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67.060.10</w:t>
            </w:r>
            <w:r>
              <w:rPr>
                <w:rFonts w:ascii="黑体" w:hAnsi="黑体" w:eastAsia="黑体"/>
                <w:sz w:val="21"/>
                <w:szCs w:val="21"/>
              </w:rPr>
              <w:fldChar w:fldCharType="end"/>
            </w:r>
            <w:bookmarkEnd w:id="0"/>
          </w:p>
        </w:tc>
      </w:tr>
      <w:tr>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X 79</w:t>
            </w:r>
            <w:r>
              <w:rPr>
                <w:rFonts w:ascii="黑体" w:hAnsi="黑体" w:eastAsia="黑体"/>
                <w:sz w:val="21"/>
                <w:szCs w:val="21"/>
              </w:rPr>
              <w:fldChar w:fldCharType="end"/>
            </w:r>
            <w:bookmarkEnd w:id="1"/>
          </w:p>
        </w:tc>
      </w:tr>
    </w:tbl>
    <w:p>
      <w:pPr>
        <w:pStyle w:val="51"/>
        <w:framePr w:w="9639" w:h="624" w:hRule="exact" w:hSpace="181" w:vSpace="181" w:wrap="around" w:hAnchor="page" w:x="1305" w:y="2269"/>
      </w:pPr>
      <w:bookmarkStart w:id="2" w:name="_Hlk26473981"/>
      <w:r>
        <w:rPr>
          <w:rFonts w:hint="eastAsia"/>
        </w:rPr>
        <w:t>中华人民共和国国家标准</w:t>
      </w:r>
    </w:p>
    <w:bookmarkEnd w:id="2"/>
    <w:p>
      <w:pPr>
        <w:pStyle w:val="196"/>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22369</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7"/>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玉米罐头质量通则</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G</w:t>
      </w:r>
      <w:r>
        <w:rPr>
          <w:rFonts w:hint="eastAsia" w:eastAsia="黑体"/>
          <w:szCs w:val="28"/>
        </w:rPr>
        <w:t>eneral</w:t>
      </w:r>
      <w:r>
        <w:rPr>
          <w:rFonts w:eastAsia="黑体"/>
          <w:szCs w:val="28"/>
        </w:rPr>
        <w:t xml:space="preserve"> quality requirements for canned corn</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4"/>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0"/>
        <w:spacing w:before="900" w:after="468"/>
      </w:pPr>
      <w:bookmarkStart w:id="19" w:name="BookMark2"/>
      <w:r>
        <w:rPr>
          <w:spacing w:val="320"/>
        </w:rPr>
        <w:t>前</w:t>
      </w:r>
      <w:r>
        <w:t>言</w:t>
      </w:r>
    </w:p>
    <w:p>
      <w:pPr>
        <w:pStyle w:val="57"/>
        <w:ind w:firstLine="420"/>
        <w:rPr>
          <w:rFonts w:ascii="Times New Roman"/>
        </w:rPr>
      </w:pPr>
      <w:r>
        <w:rPr>
          <w:rFonts w:hint="eastAsia"/>
        </w:rPr>
        <w:t>本文件按照GB/</w:t>
      </w:r>
      <w:r>
        <w:rPr>
          <w:rFonts w:ascii="Times New Roman"/>
        </w:rPr>
        <w:t>T 1.1—2020《标准化工作导则  第1部分：标准化文件的结构和起草规则》的规定起草。</w:t>
      </w:r>
    </w:p>
    <w:p>
      <w:pPr>
        <w:pStyle w:val="57"/>
        <w:ind w:firstLine="420"/>
        <w:rPr>
          <w:rFonts w:ascii="Times New Roman"/>
        </w:rPr>
      </w:pPr>
      <w:r>
        <w:rPr>
          <w:rFonts w:ascii="Times New Roman"/>
        </w:rPr>
        <w:t>本文件规定了食品质量相关技术要求，食品安全相关要求见有关法律法规、政策和食品安全标准等文件。</w:t>
      </w:r>
    </w:p>
    <w:p>
      <w:pPr>
        <w:pStyle w:val="57"/>
        <w:ind w:firstLine="420"/>
        <w:rPr>
          <w:rFonts w:ascii="Times New Roman"/>
        </w:rPr>
      </w:pPr>
      <w:r>
        <w:rPr>
          <w:rFonts w:ascii="Times New Roman"/>
        </w:rPr>
        <w:t>本文件代替GB/T 22369—2008《甜玉米罐头》</w:t>
      </w:r>
      <w:r>
        <w:rPr>
          <w:rFonts w:hint="eastAsia" w:ascii="Times New Roman"/>
        </w:rPr>
        <w:t>，</w:t>
      </w:r>
      <w:r>
        <w:rPr>
          <w:rFonts w:ascii="Times New Roman"/>
        </w:rPr>
        <w:t>与GB/T 22369—2008相比，除结构调整和编辑性改动外，主要技术变化如下：</w:t>
      </w:r>
    </w:p>
    <w:p>
      <w:pPr>
        <w:pStyle w:val="57"/>
        <w:ind w:firstLine="420"/>
        <w:rPr>
          <w:rFonts w:ascii="Times New Roman"/>
        </w:rPr>
      </w:pPr>
      <w:bookmarkStart w:id="20" w:name="_Hlk150433792"/>
      <w:r>
        <w:rPr>
          <w:rFonts w:ascii="Times New Roman"/>
        </w:rPr>
        <w:t>——</w:t>
      </w:r>
      <w:bookmarkEnd w:id="20"/>
      <w:r>
        <w:rPr>
          <w:rFonts w:ascii="Times New Roman"/>
        </w:rPr>
        <w:t>文件名称更改为《</w:t>
      </w:r>
      <w:r>
        <w:rPr>
          <w:rFonts w:hint="eastAsia" w:ascii="Times New Roman"/>
        </w:rPr>
        <w:t>玉米</w:t>
      </w:r>
      <w:r>
        <w:rPr>
          <w:rFonts w:ascii="Times New Roman"/>
        </w:rPr>
        <w:t>罐头质量通则》；</w:t>
      </w:r>
    </w:p>
    <w:p>
      <w:pPr>
        <w:pStyle w:val="57"/>
        <w:ind w:firstLine="420"/>
        <w:rPr>
          <w:rFonts w:ascii="Times New Roman"/>
        </w:rPr>
      </w:pPr>
      <w:r>
        <w:rPr>
          <w:rFonts w:hint="eastAsia" w:ascii="Times New Roman"/>
        </w:rPr>
        <w:t>——在范围章节增加了原辅材料和感官要求等的描述（见1，2008年版的第1章）；</w:t>
      </w:r>
    </w:p>
    <w:p>
      <w:pPr>
        <w:pStyle w:val="57"/>
        <w:ind w:firstLine="420"/>
        <w:rPr>
          <w:rFonts w:ascii="Times New Roman"/>
        </w:rPr>
      </w:pPr>
      <w:r>
        <w:rPr>
          <w:rFonts w:hint="eastAsia" w:ascii="Times New Roman"/>
        </w:rPr>
        <w:t>——增加了“鲜食玉米”、“籽粒玉米”、“玉米罐头”</w:t>
      </w:r>
      <w:r>
        <w:rPr>
          <w:rFonts w:hint="eastAsia" w:ascii="Times New Roman"/>
          <w:lang w:eastAsia="zh-CN"/>
        </w:rPr>
        <w:t>、“</w:t>
      </w:r>
      <w:r>
        <w:rPr>
          <w:rFonts w:hint="eastAsia" w:ascii="Times New Roman"/>
          <w:lang w:val="en-US" w:eastAsia="zh-CN"/>
        </w:rPr>
        <w:t>玉米轴</w:t>
      </w:r>
      <w:r>
        <w:rPr>
          <w:rFonts w:hint="eastAsia" w:ascii="Times New Roman"/>
          <w:lang w:eastAsia="zh-CN"/>
        </w:rPr>
        <w:t>”、“</w:t>
      </w:r>
      <w:r>
        <w:rPr>
          <w:rFonts w:hint="eastAsia" w:ascii="Times New Roman"/>
          <w:lang w:val="en-US" w:eastAsia="zh-CN"/>
        </w:rPr>
        <w:t>串粉粒</w:t>
      </w:r>
      <w:r>
        <w:rPr>
          <w:rFonts w:hint="eastAsia" w:ascii="Times New Roman"/>
          <w:lang w:eastAsia="zh-CN"/>
        </w:rPr>
        <w:t>”</w:t>
      </w:r>
      <w:r>
        <w:rPr>
          <w:rFonts w:hint="eastAsia" w:ascii="Times New Roman"/>
        </w:rPr>
        <w:t>和“</w:t>
      </w:r>
      <w:r>
        <w:rPr>
          <w:rFonts w:hint="eastAsia" w:ascii="Times New Roman"/>
          <w:lang w:eastAsia="zh-Hans"/>
        </w:rPr>
        <w:t>瑕疵籽粒</w:t>
      </w:r>
      <w:r>
        <w:rPr>
          <w:rFonts w:hint="eastAsia" w:ascii="Times New Roman"/>
        </w:rPr>
        <w:t>”的术语和定义（见3.1、3.2、3.3</w:t>
      </w:r>
      <w:r>
        <w:rPr>
          <w:rFonts w:hint="eastAsia" w:ascii="Times New Roman"/>
          <w:lang w:val="en-US" w:eastAsia="zh-CN"/>
        </w:rPr>
        <w:t>、</w:t>
      </w:r>
      <w:r>
        <w:rPr>
          <w:rFonts w:hint="eastAsia" w:ascii="Times New Roman"/>
        </w:rPr>
        <w:t>3.</w:t>
      </w:r>
      <w:r>
        <w:rPr>
          <w:rFonts w:hint="eastAsia" w:ascii="Times New Roman"/>
          <w:lang w:val="en-US" w:eastAsia="zh-CN"/>
        </w:rPr>
        <w:t>4、3.5和3.6</w:t>
      </w:r>
      <w:r>
        <w:rPr>
          <w:rFonts w:hint="eastAsia" w:ascii="Times New Roman"/>
        </w:rPr>
        <w:t>，2008年版的3.1和3.2）；</w:t>
      </w:r>
    </w:p>
    <w:p>
      <w:pPr>
        <w:pStyle w:val="57"/>
        <w:ind w:firstLine="420"/>
        <w:rPr>
          <w:rFonts w:ascii="Times New Roman"/>
        </w:rPr>
      </w:pPr>
      <w:r>
        <w:rPr>
          <w:rFonts w:hint="eastAsia" w:ascii="Times New Roman"/>
        </w:rPr>
        <w:t>——增加了不同产品形态</w:t>
      </w:r>
      <w:r>
        <w:rPr>
          <w:rFonts w:hint="eastAsia" w:ascii="Times New Roman"/>
          <w:lang w:eastAsia="zh-CN"/>
        </w:rPr>
        <w:t>、</w:t>
      </w:r>
      <w:r>
        <w:rPr>
          <w:rFonts w:hint="eastAsia" w:ascii="Times New Roman"/>
        </w:rPr>
        <w:t>不同调味方式</w:t>
      </w:r>
      <w:r>
        <w:rPr>
          <w:rFonts w:hint="eastAsia"/>
          <w:sz w:val="24"/>
          <w:lang w:val="en-US" w:eastAsia="zh-CN"/>
        </w:rPr>
        <w:t>和不同玉米种类</w:t>
      </w:r>
      <w:r>
        <w:rPr>
          <w:rFonts w:hint="eastAsia" w:ascii="Times New Roman"/>
        </w:rPr>
        <w:t>的产品类型（见4.1，2008年版的4.1）；</w:t>
      </w:r>
    </w:p>
    <w:p>
      <w:pPr>
        <w:pStyle w:val="57"/>
        <w:ind w:firstLine="420"/>
        <w:rPr>
          <w:rFonts w:ascii="Times New Roman"/>
        </w:rPr>
      </w:pPr>
      <w:r>
        <w:rPr>
          <w:rFonts w:hint="eastAsia" w:ascii="Times New Roman"/>
        </w:rPr>
        <w:t>——更改了产品代号标示要求，并增加了新产品类型的产品代号（见4.2，2008年版的4.2）；</w:t>
      </w:r>
    </w:p>
    <w:p>
      <w:pPr>
        <w:pStyle w:val="57"/>
        <w:ind w:firstLine="420"/>
        <w:rPr>
          <w:rFonts w:ascii="Times New Roman"/>
        </w:rPr>
      </w:pPr>
      <w:r>
        <w:rPr>
          <w:rFonts w:hint="eastAsia" w:ascii="Times New Roman"/>
        </w:rPr>
        <w:t>——更改了原辅材料要求描述（见5.1，2008年版的5.1）；</w:t>
      </w:r>
    </w:p>
    <w:p>
      <w:pPr>
        <w:pStyle w:val="57"/>
        <w:ind w:firstLine="420"/>
        <w:rPr>
          <w:rFonts w:ascii="Times New Roman"/>
        </w:rPr>
      </w:pPr>
      <w:r>
        <w:rPr>
          <w:rFonts w:hint="eastAsia" w:ascii="Times New Roman"/>
        </w:rPr>
        <w:t>——更改了感官要求，不再进行产品分级（见5.2，2008年版的5.2）；</w:t>
      </w:r>
    </w:p>
    <w:p>
      <w:pPr>
        <w:pStyle w:val="57"/>
        <w:ind w:firstLine="420"/>
        <w:rPr>
          <w:rFonts w:ascii="Times New Roman"/>
        </w:rPr>
      </w:pPr>
      <w:r>
        <w:rPr>
          <w:rFonts w:hint="eastAsia" w:ascii="Times New Roman"/>
        </w:rPr>
        <w:t>——更改了固形物含量要求（见5.3，2008年版的5.3.2）；</w:t>
      </w:r>
    </w:p>
    <w:p>
      <w:pPr>
        <w:pStyle w:val="57"/>
        <w:ind w:firstLine="420"/>
        <w:rPr>
          <w:rFonts w:ascii="Times New Roman"/>
        </w:rPr>
      </w:pPr>
      <w:r>
        <w:rPr>
          <w:rFonts w:hint="eastAsia" w:ascii="Times New Roman"/>
        </w:rPr>
        <w:t>——删除了</w:t>
      </w:r>
      <w:r>
        <w:rPr>
          <w:rFonts w:hint="eastAsia" w:ascii="Times New Roman"/>
          <w:lang w:val="en-US" w:eastAsia="zh-CN"/>
        </w:rPr>
        <w:t>可溶性固形物和</w:t>
      </w:r>
      <w:r>
        <w:rPr>
          <w:rFonts w:hint="eastAsia" w:ascii="Times New Roman"/>
        </w:rPr>
        <w:t>氯化钠含量的要求（见2008年版的5.3.4）、卫生指标要求（见2008年版的5.4）和微生物指标（见2008年版的5.5）；</w:t>
      </w:r>
    </w:p>
    <w:p>
      <w:pPr>
        <w:pStyle w:val="57"/>
        <w:ind w:firstLine="420"/>
        <w:rPr>
          <w:rFonts w:ascii="Times New Roman"/>
        </w:rPr>
      </w:pPr>
      <w:r>
        <w:rPr>
          <w:rFonts w:hint="eastAsia" w:ascii="Times New Roman"/>
        </w:rPr>
        <w:t>——删除了产品缺陷的规定，并与感官要求内容合并（见5.2，2008年版的5.4）</w:t>
      </w:r>
    </w:p>
    <w:p>
      <w:pPr>
        <w:pStyle w:val="57"/>
        <w:ind w:firstLine="420"/>
        <w:rPr>
          <w:rFonts w:ascii="Times New Roman"/>
        </w:rPr>
      </w:pPr>
      <w:r>
        <w:rPr>
          <w:rFonts w:hint="eastAsia" w:ascii="Times New Roman"/>
        </w:rPr>
        <w:t>——删除了</w:t>
      </w:r>
      <w:r>
        <w:rPr>
          <w:rFonts w:hint="eastAsia" w:ascii="Times New Roman"/>
          <w:lang w:val="en-US" w:eastAsia="zh-CN"/>
        </w:rPr>
        <w:t>可溶性固形物和</w:t>
      </w:r>
      <w:r>
        <w:rPr>
          <w:rFonts w:hint="eastAsia" w:ascii="Times New Roman"/>
        </w:rPr>
        <w:t>氯化钠检验方法（见2008年版的6.5）、卫生指标试验方法（见2008年版的6.6）和微生物指标试验方法（见2008年版的6.7）；</w:t>
      </w:r>
    </w:p>
    <w:p>
      <w:pPr>
        <w:pStyle w:val="57"/>
        <w:ind w:firstLine="420"/>
        <w:rPr>
          <w:rFonts w:ascii="Times New Roman"/>
        </w:rPr>
      </w:pPr>
      <w:r>
        <w:rPr>
          <w:rFonts w:hint="eastAsia" w:ascii="Times New Roman"/>
        </w:rPr>
        <w:t>——更改了标签要求（见8.2，2008年版的8）；</w:t>
      </w:r>
    </w:p>
    <w:p>
      <w:pPr>
        <w:pStyle w:val="57"/>
        <w:ind w:firstLine="420"/>
        <w:rPr>
          <w:rFonts w:ascii="Times New Roman"/>
        </w:rPr>
      </w:pPr>
      <w:r>
        <w:rPr>
          <w:rFonts w:hint="eastAsia" w:ascii="Times New Roman"/>
        </w:rPr>
        <w:t>——增加了软包装罐头包装应满足的要求（见8.3）</w:t>
      </w:r>
    </w:p>
    <w:p>
      <w:pPr>
        <w:pStyle w:val="57"/>
        <w:ind w:firstLine="420"/>
        <w:rPr>
          <w:rFonts w:ascii="Times New Roman"/>
        </w:rPr>
      </w:pPr>
      <w:r>
        <w:rPr>
          <w:rFonts w:hint="eastAsia" w:ascii="Times New Roman"/>
        </w:rPr>
        <w:t>请注意本文件的某些内容可能涉及专利。本文件的发布机构不承担识别专利的责任。</w:t>
      </w:r>
    </w:p>
    <w:p>
      <w:pPr>
        <w:pStyle w:val="57"/>
        <w:ind w:firstLine="420"/>
      </w:pPr>
      <w:r>
        <w:rPr>
          <w:rFonts w:hint="eastAsia"/>
        </w:rPr>
        <w:t>本文件由全国食品工业标准化技术委员会（SAC/TC 64）提出并归口。</w:t>
      </w:r>
    </w:p>
    <w:p>
      <w:pPr>
        <w:pStyle w:val="57"/>
        <w:ind w:firstLine="420"/>
      </w:pPr>
      <w:r>
        <w:rPr>
          <w:rFonts w:hint="eastAsia"/>
        </w:rPr>
        <w:t>本文件起草单位：</w:t>
      </w:r>
    </w:p>
    <w:p>
      <w:pPr>
        <w:pStyle w:val="57"/>
        <w:ind w:firstLine="420"/>
      </w:pPr>
      <w:r>
        <w:rPr>
          <w:rFonts w:hint="eastAsia"/>
        </w:rPr>
        <w:t>本文件主要起草人：</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本</w:t>
      </w:r>
      <w:r>
        <w:rPr>
          <w:rFonts w:hint="eastAsia" w:ascii="Times New Roman" w:hAnsi="Times New Roman"/>
          <w:kern w:val="0"/>
          <w:szCs w:val="20"/>
        </w:rPr>
        <w:t>文件及其</w:t>
      </w:r>
      <w:r>
        <w:rPr>
          <w:rFonts w:ascii="Times New Roman" w:hAnsi="Times New Roman"/>
          <w:kern w:val="0"/>
          <w:szCs w:val="20"/>
        </w:rPr>
        <w:t>所代替</w:t>
      </w:r>
      <w:r>
        <w:rPr>
          <w:rFonts w:hint="eastAsia" w:ascii="Times New Roman" w:hAnsi="Times New Roman"/>
          <w:kern w:val="0"/>
          <w:szCs w:val="20"/>
        </w:rPr>
        <w:t>文件</w:t>
      </w:r>
      <w:r>
        <w:rPr>
          <w:rFonts w:ascii="Times New Roman" w:hAnsi="Times New Roman"/>
          <w:kern w:val="0"/>
          <w:szCs w:val="20"/>
        </w:rPr>
        <w:t>的历次版本发布情况为：</w:t>
      </w:r>
    </w:p>
    <w:p>
      <w:pPr>
        <w:widowControl/>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——2008</w:t>
      </w:r>
      <w:r>
        <w:rPr>
          <w:rFonts w:hint="eastAsia" w:ascii="Times New Roman" w:hAnsi="Times New Roman"/>
          <w:kern w:val="0"/>
          <w:szCs w:val="20"/>
        </w:rPr>
        <w:t>年首次发布为</w:t>
      </w:r>
      <w:r>
        <w:rPr>
          <w:rFonts w:ascii="Times New Roman" w:hAnsi="Times New Roman"/>
          <w:kern w:val="0"/>
          <w:szCs w:val="20"/>
        </w:rPr>
        <w:t>GB/T 22369—2008</w:t>
      </w:r>
      <w:r>
        <w:rPr>
          <w:rFonts w:hint="eastAsia" w:ascii="Times New Roman" w:hAnsi="Times New Roman"/>
          <w:kern w:val="0"/>
          <w:szCs w:val="20"/>
        </w:rPr>
        <w:t>；</w:t>
      </w:r>
    </w:p>
    <w:p>
      <w:pPr>
        <w:pStyle w:val="57"/>
        <w:ind w:firstLine="420"/>
        <w:rPr>
          <w:rFonts w:ascii="Times New Roman"/>
        </w:rPr>
      </w:pPr>
      <w:r>
        <w:rPr>
          <w:rFonts w:ascii="Times New Roman"/>
        </w:rPr>
        <w:t>——</w:t>
      </w:r>
      <w:r>
        <w:rPr>
          <w:rFonts w:hint="eastAsia" w:ascii="Times New Roman"/>
        </w:rPr>
        <w:t>本次为第一次修订。</w:t>
      </w:r>
    </w:p>
    <w:p>
      <w:pPr>
        <w:pStyle w:val="57"/>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343411A877284B01A2E049122B0BB8AD"/>
        </w:placeholder>
      </w:sdtPr>
      <w:sdtContent>
        <w:p>
          <w:pPr>
            <w:pStyle w:val="178"/>
            <w:spacing w:before="312" w:beforeLines="100" w:after="686" w:afterLines="220"/>
          </w:pPr>
          <w:bookmarkStart w:id="22" w:name="NEW_STAND_NAME"/>
          <w:r>
            <w:rPr>
              <w:rFonts w:hint="eastAsia"/>
            </w:rPr>
            <w:t>玉米罐头质量通则</w:t>
          </w:r>
        </w:p>
      </w:sdtContent>
    </w:sdt>
    <w:bookmarkEnd w:id="22"/>
    <w:p>
      <w:pPr>
        <w:pStyle w:val="105"/>
        <w:spacing w:before="312" w:after="312"/>
      </w:pPr>
      <w:bookmarkStart w:id="23" w:name="_Toc26718930"/>
      <w:bookmarkStart w:id="24" w:name="_Toc26986530"/>
      <w:bookmarkStart w:id="25" w:name="_Toc17233333"/>
      <w:bookmarkStart w:id="26" w:name="_Toc24884218"/>
      <w:bookmarkStart w:id="27" w:name="_Toc24884211"/>
      <w:bookmarkStart w:id="28" w:name="_Toc17233325"/>
      <w:bookmarkStart w:id="29" w:name="_Toc26986771"/>
      <w:bookmarkStart w:id="30" w:name="_Toc97190718"/>
      <w:bookmarkStart w:id="31" w:name="_Toc26648465"/>
      <w:bookmarkStart w:id="32" w:name="_Toc134105682"/>
      <w:bookmarkStart w:id="33" w:name="_Toc134105700"/>
      <w:r>
        <w:rPr>
          <w:rFonts w:hint="eastAsia"/>
        </w:rPr>
        <w:t>范围</w:t>
      </w:r>
      <w:bookmarkEnd w:id="23"/>
      <w:bookmarkEnd w:id="24"/>
      <w:bookmarkEnd w:id="25"/>
      <w:bookmarkEnd w:id="26"/>
      <w:bookmarkEnd w:id="27"/>
      <w:bookmarkEnd w:id="28"/>
      <w:bookmarkEnd w:id="29"/>
      <w:bookmarkEnd w:id="30"/>
      <w:bookmarkEnd w:id="31"/>
      <w:bookmarkEnd w:id="32"/>
      <w:bookmarkEnd w:id="33"/>
    </w:p>
    <w:p>
      <w:pPr>
        <w:pStyle w:val="57"/>
        <w:ind w:firstLine="420"/>
      </w:pPr>
      <w:bookmarkStart w:id="34" w:name="_Toc17233326"/>
      <w:bookmarkStart w:id="35" w:name="_Toc26648466"/>
      <w:bookmarkStart w:id="36" w:name="_Toc24884219"/>
      <w:bookmarkStart w:id="37" w:name="_Toc17233334"/>
      <w:bookmarkStart w:id="38" w:name="_Toc24884212"/>
      <w:r>
        <w:rPr>
          <w:rFonts w:hint="eastAsia"/>
        </w:rPr>
        <w:t>本文件界定了玉米罐头的术语和定义，规定了玉米罐头的原辅材料、感官要求、理化指标等要求，描述了相应的试验方法，规定了检验规则和标志、包装、运输和贮存的内容，同时给出了便于技术规定的产品分类及代号。</w:t>
      </w:r>
    </w:p>
    <w:p>
      <w:pPr>
        <w:pStyle w:val="57"/>
        <w:ind w:firstLine="420"/>
      </w:pPr>
      <w:r>
        <w:rPr>
          <w:rFonts w:hint="eastAsia"/>
        </w:rPr>
        <w:t>本文件适用于玉米罐头的生产、</w:t>
      </w:r>
      <w:r>
        <w:rPr>
          <w:rFonts w:hint="eastAsia"/>
          <w:lang w:eastAsia="zh-Hans"/>
        </w:rPr>
        <w:t>检验</w:t>
      </w:r>
      <w:r>
        <w:rPr>
          <w:rFonts w:hint="eastAsia"/>
        </w:rPr>
        <w:t>和销售。</w:t>
      </w:r>
    </w:p>
    <w:p>
      <w:pPr>
        <w:pStyle w:val="105"/>
        <w:spacing w:before="312" w:after="312"/>
      </w:pPr>
      <w:bookmarkStart w:id="39" w:name="_Toc97190719"/>
      <w:bookmarkStart w:id="40" w:name="_Toc26986531"/>
      <w:bookmarkStart w:id="41" w:name="_Toc134105683"/>
      <w:bookmarkStart w:id="42" w:name="_Toc26986772"/>
      <w:bookmarkStart w:id="43" w:name="_Toc134105701"/>
      <w:bookmarkStart w:id="44" w:name="_Toc26718931"/>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C8ED6DAB0B3F4F4F863494E6DA1FED9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 xml:space="preserve">GB/T 317 </w:t>
      </w:r>
      <w:r>
        <w:t xml:space="preserve"> </w:t>
      </w:r>
      <w:r>
        <w:rPr>
          <w:rFonts w:hint="eastAsia"/>
        </w:rPr>
        <w:t>白砂糖</w:t>
      </w:r>
    </w:p>
    <w:p>
      <w:pPr>
        <w:pStyle w:val="57"/>
        <w:ind w:firstLine="420"/>
      </w:pPr>
      <w:r>
        <w:rPr>
          <w:rFonts w:hint="eastAsia"/>
        </w:rPr>
        <w:t xml:space="preserve">GB/T 5461 </w:t>
      </w:r>
      <w:r>
        <w:t xml:space="preserve"> </w:t>
      </w:r>
      <w:r>
        <w:rPr>
          <w:rFonts w:hint="eastAsia"/>
        </w:rPr>
        <w:t>食用盐</w:t>
      </w:r>
    </w:p>
    <w:p>
      <w:pPr>
        <w:pStyle w:val="57"/>
        <w:ind w:firstLine="420"/>
      </w:pPr>
      <w:r>
        <w:rPr>
          <w:rFonts w:hint="eastAsia"/>
        </w:rPr>
        <w:t xml:space="preserve">GB/T 10786 </w:t>
      </w:r>
      <w:r>
        <w:t xml:space="preserve"> </w:t>
      </w:r>
      <w:r>
        <w:rPr>
          <w:rFonts w:hint="eastAsia"/>
        </w:rPr>
        <w:t>罐头食品的检验方法</w:t>
      </w:r>
    </w:p>
    <w:p>
      <w:pPr>
        <w:pStyle w:val="57"/>
        <w:ind w:firstLine="420"/>
      </w:pPr>
      <w:r>
        <w:rPr>
          <w:rFonts w:hint="eastAsia"/>
        </w:rPr>
        <w:t>G</w:t>
      </w:r>
      <w:r>
        <w:t>B/T 14251</w:t>
      </w:r>
      <w:r>
        <w:rPr>
          <w:rFonts w:hint="eastAsia"/>
        </w:rPr>
        <w:t xml:space="preserve"> </w:t>
      </w:r>
      <w:r>
        <w:t xml:space="preserve"> </w:t>
      </w:r>
      <w:r>
        <w:rPr>
          <w:rFonts w:hint="eastAsia"/>
        </w:rPr>
        <w:t>罐头食品容器通用技术要求</w:t>
      </w:r>
    </w:p>
    <w:p>
      <w:pPr>
        <w:pStyle w:val="57"/>
        <w:ind w:firstLine="420"/>
      </w:pPr>
      <w:r>
        <w:rPr>
          <w:rFonts w:hint="eastAsia"/>
        </w:rPr>
        <w:t xml:space="preserve">GB/T 20882.4 </w:t>
      </w:r>
      <w:r>
        <w:t xml:space="preserve"> </w:t>
      </w:r>
      <w:r>
        <w:rPr>
          <w:rFonts w:hint="eastAsia"/>
        </w:rPr>
        <w:t>淀粉糖质量要求 第4部分：果葡糖浆</w:t>
      </w:r>
    </w:p>
    <w:p>
      <w:pPr>
        <w:pStyle w:val="57"/>
        <w:ind w:firstLine="420"/>
      </w:pPr>
      <w:r>
        <w:rPr>
          <w:rFonts w:hint="eastAsia"/>
        </w:rPr>
        <w:t xml:space="preserve">GB/T 31121 </w:t>
      </w:r>
      <w:r>
        <w:t xml:space="preserve"> </w:t>
      </w:r>
      <w:r>
        <w:rPr>
          <w:rFonts w:hint="eastAsia"/>
        </w:rPr>
        <w:t>果蔬汁类及其饮料</w:t>
      </w:r>
    </w:p>
    <w:p>
      <w:pPr>
        <w:pStyle w:val="57"/>
        <w:ind w:firstLine="420"/>
      </w:pPr>
      <w:r>
        <w:rPr>
          <w:rFonts w:hint="eastAsia"/>
        </w:rPr>
        <w:t xml:space="preserve">GB/T 35883 </w:t>
      </w:r>
      <w:r>
        <w:t xml:space="preserve"> </w:t>
      </w:r>
      <w:r>
        <w:rPr>
          <w:rFonts w:hint="eastAsia"/>
        </w:rPr>
        <w:t>冰糖</w:t>
      </w:r>
    </w:p>
    <w:p>
      <w:pPr>
        <w:pStyle w:val="57"/>
        <w:ind w:firstLine="420"/>
      </w:pPr>
      <w:r>
        <w:rPr>
          <w:rFonts w:hint="eastAsia"/>
        </w:rPr>
        <w:t xml:space="preserve">GB/T 41900 </w:t>
      </w:r>
      <w:r>
        <w:t xml:space="preserve"> </w:t>
      </w:r>
      <w:r>
        <w:rPr>
          <w:rFonts w:hint="eastAsia"/>
        </w:rPr>
        <w:t>罐头食品代号</w:t>
      </w:r>
    </w:p>
    <w:p>
      <w:pPr>
        <w:pStyle w:val="57"/>
        <w:ind w:firstLine="420"/>
      </w:pPr>
      <w:r>
        <w:rPr>
          <w:rFonts w:hint="eastAsia"/>
        </w:rPr>
        <w:t xml:space="preserve">NY/T 523 </w:t>
      </w:r>
      <w:r>
        <w:t xml:space="preserve"> </w:t>
      </w:r>
      <w:r>
        <w:rPr>
          <w:rFonts w:hint="eastAsia"/>
        </w:rPr>
        <w:t>专用籽粒玉米和鲜食玉米</w:t>
      </w:r>
    </w:p>
    <w:p>
      <w:pPr>
        <w:pStyle w:val="57"/>
        <w:ind w:firstLine="420"/>
      </w:pPr>
      <w:r>
        <w:rPr>
          <w:rFonts w:hint="eastAsia"/>
        </w:rPr>
        <w:t xml:space="preserve">QB/T 1006 </w:t>
      </w:r>
      <w:r>
        <w:t xml:space="preserve"> </w:t>
      </w:r>
      <w:r>
        <w:rPr>
          <w:rFonts w:hint="eastAsia"/>
        </w:rPr>
        <w:t>罐头食品检验规则</w:t>
      </w:r>
    </w:p>
    <w:p>
      <w:pPr>
        <w:pStyle w:val="57"/>
        <w:ind w:firstLine="420"/>
      </w:pPr>
      <w:r>
        <w:rPr>
          <w:rFonts w:hint="eastAsia"/>
        </w:rPr>
        <w:t xml:space="preserve">QB/T 4093 </w:t>
      </w:r>
      <w:r>
        <w:t xml:space="preserve"> </w:t>
      </w:r>
      <w:r>
        <w:rPr>
          <w:rFonts w:hint="eastAsia"/>
        </w:rPr>
        <w:t>液体糖</w:t>
      </w:r>
    </w:p>
    <w:p>
      <w:pPr>
        <w:pStyle w:val="57"/>
        <w:ind w:firstLine="420"/>
      </w:pPr>
      <w:r>
        <w:rPr>
          <w:rFonts w:hint="eastAsia"/>
        </w:rPr>
        <w:t xml:space="preserve">QB/T 4361 </w:t>
      </w:r>
      <w:r>
        <w:t xml:space="preserve"> </w:t>
      </w:r>
      <w:r>
        <w:rPr>
          <w:rFonts w:hint="eastAsia"/>
        </w:rPr>
        <w:t>罐头食品包装、标志、运输和贮存</w:t>
      </w:r>
    </w:p>
    <w:p>
      <w:pPr>
        <w:pStyle w:val="57"/>
        <w:ind w:firstLine="420"/>
      </w:pPr>
      <w:r>
        <w:rPr>
          <w:rFonts w:hint="eastAsia"/>
        </w:rPr>
        <w:t xml:space="preserve">QB/T 5540 </w:t>
      </w:r>
      <w:r>
        <w:t xml:space="preserve"> </w:t>
      </w:r>
      <w:r>
        <w:rPr>
          <w:rFonts w:hint="eastAsia"/>
        </w:rPr>
        <w:t>高阻隔软包装罐藏食品技术规范</w:t>
      </w:r>
    </w:p>
    <w:p>
      <w:pPr>
        <w:pStyle w:val="57"/>
        <w:ind w:firstLine="420"/>
      </w:pPr>
      <w:r>
        <w:rPr>
          <w:rFonts w:hint="eastAsia"/>
        </w:rPr>
        <w:t xml:space="preserve">QB/T 5356 </w:t>
      </w:r>
      <w:r>
        <w:t xml:space="preserve"> </w:t>
      </w:r>
      <w:r>
        <w:rPr>
          <w:rFonts w:hint="eastAsia"/>
        </w:rPr>
        <w:t>果蔬发酵汁</w:t>
      </w:r>
    </w:p>
    <w:p>
      <w:pPr>
        <w:pStyle w:val="57"/>
        <w:ind w:firstLine="420"/>
        <w:rPr>
          <w:rFonts w:hAnsi="宋体" w:cs="宋体"/>
          <w:lang w:eastAsia="zh-Hans"/>
        </w:rPr>
      </w:pPr>
      <w:r>
        <w:rPr>
          <w:rFonts w:hint="eastAsia" w:hAnsi="宋体" w:cs="宋体"/>
          <w:lang w:eastAsia="zh-Hans"/>
        </w:rPr>
        <w:t>QB/T 5605</w:t>
      </w:r>
      <w:r>
        <w:rPr>
          <w:rFonts w:hAnsi="宋体" w:cs="宋体"/>
          <w:lang w:eastAsia="zh-Hans"/>
        </w:rPr>
        <w:t xml:space="preserve">  </w:t>
      </w:r>
      <w:r>
        <w:rPr>
          <w:rFonts w:hint="eastAsia" w:hAnsi="宋体" w:cs="宋体"/>
          <w:lang w:eastAsia="zh-Hans"/>
        </w:rPr>
        <w:t>罐藏食品复合塑料容器用高阻隔性盖膜</w:t>
      </w:r>
    </w:p>
    <w:p>
      <w:pPr>
        <w:pStyle w:val="105"/>
        <w:spacing w:before="312" w:after="312"/>
      </w:pPr>
      <w:bookmarkStart w:id="45" w:name="_Toc134105684"/>
      <w:bookmarkStart w:id="46" w:name="_Toc97190720"/>
      <w:bookmarkStart w:id="47" w:name="_Toc134105702"/>
      <w:r>
        <w:rPr>
          <w:rFonts w:hint="eastAsia"/>
          <w:szCs w:val="21"/>
        </w:rPr>
        <w:t>术语和定义</w:t>
      </w:r>
      <w:bookmarkEnd w:id="45"/>
      <w:bookmarkEnd w:id="46"/>
      <w:bookmarkEnd w:id="47"/>
    </w:p>
    <w:sdt>
      <w:sdtPr>
        <w:id w:val="-1"/>
        <w:placeholder>
          <w:docPart w:val="C8ED6DAB0B3F4F4F863494E6DA1FED9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8" w:name="_Toc26986532"/>
          <w:bookmarkEnd w:id="48"/>
          <w:r>
            <w:t>下列术语和定义适用于本文件。</w:t>
          </w:r>
        </w:p>
      </w:sdtContent>
    </w:sdt>
    <w:p>
      <w:pPr>
        <w:pStyle w:val="106"/>
        <w:spacing w:before="156" w:after="156"/>
      </w:pPr>
    </w:p>
    <w:p>
      <w:pPr>
        <w:pStyle w:val="106"/>
        <w:numPr>
          <w:ilvl w:val="2"/>
          <w:numId w:val="0"/>
        </w:numPr>
        <w:spacing w:before="156" w:after="156"/>
        <w:ind w:firstLine="420"/>
        <w:rPr>
          <w:lang w:eastAsia="zh-Hans"/>
        </w:rPr>
      </w:pPr>
      <w:r>
        <w:rPr>
          <w:rFonts w:hint="eastAsia"/>
          <w:lang w:eastAsia="zh-Hans"/>
        </w:rPr>
        <w:t>鲜食玉米 fresh corn</w:t>
      </w:r>
    </w:p>
    <w:p>
      <w:pPr>
        <w:pStyle w:val="57"/>
        <w:ind w:firstLine="420"/>
      </w:pPr>
      <w:r>
        <w:rPr>
          <w:rFonts w:hint="eastAsia"/>
        </w:rPr>
        <w:t>乳熟期</w:t>
      </w:r>
      <w:r>
        <w:rPr>
          <w:rFonts w:hint="eastAsia"/>
          <w:lang w:eastAsia="zh-Hans"/>
        </w:rPr>
        <w:t>适宜</w:t>
      </w:r>
      <w:r>
        <w:rPr>
          <w:rFonts w:hint="eastAsia"/>
        </w:rPr>
        <w:t>采收的</w:t>
      </w:r>
      <w:r>
        <w:rPr>
          <w:rFonts w:hint="eastAsia"/>
          <w:lang w:eastAsia="zh-Hans"/>
        </w:rPr>
        <w:t>玉米</w:t>
      </w:r>
      <w:r>
        <w:rPr>
          <w:rFonts w:hint="eastAsia"/>
        </w:rPr>
        <w:t>果穗。</w:t>
      </w:r>
    </w:p>
    <w:p>
      <w:pPr>
        <w:pStyle w:val="57"/>
        <w:ind w:firstLine="360"/>
        <w:rPr>
          <w:lang w:eastAsia="zh-Hans"/>
        </w:rPr>
      </w:pPr>
      <w:r>
        <w:rPr>
          <w:rFonts w:hint="eastAsia" w:ascii="黑体" w:hAnsi="黑体" w:eastAsia="黑体" w:cs="黑体"/>
          <w:sz w:val="18"/>
          <w:szCs w:val="18"/>
        </w:rPr>
        <w:t>注：</w:t>
      </w:r>
      <w:r>
        <w:rPr>
          <w:rFonts w:hint="eastAsia"/>
          <w:sz w:val="18"/>
          <w:szCs w:val="18"/>
        </w:rPr>
        <w:t>鲜食玉米主要包括糯玉米、甜玉米、甜加糯玉米等</w:t>
      </w:r>
      <w:r>
        <w:rPr>
          <w:rFonts w:hint="eastAsia"/>
          <w:sz w:val="18"/>
          <w:szCs w:val="18"/>
          <w:lang w:eastAsia="zh-Hans"/>
        </w:rPr>
        <w:t>种类</w:t>
      </w:r>
      <w:r>
        <w:rPr>
          <w:rFonts w:hint="eastAsia"/>
          <w:sz w:val="18"/>
          <w:szCs w:val="18"/>
        </w:rPr>
        <w:t>。</w:t>
      </w:r>
    </w:p>
    <w:p>
      <w:pPr>
        <w:pStyle w:val="106"/>
        <w:spacing w:before="156" w:after="156"/>
        <w:rPr>
          <w:lang w:eastAsia="zh-Hans"/>
        </w:rPr>
      </w:pPr>
    </w:p>
    <w:p>
      <w:pPr>
        <w:pStyle w:val="106"/>
        <w:numPr>
          <w:ilvl w:val="2"/>
          <w:numId w:val="0"/>
        </w:numPr>
        <w:spacing w:before="156" w:after="156"/>
        <w:ind w:firstLine="420"/>
        <w:rPr>
          <w:rFonts w:ascii="宋体" w:eastAsia="宋体"/>
          <w:b/>
          <w:bCs/>
        </w:rPr>
      </w:pPr>
      <w:r>
        <w:rPr>
          <w:rFonts w:hint="eastAsia"/>
          <w:lang w:eastAsia="zh-Hans"/>
        </w:rPr>
        <w:t xml:space="preserve">籽粒玉米 grain </w:t>
      </w:r>
      <w:r>
        <w:rPr>
          <w:rFonts w:hint="eastAsia"/>
        </w:rPr>
        <w:t>maize</w:t>
      </w:r>
    </w:p>
    <w:p>
      <w:pPr>
        <w:pStyle w:val="57"/>
        <w:ind w:firstLine="420"/>
        <w:rPr>
          <w:lang w:eastAsia="zh-Hans"/>
        </w:rPr>
      </w:pPr>
      <w:r>
        <w:rPr>
          <w:rFonts w:hint="eastAsia"/>
          <w:lang w:eastAsia="zh-Hans"/>
        </w:rPr>
        <w:t>完全成熟的干籽粒玉米</w:t>
      </w:r>
      <w:r>
        <w:rPr>
          <w:rFonts w:hint="eastAsia"/>
          <w:lang w:val="en-US" w:eastAsia="zh-CN"/>
        </w:rPr>
        <w:t>果穗</w:t>
      </w:r>
      <w:r>
        <w:rPr>
          <w:rFonts w:hint="eastAsia"/>
          <w:lang w:eastAsia="zh-Hans"/>
        </w:rPr>
        <w:t>。</w:t>
      </w:r>
    </w:p>
    <w:p>
      <w:pPr>
        <w:pStyle w:val="106"/>
        <w:spacing w:before="156" w:after="156"/>
        <w:rPr>
          <w:lang w:eastAsia="zh-Hans"/>
        </w:rPr>
      </w:pPr>
    </w:p>
    <w:p>
      <w:pPr>
        <w:pStyle w:val="106"/>
        <w:numPr>
          <w:ilvl w:val="2"/>
          <w:numId w:val="0"/>
        </w:numPr>
        <w:spacing w:before="156" w:after="156"/>
        <w:ind w:firstLine="420"/>
        <w:rPr>
          <w:lang w:eastAsia="zh-Hans"/>
        </w:rPr>
      </w:pPr>
      <w:r>
        <w:rPr>
          <w:rFonts w:hint="eastAsia"/>
          <w:lang w:eastAsia="zh-Hans"/>
        </w:rPr>
        <w:t>玉米罐头 canned corn</w:t>
      </w:r>
    </w:p>
    <w:p>
      <w:pPr>
        <w:pStyle w:val="57"/>
        <w:ind w:firstLine="420"/>
        <w:rPr>
          <w:rFonts w:hint="eastAsia"/>
        </w:rPr>
      </w:pPr>
      <w:r>
        <w:rPr>
          <w:rFonts w:hint="eastAsia"/>
        </w:rPr>
        <w:t>以新鲜、冷藏或冷冻的鲜食玉米和（或）籽粒玉米为主要原料，添加或不添加</w:t>
      </w:r>
      <w:r>
        <w:rPr>
          <w:rFonts w:hint="eastAsia"/>
          <w:lang w:val="en-US" w:eastAsia="zh-CN"/>
        </w:rPr>
        <w:t>水、食用盐和</w:t>
      </w:r>
      <w:r>
        <w:rPr>
          <w:rFonts w:hint="eastAsia"/>
        </w:rPr>
        <w:t>食品添加剂</w:t>
      </w:r>
      <w:r>
        <w:rPr>
          <w:rFonts w:hint="eastAsia"/>
          <w:lang w:val="en-US" w:eastAsia="zh-CN"/>
        </w:rPr>
        <w:t>等</w:t>
      </w:r>
      <w:r>
        <w:rPr>
          <w:rFonts w:hint="eastAsia"/>
        </w:rPr>
        <w:t>辅料，经预处理、装罐、密封、杀菌等工艺制成的罐藏食品。</w:t>
      </w:r>
    </w:p>
    <w:p>
      <w:pPr>
        <w:pStyle w:val="106"/>
        <w:spacing w:before="156" w:after="156"/>
        <w:rPr>
          <w:lang w:eastAsia="zh-Hans"/>
        </w:rPr>
      </w:pPr>
    </w:p>
    <w:p>
      <w:pPr>
        <w:pStyle w:val="106"/>
        <w:numPr>
          <w:ilvl w:val="2"/>
          <w:numId w:val="0"/>
        </w:numPr>
        <w:spacing w:before="156" w:after="156"/>
        <w:ind w:firstLine="420"/>
        <w:rPr>
          <w:lang w:eastAsia="zh-Hans"/>
        </w:rPr>
      </w:pPr>
      <w:r>
        <w:rPr>
          <w:rFonts w:hint="eastAsia"/>
          <w:lang w:eastAsia="zh-Hans"/>
        </w:rPr>
        <w:t>玉米</w:t>
      </w:r>
      <w:r>
        <w:rPr>
          <w:rFonts w:hint="eastAsia"/>
          <w:lang w:val="en-US" w:eastAsia="zh-Hans"/>
        </w:rPr>
        <w:t>轴</w:t>
      </w:r>
      <w:r>
        <w:rPr>
          <w:rFonts w:hint="eastAsia"/>
          <w:lang w:val="en-US" w:eastAsia="zh-CN"/>
        </w:rPr>
        <w:t xml:space="preserve"> corn cob</w:t>
      </w:r>
      <w:r>
        <w:rPr>
          <w:lang w:eastAsia="zh-Hans"/>
        </w:rPr>
        <w:t xml:space="preserve"> </w:t>
      </w:r>
    </w:p>
    <w:p>
      <w:pPr>
        <w:pStyle w:val="57"/>
        <w:ind w:firstLine="420"/>
        <w:rPr>
          <w:rFonts w:hint="eastAsia"/>
          <w:lang w:eastAsia="zh-Hans"/>
        </w:rPr>
      </w:pPr>
      <w:r>
        <w:rPr>
          <w:rFonts w:hint="eastAsia"/>
          <w:lang w:eastAsia="zh-Hans"/>
        </w:rPr>
        <w:t>玉米果穗去籽脱粒后的穗轴，</w:t>
      </w:r>
      <w:r>
        <w:rPr>
          <w:rFonts w:hint="eastAsia"/>
          <w:lang w:val="en-US" w:eastAsia="zh-Hans"/>
        </w:rPr>
        <w:t>包括</w:t>
      </w:r>
      <w:r>
        <w:rPr>
          <w:rFonts w:hint="eastAsia"/>
          <w:lang w:val="en-US" w:eastAsia="zh-CN"/>
        </w:rPr>
        <w:t>其</w:t>
      </w:r>
      <w:r>
        <w:rPr>
          <w:rFonts w:hint="eastAsia"/>
          <w:lang w:val="en-US" w:eastAsia="zh-Hans"/>
        </w:rPr>
        <w:t>内部</w:t>
      </w:r>
      <w:r>
        <w:rPr>
          <w:rFonts w:hint="eastAsia"/>
          <w:lang w:val="en-US" w:eastAsia="zh-CN"/>
        </w:rPr>
        <w:t>材质</w:t>
      </w:r>
      <w:r>
        <w:rPr>
          <w:rFonts w:hint="eastAsia"/>
          <w:lang w:val="en-US" w:eastAsia="zh-Hans"/>
        </w:rPr>
        <w:t>较软的轴芯</w:t>
      </w:r>
      <w:r>
        <w:rPr>
          <w:rFonts w:hint="eastAsia"/>
          <w:lang w:val="en-US" w:eastAsia="zh-CN"/>
        </w:rPr>
        <w:t>，又名玉米芯</w:t>
      </w:r>
      <w:r>
        <w:rPr>
          <w:rFonts w:hint="eastAsia"/>
          <w:lang w:eastAsia="zh-Hans"/>
        </w:rPr>
        <w:t>。</w:t>
      </w:r>
    </w:p>
    <w:p>
      <w:pPr>
        <w:pStyle w:val="106"/>
        <w:spacing w:before="156" w:after="156"/>
        <w:rPr>
          <w:lang w:eastAsia="zh-Hans"/>
        </w:rPr>
      </w:pPr>
    </w:p>
    <w:p>
      <w:pPr>
        <w:pStyle w:val="106"/>
        <w:numPr>
          <w:ilvl w:val="2"/>
          <w:numId w:val="0"/>
        </w:numPr>
        <w:spacing w:before="156" w:after="156"/>
        <w:ind w:firstLine="420"/>
        <w:rPr>
          <w:lang w:eastAsia="zh-Hans"/>
        </w:rPr>
      </w:pPr>
      <w:r>
        <w:rPr>
          <w:rFonts w:hint="eastAsia"/>
          <w:lang w:val="en-US" w:eastAsia="zh-Hans"/>
        </w:rPr>
        <w:t>串粉粒</w:t>
      </w:r>
      <w:r>
        <w:rPr>
          <w:lang w:eastAsia="zh-Hans"/>
        </w:rPr>
        <w:t xml:space="preserve"> </w:t>
      </w:r>
      <w:r>
        <w:rPr>
          <w:rFonts w:hint="eastAsia"/>
          <w:lang w:eastAsia="zh-Hans"/>
        </w:rPr>
        <w:t>mixed pollen grain</w:t>
      </w:r>
      <w:r>
        <w:rPr>
          <w:rFonts w:hint="eastAsia"/>
          <w:lang w:val="en-US" w:eastAsia="zh-CN"/>
        </w:rPr>
        <w:t>s</w:t>
      </w:r>
      <w:r>
        <w:rPr>
          <w:lang w:eastAsia="zh-Hans"/>
        </w:rPr>
        <w:t xml:space="preserve"> </w:t>
      </w:r>
    </w:p>
    <w:p>
      <w:pPr>
        <w:pStyle w:val="57"/>
        <w:ind w:firstLine="420" w:firstLineChars="0"/>
        <w:rPr>
          <w:rFonts w:hint="eastAsia"/>
        </w:rPr>
      </w:pPr>
      <w:r>
        <w:rPr>
          <w:rFonts w:hint="eastAsia"/>
          <w:lang w:val="en-US" w:eastAsia="zh-CN"/>
        </w:rPr>
        <w:t>非种子原因导致不同品种间植株发生串粉，从而在玉米果穗上呈现出性状不同的籽粒。</w:t>
      </w:r>
    </w:p>
    <w:p>
      <w:pPr>
        <w:pStyle w:val="106"/>
        <w:spacing w:before="156" w:after="156"/>
        <w:rPr>
          <w:lang w:eastAsia="zh-Hans"/>
        </w:rPr>
      </w:pPr>
    </w:p>
    <w:p>
      <w:pPr>
        <w:pStyle w:val="106"/>
        <w:numPr>
          <w:ilvl w:val="2"/>
          <w:numId w:val="0"/>
        </w:numPr>
        <w:spacing w:before="156" w:after="156"/>
        <w:ind w:firstLine="420"/>
        <w:rPr>
          <w:lang w:eastAsia="zh-Hans"/>
        </w:rPr>
      </w:pPr>
      <w:r>
        <w:rPr>
          <w:rFonts w:hint="eastAsia"/>
          <w:lang w:eastAsia="zh-Hans"/>
        </w:rPr>
        <w:t>瑕疵籽粒</w:t>
      </w:r>
      <w:r>
        <w:rPr>
          <w:lang w:eastAsia="zh-Hans"/>
        </w:rPr>
        <w:t xml:space="preserve"> </w:t>
      </w:r>
      <w:r>
        <w:rPr>
          <w:rFonts w:hint="eastAsia"/>
        </w:rPr>
        <w:t>b</w:t>
      </w:r>
      <w:r>
        <w:rPr>
          <w:lang w:eastAsia="zh-Hans"/>
        </w:rPr>
        <w:t xml:space="preserve">lemished grains </w:t>
      </w:r>
    </w:p>
    <w:p>
      <w:pPr>
        <w:pStyle w:val="57"/>
        <w:ind w:firstLine="420" w:firstLineChars="0"/>
        <w:rPr>
          <w:rFonts w:hint="eastAsia"/>
          <w:lang w:eastAsia="zh-CN"/>
        </w:rPr>
      </w:pPr>
      <w:r>
        <w:rPr>
          <w:rFonts w:hint="eastAsia"/>
          <w:lang w:eastAsia="zh-Hans"/>
        </w:rPr>
        <w:t>受到病虫害或非正常加工工艺的外力损伤等导致异常颜色的籽粒以及串粉粒。</w:t>
      </w:r>
    </w:p>
    <w:p>
      <w:pPr>
        <w:pStyle w:val="105"/>
        <w:spacing w:before="312" w:after="312"/>
      </w:pPr>
      <w:r>
        <w:rPr>
          <w:rFonts w:hint="eastAsia"/>
        </w:rPr>
        <w:t xml:space="preserve">产品分类及代号 </w:t>
      </w:r>
    </w:p>
    <w:p>
      <w:pPr>
        <w:pStyle w:val="106"/>
        <w:spacing w:before="156" w:after="156"/>
      </w:pPr>
      <w:r>
        <w:rPr>
          <w:rFonts w:hint="eastAsia"/>
        </w:rPr>
        <w:t>产品分类</w:t>
      </w:r>
    </w:p>
    <w:p>
      <w:pPr>
        <w:pStyle w:val="66"/>
        <w:spacing w:before="156" w:after="156"/>
      </w:pPr>
      <w:r>
        <w:rPr>
          <w:rFonts w:hint="eastAsia"/>
        </w:rPr>
        <w:t>按产品形态分类</w:t>
      </w:r>
    </w:p>
    <w:p>
      <w:pPr>
        <w:pStyle w:val="57"/>
        <w:ind w:firstLine="420"/>
      </w:pPr>
      <w:r>
        <w:rPr>
          <w:rFonts w:hint="eastAsia"/>
        </w:rPr>
        <w:t>按产品形态不同分为：</w:t>
      </w:r>
    </w:p>
    <w:p>
      <w:pPr>
        <w:pStyle w:val="133"/>
      </w:pPr>
      <w:r>
        <w:rPr>
          <w:rFonts w:hint="eastAsia"/>
          <w:lang w:eastAsia="zh-Hans"/>
        </w:rPr>
        <w:t>整穗/段装鲜食玉米罐头</w:t>
      </w:r>
      <w:r>
        <w:rPr>
          <w:rFonts w:hint="eastAsia"/>
        </w:rPr>
        <w:t>：以符合鲜食玉米特性的干净、饱满的新鲜、冷藏或冷冻的玉米果穗作为原料，切断或不切断，添加或不添加水、食用盐</w:t>
      </w:r>
      <w:r>
        <w:rPr>
          <w:rFonts w:hint="eastAsia"/>
          <w:lang w:val="en-US" w:eastAsia="zh-CN"/>
        </w:rPr>
        <w:t>和</w:t>
      </w:r>
      <w:r>
        <w:rPr>
          <w:rFonts w:hint="eastAsia"/>
        </w:rPr>
        <w:t>食品添加剂等辅料，经预处理、装罐、密封、杀菌加工而制成的罐藏食品。</w:t>
      </w:r>
    </w:p>
    <w:p>
      <w:pPr>
        <w:pStyle w:val="133"/>
      </w:pPr>
      <w:r>
        <w:rPr>
          <w:rFonts w:hint="eastAsia"/>
          <w:lang w:eastAsia="zh-Hans"/>
        </w:rPr>
        <w:t>整粒鲜食玉米罐头</w:t>
      </w:r>
      <w:r>
        <w:rPr>
          <w:rFonts w:hint="eastAsia"/>
        </w:rPr>
        <w:t>：以符合鲜食玉米特性的干净、饱满的新鲜、冷藏或冷冻的玉米粒作为</w:t>
      </w:r>
      <w:r>
        <w:rPr>
          <w:rFonts w:hint="eastAsia"/>
          <w:lang w:eastAsia="zh-Hans"/>
        </w:rPr>
        <w:t>主要</w:t>
      </w:r>
      <w:r>
        <w:rPr>
          <w:rFonts w:hint="eastAsia"/>
        </w:rPr>
        <w:t>原料，添加或不添加水、食用盐</w:t>
      </w:r>
      <w:r>
        <w:rPr>
          <w:rFonts w:hint="eastAsia"/>
          <w:lang w:val="en-US" w:eastAsia="zh-CN"/>
        </w:rPr>
        <w:t>和</w:t>
      </w:r>
      <w:r>
        <w:rPr>
          <w:rFonts w:hint="eastAsia"/>
        </w:rPr>
        <w:t>食品添加剂等辅料，经预处理、装罐、密封、杀菌加工而制成的罐藏食品。</w:t>
      </w:r>
    </w:p>
    <w:p>
      <w:pPr>
        <w:pStyle w:val="133"/>
      </w:pPr>
      <w:r>
        <w:rPr>
          <w:rFonts w:hint="eastAsia"/>
          <w:lang w:eastAsia="zh-Hans"/>
        </w:rPr>
        <w:t>糊状玉米罐头</w:t>
      </w:r>
      <w:r>
        <w:rPr>
          <w:rFonts w:hint="eastAsia"/>
        </w:rPr>
        <w:t>：以部分整粒和（或</w:t>
      </w:r>
      <w:r>
        <w:rPr>
          <w:rFonts w:hint="eastAsia"/>
          <w:lang w:eastAsia="zh-CN"/>
        </w:rPr>
        <w:t>）</w:t>
      </w:r>
      <w:r>
        <w:rPr>
          <w:rFonts w:hint="eastAsia"/>
        </w:rPr>
        <w:t>非整粒的新鲜、冷藏或冷冻的鲜食玉米和（或）切碎或不切碎籽粒玉米颗粒为主要原料，加入玉米粒浆液或用其他辅料制成的糊状半流体，经装罐、密封、杀菌加工而制成的具有糊状特性的</w:t>
      </w:r>
      <w:r>
        <w:rPr>
          <w:rFonts w:hint="eastAsia"/>
          <w:lang w:eastAsia="zh-Hans"/>
        </w:rPr>
        <w:t>罐藏</w:t>
      </w:r>
      <w:r>
        <w:rPr>
          <w:rFonts w:hint="eastAsia"/>
        </w:rPr>
        <w:t>食品。</w:t>
      </w:r>
    </w:p>
    <w:p>
      <w:pPr>
        <w:pStyle w:val="66"/>
        <w:spacing w:before="156" w:after="156"/>
      </w:pPr>
      <w:r>
        <w:rPr>
          <w:rFonts w:hint="eastAsia"/>
        </w:rPr>
        <w:t>按</w:t>
      </w:r>
      <w:r>
        <w:rPr>
          <w:rFonts w:hint="eastAsia"/>
          <w:lang w:eastAsia="zh-Hans"/>
        </w:rPr>
        <w:t>调味方式和</w:t>
      </w:r>
      <w:r>
        <w:rPr>
          <w:rFonts w:hint="eastAsia"/>
        </w:rPr>
        <w:t>汤汁分类</w:t>
      </w:r>
    </w:p>
    <w:p>
      <w:pPr>
        <w:pStyle w:val="133"/>
        <w:numPr>
          <w:ilvl w:val="0"/>
          <w:numId w:val="0"/>
        </w:numPr>
        <w:ind w:left="425"/>
      </w:pPr>
      <w:r>
        <w:rPr>
          <w:rFonts w:hint="eastAsia"/>
          <w:lang w:eastAsia="zh-Hans"/>
        </w:rPr>
        <w:t>（</w:t>
      </w:r>
      <w:r>
        <w:rPr>
          <w:lang w:eastAsia="zh-Hans"/>
        </w:rPr>
        <w:t>1</w:t>
      </w:r>
      <w:r>
        <w:rPr>
          <w:rFonts w:hint="eastAsia"/>
          <w:lang w:eastAsia="zh-Hans"/>
        </w:rPr>
        <w:t>）原味玉米罐头</w:t>
      </w:r>
      <w:r>
        <w:rPr>
          <w:rFonts w:hint="eastAsia"/>
        </w:rPr>
        <w:t>分为：</w:t>
      </w:r>
    </w:p>
    <w:p>
      <w:pPr>
        <w:pStyle w:val="133"/>
      </w:pPr>
      <w:r>
        <w:rPr>
          <w:rFonts w:hint="eastAsia"/>
        </w:rPr>
        <w:t>无水型：不含有汤水</w:t>
      </w:r>
      <w:r>
        <w:rPr>
          <w:rFonts w:hint="eastAsia"/>
          <w:lang w:eastAsia="zh-CN"/>
        </w:rPr>
        <w:t>。</w:t>
      </w:r>
    </w:p>
    <w:p>
      <w:pPr>
        <w:pStyle w:val="133"/>
      </w:pPr>
      <w:r>
        <w:rPr>
          <w:rFonts w:hint="eastAsia"/>
        </w:rPr>
        <w:t>清水型：汤汁为清水</w:t>
      </w:r>
      <w:r>
        <w:rPr>
          <w:rFonts w:hint="eastAsia"/>
          <w:lang w:eastAsia="zh-CN"/>
        </w:rPr>
        <w:t>。</w:t>
      </w:r>
    </w:p>
    <w:p>
      <w:pPr>
        <w:pStyle w:val="133"/>
        <w:numPr>
          <w:ilvl w:val="0"/>
          <w:numId w:val="0"/>
        </w:numPr>
        <w:ind w:left="425"/>
      </w:pPr>
      <w:r>
        <w:rPr>
          <w:rFonts w:hint="eastAsia"/>
          <w:lang w:eastAsia="zh-Hans"/>
        </w:rPr>
        <w:t>（</w:t>
      </w:r>
      <w:r>
        <w:rPr>
          <w:lang w:eastAsia="zh-Hans"/>
        </w:rPr>
        <w:t>2</w:t>
      </w:r>
      <w:r>
        <w:rPr>
          <w:rFonts w:hint="eastAsia"/>
          <w:lang w:eastAsia="zh-Hans"/>
        </w:rPr>
        <w:t>）调味玉米罐头</w:t>
      </w:r>
      <w:r>
        <w:rPr>
          <w:rFonts w:hint="eastAsia"/>
        </w:rPr>
        <w:t>分为：</w:t>
      </w:r>
    </w:p>
    <w:p>
      <w:pPr>
        <w:pStyle w:val="133"/>
      </w:pPr>
      <w:r>
        <w:rPr>
          <w:rFonts w:hint="eastAsia"/>
        </w:rPr>
        <w:t>盐水型：汤汁为食用盐的水溶液</w:t>
      </w:r>
      <w:r>
        <w:rPr>
          <w:rFonts w:hint="eastAsia"/>
          <w:lang w:eastAsia="zh-CN"/>
        </w:rPr>
        <w:t>。</w:t>
      </w:r>
    </w:p>
    <w:p>
      <w:pPr>
        <w:pStyle w:val="133"/>
      </w:pPr>
      <w:r>
        <w:rPr>
          <w:rFonts w:hint="eastAsia"/>
        </w:rPr>
        <w:t>糖水型：汤汁为白砂糖</w:t>
      </w:r>
      <w:r>
        <w:rPr>
          <w:rFonts w:hint="eastAsia"/>
          <w:lang w:eastAsia="zh-Hans"/>
        </w:rPr>
        <w:t>、</w:t>
      </w:r>
      <w:r>
        <w:rPr>
          <w:rFonts w:hint="eastAsia" w:ascii="Times New Roman"/>
        </w:rPr>
        <w:t>冰糖、果葡糖浆或液体糖</w:t>
      </w:r>
      <w:r>
        <w:rPr>
          <w:rFonts w:hint="eastAsia"/>
        </w:rPr>
        <w:t>的水溶液</w:t>
      </w:r>
      <w:r>
        <w:rPr>
          <w:rFonts w:hint="eastAsia"/>
          <w:lang w:eastAsia="zh-CN"/>
        </w:rPr>
        <w:t>。</w:t>
      </w:r>
    </w:p>
    <w:p>
      <w:pPr>
        <w:pStyle w:val="133"/>
      </w:pPr>
      <w:r>
        <w:t>甜味剂型：汤汁为甜味剂的水溶液</w:t>
      </w:r>
      <w:r>
        <w:rPr>
          <w:rFonts w:hint="eastAsia"/>
          <w:lang w:eastAsia="zh-CN"/>
        </w:rPr>
        <w:t>。</w:t>
      </w:r>
    </w:p>
    <w:p>
      <w:pPr>
        <w:pStyle w:val="133"/>
      </w:pPr>
      <w:r>
        <w:rPr>
          <w:rFonts w:ascii="Times New Roman"/>
        </w:rPr>
        <w:t>果</w:t>
      </w:r>
      <w:r>
        <w:rPr>
          <w:rFonts w:hint="eastAsia" w:ascii="Times New Roman"/>
        </w:rPr>
        <w:t>蔬</w:t>
      </w:r>
      <w:r>
        <w:rPr>
          <w:rFonts w:ascii="Times New Roman"/>
        </w:rPr>
        <w:t>汁型：</w:t>
      </w:r>
      <w:r>
        <w:rPr>
          <w:rFonts w:hint="eastAsia" w:ascii="Times New Roman"/>
        </w:rPr>
        <w:t>汤汁为水果汁（浆）、蔬菜汁（浆）、浓缩果汁（浆）或浓缩蔬菜汁（浆）的水溶液</w:t>
      </w:r>
      <w:r>
        <w:rPr>
          <w:rFonts w:hint="eastAsia" w:ascii="Times New Roman"/>
          <w:lang w:eastAsia="zh-CN"/>
        </w:rPr>
        <w:t>。</w:t>
      </w:r>
    </w:p>
    <w:p>
      <w:pPr>
        <w:pStyle w:val="133"/>
        <w:rPr>
          <w:rFonts w:ascii="宋体"/>
        </w:rPr>
      </w:pPr>
      <w:r>
        <w:rPr>
          <w:rFonts w:hint="eastAsia"/>
          <w:lang w:eastAsia="zh-Hans"/>
        </w:rPr>
        <w:t>混合</w:t>
      </w:r>
      <w:r>
        <w:rPr>
          <w:rFonts w:hint="eastAsia"/>
        </w:rPr>
        <w:t>型：</w:t>
      </w:r>
      <w:bookmarkStart w:id="49" w:name="OLE_LINK39"/>
      <w:r>
        <w:rPr>
          <w:rFonts w:ascii="Times New Roman"/>
        </w:rPr>
        <w:t>汤汁为</w:t>
      </w:r>
      <w:bookmarkEnd w:id="49"/>
      <w:r>
        <w:rPr>
          <w:rFonts w:hint="eastAsia"/>
        </w:rPr>
        <w:t>食用盐、</w:t>
      </w:r>
      <w:r>
        <w:rPr>
          <w:rFonts w:ascii="Times New Roman"/>
        </w:rPr>
        <w:t>白砂糖、冰糖、</w:t>
      </w:r>
      <w:r>
        <w:rPr>
          <w:rFonts w:hint="eastAsia" w:ascii="Times New Roman"/>
        </w:rPr>
        <w:t>果葡</w:t>
      </w:r>
      <w:r>
        <w:rPr>
          <w:rFonts w:ascii="Times New Roman"/>
        </w:rPr>
        <w:t>糖浆、</w:t>
      </w:r>
      <w:r>
        <w:rPr>
          <w:rFonts w:hint="eastAsia" w:ascii="Times New Roman"/>
        </w:rPr>
        <w:t>液体糖、</w:t>
      </w:r>
      <w:r>
        <w:rPr>
          <w:rFonts w:ascii="Times New Roman"/>
        </w:rPr>
        <w:t>甜味剂、果蔬汁（浆）、浓缩果蔬汁（浆）、果蔬发酵汁、</w:t>
      </w:r>
      <w:r>
        <w:rPr>
          <w:rFonts w:hint="eastAsia" w:ascii="Times New Roman"/>
        </w:rPr>
        <w:t>或其它</w:t>
      </w:r>
      <w:r>
        <w:rPr>
          <w:rFonts w:hint="eastAsia"/>
        </w:rPr>
        <w:t>调味料和食品添加剂</w:t>
      </w:r>
      <w:r>
        <w:rPr>
          <w:rFonts w:ascii="Times New Roman"/>
        </w:rPr>
        <w:t>等两种</w:t>
      </w:r>
      <w:r>
        <w:rPr>
          <w:rFonts w:hint="eastAsia" w:ascii="Times New Roman"/>
          <w:lang w:eastAsia="zh-Hans"/>
        </w:rPr>
        <w:t>或两种</w:t>
      </w:r>
      <w:r>
        <w:rPr>
          <w:rFonts w:ascii="Times New Roman"/>
        </w:rPr>
        <w:t>以上物质的水溶液</w:t>
      </w:r>
      <w:r>
        <w:rPr>
          <w:rFonts w:hint="eastAsia" w:ascii="Times New Roman"/>
          <w:lang w:eastAsia="zh-CN"/>
        </w:rPr>
        <w:t>。</w:t>
      </w:r>
    </w:p>
    <w:p>
      <w:pPr>
        <w:pStyle w:val="66"/>
        <w:spacing w:before="156" w:after="156"/>
      </w:pPr>
      <w:r>
        <w:rPr>
          <w:rFonts w:hint="eastAsia"/>
          <w:lang w:val="en-US" w:eastAsia="zh-CN"/>
        </w:rPr>
        <w:t>按玉米种类不同</w:t>
      </w:r>
      <w:r>
        <w:rPr>
          <w:rFonts w:hint="eastAsia"/>
        </w:rPr>
        <w:t>分类</w:t>
      </w:r>
    </w:p>
    <w:p>
      <w:pPr>
        <w:pStyle w:val="57"/>
        <w:ind w:firstLine="420"/>
      </w:pPr>
      <w:r>
        <w:rPr>
          <w:rFonts w:hint="eastAsia"/>
        </w:rPr>
        <w:t>按</w:t>
      </w:r>
      <w:r>
        <w:rPr>
          <w:rFonts w:hint="eastAsia"/>
          <w:lang w:val="en-US" w:eastAsia="zh-CN"/>
        </w:rPr>
        <w:t>玉米种类</w:t>
      </w:r>
      <w:r>
        <w:rPr>
          <w:rFonts w:hint="eastAsia"/>
        </w:rPr>
        <w:t>不同分为：</w:t>
      </w:r>
    </w:p>
    <w:p>
      <w:pPr>
        <w:pStyle w:val="133"/>
        <w:rPr>
          <w:rFonts w:hint="eastAsia" w:ascii="宋体" w:eastAsia="宋体"/>
        </w:rPr>
      </w:pPr>
      <w:r>
        <w:rPr>
          <w:rFonts w:hint="eastAsia" w:ascii="宋体" w:eastAsia="宋体"/>
        </w:rPr>
        <w:t>甜玉米</w:t>
      </w:r>
      <w:r>
        <w:rPr>
          <w:rFonts w:hint="eastAsia" w:ascii="宋体" w:eastAsia="宋体"/>
          <w:lang w:eastAsia="zh-CN"/>
        </w:rPr>
        <w:t>：</w:t>
      </w:r>
      <w:r>
        <w:rPr>
          <w:rFonts w:hint="eastAsia" w:ascii="宋体" w:eastAsia="宋体"/>
          <w:lang w:val="en-US" w:eastAsia="zh-CN"/>
        </w:rPr>
        <w:t>以符合甜</w:t>
      </w:r>
      <w:r>
        <w:rPr>
          <w:rFonts w:hint="eastAsia" w:ascii="宋体" w:eastAsia="宋体"/>
        </w:rPr>
        <w:t>玉米特性的干净、饱满的新鲜、冷藏或冷冻的玉米果穗</w:t>
      </w:r>
      <w:r>
        <w:rPr>
          <w:rFonts w:hint="eastAsia" w:ascii="宋体" w:eastAsia="宋体"/>
          <w:lang w:val="en-US" w:eastAsia="zh-CN"/>
        </w:rPr>
        <w:t>或玉米粒</w:t>
      </w:r>
      <w:r>
        <w:rPr>
          <w:rFonts w:hint="eastAsia" w:ascii="宋体" w:eastAsia="宋体"/>
        </w:rPr>
        <w:t>作为原料，切断或不切断，添加或不添加水、食用盐和食品添加剂等辅料，经预处理、装罐、密封、杀菌加工而制成的罐藏食品。</w:t>
      </w:r>
    </w:p>
    <w:p>
      <w:pPr>
        <w:pStyle w:val="133"/>
        <w:rPr>
          <w:rFonts w:hint="eastAsia" w:ascii="宋体" w:eastAsia="宋体"/>
        </w:rPr>
      </w:pPr>
      <w:r>
        <w:rPr>
          <w:rFonts w:hint="eastAsia" w:ascii="宋体" w:eastAsia="宋体"/>
        </w:rPr>
        <w:t>糯玉米</w:t>
      </w:r>
      <w:r>
        <w:rPr>
          <w:rFonts w:hint="eastAsia" w:ascii="宋体" w:eastAsia="宋体"/>
          <w:lang w:eastAsia="zh-CN"/>
        </w:rPr>
        <w:t>：</w:t>
      </w:r>
      <w:r>
        <w:rPr>
          <w:rFonts w:hint="eastAsia" w:ascii="宋体" w:eastAsia="宋体"/>
          <w:lang w:val="en-US" w:eastAsia="zh-CN"/>
        </w:rPr>
        <w:t>以符合糯</w:t>
      </w:r>
      <w:r>
        <w:rPr>
          <w:rFonts w:hint="eastAsia" w:ascii="宋体" w:eastAsia="宋体"/>
        </w:rPr>
        <w:t>玉米特性的干净、饱满的新鲜、冷藏或冷冻的玉米果穗</w:t>
      </w:r>
      <w:r>
        <w:rPr>
          <w:rFonts w:hint="eastAsia" w:ascii="宋体" w:eastAsia="宋体"/>
          <w:lang w:val="en-US" w:eastAsia="zh-CN"/>
        </w:rPr>
        <w:t>或玉米粒</w:t>
      </w:r>
      <w:r>
        <w:rPr>
          <w:rFonts w:hint="eastAsia" w:ascii="宋体" w:eastAsia="宋体"/>
        </w:rPr>
        <w:t>作为原料，切断或不切断，添加或不添加水、食用盐和食品添加剂等辅料，经预处理、装罐、密封、杀菌加工而制成的罐藏食品。</w:t>
      </w:r>
    </w:p>
    <w:p>
      <w:pPr>
        <w:pStyle w:val="133"/>
        <w:rPr>
          <w:rFonts w:hint="eastAsia" w:ascii="宋体" w:eastAsia="宋体"/>
        </w:rPr>
      </w:pPr>
      <w:r>
        <w:rPr>
          <w:rFonts w:hint="eastAsia" w:ascii="宋体" w:eastAsia="宋体"/>
        </w:rPr>
        <w:t>甜</w:t>
      </w:r>
      <w:r>
        <w:rPr>
          <w:rFonts w:hint="eastAsia" w:ascii="宋体" w:eastAsia="宋体"/>
          <w:lang w:val="en-US" w:eastAsia="zh-CN"/>
        </w:rPr>
        <w:t>加</w:t>
      </w:r>
      <w:r>
        <w:rPr>
          <w:rFonts w:hint="eastAsia" w:ascii="宋体" w:eastAsia="宋体"/>
        </w:rPr>
        <w:t>糯玉米</w:t>
      </w:r>
      <w:r>
        <w:rPr>
          <w:rFonts w:hint="eastAsia" w:ascii="宋体" w:eastAsia="宋体"/>
          <w:lang w:eastAsia="zh-CN"/>
        </w:rPr>
        <w:t>：</w:t>
      </w:r>
      <w:r>
        <w:rPr>
          <w:rFonts w:hint="eastAsia" w:ascii="宋体" w:eastAsia="宋体"/>
          <w:lang w:val="en-US" w:eastAsia="zh-CN"/>
        </w:rPr>
        <w:t>以符合甜加糯</w:t>
      </w:r>
      <w:r>
        <w:rPr>
          <w:rFonts w:hint="eastAsia" w:ascii="宋体" w:eastAsia="宋体"/>
        </w:rPr>
        <w:t>玉米特性的干净、饱满的新鲜、冷藏或冷冻的玉米果穗</w:t>
      </w:r>
      <w:r>
        <w:rPr>
          <w:rFonts w:hint="eastAsia" w:ascii="宋体" w:eastAsia="宋体"/>
          <w:lang w:val="en-US" w:eastAsia="zh-CN"/>
        </w:rPr>
        <w:t>或玉米粒</w:t>
      </w:r>
      <w:r>
        <w:rPr>
          <w:rFonts w:hint="eastAsia" w:ascii="宋体" w:eastAsia="宋体"/>
        </w:rPr>
        <w:t>作为原料，切断或不切断，添加或不添加水、食用盐和食品添加剂等辅料，经预处理、装罐、密封、杀菌加工而制成的罐藏食品。</w:t>
      </w:r>
    </w:p>
    <w:p>
      <w:pPr>
        <w:pStyle w:val="133"/>
      </w:pPr>
      <w:r>
        <w:rPr>
          <w:rFonts w:hint="eastAsia" w:ascii="宋体" w:eastAsia="宋体"/>
        </w:rPr>
        <w:t>混合型</w:t>
      </w:r>
      <w:r>
        <w:rPr>
          <w:rFonts w:hint="eastAsia" w:ascii="宋体" w:eastAsia="宋体"/>
          <w:lang w:val="en-US" w:eastAsia="zh-CN"/>
        </w:rPr>
        <w:t>玉米：以两种或</w:t>
      </w:r>
      <w:r>
        <w:rPr>
          <w:rFonts w:hint="eastAsia"/>
          <w:lang w:val="en-US" w:eastAsia="zh-CN"/>
        </w:rPr>
        <w:t>两种以上符合</w:t>
      </w:r>
      <w:r>
        <w:rPr>
          <w:rFonts w:hint="eastAsia"/>
        </w:rPr>
        <w:t>鲜食玉米和（或）籽粒玉米特性的干净、饱满的新鲜、冷藏或冷冻的玉米果穗</w:t>
      </w:r>
      <w:r>
        <w:rPr>
          <w:rFonts w:hint="eastAsia"/>
          <w:lang w:val="en-US" w:eastAsia="zh-CN"/>
        </w:rPr>
        <w:t>或玉米粒</w:t>
      </w:r>
      <w:r>
        <w:rPr>
          <w:rFonts w:hint="eastAsia"/>
        </w:rPr>
        <w:t>作为原料，切断或不切断，添加或不添加水、食用盐和食品添加剂等辅料，经预处理、装罐、密封、杀菌加工而制成的罐藏食品。</w:t>
      </w:r>
    </w:p>
    <w:p>
      <w:pPr>
        <w:pStyle w:val="106"/>
        <w:spacing w:before="156" w:after="156"/>
      </w:pPr>
      <w:r>
        <w:rPr>
          <w:rFonts w:hint="eastAsia"/>
        </w:rPr>
        <w:t>产品代号</w:t>
      </w:r>
    </w:p>
    <w:p>
      <w:pPr>
        <w:pStyle w:val="57"/>
        <w:ind w:firstLine="0" w:firstLineChars="0"/>
        <w:rPr>
          <w:rFonts w:hint="eastAsia"/>
        </w:rPr>
      </w:pPr>
      <w:r>
        <w:rPr>
          <w:rFonts w:hint="eastAsia"/>
        </w:rPr>
        <w:t>可按照GB/T 41900，根据实际需要参考表1进行标示。</w:t>
      </w:r>
    </w:p>
    <w:p>
      <w:pPr>
        <w:pStyle w:val="57"/>
        <w:ind w:firstLine="0" w:firstLineChars="0"/>
        <w:rPr>
          <w:rFonts w:hint="eastAsia"/>
        </w:rPr>
      </w:pPr>
    </w:p>
    <w:p>
      <w:pPr>
        <w:pStyle w:val="57"/>
        <w:ind w:firstLine="420"/>
        <w:rPr>
          <w:rFonts w:hint="eastAsia"/>
        </w:rPr>
      </w:pPr>
    </w:p>
    <w:p>
      <w:pPr>
        <w:pStyle w:val="57"/>
        <w:ind w:firstLine="420"/>
        <w:jc w:val="center"/>
      </w:pPr>
      <w:r>
        <w:rPr>
          <w:rFonts w:hint="eastAsia"/>
        </w:rPr>
        <w:t>表1　产品代号</w:t>
      </w:r>
    </w:p>
    <w:tbl>
      <w:tblPr>
        <w:tblStyle w:val="28"/>
        <w:tblW w:w="512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98"/>
        <w:gridCol w:w="1004"/>
        <w:gridCol w:w="1573"/>
        <w:gridCol w:w="935"/>
        <w:gridCol w:w="935"/>
        <w:gridCol w:w="935"/>
        <w:gridCol w:w="939"/>
        <w:gridCol w:w="950"/>
        <w:gridCol w:w="1032"/>
      </w:tblGrid>
      <w:tr>
        <w:trPr>
          <w:wBefore w:w="0" w:type="auto"/>
          <w:wAfter w:w="0" w:type="auto"/>
          <w:tblHeader/>
          <w:jc w:val="center"/>
        </w:trPr>
        <w:tc>
          <w:tcPr>
            <w:tcW w:w="1199" w:type="pct"/>
            <w:gridSpan w:val="2"/>
            <w:vMerge w:val="restart"/>
            <w:tcBorders>
              <w:top w:val="single" w:color="auto" w:sz="8" w:space="0"/>
            </w:tcBorders>
            <w:shd w:val="clear" w:color="auto" w:fill="auto"/>
            <w:vAlign w:val="center"/>
          </w:tcPr>
          <w:p>
            <w:pPr>
              <w:pStyle w:val="57"/>
              <w:ind w:firstLine="420"/>
              <w:jc w:val="center"/>
              <w:rPr>
                <w:rFonts w:hint="eastAsia"/>
              </w:rPr>
            </w:pPr>
            <w:r>
              <w:rPr>
                <w:rFonts w:hint="eastAsia"/>
              </w:rPr>
              <w:t>项  目</w:t>
            </w:r>
          </w:p>
        </w:tc>
        <w:tc>
          <w:tcPr>
            <w:tcW w:w="3800" w:type="pct"/>
            <w:gridSpan w:val="7"/>
            <w:tcBorders>
              <w:top w:val="single" w:color="auto" w:sz="8" w:space="0"/>
              <w:bottom w:val="single" w:color="auto" w:sz="8" w:space="0"/>
            </w:tcBorders>
            <w:shd w:val="clear" w:color="auto" w:fill="auto"/>
            <w:vAlign w:val="center"/>
          </w:tcPr>
          <w:p>
            <w:pPr>
              <w:pStyle w:val="179"/>
            </w:pPr>
            <w:r>
              <w:rPr>
                <w:rFonts w:hint="eastAsia"/>
              </w:rPr>
              <w:t>产品代号</w:t>
            </w:r>
          </w:p>
        </w:tc>
      </w:tr>
      <w:tr>
        <w:trPr>
          <w:wBefore w:w="0" w:type="auto"/>
          <w:wAfter w:w="0" w:type="auto"/>
          <w:jc w:val="center"/>
        </w:trPr>
        <w:tc>
          <w:tcPr>
            <w:tcW w:w="1199" w:type="pct"/>
            <w:gridSpan w:val="2"/>
            <w:vMerge w:val="continue"/>
            <w:shd w:val="clear" w:color="auto" w:fill="auto"/>
            <w:vAlign w:val="center"/>
          </w:tcPr>
          <w:p>
            <w:pPr>
              <w:pStyle w:val="179"/>
            </w:pPr>
          </w:p>
        </w:tc>
        <w:tc>
          <w:tcPr>
            <w:tcW w:w="819" w:type="pct"/>
            <w:tcBorders>
              <w:top w:val="single" w:color="auto" w:sz="8" w:space="0"/>
            </w:tcBorders>
            <w:shd w:val="clear" w:color="auto" w:fill="auto"/>
          </w:tcPr>
          <w:p>
            <w:pPr>
              <w:pStyle w:val="179"/>
            </w:pPr>
            <w:r>
              <w:rPr>
                <w:rFonts w:hint="eastAsia"/>
              </w:rPr>
              <w:t>无水型</w:t>
            </w:r>
          </w:p>
        </w:tc>
        <w:tc>
          <w:tcPr>
            <w:tcW w:w="487" w:type="pct"/>
            <w:tcBorders>
              <w:top w:val="single" w:color="auto" w:sz="8" w:space="0"/>
            </w:tcBorders>
            <w:shd w:val="clear" w:color="auto" w:fill="auto"/>
          </w:tcPr>
          <w:p>
            <w:pPr>
              <w:pStyle w:val="179"/>
            </w:pPr>
            <w:r>
              <w:rPr>
                <w:rFonts w:hint="eastAsia"/>
              </w:rPr>
              <w:t>清水型</w:t>
            </w:r>
          </w:p>
        </w:tc>
        <w:tc>
          <w:tcPr>
            <w:tcW w:w="487" w:type="pct"/>
            <w:tcBorders>
              <w:top w:val="single" w:color="auto" w:sz="8" w:space="0"/>
            </w:tcBorders>
            <w:shd w:val="clear" w:color="auto" w:fill="auto"/>
          </w:tcPr>
          <w:p>
            <w:pPr>
              <w:pStyle w:val="179"/>
            </w:pPr>
            <w:r>
              <w:rPr>
                <w:rFonts w:hint="eastAsia"/>
              </w:rPr>
              <w:t>盐水型</w:t>
            </w:r>
          </w:p>
        </w:tc>
        <w:tc>
          <w:tcPr>
            <w:tcW w:w="487" w:type="pct"/>
            <w:tcBorders>
              <w:top w:val="single" w:color="auto" w:sz="8" w:space="0"/>
            </w:tcBorders>
            <w:shd w:val="clear" w:color="auto" w:fill="auto"/>
          </w:tcPr>
          <w:p>
            <w:pPr>
              <w:pStyle w:val="179"/>
            </w:pPr>
            <w:r>
              <w:rPr>
                <w:rFonts w:hint="eastAsia"/>
              </w:rPr>
              <w:t>糖水型</w:t>
            </w:r>
          </w:p>
        </w:tc>
        <w:tc>
          <w:tcPr>
            <w:tcW w:w="489" w:type="pct"/>
            <w:tcBorders>
              <w:top w:val="single" w:color="auto" w:sz="8" w:space="0"/>
            </w:tcBorders>
            <w:shd w:val="clear" w:color="auto" w:fill="auto"/>
          </w:tcPr>
          <w:p>
            <w:pPr>
              <w:pStyle w:val="179"/>
              <w:rPr>
                <w:lang w:eastAsia="zh-Hans"/>
              </w:rPr>
            </w:pPr>
            <w:r>
              <w:rPr>
                <w:rFonts w:hint="eastAsia"/>
                <w:lang w:eastAsia="zh-Hans"/>
              </w:rPr>
              <w:t>甜味剂型</w:t>
            </w:r>
          </w:p>
        </w:tc>
        <w:tc>
          <w:tcPr>
            <w:tcW w:w="494" w:type="pct"/>
            <w:tcBorders>
              <w:top w:val="single" w:color="auto" w:sz="8" w:space="0"/>
            </w:tcBorders>
            <w:shd w:val="clear" w:color="auto" w:fill="auto"/>
          </w:tcPr>
          <w:p>
            <w:pPr>
              <w:pStyle w:val="179"/>
              <w:rPr>
                <w:lang w:eastAsia="zh-Hans"/>
              </w:rPr>
            </w:pPr>
            <w:r>
              <w:rPr>
                <w:rFonts w:hint="eastAsia"/>
                <w:lang w:eastAsia="zh-Hans"/>
              </w:rPr>
              <w:t>果蔬汁型</w:t>
            </w:r>
          </w:p>
        </w:tc>
        <w:tc>
          <w:tcPr>
            <w:tcW w:w="533" w:type="pct"/>
            <w:tcBorders>
              <w:top w:val="single" w:color="auto" w:sz="8" w:space="0"/>
            </w:tcBorders>
            <w:shd w:val="clear" w:color="auto" w:fill="auto"/>
          </w:tcPr>
          <w:p>
            <w:pPr>
              <w:pStyle w:val="179"/>
              <w:rPr>
                <w:lang w:eastAsia="zh-Hans"/>
              </w:rPr>
            </w:pPr>
            <w:r>
              <w:rPr>
                <w:rFonts w:hint="eastAsia"/>
                <w:lang w:eastAsia="zh-Hans"/>
              </w:rPr>
              <w:t>混合型</w:t>
            </w:r>
          </w:p>
        </w:tc>
      </w:tr>
      <w:tr>
        <w:trPr>
          <w:wBefore w:w="0" w:type="auto"/>
          <w:trHeight w:val="288" w:hRule="atLeast"/>
          <w:jc w:val="center"/>
        </w:trPr>
        <w:tc>
          <w:tcPr>
            <w:tcW w:w="676" w:type="pct"/>
            <w:vMerge w:val="restart"/>
            <w:shd w:val="clear" w:color="auto" w:fill="auto"/>
            <w:vAlign w:val="center"/>
          </w:tcPr>
          <w:p>
            <w:pPr>
              <w:pStyle w:val="179"/>
            </w:pPr>
            <w:r>
              <w:rPr>
                <w:rFonts w:hint="eastAsia"/>
                <w:lang w:eastAsia="zh-Hans"/>
              </w:rPr>
              <w:t>整</w:t>
            </w:r>
            <w:r>
              <w:rPr>
                <w:rFonts w:hint="eastAsia"/>
              </w:rPr>
              <w:t>穗玉米罐头</w:t>
            </w:r>
          </w:p>
        </w:tc>
        <w:tc>
          <w:tcPr>
            <w:tcW w:w="522" w:type="pct"/>
            <w:shd w:val="clear" w:color="auto" w:fill="auto"/>
          </w:tcPr>
          <w:p>
            <w:pPr>
              <w:pStyle w:val="179"/>
              <w:rPr>
                <w:rFonts w:hint="eastAsia" w:eastAsia="宋体"/>
                <w:lang w:val="en-US" w:eastAsia="zh-CN"/>
              </w:rPr>
            </w:pPr>
            <w:r>
              <w:rPr>
                <w:rFonts w:hint="eastAsia"/>
                <w:lang w:val="en-US" w:eastAsia="zh-CN"/>
              </w:rPr>
              <w:t>甜玉米</w:t>
            </w:r>
          </w:p>
        </w:tc>
        <w:tc>
          <w:tcPr>
            <w:tcW w:w="819" w:type="pct"/>
            <w:shd w:val="clear" w:color="auto" w:fill="auto"/>
          </w:tcPr>
          <w:p>
            <w:pPr>
              <w:pStyle w:val="179"/>
            </w:pPr>
            <w:r>
              <w:rPr>
                <w:rFonts w:hint="eastAsia"/>
              </w:rPr>
              <w:t xml:space="preserve">8131 </w:t>
            </w:r>
            <w:r>
              <w:rPr>
                <w:rFonts w:hint="eastAsia"/>
                <w:lang w:val="en-US" w:eastAsia="zh-CN"/>
              </w:rPr>
              <w:t>S</w:t>
            </w:r>
            <w:r>
              <w:rPr>
                <w:rFonts w:hint="eastAsia"/>
              </w:rPr>
              <w:t>N</w:t>
            </w:r>
          </w:p>
        </w:tc>
        <w:tc>
          <w:tcPr>
            <w:tcW w:w="487" w:type="pct"/>
            <w:shd w:val="clear" w:color="auto" w:fill="auto"/>
          </w:tcPr>
          <w:p>
            <w:pPr>
              <w:pStyle w:val="179"/>
            </w:pPr>
            <w:r>
              <w:rPr>
                <w:rFonts w:hint="eastAsia"/>
              </w:rPr>
              <w:t xml:space="preserve">8131 </w:t>
            </w:r>
            <w:r>
              <w:rPr>
                <w:rFonts w:hint="eastAsia"/>
                <w:lang w:val="en-US" w:eastAsia="zh-CN"/>
              </w:rPr>
              <w:t>S</w:t>
            </w:r>
            <w:r>
              <w:rPr>
                <w:rFonts w:hint="eastAsia"/>
              </w:rPr>
              <w:t>W</w:t>
            </w:r>
          </w:p>
        </w:tc>
        <w:tc>
          <w:tcPr>
            <w:tcW w:w="487" w:type="pct"/>
            <w:shd w:val="clear" w:color="auto" w:fill="auto"/>
          </w:tcPr>
          <w:p>
            <w:pPr>
              <w:pStyle w:val="179"/>
            </w:pPr>
            <w:r>
              <w:rPr>
                <w:rFonts w:hint="eastAsia"/>
              </w:rPr>
              <w:t xml:space="preserve">8131 </w:t>
            </w:r>
            <w:r>
              <w:rPr>
                <w:rFonts w:hint="eastAsia"/>
                <w:lang w:val="en-US" w:eastAsia="zh-CN"/>
              </w:rPr>
              <w:t>S</w:t>
            </w:r>
            <w:r>
              <w:rPr>
                <w:rFonts w:hint="eastAsia"/>
              </w:rPr>
              <w:t>B</w:t>
            </w:r>
          </w:p>
        </w:tc>
        <w:tc>
          <w:tcPr>
            <w:tcW w:w="487" w:type="pct"/>
            <w:shd w:val="clear" w:color="auto" w:fill="auto"/>
          </w:tcPr>
          <w:p>
            <w:pPr>
              <w:pStyle w:val="179"/>
            </w:pPr>
            <w:r>
              <w:rPr>
                <w:rFonts w:hint="eastAsia"/>
              </w:rPr>
              <w:t xml:space="preserve">8131 </w:t>
            </w:r>
            <w:r>
              <w:rPr>
                <w:rFonts w:hint="eastAsia"/>
                <w:lang w:val="en-US" w:eastAsia="zh-CN"/>
              </w:rPr>
              <w:t>S</w:t>
            </w:r>
            <w:r>
              <w:rPr>
                <w:rFonts w:hint="eastAsia"/>
              </w:rPr>
              <w:t>S</w:t>
            </w:r>
          </w:p>
        </w:tc>
        <w:tc>
          <w:tcPr>
            <w:tcW w:w="489" w:type="pct"/>
            <w:shd w:val="clear" w:color="auto" w:fill="auto"/>
          </w:tcPr>
          <w:p>
            <w:pPr>
              <w:pStyle w:val="179"/>
              <w:rPr>
                <w:lang w:eastAsia="zh-Hans"/>
              </w:rPr>
            </w:pPr>
            <w:r>
              <w:rPr>
                <w:rFonts w:hint="eastAsia"/>
              </w:rPr>
              <w:t xml:space="preserve">8131 </w:t>
            </w:r>
            <w:r>
              <w:rPr>
                <w:rFonts w:hint="eastAsia"/>
                <w:lang w:val="en-US" w:eastAsia="zh-CN"/>
              </w:rPr>
              <w:t>S</w:t>
            </w:r>
            <w:r>
              <w:rPr>
                <w:rFonts w:hint="eastAsia"/>
                <w:lang w:eastAsia="zh-Hans"/>
              </w:rPr>
              <w:t>A</w:t>
            </w:r>
          </w:p>
        </w:tc>
        <w:tc>
          <w:tcPr>
            <w:tcW w:w="494" w:type="pct"/>
            <w:shd w:val="clear" w:color="auto" w:fill="auto"/>
          </w:tcPr>
          <w:p>
            <w:pPr>
              <w:pStyle w:val="179"/>
              <w:rPr>
                <w:lang w:eastAsia="zh-Hans"/>
              </w:rPr>
            </w:pPr>
            <w:r>
              <w:rPr>
                <w:rFonts w:hint="eastAsia"/>
              </w:rPr>
              <w:t>8131</w:t>
            </w:r>
            <w:r>
              <w:rPr>
                <w:rFonts w:hint="eastAsia"/>
                <w:lang w:eastAsia="zh-Hans"/>
              </w:rPr>
              <w:t xml:space="preserve"> </w:t>
            </w:r>
            <w:r>
              <w:rPr>
                <w:rFonts w:hint="eastAsia"/>
                <w:lang w:val="en-US" w:eastAsia="zh-CN"/>
              </w:rPr>
              <w:t>S</w:t>
            </w:r>
            <w:r>
              <w:rPr>
                <w:rFonts w:hint="eastAsia"/>
                <w:lang w:eastAsia="zh-Hans"/>
              </w:rPr>
              <w:t>J</w:t>
            </w:r>
          </w:p>
        </w:tc>
        <w:tc>
          <w:tcPr>
            <w:tcW w:w="533" w:type="pct"/>
            <w:shd w:val="clear" w:color="auto" w:fill="auto"/>
          </w:tcPr>
          <w:p>
            <w:pPr>
              <w:pStyle w:val="179"/>
              <w:rPr>
                <w:lang w:eastAsia="zh-Hans"/>
              </w:rPr>
            </w:pPr>
            <w:r>
              <w:rPr>
                <w:rFonts w:hint="eastAsia"/>
              </w:rPr>
              <w:t xml:space="preserve">8131 </w:t>
            </w:r>
            <w:r>
              <w:rPr>
                <w:rFonts w:hint="eastAsia"/>
                <w:lang w:val="en-US" w:eastAsia="zh-CN"/>
              </w:rPr>
              <w:t>S</w:t>
            </w:r>
            <w:r>
              <w:rPr>
                <w:rFonts w:hint="eastAsia"/>
              </w:rPr>
              <w:t>M</w:t>
            </w:r>
          </w:p>
        </w:tc>
      </w:tr>
      <w:tr>
        <w:trPr>
          <w:wBefore w:w="0" w:type="auto"/>
          <w:wAfter w:w="0" w:type="auto"/>
          <w:trHeight w:val="288" w:hRule="atLeast"/>
          <w:jc w:val="center"/>
        </w:trPr>
        <w:tc>
          <w:tcPr>
            <w:tcW w:w="676" w:type="pct"/>
            <w:vMerge w:val="continue"/>
            <w:shd w:val="clear" w:color="auto" w:fill="auto"/>
          </w:tcPr>
          <w:p>
            <w:pPr>
              <w:pStyle w:val="179"/>
              <w:rPr>
                <w:rFonts w:hint="eastAsia"/>
                <w:lang w:eastAsia="zh-Hans"/>
              </w:rPr>
            </w:pPr>
          </w:p>
        </w:tc>
        <w:tc>
          <w:tcPr>
            <w:tcW w:w="522" w:type="pct"/>
            <w:shd w:val="clear" w:color="auto" w:fill="auto"/>
          </w:tcPr>
          <w:p>
            <w:pPr>
              <w:pStyle w:val="179"/>
              <w:rPr>
                <w:rFonts w:hint="eastAsia" w:eastAsia="宋体"/>
                <w:lang w:val="en-US" w:eastAsia="zh-CN"/>
              </w:rPr>
            </w:pPr>
            <w:r>
              <w:rPr>
                <w:rFonts w:hint="eastAsia"/>
                <w:lang w:val="en-US" w:eastAsia="zh-CN"/>
              </w:rPr>
              <w:t>糯玉米</w:t>
            </w:r>
          </w:p>
        </w:tc>
        <w:tc>
          <w:tcPr>
            <w:tcW w:w="819" w:type="pct"/>
            <w:shd w:val="clear" w:color="auto" w:fill="auto"/>
          </w:tcPr>
          <w:p>
            <w:pPr>
              <w:pStyle w:val="179"/>
              <w:rPr>
                <w:rFonts w:hint="eastAsia"/>
              </w:rPr>
            </w:pPr>
            <w:r>
              <w:rPr>
                <w:rFonts w:hint="eastAsia"/>
              </w:rPr>
              <w:t xml:space="preserve">8131 </w:t>
            </w:r>
            <w:r>
              <w:rPr>
                <w:rFonts w:hint="eastAsia"/>
                <w:lang w:val="en-US" w:eastAsia="zh-CN"/>
              </w:rPr>
              <w:t>W</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8131 </w:t>
            </w:r>
            <w:r>
              <w:rPr>
                <w:rFonts w:hint="eastAsia"/>
                <w:lang w:val="en-US" w:eastAsia="zh-CN"/>
              </w:rPr>
              <w:t>WW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WB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WS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WA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WJ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WM</w:t>
            </w:r>
          </w:p>
        </w:tc>
      </w:tr>
      <w:tr>
        <w:trPr>
          <w:wBefore w:w="0" w:type="auto"/>
          <w:wAfter w:w="0" w:type="auto"/>
          <w:trHeight w:val="288" w:hRule="atLeast"/>
          <w:jc w:val="center"/>
        </w:trPr>
        <w:tc>
          <w:tcPr>
            <w:tcW w:w="676" w:type="pct"/>
            <w:vMerge w:val="continue"/>
            <w:shd w:val="clear" w:color="auto" w:fill="auto"/>
          </w:tcPr>
          <w:p>
            <w:pPr>
              <w:pStyle w:val="179"/>
              <w:rPr>
                <w:rFonts w:hint="eastAsia"/>
                <w:lang w:eastAsia="zh-Hans"/>
              </w:rPr>
            </w:pPr>
          </w:p>
        </w:tc>
        <w:tc>
          <w:tcPr>
            <w:tcW w:w="522" w:type="pct"/>
            <w:shd w:val="clear" w:color="auto" w:fill="auto"/>
          </w:tcPr>
          <w:p>
            <w:pPr>
              <w:pStyle w:val="179"/>
              <w:rPr>
                <w:rFonts w:hint="eastAsia" w:eastAsia="宋体"/>
                <w:lang w:val="en-US" w:eastAsia="zh-CN"/>
              </w:rPr>
            </w:pPr>
            <w:r>
              <w:rPr>
                <w:rFonts w:hint="eastAsia"/>
                <w:lang w:val="en-US" w:eastAsia="zh-CN"/>
              </w:rPr>
              <w:t>甜加糯玉米</w:t>
            </w:r>
          </w:p>
        </w:tc>
        <w:tc>
          <w:tcPr>
            <w:tcW w:w="819" w:type="pct"/>
            <w:shd w:val="clear" w:color="auto" w:fill="auto"/>
          </w:tcPr>
          <w:p>
            <w:pPr>
              <w:pStyle w:val="179"/>
              <w:rPr>
                <w:rFonts w:hint="eastAsia"/>
              </w:rPr>
            </w:pPr>
            <w:r>
              <w:rPr>
                <w:rFonts w:hint="eastAsia"/>
              </w:rPr>
              <w:t xml:space="preserve">8131 </w:t>
            </w:r>
            <w:r>
              <w:rPr>
                <w:rFonts w:hint="eastAsia"/>
                <w:lang w:val="en-US" w:eastAsia="zh-CN"/>
              </w:rPr>
              <w:t>A</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8131 </w:t>
            </w:r>
            <w:r>
              <w:rPr>
                <w:rFonts w:hint="eastAsia"/>
                <w:lang w:val="en-US" w:eastAsia="zh-CN"/>
              </w:rPr>
              <w:t>AW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AB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AS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AA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AJ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AM</w:t>
            </w:r>
          </w:p>
        </w:tc>
      </w:tr>
      <w:tr>
        <w:trPr>
          <w:wBefore w:w="0" w:type="auto"/>
          <w:wAfter w:w="0" w:type="auto"/>
          <w:trHeight w:val="288" w:hRule="atLeast"/>
          <w:jc w:val="center"/>
        </w:trPr>
        <w:tc>
          <w:tcPr>
            <w:tcW w:w="676" w:type="pct"/>
            <w:vMerge w:val="continue"/>
            <w:shd w:val="clear" w:color="auto" w:fill="auto"/>
          </w:tcPr>
          <w:p>
            <w:pPr>
              <w:pStyle w:val="179"/>
              <w:rPr>
                <w:rFonts w:hint="eastAsia"/>
                <w:lang w:eastAsia="zh-Hans"/>
              </w:rPr>
            </w:pPr>
          </w:p>
        </w:tc>
        <w:tc>
          <w:tcPr>
            <w:tcW w:w="522" w:type="pct"/>
            <w:shd w:val="clear" w:color="auto" w:fill="auto"/>
          </w:tcPr>
          <w:p>
            <w:pPr>
              <w:pStyle w:val="179"/>
              <w:rPr>
                <w:rFonts w:hint="default" w:eastAsia="宋体"/>
                <w:lang w:val="en-US" w:eastAsia="zh-CN"/>
              </w:rPr>
            </w:pPr>
            <w:r>
              <w:rPr>
                <w:rFonts w:hint="eastAsia"/>
                <w:lang w:val="en-US" w:eastAsia="zh-CN"/>
              </w:rPr>
              <w:t>混合型玉米</w:t>
            </w:r>
          </w:p>
        </w:tc>
        <w:tc>
          <w:tcPr>
            <w:tcW w:w="819" w:type="pct"/>
            <w:shd w:val="clear" w:color="auto" w:fill="auto"/>
          </w:tcPr>
          <w:p>
            <w:pPr>
              <w:pStyle w:val="179"/>
              <w:rPr>
                <w:rFonts w:hint="eastAsia"/>
              </w:rPr>
            </w:pPr>
            <w:r>
              <w:rPr>
                <w:rFonts w:hint="eastAsia"/>
              </w:rPr>
              <w:t xml:space="preserve">8131 </w:t>
            </w:r>
            <w:r>
              <w:rPr>
                <w:rFonts w:hint="eastAsia"/>
                <w:lang w:val="en-US" w:eastAsia="zh-CN"/>
              </w:rPr>
              <w:t>M</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8131 </w:t>
            </w:r>
            <w:r>
              <w:rPr>
                <w:rFonts w:hint="eastAsia"/>
                <w:lang w:val="en-US" w:eastAsia="zh-CN"/>
              </w:rPr>
              <w:t>MW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MB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MS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MA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MJ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813</w:t>
            </w:r>
            <w:r>
              <w:rPr>
                <w:rFonts w:hint="eastAsia"/>
                <w:lang w:val="en-US" w:eastAsia="zh-CN"/>
              </w:rPr>
              <w:t>1</w:t>
            </w:r>
            <w:r>
              <w:rPr>
                <w:rFonts w:hint="eastAsia"/>
              </w:rPr>
              <w:t xml:space="preserve"> </w:t>
            </w:r>
            <w:r>
              <w:rPr>
                <w:rFonts w:hint="eastAsia"/>
                <w:lang w:val="en-US" w:eastAsia="zh-CN"/>
              </w:rPr>
              <w:t>MM</w:t>
            </w:r>
          </w:p>
        </w:tc>
      </w:tr>
      <w:tr>
        <w:trPr>
          <w:wBefore w:w="0" w:type="auto"/>
          <w:jc w:val="center"/>
        </w:trPr>
        <w:tc>
          <w:tcPr>
            <w:tcW w:w="676" w:type="pct"/>
            <w:vMerge w:val="restart"/>
            <w:shd w:val="clear" w:color="auto" w:fill="auto"/>
            <w:vAlign w:val="center"/>
          </w:tcPr>
          <w:p>
            <w:pPr>
              <w:pStyle w:val="179"/>
            </w:pPr>
            <w:r>
              <w:rPr>
                <w:rFonts w:hint="eastAsia"/>
              </w:rPr>
              <w:t>段装玉米罐头</w:t>
            </w: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甜玉米</w:t>
            </w:r>
          </w:p>
        </w:tc>
        <w:tc>
          <w:tcPr>
            <w:tcW w:w="819"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rPr>
              <w:t>N</w:t>
            </w:r>
          </w:p>
        </w:tc>
        <w:tc>
          <w:tcPr>
            <w:tcW w:w="487"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rPr>
              <w:t>W</w:t>
            </w:r>
          </w:p>
        </w:tc>
        <w:tc>
          <w:tcPr>
            <w:tcW w:w="487"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rPr>
              <w:t>B</w:t>
            </w:r>
          </w:p>
        </w:tc>
        <w:tc>
          <w:tcPr>
            <w:tcW w:w="487"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rPr>
              <w:t>S</w:t>
            </w:r>
          </w:p>
        </w:tc>
        <w:tc>
          <w:tcPr>
            <w:tcW w:w="489"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lang w:eastAsia="zh-Hans"/>
              </w:rPr>
              <w:t>A</w:t>
            </w:r>
          </w:p>
        </w:tc>
        <w:tc>
          <w:tcPr>
            <w:tcW w:w="494"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lang w:eastAsia="zh-Hans"/>
              </w:rPr>
              <w:t>J</w:t>
            </w:r>
          </w:p>
        </w:tc>
        <w:tc>
          <w:tcPr>
            <w:tcW w:w="533" w:type="pct"/>
            <w:shd w:val="clear" w:color="auto" w:fill="auto"/>
          </w:tcPr>
          <w:p>
            <w:pPr>
              <w:pStyle w:val="179"/>
              <w:rPr>
                <w:highlight w:val="none"/>
              </w:rPr>
            </w:pPr>
            <w:r>
              <w:rPr>
                <w:rFonts w:hint="eastAsia"/>
                <w:highlight w:val="none"/>
              </w:rPr>
              <w:t xml:space="preserve">8132 </w:t>
            </w:r>
            <w:r>
              <w:rPr>
                <w:rFonts w:hint="eastAsia"/>
                <w:highlight w:val="none"/>
                <w:lang w:val="en-US" w:eastAsia="zh-CN"/>
              </w:rPr>
              <w:t>S</w:t>
            </w:r>
            <w:r>
              <w:rPr>
                <w:rFonts w:hint="eastAsia"/>
                <w:highlight w:val="none"/>
              </w:rPr>
              <w:t>M</w:t>
            </w:r>
          </w:p>
        </w:tc>
      </w:tr>
      <w:tr>
        <w:trPr>
          <w:wBefore w:w="0" w:type="auto"/>
          <w:wAfter w:w="0" w:type="auto"/>
          <w:trHeight w:val="90" w:hRule="atLeast"/>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糯玉米</w:t>
            </w:r>
          </w:p>
        </w:tc>
        <w:tc>
          <w:tcPr>
            <w:tcW w:w="819" w:type="pct"/>
            <w:shd w:val="clear" w:color="auto" w:fill="auto"/>
          </w:tcPr>
          <w:p>
            <w:pPr>
              <w:pStyle w:val="179"/>
              <w:rPr>
                <w:rFonts w:hint="eastAsia"/>
              </w:rPr>
            </w:pPr>
            <w:r>
              <w:rPr>
                <w:rFonts w:hint="eastAsia"/>
              </w:rPr>
              <w:t xml:space="preserve">8132 </w:t>
            </w:r>
            <w:r>
              <w:rPr>
                <w:rFonts w:hint="eastAsia"/>
                <w:lang w:val="en-US" w:eastAsia="zh-CN"/>
              </w:rPr>
              <w:t>W</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WM</w:t>
            </w:r>
          </w:p>
        </w:tc>
      </w:tr>
      <w:tr>
        <w:trPr>
          <w:wBefore w:w="0" w:type="auto"/>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甜加糯玉米</w:t>
            </w:r>
          </w:p>
        </w:tc>
        <w:tc>
          <w:tcPr>
            <w:tcW w:w="819" w:type="pct"/>
            <w:shd w:val="clear" w:color="auto" w:fill="auto"/>
          </w:tcPr>
          <w:p>
            <w:pPr>
              <w:pStyle w:val="179"/>
              <w:rPr>
                <w:rFonts w:hint="eastAsia"/>
              </w:rPr>
            </w:pPr>
            <w:r>
              <w:rPr>
                <w:rFonts w:hint="eastAsia"/>
              </w:rPr>
              <w:t xml:space="preserve">8132 </w:t>
            </w:r>
            <w:r>
              <w:rPr>
                <w:rFonts w:hint="eastAsia"/>
                <w:lang w:val="en-US" w:eastAsia="zh-CN"/>
              </w:rPr>
              <w:t>A</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AM</w:t>
            </w:r>
          </w:p>
        </w:tc>
      </w:tr>
      <w:tr>
        <w:trPr>
          <w:wBefore w:w="0" w:type="auto"/>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混合型玉米</w:t>
            </w:r>
          </w:p>
        </w:tc>
        <w:tc>
          <w:tcPr>
            <w:tcW w:w="819" w:type="pct"/>
            <w:shd w:val="clear" w:color="auto" w:fill="auto"/>
          </w:tcPr>
          <w:p>
            <w:pPr>
              <w:pStyle w:val="179"/>
              <w:rPr>
                <w:rFonts w:hint="eastAsia"/>
              </w:rPr>
            </w:pPr>
            <w:r>
              <w:rPr>
                <w:rFonts w:hint="eastAsia"/>
              </w:rPr>
              <w:t xml:space="preserve">8132 </w:t>
            </w:r>
            <w:r>
              <w:rPr>
                <w:rFonts w:hint="eastAsia"/>
                <w:lang w:val="en-US" w:eastAsia="zh-CN"/>
              </w:rPr>
              <w:t>M</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MM</w:t>
            </w:r>
          </w:p>
        </w:tc>
      </w:tr>
      <w:tr>
        <w:trPr>
          <w:wBefore w:w="0" w:type="auto"/>
          <w:jc w:val="center"/>
        </w:trPr>
        <w:tc>
          <w:tcPr>
            <w:tcW w:w="676" w:type="pct"/>
            <w:vMerge w:val="restart"/>
            <w:shd w:val="clear" w:color="auto" w:fill="auto"/>
            <w:vAlign w:val="center"/>
          </w:tcPr>
          <w:p>
            <w:pPr>
              <w:pStyle w:val="179"/>
            </w:pPr>
            <w:r>
              <w:rPr>
                <w:rFonts w:hint="eastAsia"/>
              </w:rPr>
              <w:t>整粒玉米罐头</w:t>
            </w: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甜玉米</w:t>
            </w:r>
          </w:p>
        </w:tc>
        <w:tc>
          <w:tcPr>
            <w:tcW w:w="819" w:type="pct"/>
            <w:shd w:val="clear" w:color="auto" w:fill="auto"/>
          </w:tcPr>
          <w:p>
            <w:pPr>
              <w:pStyle w:val="179"/>
              <w:rPr>
                <w:highlight w:val="none"/>
              </w:rPr>
            </w:pPr>
            <w:r>
              <w:rPr>
                <w:rFonts w:hint="eastAsia"/>
                <w:highlight w:val="none"/>
              </w:rPr>
              <w:t xml:space="preserve">8133 </w:t>
            </w:r>
            <w:r>
              <w:rPr>
                <w:rFonts w:hint="eastAsia"/>
                <w:highlight w:val="none"/>
                <w:lang w:val="en-US" w:eastAsia="zh-CN"/>
              </w:rPr>
              <w:t>S</w:t>
            </w:r>
            <w:r>
              <w:rPr>
                <w:rFonts w:hint="eastAsia"/>
                <w:highlight w:val="none"/>
              </w:rPr>
              <w:t>N</w:t>
            </w:r>
          </w:p>
        </w:tc>
        <w:tc>
          <w:tcPr>
            <w:tcW w:w="487" w:type="pct"/>
            <w:shd w:val="clear" w:color="auto" w:fill="auto"/>
          </w:tcPr>
          <w:p>
            <w:pPr>
              <w:pStyle w:val="179"/>
              <w:rPr>
                <w:highlight w:val="none"/>
              </w:rPr>
            </w:pPr>
            <w:r>
              <w:rPr>
                <w:rFonts w:hint="eastAsia"/>
                <w:highlight w:val="none"/>
              </w:rPr>
              <w:t xml:space="preserve">8133 </w:t>
            </w:r>
            <w:r>
              <w:rPr>
                <w:rFonts w:hint="eastAsia"/>
                <w:highlight w:val="none"/>
                <w:lang w:val="en-US" w:eastAsia="zh-CN"/>
              </w:rPr>
              <w:t>S</w:t>
            </w:r>
            <w:r>
              <w:rPr>
                <w:rFonts w:hint="eastAsia"/>
                <w:highlight w:val="none"/>
              </w:rPr>
              <w:t>W</w:t>
            </w:r>
          </w:p>
        </w:tc>
        <w:tc>
          <w:tcPr>
            <w:tcW w:w="487" w:type="pct"/>
            <w:shd w:val="clear" w:color="auto" w:fill="auto"/>
          </w:tcPr>
          <w:p>
            <w:pPr>
              <w:pStyle w:val="179"/>
              <w:rPr>
                <w:highlight w:val="none"/>
              </w:rPr>
            </w:pPr>
            <w:r>
              <w:rPr>
                <w:rFonts w:hint="eastAsia"/>
                <w:highlight w:val="none"/>
              </w:rPr>
              <w:t xml:space="preserve">8133 </w:t>
            </w:r>
            <w:r>
              <w:rPr>
                <w:rFonts w:hint="eastAsia"/>
                <w:highlight w:val="none"/>
                <w:lang w:val="en-US" w:eastAsia="zh-CN"/>
              </w:rPr>
              <w:t>S</w:t>
            </w:r>
            <w:r>
              <w:rPr>
                <w:rFonts w:hint="eastAsia"/>
                <w:highlight w:val="none"/>
              </w:rPr>
              <w:t>B</w:t>
            </w:r>
          </w:p>
        </w:tc>
        <w:tc>
          <w:tcPr>
            <w:tcW w:w="487" w:type="pct"/>
            <w:shd w:val="clear" w:color="auto" w:fill="auto"/>
          </w:tcPr>
          <w:p>
            <w:pPr>
              <w:pStyle w:val="179"/>
              <w:rPr>
                <w:rFonts w:hint="eastAsia"/>
                <w:highlight w:val="none"/>
              </w:rPr>
            </w:pPr>
            <w:r>
              <w:rPr>
                <w:rFonts w:hint="eastAsia"/>
                <w:highlight w:val="none"/>
              </w:rPr>
              <w:t>8133 S</w:t>
            </w:r>
            <w:r>
              <w:rPr>
                <w:rFonts w:hint="eastAsia"/>
                <w:highlight w:val="none"/>
                <w:lang w:val="en-US" w:eastAsia="zh-CN"/>
              </w:rPr>
              <w:t>S</w:t>
            </w:r>
          </w:p>
        </w:tc>
        <w:tc>
          <w:tcPr>
            <w:tcW w:w="489" w:type="pct"/>
            <w:shd w:val="clear" w:color="auto" w:fill="auto"/>
          </w:tcPr>
          <w:p>
            <w:pPr>
              <w:pStyle w:val="179"/>
              <w:rPr>
                <w:highlight w:val="none"/>
              </w:rPr>
            </w:pPr>
            <w:r>
              <w:rPr>
                <w:rFonts w:hint="eastAsia"/>
                <w:highlight w:val="none"/>
              </w:rPr>
              <w:t xml:space="preserve">8133 </w:t>
            </w:r>
            <w:r>
              <w:rPr>
                <w:rFonts w:hint="eastAsia"/>
                <w:highlight w:val="none"/>
                <w:lang w:val="en-US" w:eastAsia="zh-CN"/>
              </w:rPr>
              <w:t>S</w:t>
            </w:r>
            <w:r>
              <w:rPr>
                <w:rFonts w:hint="eastAsia"/>
                <w:highlight w:val="none"/>
                <w:lang w:eastAsia="zh-Hans"/>
              </w:rPr>
              <w:t>A</w:t>
            </w:r>
          </w:p>
        </w:tc>
        <w:tc>
          <w:tcPr>
            <w:tcW w:w="494" w:type="pct"/>
            <w:shd w:val="clear" w:color="auto" w:fill="auto"/>
          </w:tcPr>
          <w:p>
            <w:pPr>
              <w:pStyle w:val="179"/>
              <w:rPr>
                <w:highlight w:val="none"/>
              </w:rPr>
            </w:pPr>
            <w:r>
              <w:rPr>
                <w:rFonts w:hint="eastAsia"/>
                <w:highlight w:val="none"/>
              </w:rPr>
              <w:t xml:space="preserve">8133 </w:t>
            </w:r>
            <w:r>
              <w:rPr>
                <w:rFonts w:hint="eastAsia"/>
                <w:highlight w:val="none"/>
                <w:lang w:val="en-US" w:eastAsia="zh-CN"/>
              </w:rPr>
              <w:t>S</w:t>
            </w:r>
            <w:r>
              <w:rPr>
                <w:rFonts w:hint="eastAsia"/>
                <w:highlight w:val="none"/>
                <w:lang w:eastAsia="zh-Hans"/>
              </w:rPr>
              <w:t>J</w:t>
            </w:r>
          </w:p>
        </w:tc>
        <w:tc>
          <w:tcPr>
            <w:tcW w:w="533" w:type="pct"/>
            <w:shd w:val="clear" w:color="auto" w:fill="auto"/>
          </w:tcPr>
          <w:p>
            <w:pPr>
              <w:pStyle w:val="179"/>
              <w:rPr>
                <w:highlight w:val="none"/>
              </w:rPr>
            </w:pPr>
            <w:r>
              <w:rPr>
                <w:rFonts w:hint="eastAsia"/>
                <w:highlight w:val="none"/>
              </w:rPr>
              <w:t xml:space="preserve">8133 </w:t>
            </w:r>
            <w:r>
              <w:rPr>
                <w:rFonts w:hint="eastAsia"/>
                <w:highlight w:val="none"/>
                <w:lang w:val="en-US" w:eastAsia="zh-CN"/>
              </w:rPr>
              <w:t>S</w:t>
            </w:r>
            <w:r>
              <w:rPr>
                <w:rFonts w:hint="eastAsia"/>
                <w:highlight w:val="none"/>
              </w:rPr>
              <w:t>M</w:t>
            </w:r>
          </w:p>
        </w:tc>
      </w:tr>
      <w:tr>
        <w:trPr>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糯玉米</w:t>
            </w:r>
          </w:p>
        </w:tc>
        <w:tc>
          <w:tcPr>
            <w:tcW w:w="819" w:type="pct"/>
            <w:shd w:val="clear" w:color="auto" w:fill="auto"/>
          </w:tcPr>
          <w:p>
            <w:pPr>
              <w:pStyle w:val="179"/>
              <w:rPr>
                <w:rFonts w:hint="eastAsia"/>
              </w:rPr>
            </w:pPr>
            <w:r>
              <w:rPr>
                <w:rFonts w:hint="eastAsia"/>
              </w:rPr>
              <w:t xml:space="preserve">8133 </w:t>
            </w:r>
            <w:r>
              <w:rPr>
                <w:rFonts w:hint="eastAsia"/>
                <w:lang w:val="en-US" w:eastAsia="zh-CN"/>
              </w:rPr>
              <w:t>W</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WM</w:t>
            </w:r>
          </w:p>
        </w:tc>
      </w:tr>
      <w:tr>
        <w:trPr>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甜加糯玉米</w:t>
            </w:r>
          </w:p>
        </w:tc>
        <w:tc>
          <w:tcPr>
            <w:tcW w:w="819" w:type="pct"/>
            <w:shd w:val="clear" w:color="auto" w:fill="auto"/>
          </w:tcPr>
          <w:p>
            <w:pPr>
              <w:pStyle w:val="179"/>
              <w:rPr>
                <w:rFonts w:hint="eastAsia"/>
              </w:rPr>
            </w:pPr>
            <w:r>
              <w:rPr>
                <w:rFonts w:hint="eastAsia"/>
              </w:rPr>
              <w:t xml:space="preserve">8133 </w:t>
            </w:r>
            <w:r>
              <w:rPr>
                <w:rFonts w:hint="eastAsia"/>
                <w:lang w:val="en-US" w:eastAsia="zh-CN"/>
              </w:rPr>
              <w:t>A</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AM</w:t>
            </w:r>
          </w:p>
        </w:tc>
      </w:tr>
      <w:tr>
        <w:trPr>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混合型玉米</w:t>
            </w:r>
          </w:p>
        </w:tc>
        <w:tc>
          <w:tcPr>
            <w:tcW w:w="819" w:type="pct"/>
            <w:shd w:val="clear" w:color="auto" w:fill="auto"/>
          </w:tcPr>
          <w:p>
            <w:pPr>
              <w:pStyle w:val="179"/>
              <w:rPr>
                <w:rFonts w:hint="eastAsia"/>
              </w:rPr>
            </w:pPr>
            <w:r>
              <w:rPr>
                <w:rFonts w:hint="eastAsia"/>
              </w:rPr>
              <w:t xml:space="preserve">8133 </w:t>
            </w:r>
            <w:r>
              <w:rPr>
                <w:rFonts w:hint="eastAsia"/>
                <w:lang w:val="en-US" w:eastAsia="zh-CN"/>
              </w:rPr>
              <w:t>M</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MW</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MM</w:t>
            </w:r>
          </w:p>
        </w:tc>
      </w:tr>
      <w:tr>
        <w:trPr>
          <w:wBefore w:w="0" w:type="auto"/>
          <w:jc w:val="center"/>
        </w:trPr>
        <w:tc>
          <w:tcPr>
            <w:tcW w:w="676" w:type="pct"/>
            <w:vMerge w:val="restart"/>
            <w:shd w:val="clear" w:color="auto" w:fill="auto"/>
            <w:vAlign w:val="center"/>
          </w:tcPr>
          <w:p>
            <w:pPr>
              <w:pStyle w:val="179"/>
            </w:pPr>
            <w:r>
              <w:rPr>
                <w:rFonts w:hint="eastAsia"/>
              </w:rPr>
              <w:t>糊状玉米罐头</w:t>
            </w: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甜玉米</w:t>
            </w:r>
          </w:p>
        </w:tc>
        <w:tc>
          <w:tcPr>
            <w:tcW w:w="819" w:type="pct"/>
            <w:shd w:val="clear" w:color="auto" w:fill="auto"/>
          </w:tcPr>
          <w:p>
            <w:pPr>
              <w:pStyle w:val="179"/>
              <w:rPr>
                <w:highlight w:val="none"/>
              </w:rPr>
            </w:pPr>
            <w:r>
              <w:rPr>
                <w:rFonts w:hint="eastAsia"/>
                <w:highlight w:val="none"/>
              </w:rPr>
              <w:t xml:space="preserve">8134 </w:t>
            </w:r>
            <w:r>
              <w:rPr>
                <w:rFonts w:hint="eastAsia"/>
                <w:highlight w:val="none"/>
                <w:lang w:val="en-US" w:eastAsia="zh-CN"/>
              </w:rPr>
              <w:t>S</w:t>
            </w:r>
            <w:r>
              <w:rPr>
                <w:rFonts w:hint="eastAsia"/>
                <w:highlight w:val="none"/>
              </w:rPr>
              <w:t>N</w:t>
            </w:r>
          </w:p>
        </w:tc>
        <w:tc>
          <w:tcPr>
            <w:tcW w:w="487" w:type="pct"/>
            <w:shd w:val="clear" w:color="auto" w:fill="auto"/>
          </w:tcPr>
          <w:p>
            <w:pPr>
              <w:pStyle w:val="179"/>
              <w:rPr>
                <w:highlight w:val="none"/>
              </w:rPr>
            </w:pPr>
            <w:r>
              <w:rPr>
                <w:rFonts w:hint="eastAsia"/>
                <w:highlight w:val="none"/>
                <w:lang w:val="en-US" w:eastAsia="zh-CN"/>
              </w:rPr>
              <w:t>-</w:t>
            </w:r>
          </w:p>
        </w:tc>
        <w:tc>
          <w:tcPr>
            <w:tcW w:w="487" w:type="pct"/>
            <w:shd w:val="clear" w:color="auto" w:fill="auto"/>
          </w:tcPr>
          <w:p>
            <w:pPr>
              <w:pStyle w:val="179"/>
              <w:rPr>
                <w:highlight w:val="none"/>
              </w:rPr>
            </w:pPr>
            <w:r>
              <w:rPr>
                <w:rFonts w:hint="eastAsia"/>
                <w:highlight w:val="none"/>
              </w:rPr>
              <w:t xml:space="preserve">8134 </w:t>
            </w:r>
            <w:r>
              <w:rPr>
                <w:rFonts w:hint="eastAsia"/>
                <w:highlight w:val="none"/>
                <w:lang w:val="en-US" w:eastAsia="zh-CN"/>
              </w:rPr>
              <w:t>S</w:t>
            </w:r>
            <w:r>
              <w:rPr>
                <w:rFonts w:hint="eastAsia"/>
                <w:highlight w:val="none"/>
              </w:rPr>
              <w:t>B</w:t>
            </w:r>
          </w:p>
        </w:tc>
        <w:tc>
          <w:tcPr>
            <w:tcW w:w="487" w:type="pct"/>
            <w:shd w:val="clear" w:color="auto" w:fill="auto"/>
          </w:tcPr>
          <w:p>
            <w:pPr>
              <w:pStyle w:val="179"/>
              <w:rPr>
                <w:rFonts w:hint="eastAsia"/>
                <w:highlight w:val="none"/>
              </w:rPr>
            </w:pPr>
            <w:r>
              <w:rPr>
                <w:rFonts w:hint="eastAsia"/>
                <w:highlight w:val="none"/>
              </w:rPr>
              <w:t>8134 S</w:t>
            </w:r>
            <w:r>
              <w:rPr>
                <w:rFonts w:hint="eastAsia"/>
                <w:highlight w:val="none"/>
                <w:lang w:val="en-US" w:eastAsia="zh-CN"/>
              </w:rPr>
              <w:t>S</w:t>
            </w:r>
          </w:p>
        </w:tc>
        <w:tc>
          <w:tcPr>
            <w:tcW w:w="489" w:type="pct"/>
            <w:shd w:val="clear" w:color="auto" w:fill="auto"/>
          </w:tcPr>
          <w:p>
            <w:pPr>
              <w:pStyle w:val="179"/>
              <w:rPr>
                <w:highlight w:val="none"/>
              </w:rPr>
            </w:pPr>
            <w:r>
              <w:rPr>
                <w:rFonts w:hint="eastAsia"/>
                <w:highlight w:val="none"/>
              </w:rPr>
              <w:t xml:space="preserve">8134 </w:t>
            </w:r>
            <w:r>
              <w:rPr>
                <w:rFonts w:hint="eastAsia"/>
                <w:highlight w:val="none"/>
                <w:lang w:val="en-US" w:eastAsia="zh-CN"/>
              </w:rPr>
              <w:t>S</w:t>
            </w:r>
            <w:r>
              <w:rPr>
                <w:rFonts w:hint="eastAsia"/>
                <w:highlight w:val="none"/>
                <w:lang w:eastAsia="zh-Hans"/>
              </w:rPr>
              <w:t>A</w:t>
            </w:r>
          </w:p>
        </w:tc>
        <w:tc>
          <w:tcPr>
            <w:tcW w:w="494" w:type="pct"/>
            <w:shd w:val="clear" w:color="auto" w:fill="auto"/>
          </w:tcPr>
          <w:p>
            <w:pPr>
              <w:pStyle w:val="179"/>
              <w:rPr>
                <w:highlight w:val="none"/>
              </w:rPr>
            </w:pPr>
            <w:r>
              <w:rPr>
                <w:rFonts w:hint="eastAsia"/>
                <w:highlight w:val="none"/>
              </w:rPr>
              <w:t xml:space="preserve">8134 </w:t>
            </w:r>
            <w:r>
              <w:rPr>
                <w:rFonts w:hint="eastAsia"/>
                <w:highlight w:val="none"/>
                <w:lang w:val="en-US" w:eastAsia="zh-CN"/>
              </w:rPr>
              <w:t>S</w:t>
            </w:r>
            <w:r>
              <w:rPr>
                <w:rFonts w:hint="eastAsia"/>
                <w:highlight w:val="none"/>
                <w:lang w:eastAsia="zh-Hans"/>
              </w:rPr>
              <w:t>J</w:t>
            </w:r>
          </w:p>
        </w:tc>
        <w:tc>
          <w:tcPr>
            <w:tcW w:w="533" w:type="pct"/>
            <w:shd w:val="clear" w:color="auto" w:fill="auto"/>
          </w:tcPr>
          <w:p>
            <w:pPr>
              <w:pStyle w:val="179"/>
              <w:rPr>
                <w:highlight w:val="none"/>
              </w:rPr>
            </w:pPr>
            <w:r>
              <w:rPr>
                <w:rFonts w:hint="eastAsia"/>
                <w:highlight w:val="none"/>
              </w:rPr>
              <w:t xml:space="preserve">8134 </w:t>
            </w:r>
            <w:r>
              <w:rPr>
                <w:rFonts w:hint="eastAsia"/>
                <w:highlight w:val="none"/>
                <w:lang w:val="en-US" w:eastAsia="zh-CN"/>
              </w:rPr>
              <w:t>S</w:t>
            </w:r>
            <w:r>
              <w:rPr>
                <w:rFonts w:hint="eastAsia"/>
                <w:highlight w:val="none"/>
              </w:rPr>
              <w:t>M</w:t>
            </w:r>
          </w:p>
        </w:tc>
      </w:tr>
      <w:tr>
        <w:trPr>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糯玉米</w:t>
            </w:r>
          </w:p>
        </w:tc>
        <w:tc>
          <w:tcPr>
            <w:tcW w:w="819" w:type="pct"/>
            <w:shd w:val="clear" w:color="auto" w:fill="auto"/>
          </w:tcPr>
          <w:p>
            <w:pPr>
              <w:pStyle w:val="179"/>
              <w:rPr>
                <w:rFonts w:hint="eastAsia"/>
              </w:rPr>
            </w:pPr>
            <w:r>
              <w:rPr>
                <w:rFonts w:hint="eastAsia"/>
              </w:rPr>
              <w:t xml:space="preserve">8134 </w:t>
            </w:r>
            <w:r>
              <w:rPr>
                <w:rFonts w:hint="eastAsia"/>
                <w:lang w:val="en-US" w:eastAsia="zh-CN"/>
              </w:rPr>
              <w:t>W</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WM</w:t>
            </w:r>
          </w:p>
        </w:tc>
      </w:tr>
      <w:tr>
        <w:trPr>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甜加糯玉米</w:t>
            </w:r>
          </w:p>
        </w:tc>
        <w:tc>
          <w:tcPr>
            <w:tcW w:w="819" w:type="pct"/>
            <w:shd w:val="clear" w:color="auto" w:fill="auto"/>
          </w:tcPr>
          <w:p>
            <w:pPr>
              <w:pStyle w:val="179"/>
              <w:rPr>
                <w:rFonts w:hint="eastAsia"/>
              </w:rPr>
            </w:pPr>
            <w:r>
              <w:rPr>
                <w:rFonts w:hint="eastAsia"/>
              </w:rPr>
              <w:t xml:space="preserve">8134 </w:t>
            </w:r>
            <w:r>
              <w:rPr>
                <w:rFonts w:hint="eastAsia"/>
                <w:lang w:val="en-US" w:eastAsia="zh-CN"/>
              </w:rPr>
              <w:t>A</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AM</w:t>
            </w:r>
          </w:p>
        </w:tc>
      </w:tr>
      <w:tr>
        <w:trPr>
          <w:wAfter w:w="0" w:type="auto"/>
          <w:jc w:val="center"/>
        </w:trPr>
        <w:tc>
          <w:tcPr>
            <w:tcW w:w="676" w:type="pct"/>
            <w:vMerge w:val="continue"/>
            <w:shd w:val="clear" w:color="auto" w:fill="auto"/>
          </w:tcPr>
          <w:p>
            <w:pPr>
              <w:pStyle w:val="179"/>
              <w:rPr>
                <w:rFonts w:hint="eastAsia"/>
              </w:rPr>
            </w:pPr>
          </w:p>
        </w:tc>
        <w:tc>
          <w:tcPr>
            <w:tcW w:w="522"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混合型玉米</w:t>
            </w:r>
          </w:p>
        </w:tc>
        <w:tc>
          <w:tcPr>
            <w:tcW w:w="819" w:type="pct"/>
            <w:shd w:val="clear" w:color="auto" w:fill="auto"/>
          </w:tcPr>
          <w:p>
            <w:pPr>
              <w:pStyle w:val="179"/>
              <w:rPr>
                <w:rFonts w:hint="eastAsia"/>
              </w:rPr>
            </w:pPr>
            <w:r>
              <w:rPr>
                <w:rFonts w:hint="eastAsia"/>
              </w:rPr>
              <w:t xml:space="preserve">8134 </w:t>
            </w:r>
            <w:r>
              <w:rPr>
                <w:rFonts w:hint="eastAsia"/>
                <w:lang w:val="en-US" w:eastAsia="zh-CN"/>
              </w:rPr>
              <w:t>M</w:t>
            </w:r>
            <w:r>
              <w:rPr>
                <w:rFonts w:hint="eastAsia"/>
              </w:rPr>
              <w:t>N</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lang w:val="en-US" w:eastAsia="zh-CN"/>
              </w:rPr>
              <w:t>-</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MB</w:t>
            </w:r>
          </w:p>
        </w:tc>
        <w:tc>
          <w:tcPr>
            <w:tcW w:w="487"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MS</w:t>
            </w:r>
          </w:p>
        </w:tc>
        <w:tc>
          <w:tcPr>
            <w:tcW w:w="489"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MA</w:t>
            </w:r>
          </w:p>
        </w:tc>
        <w:tc>
          <w:tcPr>
            <w:tcW w:w="494"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MJ</w:t>
            </w:r>
          </w:p>
        </w:tc>
        <w:tc>
          <w:tcPr>
            <w:tcW w:w="533" w:type="pct"/>
            <w:shd w:val="clear" w:color="auto" w:fill="auto"/>
            <w:vAlign w:val="top"/>
          </w:tcPr>
          <w:p>
            <w:pPr>
              <w:pStyle w:val="179"/>
              <w:ind w:firstLine="0" w:firstLineChars="0"/>
              <w:rPr>
                <w:rFonts w:hint="eastAsia" w:ascii="宋体" w:hAnsi="Times New Roman" w:eastAsia="宋体" w:cs="Times New Roman"/>
                <w:sz w:val="18"/>
                <w:lang w:val="en-US" w:eastAsia="zh-CN" w:bidi="ar-SA"/>
              </w:rPr>
            </w:pPr>
            <w:r>
              <w:rPr>
                <w:rFonts w:hint="eastAsia"/>
              </w:rPr>
              <w:t xml:space="preserve">8132 </w:t>
            </w:r>
            <w:r>
              <w:rPr>
                <w:rFonts w:hint="eastAsia"/>
                <w:lang w:val="en-US" w:eastAsia="zh-CN"/>
              </w:rPr>
              <w:t>MM</w:t>
            </w:r>
          </w:p>
        </w:tc>
      </w:tr>
    </w:tbl>
    <w:p>
      <w:pPr>
        <w:pStyle w:val="105"/>
        <w:spacing w:before="312" w:after="312"/>
      </w:pPr>
      <w:r>
        <w:rPr>
          <w:rFonts w:hint="eastAsia"/>
        </w:rPr>
        <w:t>技术要求</w:t>
      </w:r>
    </w:p>
    <w:p>
      <w:pPr>
        <w:pStyle w:val="106"/>
        <w:spacing w:before="156" w:after="156"/>
      </w:pPr>
      <w:r>
        <w:rPr>
          <w:rFonts w:hint="eastAsia"/>
        </w:rPr>
        <w:t>原辅材料</w:t>
      </w:r>
    </w:p>
    <w:p>
      <w:pPr>
        <w:pStyle w:val="66"/>
        <w:spacing w:before="156" w:after="156"/>
      </w:pPr>
      <w:r>
        <w:rPr>
          <w:rFonts w:hint="eastAsia"/>
        </w:rPr>
        <w:t>籽粒玉米和鲜食玉米</w:t>
      </w:r>
    </w:p>
    <w:p>
      <w:pPr>
        <w:pStyle w:val="57"/>
        <w:ind w:firstLine="420"/>
      </w:pPr>
      <w:r>
        <w:rPr>
          <w:rFonts w:hint="eastAsia"/>
        </w:rPr>
        <w:t>应符合NY/T 523的要求。</w:t>
      </w:r>
    </w:p>
    <w:p>
      <w:pPr>
        <w:pStyle w:val="66"/>
        <w:spacing w:before="156" w:after="156"/>
      </w:pPr>
      <w:r>
        <w:rPr>
          <w:rFonts w:hint="eastAsia"/>
        </w:rPr>
        <w:t>食用盐</w:t>
      </w:r>
    </w:p>
    <w:p>
      <w:pPr>
        <w:pStyle w:val="57"/>
        <w:ind w:firstLine="420"/>
      </w:pPr>
      <w:r>
        <w:rPr>
          <w:rFonts w:hint="eastAsia"/>
        </w:rPr>
        <w:t>应符合GB/T 5461的要求。</w:t>
      </w:r>
    </w:p>
    <w:p>
      <w:pPr>
        <w:pStyle w:val="66"/>
        <w:spacing w:before="156" w:after="156"/>
      </w:pPr>
      <w:r>
        <w:rPr>
          <w:rFonts w:hint="eastAsia"/>
        </w:rPr>
        <w:t>白砂糖</w:t>
      </w:r>
    </w:p>
    <w:p>
      <w:pPr>
        <w:pStyle w:val="57"/>
        <w:ind w:firstLine="420"/>
      </w:pPr>
      <w:r>
        <w:rPr>
          <w:rFonts w:hint="eastAsia"/>
        </w:rPr>
        <w:t>应符合GB/T 317的要求。</w:t>
      </w:r>
    </w:p>
    <w:p>
      <w:pPr>
        <w:pStyle w:val="66"/>
        <w:spacing w:before="156" w:after="156"/>
      </w:pPr>
      <w:r>
        <w:rPr>
          <w:rFonts w:hint="eastAsia"/>
        </w:rPr>
        <w:t>果葡糖浆</w:t>
      </w:r>
    </w:p>
    <w:p>
      <w:pPr>
        <w:pStyle w:val="230"/>
        <w:jc w:val="left"/>
        <w:rPr>
          <w:rFonts w:ascii="Times New Roman" w:hAnsi="宋体"/>
          <w:szCs w:val="21"/>
        </w:rPr>
      </w:pPr>
      <w:r>
        <w:rPr>
          <w:rFonts w:ascii="Times New Roman" w:hAnsi="宋体"/>
          <w:szCs w:val="21"/>
        </w:rPr>
        <w:t>应符</w:t>
      </w:r>
      <w:r>
        <w:rPr>
          <w:rFonts w:hint="eastAsia" w:ascii="Times New Roman" w:hAnsi="宋体"/>
          <w:szCs w:val="21"/>
        </w:rPr>
        <w:t>合</w:t>
      </w:r>
      <w:r>
        <w:rPr>
          <w:rFonts w:ascii="Times New Roman"/>
        </w:rPr>
        <w:t>GB/T 20882.4</w:t>
      </w:r>
      <w:r>
        <w:rPr>
          <w:rFonts w:ascii="Times New Roman" w:hAnsi="宋体"/>
          <w:szCs w:val="21"/>
        </w:rPr>
        <w:t>的要求。</w:t>
      </w:r>
    </w:p>
    <w:p>
      <w:pPr>
        <w:pStyle w:val="66"/>
        <w:spacing w:before="156" w:after="156"/>
        <w:rPr>
          <w:rFonts w:ascii="宋体" w:hAnsi="宋体" w:cs="宋体"/>
          <w:shd w:val="clear" w:color="auto" w:fill="FFFFFF"/>
        </w:rPr>
      </w:pPr>
      <w:r>
        <w:rPr>
          <w:rFonts w:hint="eastAsia"/>
        </w:rPr>
        <w:t>冰糖</w:t>
      </w:r>
    </w:p>
    <w:p>
      <w:pPr>
        <w:pStyle w:val="230"/>
        <w:rPr>
          <w:rFonts w:ascii="Times New Roman"/>
          <w:shd w:val="clear" w:color="auto" w:fill="FFFFFF"/>
        </w:rPr>
      </w:pPr>
      <w:r>
        <w:rPr>
          <w:rFonts w:hint="eastAsia" w:hAnsi="宋体" w:cs="宋体"/>
          <w:shd w:val="clear" w:color="auto" w:fill="FFFFFF"/>
        </w:rPr>
        <w:t>应符</w:t>
      </w:r>
      <w:r>
        <w:rPr>
          <w:rFonts w:ascii="Times New Roman"/>
          <w:shd w:val="clear" w:color="auto" w:fill="FFFFFF"/>
        </w:rPr>
        <w:t>合GB/T 35883的要求。</w:t>
      </w:r>
    </w:p>
    <w:p>
      <w:pPr>
        <w:pStyle w:val="66"/>
        <w:spacing w:before="156" w:after="156"/>
        <w:rPr>
          <w:rFonts w:ascii="Times New Roman"/>
          <w:shd w:val="clear" w:color="auto" w:fill="FFFFFF"/>
        </w:rPr>
      </w:pPr>
      <w:r>
        <w:rPr>
          <w:rFonts w:hint="eastAsia" w:ascii="Times New Roman"/>
          <w:shd w:val="clear" w:color="auto" w:fill="FFFFFF"/>
        </w:rPr>
        <w:t>液体糖</w:t>
      </w:r>
    </w:p>
    <w:p>
      <w:pPr>
        <w:pStyle w:val="57"/>
        <w:ind w:firstLine="420"/>
        <w:rPr>
          <w:rFonts w:ascii="Times New Roman"/>
          <w:shd w:val="clear" w:color="auto" w:fill="FFFFFF"/>
        </w:rPr>
      </w:pPr>
      <w:r>
        <w:rPr>
          <w:rFonts w:hint="eastAsia" w:ascii="Times New Roman"/>
          <w:shd w:val="clear" w:color="auto" w:fill="FFFFFF"/>
        </w:rPr>
        <w:t>应符合</w:t>
      </w:r>
      <w:r>
        <w:rPr>
          <w:rFonts w:ascii="Times New Roman"/>
          <w:shd w:val="clear" w:color="auto" w:fill="FFFFFF"/>
        </w:rPr>
        <w:t>QB/T 4093的要求。</w:t>
      </w:r>
    </w:p>
    <w:p>
      <w:pPr>
        <w:pStyle w:val="66"/>
        <w:spacing w:before="156" w:after="156"/>
      </w:pPr>
      <w:bookmarkStart w:id="50" w:name="_Hlk126921067"/>
      <w:r>
        <w:rPr>
          <w:rFonts w:hint="eastAsia"/>
        </w:rPr>
        <w:t>浓缩果蔬汁（浆）和果蔬汁（浆）</w:t>
      </w:r>
      <w:bookmarkEnd w:id="50"/>
    </w:p>
    <w:p>
      <w:pPr>
        <w:pStyle w:val="230"/>
        <w:rPr>
          <w:rFonts w:hAnsi="宋体"/>
        </w:rPr>
      </w:pPr>
      <w:r>
        <w:rPr>
          <w:rFonts w:hint="eastAsia" w:hAnsi="宋体"/>
        </w:rPr>
        <w:t>应符合</w:t>
      </w:r>
      <w:r>
        <w:rPr>
          <w:rFonts w:ascii="Times New Roman"/>
        </w:rPr>
        <w:t>GB/T 31121的要求。</w:t>
      </w:r>
    </w:p>
    <w:p>
      <w:pPr>
        <w:pStyle w:val="66"/>
        <w:spacing w:before="156" w:after="156"/>
      </w:pPr>
      <w:r>
        <w:rPr>
          <w:rFonts w:hint="eastAsia"/>
        </w:rPr>
        <w:t>果蔬发酵汁</w:t>
      </w:r>
    </w:p>
    <w:p>
      <w:pPr>
        <w:pStyle w:val="230"/>
      </w:pPr>
      <w:r>
        <w:rPr>
          <w:rFonts w:hint="eastAsia"/>
        </w:rPr>
        <w:t>应符合</w:t>
      </w:r>
      <w:r>
        <w:rPr>
          <w:rFonts w:ascii="Times New Roman"/>
        </w:rPr>
        <w:t>QB/T 5356的要求</w:t>
      </w:r>
      <w:r>
        <w:rPr>
          <w:rFonts w:hint="eastAsia" w:ascii="Times New Roman"/>
        </w:rPr>
        <w:t>。</w:t>
      </w:r>
    </w:p>
    <w:p>
      <w:pPr>
        <w:pStyle w:val="66"/>
        <w:spacing w:before="156" w:after="156"/>
      </w:pPr>
      <w:r>
        <w:rPr>
          <w:rFonts w:hint="eastAsia"/>
        </w:rPr>
        <w:t>其他原辅料</w:t>
      </w:r>
    </w:p>
    <w:p>
      <w:pPr>
        <w:pStyle w:val="57"/>
        <w:ind w:firstLine="420"/>
      </w:pPr>
      <w:r>
        <w:rPr>
          <w:rFonts w:hint="eastAsia"/>
        </w:rPr>
        <w:t>应符合相应标准的要求。</w:t>
      </w:r>
    </w:p>
    <w:p>
      <w:pPr>
        <w:pStyle w:val="106"/>
        <w:spacing w:before="156" w:after="156"/>
      </w:pPr>
      <w:r>
        <w:rPr>
          <w:rFonts w:hint="eastAsia"/>
        </w:rPr>
        <w:t>感官要求</w:t>
      </w:r>
    </w:p>
    <w:p>
      <w:pPr>
        <w:pStyle w:val="57"/>
        <w:ind w:firstLine="420"/>
      </w:pPr>
      <w:r>
        <w:rPr>
          <w:rFonts w:hint="eastAsia"/>
        </w:rPr>
        <w:t>应符合表2的规定。</w:t>
      </w:r>
    </w:p>
    <w:p>
      <w:pPr>
        <w:pStyle w:val="57"/>
        <w:ind w:firstLine="420"/>
        <w:jc w:val="center"/>
      </w:pPr>
      <w:r>
        <w:rPr>
          <w:rFonts w:hint="eastAsia"/>
        </w:rPr>
        <w:t>表2　感官要求</w:t>
      </w:r>
    </w:p>
    <w:p>
      <w:pPr>
        <w:pStyle w:val="57"/>
        <w:ind w:firstLine="420"/>
        <w:jc w:val="center"/>
      </w:pP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31"/>
        <w:gridCol w:w="810"/>
        <w:gridCol w:w="2182"/>
        <w:gridCol w:w="2291"/>
        <w:gridCol w:w="2620"/>
      </w:tblGrid>
      <w:tr>
        <w:trPr>
          <w:tblHeader/>
          <w:jc w:val="center"/>
        </w:trPr>
        <w:tc>
          <w:tcPr>
            <w:tcW w:w="1431" w:type="dxa"/>
            <w:vMerge w:val="restart"/>
            <w:tcBorders>
              <w:top w:val="single" w:color="auto" w:sz="8" w:space="0"/>
            </w:tcBorders>
            <w:shd w:val="clear" w:color="auto" w:fill="auto"/>
            <w:vAlign w:val="center"/>
          </w:tcPr>
          <w:p>
            <w:pPr>
              <w:pStyle w:val="179"/>
            </w:pPr>
            <w:r>
              <w:rPr>
                <w:rFonts w:hint="eastAsia"/>
              </w:rPr>
              <w:t>项  目</w:t>
            </w:r>
          </w:p>
        </w:tc>
        <w:tc>
          <w:tcPr>
            <w:tcW w:w="7903" w:type="dxa"/>
            <w:gridSpan w:val="4"/>
            <w:tcBorders>
              <w:top w:val="single" w:color="auto" w:sz="8" w:space="0"/>
            </w:tcBorders>
          </w:tcPr>
          <w:p>
            <w:pPr>
              <w:pStyle w:val="179"/>
            </w:pPr>
            <w:r>
              <w:rPr>
                <w:rFonts w:hint="eastAsia"/>
              </w:rPr>
              <w:t>感官要求</w:t>
            </w:r>
          </w:p>
        </w:tc>
      </w:tr>
      <w:tr>
        <w:trPr>
          <w:jc w:val="center"/>
        </w:trPr>
        <w:tc>
          <w:tcPr>
            <w:tcW w:w="1431" w:type="dxa"/>
            <w:vMerge w:val="continue"/>
            <w:shd w:val="clear" w:color="auto" w:fill="auto"/>
            <w:vAlign w:val="center"/>
          </w:tcPr>
          <w:p>
            <w:pPr>
              <w:pStyle w:val="179"/>
            </w:pPr>
          </w:p>
        </w:tc>
        <w:tc>
          <w:tcPr>
            <w:tcW w:w="2992" w:type="dxa"/>
            <w:gridSpan w:val="2"/>
          </w:tcPr>
          <w:p>
            <w:pPr>
              <w:pStyle w:val="179"/>
            </w:pPr>
            <w:r>
              <w:rPr>
                <w:rFonts w:hint="eastAsia"/>
                <w:lang w:eastAsia="zh-Hans"/>
              </w:rPr>
              <w:t>整</w:t>
            </w:r>
            <w:r>
              <w:rPr>
                <w:rFonts w:hint="eastAsia"/>
              </w:rPr>
              <w:t>穗/段装玉米罐头</w:t>
            </w:r>
          </w:p>
        </w:tc>
        <w:tc>
          <w:tcPr>
            <w:tcW w:w="2291" w:type="dxa"/>
            <w:tcBorders>
              <w:top w:val="single" w:color="auto" w:sz="8" w:space="0"/>
            </w:tcBorders>
            <w:shd w:val="clear" w:color="auto" w:fill="auto"/>
          </w:tcPr>
          <w:p>
            <w:pPr>
              <w:pStyle w:val="179"/>
            </w:pPr>
            <w:r>
              <w:rPr>
                <w:rFonts w:hint="eastAsia"/>
              </w:rPr>
              <w:t>整粒玉米罐头</w:t>
            </w:r>
          </w:p>
        </w:tc>
        <w:tc>
          <w:tcPr>
            <w:tcW w:w="2620" w:type="dxa"/>
            <w:tcBorders>
              <w:top w:val="single" w:color="auto" w:sz="8" w:space="0"/>
            </w:tcBorders>
            <w:shd w:val="clear" w:color="auto" w:fill="auto"/>
          </w:tcPr>
          <w:p>
            <w:pPr>
              <w:pStyle w:val="179"/>
            </w:pPr>
            <w:r>
              <w:rPr>
                <w:rFonts w:hint="eastAsia"/>
              </w:rPr>
              <w:t>糊状玉米罐头</w:t>
            </w:r>
          </w:p>
        </w:tc>
      </w:tr>
      <w:tr>
        <w:trPr>
          <w:jc w:val="center"/>
        </w:trPr>
        <w:tc>
          <w:tcPr>
            <w:tcW w:w="1431" w:type="dxa"/>
            <w:shd w:val="clear" w:color="auto" w:fill="auto"/>
            <w:vAlign w:val="center"/>
          </w:tcPr>
          <w:p>
            <w:pPr>
              <w:pStyle w:val="179"/>
            </w:pPr>
            <w:r>
              <w:rPr>
                <w:rFonts w:hint="eastAsia"/>
              </w:rPr>
              <w:t>色泽</w:t>
            </w:r>
          </w:p>
        </w:tc>
        <w:tc>
          <w:tcPr>
            <w:tcW w:w="7903" w:type="dxa"/>
            <w:gridSpan w:val="4"/>
          </w:tcPr>
          <w:p>
            <w:pPr>
              <w:pStyle w:val="179"/>
            </w:pPr>
            <w:r>
              <w:rPr>
                <w:rFonts w:hint="eastAsia"/>
                <w:highlight w:val="none"/>
              </w:rPr>
              <w:t>呈该</w:t>
            </w:r>
            <w:r>
              <w:rPr>
                <w:rFonts w:hint="eastAsia"/>
                <w:highlight w:val="none"/>
                <w:lang w:val="en-US" w:eastAsia="zh-CN"/>
              </w:rPr>
              <w:t>类别玉米罐头应</w:t>
            </w:r>
            <w:r>
              <w:rPr>
                <w:rFonts w:hint="eastAsia"/>
                <w:highlight w:val="none"/>
              </w:rPr>
              <w:t>有的色泽</w:t>
            </w:r>
          </w:p>
        </w:tc>
      </w:tr>
      <w:tr>
        <w:trPr>
          <w:jc w:val="center"/>
        </w:trPr>
        <w:tc>
          <w:tcPr>
            <w:tcW w:w="1431" w:type="dxa"/>
            <w:shd w:val="clear" w:color="auto" w:fill="auto"/>
            <w:vAlign w:val="center"/>
          </w:tcPr>
          <w:p>
            <w:pPr>
              <w:pStyle w:val="179"/>
            </w:pPr>
            <w:r>
              <w:rPr>
                <w:rFonts w:hint="eastAsia"/>
              </w:rPr>
              <w:t>滋味、气味</w:t>
            </w:r>
          </w:p>
        </w:tc>
        <w:tc>
          <w:tcPr>
            <w:tcW w:w="7903" w:type="dxa"/>
            <w:gridSpan w:val="4"/>
          </w:tcPr>
          <w:p>
            <w:pPr>
              <w:pStyle w:val="179"/>
            </w:pPr>
            <w:r>
              <w:rPr>
                <w:rFonts w:hint="eastAsia"/>
              </w:rPr>
              <w:t>具有</w:t>
            </w:r>
            <w:r>
              <w:rPr>
                <w:rFonts w:hint="eastAsia"/>
                <w:lang w:val="en-US" w:eastAsia="zh-CN"/>
              </w:rPr>
              <w:t>该类别</w:t>
            </w:r>
            <w:r>
              <w:rPr>
                <w:rFonts w:hint="eastAsia"/>
              </w:rPr>
              <w:t>玉米</w:t>
            </w:r>
            <w:r>
              <w:rPr>
                <w:rFonts w:hint="eastAsia"/>
                <w:lang w:val="en-US" w:eastAsia="zh-CN"/>
              </w:rPr>
              <w:t>罐头应</w:t>
            </w:r>
            <w:r>
              <w:rPr>
                <w:rFonts w:hint="eastAsia"/>
              </w:rPr>
              <w:t>有的滋味、气味，无不良气味和异味</w:t>
            </w:r>
          </w:p>
        </w:tc>
      </w:tr>
      <w:tr>
        <w:trPr>
          <w:jc w:val="center"/>
        </w:trPr>
        <w:tc>
          <w:tcPr>
            <w:tcW w:w="1431" w:type="dxa"/>
            <w:vMerge w:val="restart"/>
            <w:shd w:val="clear" w:color="auto" w:fill="auto"/>
            <w:vAlign w:val="center"/>
          </w:tcPr>
          <w:p>
            <w:pPr>
              <w:pStyle w:val="179"/>
            </w:pPr>
            <w:r>
              <w:rPr>
                <w:rFonts w:hint="eastAsia"/>
              </w:rPr>
              <w:t>组织形态</w:t>
            </w:r>
          </w:p>
        </w:tc>
        <w:tc>
          <w:tcPr>
            <w:tcW w:w="810" w:type="dxa"/>
          </w:tcPr>
          <w:p>
            <w:pPr>
              <w:pStyle w:val="179"/>
              <w:rPr>
                <w:highlight w:val="none"/>
              </w:rPr>
            </w:pPr>
            <w:r>
              <w:rPr>
                <w:rFonts w:hint="eastAsia"/>
                <w:highlight w:val="none"/>
              </w:rPr>
              <w:t>固形物</w:t>
            </w:r>
          </w:p>
        </w:tc>
        <w:tc>
          <w:tcPr>
            <w:tcW w:w="2182" w:type="dxa"/>
            <w:shd w:val="clear" w:color="auto" w:fill="auto"/>
            <w:vAlign w:val="center"/>
          </w:tcPr>
          <w:p>
            <w:pPr>
              <w:rPr>
                <w:highlight w:val="none"/>
              </w:rPr>
            </w:pPr>
            <w:r>
              <w:rPr>
                <w:sz w:val="18"/>
                <w:szCs w:val="18"/>
                <w:highlight w:val="none"/>
              </w:rPr>
              <w:t>籽粒比较整齐，软硬适度</w:t>
            </w:r>
            <w:r>
              <w:rPr>
                <w:rFonts w:hint="eastAsia"/>
                <w:sz w:val="18"/>
                <w:szCs w:val="18"/>
                <w:highlight w:val="none"/>
              </w:rPr>
              <w:t>；</w:t>
            </w:r>
            <w:r>
              <w:rPr>
                <w:rFonts w:hint="eastAsia"/>
                <w:sz w:val="18"/>
                <w:szCs w:val="18"/>
                <w:highlight w:val="none"/>
                <w:lang w:eastAsia="zh-Hans"/>
              </w:rPr>
              <w:t>玉米</w:t>
            </w:r>
            <w:r>
              <w:rPr>
                <w:rFonts w:hint="eastAsia"/>
                <w:sz w:val="18"/>
                <w:szCs w:val="18"/>
                <w:highlight w:val="none"/>
                <w:lang w:eastAsia="zh-Hans"/>
              </w:rPr>
              <w:t>轴</w:t>
            </w:r>
            <w:r>
              <w:rPr>
                <w:rFonts w:hint="eastAsia"/>
                <w:sz w:val="18"/>
                <w:szCs w:val="18"/>
                <w:highlight w:val="none"/>
                <w:lang w:val="en-US" w:eastAsia="zh-CN"/>
              </w:rPr>
              <w:t>芯</w:t>
            </w:r>
            <w:r>
              <w:rPr>
                <w:rFonts w:hint="eastAsia"/>
                <w:sz w:val="18"/>
                <w:szCs w:val="18"/>
                <w:highlight w:val="none"/>
                <w:lang w:eastAsia="zh-Hans"/>
              </w:rPr>
              <w:t>无</w:t>
            </w:r>
            <w:r>
              <w:rPr>
                <w:rFonts w:hint="eastAsia"/>
                <w:sz w:val="18"/>
                <w:szCs w:val="18"/>
                <w:highlight w:val="none"/>
                <w:lang w:val="en-US" w:eastAsia="zh-CN"/>
              </w:rPr>
              <w:t>昆虫</w:t>
            </w:r>
            <w:r>
              <w:rPr>
                <w:rFonts w:hint="eastAsia"/>
                <w:sz w:val="18"/>
                <w:szCs w:val="18"/>
                <w:highlight w:val="none"/>
              </w:rPr>
              <w:t>；</w:t>
            </w:r>
            <w:r>
              <w:rPr>
                <w:sz w:val="18"/>
                <w:szCs w:val="18"/>
                <w:highlight w:val="none"/>
              </w:rPr>
              <w:t>每200 g固形物，</w:t>
            </w:r>
            <w:r>
              <w:rPr>
                <w:rFonts w:hint="eastAsia"/>
                <w:sz w:val="18"/>
                <w:szCs w:val="18"/>
                <w:highlight w:val="none"/>
              </w:rPr>
              <w:t>玉米</w:t>
            </w:r>
            <w:r>
              <w:rPr>
                <w:rFonts w:hint="eastAsia"/>
                <w:sz w:val="18"/>
                <w:szCs w:val="18"/>
                <w:highlight w:val="none"/>
              </w:rPr>
              <w:t>轴</w:t>
            </w:r>
            <w:r>
              <w:rPr>
                <w:sz w:val="18"/>
                <w:szCs w:val="18"/>
                <w:highlight w:val="none"/>
              </w:rPr>
              <w:t>碎片</w:t>
            </w:r>
            <w:r>
              <w:rPr>
                <w:rFonts w:hint="eastAsia"/>
                <w:sz w:val="18"/>
                <w:szCs w:val="18"/>
                <w:highlight w:val="none"/>
              </w:rPr>
              <w:t>总体积应</w:t>
            </w:r>
            <w:r>
              <w:rPr>
                <w:sz w:val="18"/>
                <w:szCs w:val="18"/>
                <w:highlight w:val="none"/>
              </w:rPr>
              <w:t>≤1 cm</w:t>
            </w:r>
            <w:r>
              <w:rPr>
                <w:sz w:val="18"/>
                <w:szCs w:val="18"/>
                <w:highlight w:val="none"/>
                <w:vertAlign w:val="superscript"/>
              </w:rPr>
              <w:t>3</w:t>
            </w:r>
            <w:r>
              <w:rPr>
                <w:rFonts w:hint="eastAsia"/>
                <w:sz w:val="18"/>
                <w:szCs w:val="18"/>
                <w:highlight w:val="none"/>
              </w:rPr>
              <w:t>，</w:t>
            </w:r>
            <w:r>
              <w:rPr>
                <w:sz w:val="18"/>
                <w:szCs w:val="18"/>
                <w:highlight w:val="none"/>
              </w:rPr>
              <w:t>玉米苞叶碎片</w:t>
            </w:r>
            <w:r>
              <w:rPr>
                <w:rFonts w:hint="eastAsia"/>
                <w:sz w:val="18"/>
                <w:szCs w:val="18"/>
                <w:highlight w:val="none"/>
              </w:rPr>
              <w:t>总面积应</w:t>
            </w:r>
            <w:r>
              <w:rPr>
                <w:sz w:val="18"/>
                <w:szCs w:val="18"/>
                <w:highlight w:val="none"/>
              </w:rPr>
              <w:t>≤5</w:t>
            </w:r>
            <w:r>
              <w:rPr>
                <w:rFonts w:hint="eastAsia"/>
                <w:sz w:val="18"/>
                <w:szCs w:val="18"/>
                <w:highlight w:val="none"/>
              </w:rPr>
              <w:t xml:space="preserve"> </w:t>
            </w:r>
            <w:r>
              <w:rPr>
                <w:sz w:val="18"/>
                <w:szCs w:val="18"/>
                <w:highlight w:val="none"/>
              </w:rPr>
              <w:t>cm</w:t>
            </w:r>
            <w:r>
              <w:rPr>
                <w:sz w:val="18"/>
                <w:szCs w:val="18"/>
                <w:highlight w:val="none"/>
                <w:vertAlign w:val="superscript"/>
              </w:rPr>
              <w:t>2</w:t>
            </w:r>
            <w:r>
              <w:rPr>
                <w:rFonts w:hint="eastAsia"/>
                <w:sz w:val="18"/>
                <w:szCs w:val="18"/>
                <w:highlight w:val="none"/>
              </w:rPr>
              <w:t>，</w:t>
            </w:r>
            <w:r>
              <w:rPr>
                <w:rFonts w:hint="eastAsia"/>
                <w:sz w:val="18"/>
                <w:szCs w:val="18"/>
                <w:highlight w:val="none"/>
              </w:rPr>
              <w:t>玉米</w:t>
            </w:r>
            <w:r>
              <w:rPr>
                <w:sz w:val="18"/>
                <w:szCs w:val="18"/>
                <w:highlight w:val="none"/>
              </w:rPr>
              <w:t>花丝每根不</w:t>
            </w:r>
            <w:r>
              <w:rPr>
                <w:rFonts w:hint="eastAsia"/>
                <w:sz w:val="18"/>
                <w:szCs w:val="18"/>
                <w:highlight w:val="none"/>
              </w:rPr>
              <w:t>应</w:t>
            </w:r>
            <w:r>
              <w:rPr>
                <w:sz w:val="18"/>
                <w:szCs w:val="18"/>
                <w:highlight w:val="none"/>
              </w:rPr>
              <w:t>长于180 mm</w:t>
            </w:r>
            <w:r>
              <w:rPr>
                <w:rFonts w:hint="eastAsia"/>
                <w:sz w:val="18"/>
                <w:szCs w:val="18"/>
                <w:highlight w:val="none"/>
              </w:rPr>
              <w:t>，</w:t>
            </w:r>
            <w:r>
              <w:rPr>
                <w:rFonts w:hint="eastAsia"/>
                <w:sz w:val="18"/>
                <w:szCs w:val="18"/>
                <w:highlight w:val="none"/>
                <w:lang w:eastAsia="zh-Hans"/>
              </w:rPr>
              <w:t>瑕疵籽粒</w:t>
            </w:r>
            <w:r>
              <w:rPr>
                <w:rFonts w:hint="eastAsia"/>
                <w:sz w:val="18"/>
                <w:szCs w:val="18"/>
                <w:highlight w:val="none"/>
              </w:rPr>
              <w:t>总数不应</w:t>
            </w:r>
            <w:r>
              <w:rPr>
                <w:sz w:val="18"/>
                <w:szCs w:val="18"/>
                <w:highlight w:val="none"/>
              </w:rPr>
              <w:t>多于7个</w:t>
            </w:r>
          </w:p>
        </w:tc>
        <w:tc>
          <w:tcPr>
            <w:tcW w:w="2291" w:type="dxa"/>
            <w:shd w:val="clear" w:color="auto" w:fill="auto"/>
            <w:vAlign w:val="center"/>
          </w:tcPr>
          <w:p>
            <w:pPr>
              <w:rPr>
                <w:kern w:val="0"/>
                <w:sz w:val="18"/>
                <w:szCs w:val="18"/>
                <w:lang w:eastAsia="zh-Hans"/>
              </w:rPr>
            </w:pPr>
            <w:r>
              <w:rPr>
                <w:sz w:val="18"/>
                <w:szCs w:val="18"/>
              </w:rPr>
              <w:t>籽粒比较整齐，软硬适度</w:t>
            </w:r>
            <w:r>
              <w:rPr>
                <w:rFonts w:hint="eastAsia"/>
                <w:sz w:val="18"/>
                <w:szCs w:val="18"/>
                <w:lang w:eastAsia="zh-Hans"/>
              </w:rPr>
              <w:t>；</w:t>
            </w:r>
          </w:p>
          <w:p>
            <w:pPr>
              <w:rPr>
                <w:sz w:val="18"/>
                <w:szCs w:val="18"/>
              </w:rPr>
            </w:pPr>
            <w:r>
              <w:rPr>
                <w:sz w:val="18"/>
                <w:szCs w:val="18"/>
              </w:rPr>
              <w:t>每</w:t>
            </w:r>
            <w:r>
              <w:rPr>
                <w:rFonts w:hint="eastAsia"/>
                <w:sz w:val="18"/>
                <w:szCs w:val="18"/>
              </w:rPr>
              <w:t>4</w:t>
            </w:r>
            <w:r>
              <w:rPr>
                <w:sz w:val="18"/>
                <w:szCs w:val="18"/>
              </w:rPr>
              <w:t>00 g固形物，玉米</w:t>
            </w:r>
            <w:r>
              <w:rPr>
                <w:rFonts w:hint="eastAsia"/>
                <w:sz w:val="18"/>
                <w:szCs w:val="18"/>
                <w:lang w:val="en-US" w:eastAsia="zh-CN"/>
              </w:rPr>
              <w:t>轴</w:t>
            </w:r>
            <w:r>
              <w:rPr>
                <w:sz w:val="18"/>
                <w:szCs w:val="18"/>
              </w:rPr>
              <w:t>碎片</w:t>
            </w:r>
            <w:r>
              <w:rPr>
                <w:rFonts w:hint="eastAsia"/>
                <w:sz w:val="18"/>
                <w:szCs w:val="18"/>
              </w:rPr>
              <w:t>总体积</w:t>
            </w:r>
            <w:r>
              <w:rPr>
                <w:sz w:val="18"/>
                <w:szCs w:val="18"/>
              </w:rPr>
              <w:t>≤1 cm</w:t>
            </w:r>
            <w:r>
              <w:rPr>
                <w:sz w:val="18"/>
                <w:szCs w:val="18"/>
                <w:vertAlign w:val="superscript"/>
              </w:rPr>
              <w:t>3</w:t>
            </w:r>
            <w:r>
              <w:rPr>
                <w:rFonts w:hint="eastAsia"/>
                <w:sz w:val="18"/>
                <w:szCs w:val="18"/>
              </w:rPr>
              <w:t>，</w:t>
            </w:r>
            <w:r>
              <w:rPr>
                <w:sz w:val="18"/>
                <w:szCs w:val="18"/>
              </w:rPr>
              <w:t>玉米苞叶碎片</w:t>
            </w:r>
            <w:r>
              <w:rPr>
                <w:rFonts w:hint="eastAsia"/>
                <w:sz w:val="18"/>
                <w:szCs w:val="18"/>
              </w:rPr>
              <w:t>总面积</w:t>
            </w:r>
            <w:r>
              <w:rPr>
                <w:sz w:val="18"/>
                <w:szCs w:val="18"/>
              </w:rPr>
              <w:t>≤5</w:t>
            </w:r>
            <w:r>
              <w:rPr>
                <w:rFonts w:hint="eastAsia"/>
                <w:sz w:val="18"/>
                <w:szCs w:val="18"/>
              </w:rPr>
              <w:t xml:space="preserve"> </w:t>
            </w:r>
            <w:r>
              <w:rPr>
                <w:sz w:val="18"/>
                <w:szCs w:val="18"/>
              </w:rPr>
              <w:t>cm</w:t>
            </w:r>
            <w:r>
              <w:rPr>
                <w:sz w:val="18"/>
                <w:szCs w:val="18"/>
                <w:vertAlign w:val="superscript"/>
              </w:rPr>
              <w:t>2</w:t>
            </w:r>
            <w:r>
              <w:rPr>
                <w:rFonts w:hint="eastAsia"/>
                <w:sz w:val="18"/>
                <w:szCs w:val="18"/>
              </w:rPr>
              <w:t>，玉米</w:t>
            </w:r>
            <w:r>
              <w:rPr>
                <w:sz w:val="18"/>
                <w:szCs w:val="18"/>
              </w:rPr>
              <w:t>花丝</w:t>
            </w:r>
            <w:r>
              <w:rPr>
                <w:rFonts w:hint="eastAsia"/>
                <w:sz w:val="18"/>
                <w:szCs w:val="18"/>
              </w:rPr>
              <w:t>数目</w:t>
            </w:r>
            <w:r>
              <w:rPr>
                <w:sz w:val="18"/>
                <w:szCs w:val="18"/>
              </w:rPr>
              <w:t>≤10根</w:t>
            </w:r>
            <w:r>
              <w:rPr>
                <w:rFonts w:hint="eastAsia"/>
                <w:sz w:val="18"/>
                <w:szCs w:val="18"/>
              </w:rPr>
              <w:t>且</w:t>
            </w:r>
            <w:r>
              <w:rPr>
                <w:sz w:val="18"/>
                <w:szCs w:val="18"/>
              </w:rPr>
              <w:t>每根不得长于80 mm</w:t>
            </w:r>
            <w:r>
              <w:rPr>
                <w:rFonts w:hint="eastAsia"/>
                <w:sz w:val="18"/>
                <w:szCs w:val="18"/>
              </w:rPr>
              <w:t>，</w:t>
            </w:r>
            <w:r>
              <w:rPr>
                <w:rFonts w:hint="eastAsia"/>
                <w:sz w:val="18"/>
                <w:szCs w:val="18"/>
                <w:lang w:eastAsia="zh-Hans"/>
              </w:rPr>
              <w:t>瑕疵籽粒</w:t>
            </w:r>
            <w:r>
              <w:rPr>
                <w:sz w:val="18"/>
                <w:szCs w:val="18"/>
              </w:rPr>
              <w:t>不得多于7个</w:t>
            </w:r>
          </w:p>
          <w:p/>
        </w:tc>
        <w:tc>
          <w:tcPr>
            <w:tcW w:w="2620" w:type="dxa"/>
            <w:shd w:val="clear" w:color="auto" w:fill="auto"/>
            <w:vAlign w:val="center"/>
          </w:tcPr>
          <w:p>
            <w:r>
              <w:rPr>
                <w:sz w:val="18"/>
                <w:szCs w:val="18"/>
              </w:rPr>
              <w:t>具有半片或细碎的玉米粒，内容物呈糊浆状，稠度较均匀，软硬适度，长期贮存不分层</w:t>
            </w:r>
            <w:r>
              <w:rPr>
                <w:rFonts w:hint="eastAsia"/>
                <w:sz w:val="18"/>
                <w:szCs w:val="18"/>
              </w:rPr>
              <w:t>；</w:t>
            </w:r>
            <w:r>
              <w:rPr>
                <w:sz w:val="18"/>
                <w:szCs w:val="18"/>
              </w:rPr>
              <w:t>每</w:t>
            </w:r>
            <w:r>
              <w:rPr>
                <w:rFonts w:hint="eastAsia"/>
                <w:sz w:val="18"/>
                <w:szCs w:val="18"/>
              </w:rPr>
              <w:t>6</w:t>
            </w:r>
            <w:r>
              <w:rPr>
                <w:sz w:val="18"/>
                <w:szCs w:val="18"/>
              </w:rPr>
              <w:t>00 g固形物，玉米</w:t>
            </w:r>
            <w:r>
              <w:rPr>
                <w:rFonts w:hint="eastAsia"/>
                <w:sz w:val="18"/>
                <w:szCs w:val="18"/>
                <w:lang w:val="en-US" w:eastAsia="zh-CN"/>
              </w:rPr>
              <w:t>轴</w:t>
            </w:r>
            <w:r>
              <w:rPr>
                <w:sz w:val="18"/>
                <w:szCs w:val="18"/>
              </w:rPr>
              <w:t>碎片</w:t>
            </w:r>
            <w:r>
              <w:rPr>
                <w:rFonts w:hint="eastAsia"/>
                <w:sz w:val="18"/>
                <w:szCs w:val="18"/>
              </w:rPr>
              <w:t>总体积</w:t>
            </w:r>
            <w:r>
              <w:rPr>
                <w:sz w:val="18"/>
                <w:szCs w:val="18"/>
              </w:rPr>
              <w:t>≤1 cm</w:t>
            </w:r>
            <w:r>
              <w:rPr>
                <w:sz w:val="18"/>
                <w:szCs w:val="18"/>
                <w:vertAlign w:val="superscript"/>
              </w:rPr>
              <w:t>3</w:t>
            </w:r>
            <w:r>
              <w:rPr>
                <w:rFonts w:hint="eastAsia"/>
                <w:sz w:val="18"/>
                <w:szCs w:val="18"/>
              </w:rPr>
              <w:t>，</w:t>
            </w:r>
            <w:r>
              <w:rPr>
                <w:sz w:val="18"/>
                <w:szCs w:val="18"/>
              </w:rPr>
              <w:t>玉米苞叶碎片</w:t>
            </w:r>
            <w:r>
              <w:rPr>
                <w:rFonts w:hint="eastAsia"/>
                <w:sz w:val="18"/>
                <w:szCs w:val="18"/>
              </w:rPr>
              <w:t>总面积</w:t>
            </w:r>
            <w:r>
              <w:rPr>
                <w:sz w:val="18"/>
                <w:szCs w:val="18"/>
              </w:rPr>
              <w:t>≤5</w:t>
            </w:r>
            <w:r>
              <w:rPr>
                <w:rFonts w:hint="eastAsia"/>
                <w:sz w:val="18"/>
                <w:szCs w:val="18"/>
              </w:rPr>
              <w:t xml:space="preserve"> </w:t>
            </w:r>
            <w:r>
              <w:rPr>
                <w:sz w:val="18"/>
                <w:szCs w:val="18"/>
              </w:rPr>
              <w:t>cm</w:t>
            </w:r>
            <w:r>
              <w:rPr>
                <w:sz w:val="18"/>
                <w:szCs w:val="18"/>
                <w:vertAlign w:val="superscript"/>
              </w:rPr>
              <w:t>2</w:t>
            </w:r>
            <w:r>
              <w:rPr>
                <w:rFonts w:hint="eastAsia"/>
                <w:sz w:val="18"/>
                <w:szCs w:val="18"/>
              </w:rPr>
              <w:t>，玉米</w:t>
            </w:r>
            <w:r>
              <w:rPr>
                <w:sz w:val="18"/>
                <w:szCs w:val="18"/>
              </w:rPr>
              <w:t>花丝</w:t>
            </w:r>
            <w:r>
              <w:rPr>
                <w:rFonts w:hint="eastAsia"/>
                <w:sz w:val="18"/>
                <w:szCs w:val="18"/>
              </w:rPr>
              <w:t>数目</w:t>
            </w:r>
            <w:r>
              <w:rPr>
                <w:sz w:val="18"/>
                <w:szCs w:val="18"/>
              </w:rPr>
              <w:t>≤10根</w:t>
            </w:r>
            <w:r>
              <w:rPr>
                <w:rFonts w:hint="eastAsia"/>
                <w:sz w:val="18"/>
                <w:szCs w:val="18"/>
              </w:rPr>
              <w:t>且</w:t>
            </w:r>
            <w:r>
              <w:rPr>
                <w:sz w:val="18"/>
                <w:szCs w:val="18"/>
              </w:rPr>
              <w:t>每根不得长于50 mm</w:t>
            </w:r>
            <w:r>
              <w:rPr>
                <w:rFonts w:hint="eastAsia"/>
                <w:sz w:val="18"/>
                <w:szCs w:val="18"/>
              </w:rPr>
              <w:t>，</w:t>
            </w:r>
            <w:r>
              <w:rPr>
                <w:rFonts w:hint="eastAsia"/>
                <w:sz w:val="18"/>
                <w:szCs w:val="18"/>
                <w:lang w:eastAsia="zh-Hans"/>
              </w:rPr>
              <w:t>瑕疵籽粒</w:t>
            </w:r>
            <w:r>
              <w:rPr>
                <w:sz w:val="18"/>
                <w:szCs w:val="18"/>
              </w:rPr>
              <w:t>不得多于10</w:t>
            </w:r>
            <w:r>
              <w:rPr>
                <w:rFonts w:hint="eastAsia"/>
                <w:sz w:val="18"/>
                <w:szCs w:val="18"/>
                <w:lang w:eastAsia="zh-Hans"/>
              </w:rPr>
              <w:t>个</w:t>
            </w:r>
          </w:p>
        </w:tc>
      </w:tr>
      <w:tr>
        <w:trPr>
          <w:jc w:val="center"/>
        </w:trPr>
        <w:tc>
          <w:tcPr>
            <w:tcW w:w="1431" w:type="dxa"/>
            <w:vMerge w:val="continue"/>
            <w:shd w:val="clear" w:color="auto" w:fill="auto"/>
            <w:vAlign w:val="center"/>
          </w:tcPr>
          <w:p>
            <w:pPr>
              <w:pStyle w:val="179"/>
            </w:pPr>
          </w:p>
        </w:tc>
        <w:tc>
          <w:tcPr>
            <w:tcW w:w="810" w:type="dxa"/>
          </w:tcPr>
          <w:p>
            <w:pPr>
              <w:pStyle w:val="179"/>
            </w:pPr>
            <w:r>
              <w:rPr>
                <w:rFonts w:hint="eastAsia"/>
              </w:rPr>
              <w:t>汤汁</w:t>
            </w:r>
            <w:r>
              <w:rPr>
                <w:rFonts w:hint="eastAsia"/>
                <w:vertAlign w:val="superscript"/>
              </w:rPr>
              <w:t>a</w:t>
            </w:r>
          </w:p>
        </w:tc>
        <w:tc>
          <w:tcPr>
            <w:tcW w:w="7093" w:type="dxa"/>
            <w:gridSpan w:val="3"/>
            <w:shd w:val="clear" w:color="auto" w:fill="auto"/>
            <w:vAlign w:val="center"/>
          </w:tcPr>
          <w:p>
            <w:r>
              <w:rPr>
                <w:sz w:val="18"/>
                <w:szCs w:val="18"/>
              </w:rPr>
              <w:t>汤汁细腻均匀，</w:t>
            </w:r>
            <w:r>
              <w:rPr>
                <w:rFonts w:hint="eastAsia"/>
                <w:sz w:val="18"/>
                <w:szCs w:val="18"/>
                <w:lang w:eastAsia="zh-Hans"/>
              </w:rPr>
              <w:t>混合</w:t>
            </w:r>
            <w:r>
              <w:rPr>
                <w:sz w:val="18"/>
                <w:szCs w:val="18"/>
              </w:rPr>
              <w:t>型汤汁静置后可有少量微粒沉淀</w:t>
            </w:r>
          </w:p>
        </w:tc>
      </w:tr>
      <w:tr>
        <w:trPr>
          <w:jc w:val="center"/>
        </w:trPr>
        <w:tc>
          <w:tcPr>
            <w:tcW w:w="1431" w:type="dxa"/>
            <w:shd w:val="clear" w:color="auto" w:fill="auto"/>
            <w:vAlign w:val="center"/>
          </w:tcPr>
          <w:p>
            <w:pPr>
              <w:pStyle w:val="179"/>
              <w:rPr>
                <w:lang w:eastAsia="zh-Hans"/>
              </w:rPr>
            </w:pPr>
            <w:r>
              <w:rPr>
                <w:rFonts w:hint="eastAsia"/>
              </w:rPr>
              <w:t>杂</w:t>
            </w:r>
            <w:r>
              <w:rPr>
                <w:rFonts w:hint="eastAsia"/>
                <w:lang w:eastAsia="zh-Hans"/>
              </w:rPr>
              <w:t>质</w:t>
            </w:r>
          </w:p>
        </w:tc>
        <w:tc>
          <w:tcPr>
            <w:tcW w:w="7903" w:type="dxa"/>
            <w:gridSpan w:val="4"/>
            <w:vAlign w:val="center"/>
          </w:tcPr>
          <w:p>
            <w:r>
              <w:rPr>
                <w:sz w:val="18"/>
                <w:szCs w:val="18"/>
              </w:rPr>
              <w:t>无正常视力可见外来杂质</w:t>
            </w:r>
          </w:p>
        </w:tc>
      </w:tr>
      <w:tr>
        <w:trPr>
          <w:jc w:val="center"/>
        </w:trPr>
        <w:tc>
          <w:tcPr>
            <w:tcW w:w="9334" w:type="dxa"/>
            <w:gridSpan w:val="5"/>
            <w:shd w:val="clear" w:color="auto" w:fill="auto"/>
            <w:vAlign w:val="center"/>
          </w:tcPr>
          <w:p>
            <w:pPr>
              <w:pStyle w:val="179"/>
              <w:ind w:firstLine="360" w:firstLineChars="200"/>
              <w:jc w:val="left"/>
              <w:rPr>
                <w:szCs w:val="18"/>
              </w:rPr>
            </w:pPr>
            <w:r>
              <w:rPr>
                <w:rFonts w:hint="eastAsia"/>
                <w:vertAlign w:val="superscript"/>
              </w:rPr>
              <w:t>a</w:t>
            </w:r>
            <w:r>
              <w:rPr>
                <w:rFonts w:hint="eastAsia"/>
              </w:rPr>
              <w:t>无水型原味玉米罐头除外。</w:t>
            </w:r>
          </w:p>
        </w:tc>
      </w:tr>
    </w:tbl>
    <w:p>
      <w:pPr>
        <w:pStyle w:val="106"/>
        <w:spacing w:before="156" w:after="156"/>
      </w:pPr>
      <w:r>
        <w:rPr>
          <w:rFonts w:hint="eastAsia"/>
        </w:rPr>
        <w:t>理化指标</w:t>
      </w:r>
    </w:p>
    <w:p>
      <w:pPr>
        <w:pStyle w:val="57"/>
        <w:ind w:firstLine="420"/>
      </w:pPr>
      <w:r>
        <w:rPr>
          <w:rFonts w:hint="eastAsia"/>
        </w:rPr>
        <w:t>应符合表3的规定</w:t>
      </w:r>
    </w:p>
    <w:p>
      <w:pPr>
        <w:pStyle w:val="57"/>
        <w:ind w:firstLine="420"/>
        <w:jc w:val="center"/>
      </w:pPr>
      <w:r>
        <w:rPr>
          <w:rFonts w:hint="eastAsia"/>
        </w:rPr>
        <w:t>表3　理化指标</w:t>
      </w:r>
    </w:p>
    <w:p>
      <w:pPr>
        <w:pStyle w:val="57"/>
        <w:ind w:firstLine="420"/>
        <w:jc w:val="center"/>
      </w:pP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860"/>
        <w:gridCol w:w="1884"/>
        <w:gridCol w:w="1944"/>
        <w:gridCol w:w="1646"/>
      </w:tblGrid>
      <w:tr>
        <w:trPr>
          <w:tblHeader/>
          <w:jc w:val="center"/>
        </w:trPr>
        <w:tc>
          <w:tcPr>
            <w:tcW w:w="3860" w:type="dxa"/>
            <w:vMerge w:val="restart"/>
            <w:tcBorders>
              <w:top w:val="single" w:color="auto" w:sz="4" w:space="0"/>
              <w:left w:val="single" w:color="auto" w:sz="4" w:space="0"/>
              <w:bottom w:val="single" w:color="auto" w:sz="4" w:space="0"/>
            </w:tcBorders>
            <w:shd w:val="clear" w:color="auto" w:fill="auto"/>
            <w:vAlign w:val="center"/>
          </w:tcPr>
          <w:p>
            <w:pPr>
              <w:pStyle w:val="179"/>
            </w:pPr>
            <w:r>
              <w:rPr>
                <w:rFonts w:hint="eastAsia"/>
              </w:rPr>
              <w:t>项  目</w:t>
            </w:r>
          </w:p>
        </w:tc>
        <w:tc>
          <w:tcPr>
            <w:tcW w:w="5474" w:type="dxa"/>
            <w:gridSpan w:val="3"/>
            <w:tcBorders>
              <w:top w:val="single" w:color="auto" w:sz="4" w:space="0"/>
              <w:bottom w:val="single" w:color="auto" w:sz="4" w:space="0"/>
              <w:right w:val="single" w:color="auto" w:sz="4" w:space="0"/>
            </w:tcBorders>
            <w:shd w:val="clear" w:color="auto" w:fill="auto"/>
            <w:vAlign w:val="center"/>
          </w:tcPr>
          <w:p>
            <w:pPr>
              <w:pStyle w:val="179"/>
            </w:pPr>
            <w:r>
              <w:rPr>
                <w:rFonts w:hint="eastAsia"/>
              </w:rPr>
              <w:t>理化指标</w:t>
            </w:r>
          </w:p>
        </w:tc>
      </w:tr>
      <w:tr>
        <w:trPr>
          <w:trHeight w:val="315" w:hRule="atLeast"/>
          <w:jc w:val="center"/>
        </w:trPr>
        <w:tc>
          <w:tcPr>
            <w:tcW w:w="3860" w:type="dxa"/>
            <w:vMerge w:val="continue"/>
            <w:tcBorders>
              <w:top w:val="single" w:color="auto" w:sz="4" w:space="0"/>
              <w:left w:val="single" w:color="auto" w:sz="4" w:space="0"/>
              <w:bottom w:val="single" w:color="auto" w:sz="4" w:space="0"/>
            </w:tcBorders>
            <w:shd w:val="clear" w:color="auto" w:fill="auto"/>
            <w:vAlign w:val="center"/>
          </w:tcPr>
          <w:p>
            <w:pPr>
              <w:pStyle w:val="179"/>
            </w:pPr>
          </w:p>
        </w:tc>
        <w:tc>
          <w:tcPr>
            <w:tcW w:w="1884" w:type="dxa"/>
            <w:tcBorders>
              <w:top w:val="single" w:color="auto" w:sz="4" w:space="0"/>
              <w:bottom w:val="single" w:color="auto" w:sz="4" w:space="0"/>
            </w:tcBorders>
            <w:shd w:val="clear" w:color="auto" w:fill="auto"/>
          </w:tcPr>
          <w:p>
            <w:pPr>
              <w:pStyle w:val="179"/>
            </w:pPr>
            <w:r>
              <w:rPr>
                <w:rFonts w:hint="eastAsia"/>
                <w:lang w:eastAsia="zh-Hans"/>
              </w:rPr>
              <w:t>整</w:t>
            </w:r>
            <w:r>
              <w:rPr>
                <w:rFonts w:hint="eastAsia"/>
              </w:rPr>
              <w:t>穗/段装玉米罐头</w:t>
            </w:r>
          </w:p>
        </w:tc>
        <w:tc>
          <w:tcPr>
            <w:tcW w:w="1944" w:type="dxa"/>
            <w:tcBorders>
              <w:top w:val="single" w:color="auto" w:sz="4" w:space="0"/>
              <w:bottom w:val="single" w:color="auto" w:sz="4" w:space="0"/>
            </w:tcBorders>
            <w:shd w:val="clear" w:color="auto" w:fill="auto"/>
          </w:tcPr>
          <w:p>
            <w:pPr>
              <w:pStyle w:val="179"/>
            </w:pPr>
            <w:r>
              <w:rPr>
                <w:rFonts w:hint="eastAsia"/>
              </w:rPr>
              <w:t>整粒玉米罐头</w:t>
            </w:r>
          </w:p>
        </w:tc>
        <w:tc>
          <w:tcPr>
            <w:tcW w:w="1646" w:type="dxa"/>
            <w:tcBorders>
              <w:top w:val="single" w:color="auto" w:sz="4" w:space="0"/>
              <w:bottom w:val="single" w:color="auto" w:sz="4" w:space="0"/>
              <w:right w:val="single" w:color="auto" w:sz="4" w:space="0"/>
            </w:tcBorders>
            <w:shd w:val="clear" w:color="auto" w:fill="auto"/>
          </w:tcPr>
          <w:p>
            <w:pPr>
              <w:pStyle w:val="179"/>
            </w:pPr>
            <w:r>
              <w:rPr>
                <w:rFonts w:hint="eastAsia"/>
              </w:rPr>
              <w:t>糊状玉米罐头</w:t>
            </w:r>
          </w:p>
        </w:tc>
      </w:tr>
      <w:tr>
        <w:trPr>
          <w:jc w:val="center"/>
        </w:trPr>
        <w:tc>
          <w:tcPr>
            <w:tcW w:w="3860" w:type="dxa"/>
            <w:tcBorders>
              <w:top w:val="single" w:color="auto" w:sz="4" w:space="0"/>
              <w:left w:val="single" w:color="auto" w:sz="4" w:space="0"/>
              <w:bottom w:val="single" w:color="auto" w:sz="4" w:space="0"/>
            </w:tcBorders>
            <w:shd w:val="clear" w:color="auto" w:fill="auto"/>
            <w:vAlign w:val="center"/>
          </w:tcPr>
          <w:p>
            <w:pPr>
              <w:pStyle w:val="179"/>
              <w:jc w:val="left"/>
            </w:pPr>
            <w:r>
              <w:rPr>
                <w:rFonts w:hint="eastAsia"/>
              </w:rPr>
              <w:t>固形物含量</w:t>
            </w:r>
            <w:r>
              <w:rPr>
                <w:rFonts w:hint="eastAsia"/>
                <w:vertAlign w:val="superscript"/>
              </w:rPr>
              <w:t>a</w:t>
            </w:r>
            <w:r>
              <w:rPr>
                <w:rFonts w:hint="eastAsia"/>
              </w:rPr>
              <w:t>，%             ≥</w:t>
            </w:r>
          </w:p>
        </w:tc>
        <w:tc>
          <w:tcPr>
            <w:tcW w:w="1884" w:type="dxa"/>
            <w:tcBorders>
              <w:top w:val="single" w:color="auto" w:sz="4" w:space="0"/>
              <w:bottom w:val="single" w:color="auto" w:sz="4" w:space="0"/>
            </w:tcBorders>
            <w:shd w:val="clear" w:color="auto" w:fill="auto"/>
          </w:tcPr>
          <w:p>
            <w:pPr>
              <w:pStyle w:val="179"/>
            </w:pPr>
            <w:r>
              <w:rPr>
                <w:rFonts w:hint="eastAsia"/>
              </w:rPr>
              <w:t>90</w:t>
            </w:r>
          </w:p>
        </w:tc>
        <w:tc>
          <w:tcPr>
            <w:tcW w:w="1944" w:type="dxa"/>
            <w:tcBorders>
              <w:top w:val="single" w:color="auto" w:sz="4" w:space="0"/>
              <w:bottom w:val="single" w:color="auto" w:sz="4" w:space="0"/>
            </w:tcBorders>
            <w:shd w:val="clear" w:color="auto" w:fill="auto"/>
          </w:tcPr>
          <w:p>
            <w:pPr>
              <w:pStyle w:val="179"/>
            </w:pPr>
            <w:r>
              <w:t xml:space="preserve"> </w:t>
            </w:r>
            <w:r>
              <w:rPr>
                <w:rFonts w:hint="eastAsia"/>
              </w:rPr>
              <w:t>5</w:t>
            </w:r>
            <w:r>
              <w:t>5</w:t>
            </w:r>
          </w:p>
        </w:tc>
        <w:tc>
          <w:tcPr>
            <w:tcW w:w="1646" w:type="dxa"/>
            <w:tcBorders>
              <w:top w:val="single" w:color="auto" w:sz="4" w:space="0"/>
              <w:bottom w:val="single" w:color="auto" w:sz="4" w:space="0"/>
              <w:right w:val="single" w:color="auto" w:sz="4" w:space="0"/>
            </w:tcBorders>
            <w:shd w:val="clear" w:color="auto" w:fill="auto"/>
          </w:tcPr>
          <w:p>
            <w:pPr>
              <w:pStyle w:val="179"/>
            </w:pPr>
            <w:r>
              <w:rPr>
                <w:rFonts w:hint="eastAsia"/>
              </w:rPr>
              <w:t>-</w:t>
            </w:r>
          </w:p>
        </w:tc>
      </w:tr>
      <w:tr>
        <w:trPr>
          <w:jc w:val="center"/>
        </w:trPr>
        <w:tc>
          <w:tcPr>
            <w:tcW w:w="3860" w:type="dxa"/>
            <w:tcBorders>
              <w:top w:val="single" w:color="auto" w:sz="4" w:space="0"/>
              <w:left w:val="single" w:color="auto" w:sz="4" w:space="0"/>
              <w:bottom w:val="single" w:color="auto" w:sz="4" w:space="0"/>
            </w:tcBorders>
            <w:shd w:val="clear" w:color="auto" w:fill="auto"/>
            <w:vAlign w:val="center"/>
          </w:tcPr>
          <w:p>
            <w:pPr>
              <w:pStyle w:val="179"/>
              <w:jc w:val="left"/>
            </w:pPr>
            <w:r>
              <w:rPr>
                <w:rFonts w:hint="eastAsia"/>
              </w:rPr>
              <w:t>净含量</w:t>
            </w:r>
          </w:p>
        </w:tc>
        <w:tc>
          <w:tcPr>
            <w:tcW w:w="5474" w:type="dxa"/>
            <w:gridSpan w:val="3"/>
            <w:tcBorders>
              <w:top w:val="single" w:color="auto" w:sz="4" w:space="0"/>
              <w:bottom w:val="single" w:color="auto" w:sz="4" w:space="0"/>
              <w:right w:val="single" w:color="auto" w:sz="4" w:space="0"/>
            </w:tcBorders>
            <w:shd w:val="clear" w:color="auto" w:fill="auto"/>
            <w:vAlign w:val="center"/>
          </w:tcPr>
          <w:p>
            <w:pPr>
              <w:pStyle w:val="179"/>
            </w:pPr>
            <w:r>
              <w:rPr>
                <w:rFonts w:hint="eastAsia"/>
              </w:rPr>
              <w:t>应符合相关标准和规定，每批产品平均净含量不低于标示值</w:t>
            </w:r>
          </w:p>
        </w:tc>
      </w:tr>
      <w:tr>
        <w:trPr>
          <w:jc w:val="center"/>
        </w:trPr>
        <w:tc>
          <w:tcPr>
            <w:tcW w:w="93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79"/>
              <w:ind w:firstLine="360" w:firstLineChars="200"/>
              <w:jc w:val="left"/>
            </w:pPr>
            <w:r>
              <w:rPr>
                <w:rFonts w:hint="eastAsia"/>
                <w:vertAlign w:val="superscript"/>
              </w:rPr>
              <w:t xml:space="preserve">a </w:t>
            </w:r>
            <w:r>
              <w:rPr>
                <w:rFonts w:hint="eastAsia"/>
              </w:rPr>
              <w:t>无水型原味玉米罐头除外。</w:t>
            </w:r>
          </w:p>
        </w:tc>
      </w:tr>
    </w:tbl>
    <w:p>
      <w:pPr>
        <w:pStyle w:val="105"/>
        <w:spacing w:before="312" w:after="312"/>
      </w:pPr>
      <w:r>
        <w:rPr>
          <w:rFonts w:hint="eastAsia"/>
        </w:rPr>
        <w:t>试验方法</w:t>
      </w:r>
    </w:p>
    <w:p>
      <w:pPr>
        <w:pStyle w:val="106"/>
        <w:spacing w:before="156" w:after="156"/>
      </w:pPr>
      <w:r>
        <w:rPr>
          <w:rFonts w:hint="eastAsia"/>
        </w:rPr>
        <w:t>感官要求</w:t>
      </w:r>
    </w:p>
    <w:p>
      <w:pPr>
        <w:pStyle w:val="57"/>
        <w:ind w:firstLine="420"/>
      </w:pPr>
      <w:r>
        <w:rPr>
          <w:rFonts w:hint="eastAsia"/>
        </w:rPr>
        <w:t>按GB/T 10786规定的方法检验。</w:t>
      </w:r>
    </w:p>
    <w:p>
      <w:pPr>
        <w:pStyle w:val="106"/>
        <w:spacing w:before="156" w:after="156"/>
      </w:pPr>
      <w:r>
        <w:rPr>
          <w:rFonts w:hint="eastAsia"/>
        </w:rPr>
        <w:t>理化指标</w:t>
      </w:r>
      <w:bookmarkStart w:id="52" w:name="_GoBack"/>
      <w:bookmarkEnd w:id="52"/>
    </w:p>
    <w:p>
      <w:pPr>
        <w:pStyle w:val="66"/>
        <w:spacing w:before="156" w:after="156"/>
      </w:pPr>
      <w:r>
        <w:rPr>
          <w:rFonts w:hint="eastAsia"/>
        </w:rPr>
        <w:t>净含量</w:t>
      </w:r>
    </w:p>
    <w:p>
      <w:pPr>
        <w:pStyle w:val="57"/>
        <w:ind w:firstLine="420"/>
      </w:pPr>
      <w:r>
        <w:rPr>
          <w:rFonts w:hint="eastAsia"/>
        </w:rPr>
        <w:t>按GB/T 10786规定的方法检验。</w:t>
      </w:r>
    </w:p>
    <w:p>
      <w:pPr>
        <w:pStyle w:val="66"/>
        <w:spacing w:before="156" w:after="156"/>
      </w:pPr>
      <w:r>
        <w:rPr>
          <w:rFonts w:hint="eastAsia"/>
        </w:rPr>
        <w:t>固形物含量</w:t>
      </w:r>
    </w:p>
    <w:p>
      <w:pPr>
        <w:pStyle w:val="57"/>
        <w:ind w:firstLine="420"/>
      </w:pPr>
      <w:r>
        <w:rPr>
          <w:rFonts w:hint="eastAsia"/>
        </w:rPr>
        <w:t>按GB/T 10786规定的方法测定。</w:t>
      </w:r>
    </w:p>
    <w:p>
      <w:pPr>
        <w:pStyle w:val="105"/>
        <w:spacing w:before="312" w:after="312"/>
      </w:pPr>
      <w:r>
        <w:rPr>
          <w:rFonts w:hint="eastAsia"/>
        </w:rPr>
        <w:t>检验规则</w:t>
      </w:r>
    </w:p>
    <w:p>
      <w:pPr>
        <w:pStyle w:val="57"/>
        <w:ind w:firstLine="420"/>
      </w:pPr>
      <w:r>
        <w:rPr>
          <w:rFonts w:hint="eastAsia"/>
        </w:rPr>
        <w:t>应符合QB/T 1006的规定。其中，感官要求、净含量、固形物含量为出厂检验必检项目。</w:t>
      </w:r>
    </w:p>
    <w:p>
      <w:pPr>
        <w:pStyle w:val="105"/>
        <w:spacing w:before="312" w:after="312"/>
      </w:pPr>
      <w:r>
        <w:rPr>
          <w:rFonts w:hint="eastAsia"/>
        </w:rPr>
        <w:t>包装、标志、运输和贮存</w:t>
      </w:r>
    </w:p>
    <w:p>
      <w:pPr>
        <w:pStyle w:val="106"/>
        <w:spacing w:before="156" w:after="156"/>
      </w:pPr>
      <w:r>
        <w:rPr>
          <w:rFonts w:hint="eastAsia" w:ascii="宋体" w:hAnsi="宋体" w:eastAsia="宋体" w:cs="宋体"/>
          <w:lang w:eastAsia="zh-Hans"/>
        </w:rPr>
        <w:t>应符合QB/T 4631的有关规定。</w:t>
      </w:r>
    </w:p>
    <w:p>
      <w:pPr>
        <w:pStyle w:val="106"/>
        <w:spacing w:before="156" w:after="156"/>
      </w:pPr>
      <w:r>
        <w:rPr>
          <w:rFonts w:hint="eastAsia" w:ascii="宋体" w:hAnsi="宋体" w:eastAsia="宋体" w:cs="宋体"/>
          <w:lang w:eastAsia="zh-Hans"/>
        </w:rPr>
        <w:t>产品的标签应符合相关标准要求，鼓励标明产品类别，可按玉米形态、</w:t>
      </w:r>
      <w:r>
        <w:rPr>
          <w:rFonts w:hint="eastAsia" w:ascii="宋体" w:hAnsi="宋体" w:eastAsia="宋体" w:cs="宋体"/>
          <w:lang w:val="en-US" w:eastAsia="zh-CN"/>
        </w:rPr>
        <w:t>玉米种类、</w:t>
      </w:r>
      <w:r>
        <w:rPr>
          <w:rFonts w:hint="eastAsia" w:ascii="宋体" w:hAnsi="宋体" w:eastAsia="宋体" w:cs="宋体"/>
          <w:lang w:eastAsia="zh-Hans"/>
        </w:rPr>
        <w:t>调味方式和所用汤汁不同作相应标示，如“清水型段装甜鲜食玉米”或“原味段装糯玉米”。</w:t>
      </w:r>
    </w:p>
    <w:p>
      <w:pPr>
        <w:pStyle w:val="106"/>
        <w:spacing w:before="156" w:after="156"/>
        <w:rPr>
          <w:rFonts w:ascii="宋体" w:hAnsi="宋体" w:eastAsia="宋体" w:cs="宋体"/>
          <w:lang w:eastAsia="zh-Hans"/>
        </w:rPr>
      </w:pPr>
      <w:r>
        <w:rPr>
          <w:rFonts w:hint="eastAsia" w:ascii="宋体" w:hAnsi="宋体" w:eastAsia="宋体" w:cs="宋体"/>
          <w:lang w:eastAsia="zh-Hans"/>
        </w:rPr>
        <w:t>软包装玉米罐头的包装应具有高阻隔性，</w:t>
      </w:r>
      <w:r>
        <w:rPr>
          <w:rFonts w:hint="eastAsia" w:ascii="宋体" w:hAnsi="宋体" w:eastAsia="宋体" w:cs="宋体"/>
          <w:lang w:val="en-US" w:eastAsia="zh-CN"/>
        </w:rPr>
        <w:t>并</w:t>
      </w:r>
      <w:r>
        <w:rPr>
          <w:rFonts w:hint="eastAsia" w:ascii="宋体" w:hAnsi="宋体" w:eastAsia="宋体" w:cs="宋体"/>
          <w:lang w:eastAsia="zh-Hans"/>
        </w:rPr>
        <w:t>符合QB/T 5540和QB/T 5605的有关规定。金属包装应符合</w:t>
      </w:r>
      <w:r>
        <w:rPr>
          <w:rFonts w:hint="eastAsia" w:ascii="宋体" w:hAnsi="宋体" w:eastAsia="宋体" w:cs="宋体"/>
        </w:rPr>
        <w:t>G</w:t>
      </w:r>
      <w:r>
        <w:rPr>
          <w:rFonts w:ascii="宋体" w:hAnsi="宋体" w:eastAsia="宋体" w:cs="宋体"/>
        </w:rPr>
        <w:t>B/T 14251</w:t>
      </w:r>
      <w:r>
        <w:rPr>
          <w:rFonts w:hint="eastAsia" w:ascii="宋体" w:hAnsi="宋体" w:eastAsia="宋体" w:cs="宋体"/>
        </w:rPr>
        <w:t>的有关规定。</w:t>
      </w:r>
    </w:p>
    <w:bookmarkEnd w:id="21"/>
    <w:p>
      <w:pPr>
        <w:pStyle w:val="57"/>
        <w:ind w:firstLine="0" w:firstLineChars="0"/>
        <w:jc w:val="center"/>
      </w:pPr>
      <w:bookmarkStart w:id="51" w:name="BookMark8"/>
      <w:r>
        <w:drawing>
          <wp:inline distT="0" distB="0" distL="0" distR="0">
            <wp:extent cx="1485900" cy="317500"/>
            <wp:effectExtent l="0" t="0" r="0" b="6350"/>
            <wp:docPr id="1973555502" name="图片 1"/>
            <wp:cNvGraphicFramePr/>
            <a:graphic xmlns:a="http://schemas.openxmlformats.org/drawingml/2006/main">
              <a:graphicData uri="http://schemas.openxmlformats.org/drawingml/2006/picture">
                <pic:pic xmlns:pic="http://schemas.openxmlformats.org/drawingml/2006/picture">
                  <pic:nvPicPr>
                    <pic:cNvPr id="1973555502"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1"/>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spacing w:after="0"/>
    </w:pPr>
    <w:r>
      <w:fldChar w:fldCharType="begin"/>
    </w:r>
    <w:r>
      <w:instrText xml:space="preserve"> STYLEREF  标准文件_文件编号  \* MERGEFORMAT </w:instrText>
    </w:r>
    <w:r>
      <w:fldChar w:fldCharType="separate"/>
    </w:r>
    <w:r>
      <w:t>GB/T 22369—XXXX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22369—XXXX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0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B55"/>
    <w:rsid w:val="00073C8C"/>
    <w:rsid w:val="00077B64"/>
    <w:rsid w:val="00080A1C"/>
    <w:rsid w:val="00082317"/>
    <w:rsid w:val="000831C9"/>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95C"/>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22CA"/>
    <w:rsid w:val="00243540"/>
    <w:rsid w:val="0024497B"/>
    <w:rsid w:val="0024515B"/>
    <w:rsid w:val="00246021"/>
    <w:rsid w:val="0024666E"/>
    <w:rsid w:val="00247F52"/>
    <w:rsid w:val="00250B25"/>
    <w:rsid w:val="00250BBE"/>
    <w:rsid w:val="0025194F"/>
    <w:rsid w:val="0026148A"/>
    <w:rsid w:val="00262696"/>
    <w:rsid w:val="002643C3"/>
    <w:rsid w:val="00264A0C"/>
    <w:rsid w:val="002650D8"/>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1E31"/>
    <w:rsid w:val="003D262C"/>
    <w:rsid w:val="003D6D61"/>
    <w:rsid w:val="003E091D"/>
    <w:rsid w:val="003E1C53"/>
    <w:rsid w:val="003E2A69"/>
    <w:rsid w:val="003E2D49"/>
    <w:rsid w:val="003E2FD4"/>
    <w:rsid w:val="003E49F6"/>
    <w:rsid w:val="003F0841"/>
    <w:rsid w:val="003F23D3"/>
    <w:rsid w:val="003F2D19"/>
    <w:rsid w:val="003F3F08"/>
    <w:rsid w:val="003F49F1"/>
    <w:rsid w:val="003F6272"/>
    <w:rsid w:val="00400E72"/>
    <w:rsid w:val="00401400"/>
    <w:rsid w:val="00404869"/>
    <w:rsid w:val="00405884"/>
    <w:rsid w:val="00405A16"/>
    <w:rsid w:val="00407D39"/>
    <w:rsid w:val="00413208"/>
    <w:rsid w:val="0041477A"/>
    <w:rsid w:val="004167A3"/>
    <w:rsid w:val="00432DAA"/>
    <w:rsid w:val="00434305"/>
    <w:rsid w:val="004347D3"/>
    <w:rsid w:val="00435DF7"/>
    <w:rsid w:val="0044083F"/>
    <w:rsid w:val="00441AE7"/>
    <w:rsid w:val="00443243"/>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970C2"/>
    <w:rsid w:val="0049761A"/>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1707D"/>
    <w:rsid w:val="005220EC"/>
    <w:rsid w:val="00523461"/>
    <w:rsid w:val="00523F95"/>
    <w:rsid w:val="00524D65"/>
    <w:rsid w:val="00525B16"/>
    <w:rsid w:val="0053326F"/>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63"/>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32A3"/>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17DB"/>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67E8"/>
    <w:rsid w:val="00867C10"/>
    <w:rsid w:val="00870439"/>
    <w:rsid w:val="00870DA1"/>
    <w:rsid w:val="00883F93"/>
    <w:rsid w:val="00884A7C"/>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1ECE"/>
    <w:rsid w:val="00913CA9"/>
    <w:rsid w:val="009145AE"/>
    <w:rsid w:val="009146CE"/>
    <w:rsid w:val="00914CA7"/>
    <w:rsid w:val="00915C3E"/>
    <w:rsid w:val="009161A8"/>
    <w:rsid w:val="0091673D"/>
    <w:rsid w:val="009245F5"/>
    <w:rsid w:val="009249EC"/>
    <w:rsid w:val="0092654B"/>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5F5A"/>
    <w:rsid w:val="009A72AD"/>
    <w:rsid w:val="009B09E0"/>
    <w:rsid w:val="009B0BC5"/>
    <w:rsid w:val="009B1247"/>
    <w:rsid w:val="009B6029"/>
    <w:rsid w:val="009B6971"/>
    <w:rsid w:val="009C27F1"/>
    <w:rsid w:val="009C3152"/>
    <w:rsid w:val="009C4CFA"/>
    <w:rsid w:val="009C5070"/>
    <w:rsid w:val="009C6B74"/>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0622"/>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3D96"/>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19A2"/>
    <w:rsid w:val="00B4346D"/>
    <w:rsid w:val="00B440F4"/>
    <w:rsid w:val="00B44482"/>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47B2F"/>
    <w:rsid w:val="00C54D13"/>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BAF"/>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395F"/>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9F2"/>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00DF"/>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1FFA"/>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11F8FA1F"/>
    <w:rsid w:val="1FB913B6"/>
    <w:rsid w:val="2F3BFB4B"/>
    <w:rsid w:val="37E6560C"/>
    <w:rsid w:val="4F374B69"/>
    <w:rsid w:val="59FE2958"/>
    <w:rsid w:val="5D79EA28"/>
    <w:rsid w:val="707F6B7B"/>
    <w:rsid w:val="75EBED30"/>
    <w:rsid w:val="77ED8A36"/>
    <w:rsid w:val="7D953613"/>
    <w:rsid w:val="7DA74073"/>
    <w:rsid w:val="7DF6F646"/>
    <w:rsid w:val="7FB3867C"/>
    <w:rsid w:val="92ED0983"/>
    <w:rsid w:val="9DAF09BE"/>
    <w:rsid w:val="A91DBC94"/>
    <w:rsid w:val="BA5A7CE9"/>
    <w:rsid w:val="BBF57180"/>
    <w:rsid w:val="F3594B68"/>
    <w:rsid w:val="F5B610A1"/>
    <w:rsid w:val="F7BD6251"/>
    <w:rsid w:val="FF7C8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7"/>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6"/>
    <w:semiHidden/>
    <w:unhideWhenUsed/>
    <w:uiPriority w:val="99"/>
    <w:rPr>
      <w:sz w:val="18"/>
      <w:szCs w:val="18"/>
    </w:rPr>
  </w:style>
  <w:style w:type="paragraph" w:styleId="17">
    <w:name w:val="footer"/>
    <w:basedOn w:val="1"/>
    <w:link w:val="45"/>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100"/>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Normal (Web)"/>
    <w:basedOn w:val="1"/>
    <w:semiHidden/>
    <w:unhideWhenUsed/>
    <w:uiPriority w:val="99"/>
    <w:pPr>
      <w:spacing w:beforeAutospacing="1" w:afterAutospacing="1"/>
      <w:jc w:val="left"/>
    </w:pPr>
    <w:rPr>
      <w:kern w:val="0"/>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uiPriority w:val="0"/>
    <w:rPr>
      <w:rFonts w:ascii="宋体" w:hAnsi="Times New Roman" w:eastAsia="宋体"/>
      <w:sz w:val="18"/>
    </w:rPr>
  </w:style>
  <w:style w:type="character" w:styleId="32">
    <w:name w:val="Emphasis"/>
    <w:qFormat/>
    <w:uiPriority w:val="20"/>
    <w:rPr>
      <w:i/>
      <w:iCs/>
    </w:rPr>
  </w:style>
  <w:style w:type="character" w:styleId="33">
    <w:name w:val="Hyperlink"/>
    <w:uiPriority w:val="99"/>
    <w:rPr>
      <w:rFonts w:ascii="宋体" w:hAnsi="Times New Roman" w:eastAsia="宋体"/>
      <w:color w:val="auto"/>
      <w:spacing w:val="0"/>
      <w:w w:val="100"/>
      <w:position w:val="0"/>
      <w:sz w:val="21"/>
      <w:u w:val="none"/>
      <w:vertAlign w:val="baseline"/>
    </w:rPr>
  </w:style>
  <w:style w:type="character" w:styleId="34">
    <w:name w:val="footnote reference"/>
    <w:semiHidden/>
    <w:uiPriority w:val="0"/>
    <w:rPr>
      <w:rFonts w:ascii="宋体" w:hAnsi="宋体" w:eastAsia="宋体" w:cs="Times New Roman"/>
      <w:spacing w:val="0"/>
      <w:sz w:val="18"/>
      <w:vertAlign w:val="superscript"/>
    </w:rPr>
  </w:style>
  <w:style w:type="character" w:customStyle="1" w:styleId="35">
    <w:name w:val="标题 1 字符"/>
    <w:link w:val="2"/>
    <w:uiPriority w:val="0"/>
    <w:rPr>
      <w:rFonts w:ascii="Times New Roman" w:hAnsi="Times New Roman" w:eastAsia="宋体" w:cs="Times New Roman"/>
      <w:b/>
      <w:bCs/>
      <w:kern w:val="44"/>
      <w:sz w:val="44"/>
      <w:szCs w:val="44"/>
    </w:rPr>
  </w:style>
  <w:style w:type="character" w:customStyle="1" w:styleId="36">
    <w:name w:val="标题 2 字符"/>
    <w:link w:val="3"/>
    <w:uiPriority w:val="0"/>
    <w:rPr>
      <w:rFonts w:ascii="Arial" w:hAnsi="Arial" w:eastAsia="黑体" w:cs="Times New Roman"/>
      <w:b/>
      <w:bCs/>
      <w:sz w:val="32"/>
      <w:szCs w:val="32"/>
    </w:rPr>
  </w:style>
  <w:style w:type="character" w:customStyle="1" w:styleId="37">
    <w:name w:val="标题 3 字符"/>
    <w:link w:val="4"/>
    <w:uiPriority w:val="0"/>
    <w:rPr>
      <w:rFonts w:ascii="Times New Roman" w:hAnsi="Times New Roman" w:eastAsia="宋体" w:cs="Times New Roman"/>
      <w:b/>
      <w:bCs/>
      <w:sz w:val="32"/>
      <w:szCs w:val="32"/>
    </w:rPr>
  </w:style>
  <w:style w:type="character" w:customStyle="1" w:styleId="38">
    <w:name w:val="标题 4 字符"/>
    <w:link w:val="5"/>
    <w:uiPriority w:val="0"/>
    <w:rPr>
      <w:rFonts w:ascii="Arial" w:hAnsi="Arial" w:eastAsia="黑体" w:cs="Times New Roman"/>
      <w:b/>
      <w:bCs/>
      <w:sz w:val="28"/>
      <w:szCs w:val="28"/>
    </w:rPr>
  </w:style>
  <w:style w:type="character" w:customStyle="1" w:styleId="39">
    <w:name w:val="标题 5 字符"/>
    <w:link w:val="6"/>
    <w:uiPriority w:val="0"/>
    <w:rPr>
      <w:rFonts w:ascii="Times New Roman" w:hAnsi="Times New Roman" w:eastAsia="宋体" w:cs="Times New Roman"/>
      <w:b/>
      <w:bCs/>
      <w:sz w:val="28"/>
      <w:szCs w:val="28"/>
    </w:rPr>
  </w:style>
  <w:style w:type="character" w:customStyle="1" w:styleId="40">
    <w:name w:val="标题 6 字符"/>
    <w:link w:val="7"/>
    <w:uiPriority w:val="0"/>
    <w:rPr>
      <w:rFonts w:ascii="Arial" w:hAnsi="Arial" w:eastAsia="黑体" w:cs="Times New Roman"/>
      <w:b/>
      <w:bCs/>
      <w:sz w:val="24"/>
      <w:szCs w:val="24"/>
    </w:rPr>
  </w:style>
  <w:style w:type="character" w:customStyle="1" w:styleId="41">
    <w:name w:val="标题 7 字符"/>
    <w:link w:val="8"/>
    <w:uiPriority w:val="0"/>
    <w:rPr>
      <w:rFonts w:ascii="Times New Roman" w:hAnsi="Times New Roman" w:eastAsia="宋体" w:cs="Times New Roman"/>
      <w:b/>
      <w:bCs/>
      <w:sz w:val="24"/>
      <w:szCs w:val="24"/>
    </w:rPr>
  </w:style>
  <w:style w:type="character" w:customStyle="1" w:styleId="42">
    <w:name w:val="标题 8 字符"/>
    <w:link w:val="9"/>
    <w:uiPriority w:val="0"/>
    <w:rPr>
      <w:rFonts w:ascii="Arial" w:hAnsi="Arial" w:eastAsia="黑体" w:cs="Times New Roman"/>
      <w:sz w:val="24"/>
      <w:szCs w:val="24"/>
    </w:rPr>
  </w:style>
  <w:style w:type="character" w:customStyle="1" w:styleId="43">
    <w:name w:val="标题 9 字符"/>
    <w:link w:val="10"/>
    <w:uiPriority w:val="0"/>
    <w:rPr>
      <w:rFonts w:ascii="Arial" w:hAnsi="Arial" w:eastAsia="黑体" w:cs="Times New Roman"/>
      <w:szCs w:val="21"/>
    </w:rPr>
  </w:style>
  <w:style w:type="character" w:customStyle="1" w:styleId="44">
    <w:name w:val="页眉 字符"/>
    <w:link w:val="18"/>
    <w:uiPriority w:val="99"/>
    <w:rPr>
      <w:rFonts w:ascii="Times New Roman" w:hAnsi="Times New Roman" w:eastAsia="宋体" w:cs="Times New Roman"/>
      <w:sz w:val="18"/>
      <w:szCs w:val="18"/>
    </w:rPr>
  </w:style>
  <w:style w:type="character" w:customStyle="1" w:styleId="45">
    <w:name w:val="页脚 字符"/>
    <w:link w:val="17"/>
    <w:uiPriority w:val="99"/>
    <w:rPr>
      <w:rFonts w:ascii="宋体" w:hAnsi="Times New Roman" w:eastAsia="宋体" w:cs="Times New Roman"/>
      <w:sz w:val="18"/>
      <w:szCs w:val="18"/>
    </w:rPr>
  </w:style>
  <w:style w:type="character" w:customStyle="1" w:styleId="46">
    <w:name w:val="批注框文本 字符"/>
    <w:link w:val="16"/>
    <w:semiHidden/>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uiPriority w:val="29"/>
    <w:rPr>
      <w:i/>
      <w:iCs/>
      <w:color w:val="000000"/>
    </w:rPr>
  </w:style>
  <w:style w:type="character" w:customStyle="1" w:styleId="49">
    <w:name w:val="标题 字符"/>
    <w:link w:val="26"/>
    <w:uiPriority w:val="0"/>
    <w:rPr>
      <w:rFonts w:ascii="Arial" w:hAnsi="Arial" w:eastAsia="宋体" w:cs="Arial"/>
      <w:b/>
      <w:bCs/>
      <w:sz w:val="32"/>
      <w:szCs w:val="32"/>
    </w:rPr>
  </w:style>
  <w:style w:type="paragraph" w:customStyle="1" w:styleId="50">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uiPriority w:val="0"/>
    <w:pPr>
      <w:ind w:left="198"/>
    </w:pPr>
    <w:rPr>
      <w:rFonts w:ascii="宋体" w:hAnsi="Times New Roman" w:eastAsia="宋体" w:cs="Times New Roman"/>
      <w:sz w:val="18"/>
      <w:lang w:val="en-US" w:eastAsia="zh-CN" w:bidi="ar-SA"/>
    </w:rPr>
  </w:style>
  <w:style w:type="paragraph" w:customStyle="1" w:styleId="53">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4">
    <w:name w:val="标准书眉一"/>
    <w:uiPriority w:val="0"/>
    <w:pPr>
      <w:jc w:val="both"/>
    </w:pPr>
    <w:rPr>
      <w:rFonts w:ascii="Times New Roman" w:hAnsi="Times New Roman" w:eastAsia="宋体" w:cs="Times New Roman"/>
      <w:lang w:val="en-US" w:eastAsia="zh-CN" w:bidi="ar-SA"/>
    </w:rPr>
  </w:style>
  <w:style w:type="paragraph" w:customStyle="1" w:styleId="55">
    <w:name w:val="标准文件_ICS"/>
    <w:basedOn w:val="1"/>
    <w:uiPriority w:val="0"/>
    <w:pPr>
      <w:spacing w:line="0" w:lineRule="atLeast"/>
    </w:pPr>
    <w:rPr>
      <w:rFonts w:ascii="黑体" w:hAnsi="宋体" w:eastAsia="黑体"/>
    </w:rPr>
  </w:style>
  <w:style w:type="paragraph" w:customStyle="1" w:styleId="56">
    <w:name w:val="标准文件_标准正文"/>
    <w:basedOn w:val="1"/>
    <w:next w:val="57"/>
    <w:uiPriority w:val="0"/>
    <w:pPr>
      <w:snapToGrid w:val="0"/>
      <w:ind w:firstLine="200" w:firstLineChars="200"/>
    </w:pPr>
    <w:rPr>
      <w:kern w:val="0"/>
    </w:rPr>
  </w:style>
  <w:style w:type="paragraph" w:customStyle="1" w:styleId="57">
    <w:name w:val="标准文件_段"/>
    <w:link w:val="185"/>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uiPriority w:val="0"/>
    <w:pPr>
      <w:adjustRightInd/>
      <w:snapToGrid/>
      <w:ind w:firstLine="0" w:firstLineChars="0"/>
    </w:pPr>
    <w:rPr>
      <w:rFonts w:ascii="宋体" w:hAnsi="宋体"/>
      <w:kern w:val="2"/>
    </w:rPr>
  </w:style>
  <w:style w:type="paragraph" w:customStyle="1" w:styleId="59">
    <w:name w:val="标准文件_标准部门"/>
    <w:basedOn w:val="1"/>
    <w:uiPriority w:val="0"/>
    <w:pPr>
      <w:jc w:val="center"/>
    </w:pPr>
    <w:rPr>
      <w:rFonts w:ascii="黑体" w:eastAsia="黑体"/>
      <w:kern w:val="0"/>
      <w:sz w:val="44"/>
    </w:rPr>
  </w:style>
  <w:style w:type="paragraph" w:customStyle="1" w:styleId="60">
    <w:name w:val="标准文件_标准代替"/>
    <w:basedOn w:val="1"/>
    <w:next w:val="1"/>
    <w:uiPriority w:val="0"/>
    <w:pPr>
      <w:spacing w:line="310" w:lineRule="exact"/>
      <w:jc w:val="right"/>
    </w:pPr>
    <w:rPr>
      <w:rFonts w:ascii="宋体" w:hAnsi="宋体"/>
      <w:kern w:val="0"/>
    </w:rPr>
  </w:style>
  <w:style w:type="paragraph" w:customStyle="1" w:styleId="61">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uiPriority w:val="0"/>
    <w:pPr>
      <w:jc w:val="left"/>
    </w:pPr>
  </w:style>
  <w:style w:type="paragraph" w:customStyle="1" w:styleId="64">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uiPriority w:val="0"/>
    <w:rPr>
      <w:rFonts w:ascii="黑体" w:eastAsia="黑体"/>
      <w:spacing w:val="0"/>
      <w:w w:val="100"/>
      <w:position w:val="3"/>
      <w:sz w:val="28"/>
    </w:rPr>
  </w:style>
  <w:style w:type="paragraph" w:customStyle="1" w:styleId="68">
    <w:name w:val="标准文件_方框数字列项"/>
    <w:basedOn w:val="57"/>
    <w:uiPriority w:val="0"/>
    <w:pPr>
      <w:numPr>
        <w:ilvl w:val="0"/>
        <w:numId w:val="3"/>
      </w:numPr>
      <w:ind w:firstLine="0" w:firstLineChars="0"/>
    </w:pPr>
  </w:style>
  <w:style w:type="paragraph" w:customStyle="1" w:styleId="69">
    <w:name w:val="标准文件_封面标准编号"/>
    <w:basedOn w:val="1"/>
    <w:next w:val="60"/>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uiPriority w:val="0"/>
    <w:pPr>
      <w:spacing w:line="240" w:lineRule="auto"/>
      <w:jc w:val="center"/>
    </w:pPr>
    <w:rPr>
      <w:rFonts w:ascii="黑体" w:eastAsia="黑体"/>
      <w:kern w:val="0"/>
      <w:sz w:val="52"/>
    </w:rPr>
  </w:style>
  <w:style w:type="paragraph" w:customStyle="1" w:styleId="72">
    <w:name w:val="标准文件_封面标准英文名称"/>
    <w:basedOn w:val="1"/>
    <w:uiPriority w:val="0"/>
    <w:pPr>
      <w:spacing w:line="240" w:lineRule="auto"/>
      <w:jc w:val="center"/>
    </w:pPr>
    <w:rPr>
      <w:rFonts w:ascii="黑体" w:eastAsia="黑体"/>
      <w:b/>
      <w:sz w:val="28"/>
    </w:rPr>
  </w:style>
  <w:style w:type="paragraph" w:customStyle="1" w:styleId="73">
    <w:name w:val="标准文件_封面发布日期"/>
    <w:basedOn w:val="1"/>
    <w:uiPriority w:val="0"/>
    <w:pPr>
      <w:spacing w:line="310" w:lineRule="exact"/>
    </w:pPr>
    <w:rPr>
      <w:rFonts w:ascii="黑体" w:eastAsia="黑体"/>
      <w:kern w:val="0"/>
      <w:sz w:val="28"/>
    </w:rPr>
  </w:style>
  <w:style w:type="paragraph" w:customStyle="1" w:styleId="74">
    <w:name w:val="标准文件_封面密级"/>
    <w:basedOn w:val="1"/>
    <w:uiPriority w:val="0"/>
    <w:rPr>
      <w:rFonts w:eastAsia="黑体"/>
      <w:sz w:val="32"/>
    </w:rPr>
  </w:style>
  <w:style w:type="paragraph" w:customStyle="1" w:styleId="75">
    <w:name w:val="标准文件_封面实施日期"/>
    <w:basedOn w:val="1"/>
    <w:uiPriority w:val="0"/>
    <w:pPr>
      <w:spacing w:line="310" w:lineRule="exact"/>
      <w:jc w:val="right"/>
    </w:pPr>
    <w:rPr>
      <w:rFonts w:ascii="黑体" w:eastAsia="黑体"/>
      <w:sz w:val="28"/>
    </w:rPr>
  </w:style>
  <w:style w:type="paragraph" w:customStyle="1" w:styleId="76">
    <w:name w:val="标准文件_封面抬头"/>
    <w:basedOn w:val="57"/>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uiPriority w:val="0"/>
    <w:rPr>
      <w:rFonts w:ascii="Times New Roman" w:hAnsi="Times New Roman" w:eastAsia="宋体" w:cs="Times New Roman"/>
      <w:szCs w:val="20"/>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uiPriority w:val="0"/>
    <w:pPr>
      <w:ind w:left="488" w:leftChars="200" w:hanging="289" w:hangingChars="290"/>
    </w:pPr>
  </w:style>
  <w:style w:type="paragraph" w:customStyle="1" w:styleId="90">
    <w:name w:val="标准文件_前言、引言标题"/>
    <w:next w:val="1"/>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pPr>
  </w:style>
  <w:style w:type="paragraph" w:customStyle="1" w:styleId="92">
    <w:name w:val="标准文件_目录标题"/>
    <w:basedOn w:val="1"/>
    <w:uiPriority w:val="0"/>
    <w:pPr>
      <w:spacing w:before="480" w:after="150" w:afterLines="150" w:line="240" w:lineRule="auto"/>
      <w:jc w:val="center"/>
    </w:pPr>
    <w:rPr>
      <w:rFonts w:ascii="黑体" w:eastAsia="黑体"/>
      <w:sz w:val="32"/>
    </w:rPr>
  </w:style>
  <w:style w:type="paragraph" w:customStyle="1" w:styleId="93">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ind w:left="0" w:firstLine="200"/>
    </w:pPr>
  </w:style>
  <w:style w:type="paragraph" w:customStyle="1" w:styleId="95">
    <w:name w:val="标准文件_三级条标题"/>
    <w:basedOn w:val="66"/>
    <w:next w:val="57"/>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uiPriority w:val="0"/>
    <w:rPr>
      <w:rFonts w:ascii="宋体" w:hAnsi="Times New Roman" w:eastAsia="宋体" w:cs="Times New Roman"/>
      <w:sz w:val="18"/>
      <w:szCs w:val="18"/>
    </w:rPr>
  </w:style>
  <w:style w:type="paragraph" w:customStyle="1" w:styleId="101">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uiPriority w:val="0"/>
    <w:pPr>
      <w:numPr>
        <w:ilvl w:val="2"/>
      </w:numPr>
      <w:spacing w:before="50" w:beforeLines="50" w:after="50" w:afterLines="50"/>
      <w:outlineLvl w:val="1"/>
    </w:pPr>
  </w:style>
  <w:style w:type="paragraph" w:customStyle="1" w:styleId="107">
    <w:name w:val="标准文件_一致程度"/>
    <w:basedOn w:val="1"/>
    <w:uiPriority w:val="0"/>
    <w:pPr>
      <w:spacing w:line="440" w:lineRule="exact"/>
      <w:jc w:val="center"/>
    </w:pPr>
    <w:rPr>
      <w:sz w:val="28"/>
    </w:rPr>
  </w:style>
  <w:style w:type="paragraph" w:customStyle="1" w:styleId="108">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uiPriority w:val="0"/>
    <w:pPr>
      <w:numPr>
        <w:ilvl w:val="3"/>
        <w:numId w:val="20"/>
      </w:numPr>
      <w:adjustRightInd/>
      <w:spacing w:line="240" w:lineRule="auto"/>
    </w:pPr>
    <w:rPr>
      <w:rFonts w:ascii="宋体" w:hAnsi="宋体"/>
      <w:szCs w:val="24"/>
    </w:rPr>
  </w:style>
  <w:style w:type="paragraph" w:customStyle="1" w:styleId="120">
    <w:name w:val="发布部门"/>
    <w:next w:val="57"/>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uiPriority w:val="0"/>
    <w:pPr>
      <w:outlineLvl w:val="6"/>
    </w:pPr>
  </w:style>
  <w:style w:type="paragraph" w:customStyle="1" w:styleId="135">
    <w:name w:val="附录性质"/>
    <w:basedOn w:val="1"/>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uiPriority w:val="0"/>
    <w:rPr>
      <w:rFonts w:ascii="Arial" w:hAnsi="Arial" w:eastAsia="宋体" w:cs="Arial"/>
      <w:color w:val="auto"/>
      <w:spacing w:val="0"/>
      <w:sz w:val="20"/>
    </w:rPr>
  </w:style>
  <w:style w:type="character" w:customStyle="1" w:styleId="138">
    <w:name w:val="个人撰写风格"/>
    <w:uiPriority w:val="0"/>
    <w:rPr>
      <w:rFonts w:ascii="Arial" w:hAnsi="Arial" w:eastAsia="宋体" w:cs="Arial"/>
      <w:color w:val="auto"/>
      <w:spacing w:val="0"/>
      <w:sz w:val="20"/>
    </w:rPr>
  </w:style>
  <w:style w:type="paragraph" w:customStyle="1" w:styleId="139">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uiPriority w:val="0"/>
    <w:pPr>
      <w:ind w:left="1470"/>
    </w:pPr>
  </w:style>
  <w:style w:type="paragraph" w:customStyle="1" w:styleId="150">
    <w:name w:val="目录 91"/>
    <w:basedOn w:val="149"/>
    <w:semiHidden/>
    <w:uiPriority w:val="0"/>
    <w:pPr>
      <w:ind w:left="1680"/>
    </w:pPr>
  </w:style>
  <w:style w:type="paragraph" w:customStyle="1" w:styleId="15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wrap="around"/>
      <w:spacing w:line="0" w:lineRule="atLeast"/>
    </w:pPr>
    <w:rPr>
      <w:rFonts w:ascii="黑体" w:eastAsia="黑体"/>
      <w:b w:val="0"/>
    </w:rPr>
  </w:style>
  <w:style w:type="paragraph" w:customStyle="1" w:styleId="153">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uiPriority w:val="0"/>
    <w:pPr>
      <w:numPr>
        <w:ilvl w:val="4"/>
        <w:numId w:val="20"/>
      </w:numPr>
      <w:adjustRightInd/>
      <w:spacing w:line="240" w:lineRule="auto"/>
    </w:pPr>
    <w:rPr>
      <w:rFonts w:ascii="宋体" w:hAnsi="宋体"/>
      <w:szCs w:val="24"/>
    </w:rPr>
  </w:style>
  <w:style w:type="paragraph" w:customStyle="1" w:styleId="155">
    <w:name w:val="实施日期"/>
    <w:basedOn w:val="121"/>
    <w:uiPriority w:val="0"/>
    <w:pPr>
      <w:framePr w:hSpace="0" w:wrap="around" w:xAlign="right"/>
      <w:jc w:val="right"/>
    </w:pPr>
  </w:style>
  <w:style w:type="paragraph" w:customStyle="1" w:styleId="156">
    <w:name w:val="四级无标题条"/>
    <w:basedOn w:val="1"/>
    <w:uiPriority w:val="0"/>
    <w:pPr>
      <w:numPr>
        <w:ilvl w:val="5"/>
        <w:numId w:val="20"/>
      </w:numPr>
      <w:adjustRightInd/>
      <w:spacing w:line="240" w:lineRule="auto"/>
    </w:pPr>
    <w:rPr>
      <w:rFonts w:ascii="宋体" w:hAnsi="宋体"/>
      <w:szCs w:val="24"/>
    </w:rPr>
  </w:style>
  <w:style w:type="paragraph" w:customStyle="1" w:styleId="157">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wrap="around" w:vAnchor="page" w:hAnchor="page" w:x="1419" w:y="14097"/>
    </w:pPr>
  </w:style>
  <w:style w:type="paragraph" w:customStyle="1" w:styleId="195">
    <w:name w:val="其他实施日期"/>
    <w:basedOn w:val="155"/>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Revision"/>
    <w:hidden/>
    <w:unhideWhenUsed/>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43411A877284B01A2E049122B0BB8AD"/>
        <w:style w:val=""/>
        <w:category>
          <w:name w:val="常规"/>
          <w:gallery w:val="placeholder"/>
        </w:category>
        <w:types>
          <w:type w:val="bbPlcHdr"/>
        </w:types>
        <w:behaviors>
          <w:behavior w:val="content"/>
        </w:behaviors>
        <w:description w:val=""/>
        <w:guid w:val="{212CE34F-C170-41B6-9D87-A8ECD89E8910}"/>
      </w:docPartPr>
      <w:docPartBody>
        <w:p>
          <w:pPr>
            <w:pStyle w:val="5"/>
          </w:pPr>
          <w:r>
            <w:rPr>
              <w:rStyle w:val="4"/>
              <w:rFonts w:hint="eastAsia"/>
            </w:rPr>
            <w:t>单击或点击此处输入文字。</w:t>
          </w:r>
        </w:p>
      </w:docPartBody>
    </w:docPart>
    <w:docPart>
      <w:docPartPr>
        <w:name w:val="C8ED6DAB0B3F4F4F863494E6DA1FED9B"/>
        <w:style w:val=""/>
        <w:category>
          <w:name w:val="常规"/>
          <w:gallery w:val="placeholder"/>
        </w:category>
        <w:types>
          <w:type w:val="bbPlcHdr"/>
        </w:types>
        <w:behaviors>
          <w:behavior w:val="content"/>
        </w:behaviors>
        <w:description w:val=""/>
        <w:guid w:val="{9A28629C-79CE-47B8-BEC1-3B4293962A34}"/>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C2"/>
    <w:rsid w:val="00220EC4"/>
    <w:rsid w:val="003E28DE"/>
    <w:rsid w:val="005F30C2"/>
    <w:rsid w:val="006476F2"/>
    <w:rsid w:val="006C2160"/>
    <w:rsid w:val="0085793B"/>
    <w:rsid w:val="008F4651"/>
    <w:rsid w:val="009B0C41"/>
    <w:rsid w:val="00A31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343411A877284B01A2E049122B0BB8AD"/>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C8ED6DAB0B3F4F4F863494E6DA1FED9B"/>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1</Pages>
  <Words>660</Words>
  <Characters>3764</Characters>
  <Lines>1</Lines>
  <Paragraphs>1</Paragraphs>
  <TotalTime>1</TotalTime>
  <ScaleCrop>false</ScaleCrop>
  <LinksUpToDate>false</LinksUpToDate>
  <CharactersWithSpaces>4416</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2023-11-10T07:02:00Z</dcterms:created>
  <dc:creator>晁曦</dc:creator>
  <dc:description>&lt;config cover="true" show_menu="true" version="1.0.0" doctype="SDKXY"&gt;_x000d_
&lt;/config&gt;</dc:description>
  <cp:lastModifiedBy>Sheena</cp:lastModifiedBy>
  <cp:lastPrinted>2021-02-04T23:44:00Z</cp:lastPrinted>
  <dcterms:modified xsi:type="dcterms:W3CDTF">2023-12-28T15:31:43Z</dcterms:modified>
  <dc:title>国家标准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2052-6.4.0.8550</vt:lpwstr>
  </property>
  <property fmtid="{D5CDD505-2E9C-101B-9397-08002B2CF9AE}" pid="15" name="ICV">
    <vt:lpwstr>5134BEF8D09C89D1C0AE8A653668AB55_43</vt:lpwstr>
  </property>
</Properties>
</file>