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440" w:lineRule="exact"/>
        <w:jc w:val="center"/>
        <w:textAlignment w:val="baseline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 xml:space="preserve">《食品安全地方标准 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酸菜类调料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440" w:lineRule="exact"/>
        <w:jc w:val="center"/>
        <w:textAlignment w:val="baseline"/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征求意见稿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）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编制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说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 w:val="0"/>
        <w:snapToGrid/>
        <w:spacing w:line="440" w:lineRule="exact"/>
        <w:textAlignment w:val="baseline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rPr>
          <w:rFonts w:hint="eastAsia" w:ascii="黑体" w:hAnsi="黑体" w:eastAsia="黑体" w:cs="黑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24"/>
          <w:szCs w:val="24"/>
          <w:lang w:val="en-US" w:eastAsia="zh-CN" w:bidi="ar-SA"/>
        </w:rPr>
        <w:t>一、</w:t>
      </w:r>
      <w:bookmarkStart w:id="0" w:name="_Toc15937"/>
      <w:r>
        <w:rPr>
          <w:rFonts w:hint="eastAsia" w:ascii="黑体" w:hAnsi="黑体" w:eastAsia="黑体" w:cs="黑体"/>
          <w:color w:val="000000"/>
          <w:kern w:val="0"/>
          <w:sz w:val="24"/>
          <w:szCs w:val="24"/>
          <w:lang w:val="en-US" w:eastAsia="zh-CN" w:bidi="ar-SA"/>
        </w:rPr>
        <w:t>标准起草基本情况</w:t>
      </w:r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napToGrid/>
        <w:spacing w:line="400" w:lineRule="exact"/>
        <w:ind w:firstLine="480" w:firstLineChars="200"/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  <w:t xml:space="preserve">本标准于2020年立项修订，项目承担单位为四川省调味品协会。2020年10月至2021年2月开展国家及省内外相关法规标准、文献、检验数据、行业意见建议的收集；2021年3月召开标准修订专家论证会议，提出了具体的修订建议方案。2021年7月形成《食品安全地方标准 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酸菜类调料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  <w:t xml:space="preserve">》草案。2021年7月至2021年10月，起草单位通过网络平台征求行业企业意见。2022年至2023年，根据食品安全标准跟踪评价工作反馈意见对标准进一步修改、完善，在多轮数据检测、多维度对比分析、多方意见征求、反复修改斟酌之后，形成《食品安全地方标准 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酸菜类调料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  <w:t>》送审稿。2024年5月，经四川省食品安全标准委员会秘书处初步审查，形成征求意见稿。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rPr>
          <w:rFonts w:hint="eastAsia" w:ascii="黑体" w:hAnsi="黑体" w:eastAsia="黑体" w:cs="黑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24"/>
          <w:szCs w:val="24"/>
          <w:lang w:val="en-US" w:eastAsia="zh-CN" w:bidi="ar-SA"/>
        </w:rPr>
        <w:t>二、标准的主要技术内容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napToGrid/>
        <w:spacing w:line="400" w:lineRule="exact"/>
        <w:ind w:firstLine="480" w:firstLineChars="200"/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cs="宋体"/>
          <w:color w:val="000000"/>
          <w:kern w:val="0"/>
          <w:sz w:val="24"/>
          <w:szCs w:val="24"/>
          <w:lang w:val="en-US" w:eastAsia="zh-CN" w:bidi="ar-SA"/>
        </w:rPr>
        <w:t>本标准是对《食品安全地方标准 酸菜类调料》（DBS51/002-2016）的修订，主要修订内容如下：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rPr>
          <w:rFonts w:hint="eastAsia" w:ascii="Times New Roman" w:hAnsi="Times New Roman" w:eastAsia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  <w:t>范围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rPr>
          <w:rFonts w:hint="default" w:ascii="Times New Roman" w:hAnsi="Times New Roman" w:eastAsia="宋体"/>
          <w:sz w:val="24"/>
          <w:szCs w:val="24"/>
          <w:lang w:val="en-US" w:eastAsia="zh-CN"/>
        </w:rPr>
      </w:pPr>
      <w:r>
        <w:rPr>
          <w:rFonts w:hint="eastAsia" w:ascii="Times New Roman"/>
          <w:sz w:val="24"/>
          <w:szCs w:val="24"/>
          <w:lang w:val="en-US" w:eastAsia="zh-CN"/>
        </w:rPr>
        <w:t>标准适用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范围</w:t>
      </w:r>
      <w:r>
        <w:rPr>
          <w:rFonts w:hint="eastAsia" w:ascii="Times New Roman"/>
          <w:sz w:val="24"/>
          <w:szCs w:val="24"/>
          <w:lang w:val="en-US" w:eastAsia="zh-CN"/>
        </w:rPr>
        <w:t>修改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为“</w:t>
      </w:r>
      <w:r>
        <w:rPr>
          <w:rFonts w:hint="eastAsia" w:ascii="Times New Roman" w:hAnsi="Times New Roman" w:eastAsia="宋体"/>
          <w:sz w:val="24"/>
          <w:szCs w:val="24"/>
          <w:lang w:val="zh-CN"/>
        </w:rPr>
        <w:t>本标准适用于预包装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酸菜类调料”</w:t>
      </w:r>
      <w:r>
        <w:rPr>
          <w:rFonts w:hint="eastAsia" w:ascii="Times New Roman" w:hAnsi="Times New Roman" w:eastAsia="宋体"/>
          <w:sz w:val="24"/>
          <w:szCs w:val="24"/>
          <w:lang w:val="zh-CN"/>
        </w:rPr>
        <w:t>。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rPr>
          <w:rFonts w:hint="default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  <w:t>术语和定义</w:t>
      </w:r>
    </w:p>
    <w:p>
      <w:pPr>
        <w:pStyle w:val="55"/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zh-CN" w:eastAsia="zh-CN" w:bidi="ar-SA"/>
        </w:rPr>
      </w:pPr>
      <w:r>
        <w:rPr>
          <w:rFonts w:hint="eastAsia" w:ascii="Times New Roman" w:cs="宋体"/>
          <w:color w:val="000000"/>
          <w:kern w:val="0"/>
          <w:sz w:val="24"/>
          <w:szCs w:val="24"/>
          <w:lang w:val="en-US" w:eastAsia="zh-CN" w:bidi="ar-SA"/>
        </w:rPr>
        <w:t>增加术语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  <w:t>“酸菜类调料”</w:t>
      </w:r>
      <w:r>
        <w:rPr>
          <w:rFonts w:hint="eastAsia" w:ascii="Times New Roman" w:cs="宋体"/>
          <w:color w:val="000000"/>
          <w:kern w:val="0"/>
          <w:sz w:val="24"/>
          <w:szCs w:val="24"/>
          <w:lang w:val="en-US" w:eastAsia="zh-CN" w:bidi="ar-SA"/>
        </w:rPr>
        <w:t>。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  <w:t>定义</w:t>
      </w:r>
      <w:bookmarkStart w:id="1" w:name="_Hlk164866219"/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  <w:t>为</w:t>
      </w:r>
      <w:r>
        <w:rPr>
          <w:rFonts w:hint="eastAsia" w:ascii="Times New Roman" w:cs="宋体"/>
          <w:color w:val="000000"/>
          <w:kern w:val="0"/>
          <w:sz w:val="24"/>
          <w:szCs w:val="24"/>
          <w:lang w:val="en-US" w:eastAsia="zh-CN" w:bidi="ar-SA"/>
        </w:rPr>
        <w:t>“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zh-CN" w:eastAsia="zh-CN" w:bidi="ar-SA"/>
        </w:rPr>
        <w:t>以腌渍蔬菜为主要原料，辅以食用植物油、其他辅料、食品添加剂，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  <w:t>按一定配方和工艺加工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zh-CN" w:eastAsia="zh-CN" w:bidi="ar-SA"/>
        </w:rPr>
        <w:t>而成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  <w:t>的非即食调味料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zh-CN" w:eastAsia="zh-CN" w:bidi="ar-SA"/>
        </w:rPr>
        <w:t>。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  <w:t>酸菜类调料以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zh-CN" w:eastAsia="zh-CN" w:bidi="ar-SA"/>
        </w:rPr>
        <w:t>酸菜调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  <w:t>味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zh-CN" w:eastAsia="zh-CN" w:bidi="ar-SA"/>
        </w:rPr>
        <w:t>料包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  <w:t>为主，配备或不配备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zh-CN" w:eastAsia="zh-CN" w:bidi="ar-SA"/>
        </w:rPr>
        <w:t>粉料包、油料包、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  <w:t>其他调味料包</w:t>
      </w:r>
      <w:bookmarkEnd w:id="1"/>
      <w:r>
        <w:rPr>
          <w:rFonts w:hint="eastAsia" w:ascii="Times New Roman" w:cs="宋体"/>
          <w:color w:val="000000"/>
          <w:kern w:val="0"/>
          <w:sz w:val="24"/>
          <w:szCs w:val="24"/>
          <w:lang w:val="en-US" w:eastAsia="zh-CN" w:bidi="ar-SA"/>
        </w:rPr>
        <w:t>”。明确产品为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  <w:t>“非即食调味料”</w:t>
      </w:r>
      <w:r>
        <w:rPr>
          <w:rFonts w:hint="eastAsia" w:ascii="Times New Roman" w:cs="宋体"/>
          <w:color w:val="000000"/>
          <w:kern w:val="0"/>
          <w:sz w:val="24"/>
          <w:szCs w:val="24"/>
          <w:lang w:val="en-US" w:eastAsia="zh-CN" w:bidi="ar-SA"/>
        </w:rPr>
        <w:t>；“酸菜调味料包”为主料包；除“酸菜调味料包”外的其他料包限于“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zh-CN" w:eastAsia="zh-CN" w:bidi="ar-SA"/>
        </w:rPr>
        <w:t>粉料包</w:t>
      </w:r>
      <w:r>
        <w:rPr>
          <w:rFonts w:hint="eastAsia" w:ascii="Times New Roman" w:cs="宋体"/>
          <w:color w:val="000000"/>
          <w:kern w:val="0"/>
          <w:sz w:val="24"/>
          <w:szCs w:val="24"/>
          <w:lang w:val="en-US" w:eastAsia="zh-CN" w:bidi="ar-SA"/>
        </w:rPr>
        <w:t>”“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zh-CN" w:eastAsia="zh-CN" w:bidi="ar-SA"/>
        </w:rPr>
        <w:t>油料包</w:t>
      </w:r>
      <w:r>
        <w:rPr>
          <w:rFonts w:hint="eastAsia" w:ascii="Times New Roman" w:cs="宋体"/>
          <w:color w:val="000000"/>
          <w:kern w:val="0"/>
          <w:sz w:val="24"/>
          <w:szCs w:val="24"/>
          <w:lang w:val="en-US" w:eastAsia="zh-CN" w:bidi="ar-SA"/>
        </w:rPr>
        <w:t>”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zh-CN" w:eastAsia="zh-CN" w:bidi="ar-SA"/>
        </w:rPr>
        <w:t>“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  <w:t>其他调味料包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zh-CN" w:eastAsia="zh-CN" w:bidi="ar-SA"/>
        </w:rPr>
        <w:t>”。</w:t>
      </w:r>
    </w:p>
    <w:p>
      <w:pPr>
        <w:pStyle w:val="55"/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  <w:t>术语“调味料包”修改为“酸菜调味料包”。</w:t>
      </w:r>
    </w:p>
    <w:p>
      <w:pPr>
        <w:pStyle w:val="55"/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  <w:t>增加术语“油料包”</w:t>
      </w:r>
      <w:r>
        <w:rPr>
          <w:rFonts w:hint="eastAsia" w:ascii="Times New Roman" w:cs="宋体"/>
          <w:color w:val="000000"/>
          <w:kern w:val="0"/>
          <w:sz w:val="24"/>
          <w:szCs w:val="24"/>
          <w:lang w:val="en-US" w:eastAsia="zh-CN" w:bidi="ar-SA"/>
        </w:rPr>
        <w:t>。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  <w:t>定义</w:t>
      </w:r>
      <w:r>
        <w:rPr>
          <w:rFonts w:hint="eastAsia" w:ascii="Times New Roman" w:cs="宋体"/>
          <w:color w:val="000000"/>
          <w:kern w:val="0"/>
          <w:sz w:val="24"/>
          <w:szCs w:val="24"/>
          <w:lang w:val="en-US" w:eastAsia="zh-CN" w:bidi="ar-SA"/>
        </w:rPr>
        <w:t>为“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  <w:t>以食用植物油和（或）食用动物油脂为主要原料，添加或不添加香辛料等其他辅料、食品添加剂，经相应工艺加工制成的油状调味料包</w:t>
      </w:r>
      <w:r>
        <w:rPr>
          <w:rFonts w:hint="eastAsia" w:ascii="Times New Roman" w:cs="宋体"/>
          <w:color w:val="000000"/>
          <w:kern w:val="0"/>
          <w:sz w:val="24"/>
          <w:szCs w:val="24"/>
          <w:lang w:val="en-US" w:eastAsia="zh-CN" w:bidi="ar-SA"/>
        </w:rPr>
        <w:t>”。</w:t>
      </w:r>
    </w:p>
    <w:p>
      <w:pPr>
        <w:pStyle w:val="55"/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  <w:t>增加术语“其他调味料包”</w:t>
      </w:r>
      <w:r>
        <w:rPr>
          <w:rFonts w:hint="eastAsia" w:ascii="Times New Roman" w:cs="宋体"/>
          <w:color w:val="000000"/>
          <w:kern w:val="0"/>
          <w:sz w:val="24"/>
          <w:szCs w:val="24"/>
          <w:lang w:val="en-US" w:eastAsia="zh-CN" w:bidi="ar-SA"/>
        </w:rPr>
        <w:t>。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  <w:t>定义</w:t>
      </w:r>
      <w:r>
        <w:rPr>
          <w:rFonts w:hint="eastAsia" w:ascii="Times New Roman" w:cs="宋体"/>
          <w:color w:val="000000"/>
          <w:kern w:val="0"/>
          <w:sz w:val="24"/>
          <w:szCs w:val="24"/>
          <w:lang w:val="en-US" w:eastAsia="zh-CN" w:bidi="ar-SA"/>
        </w:rPr>
        <w:t>为“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  <w:t>以调味料、香辛料中的一种或多种为原料，添加或不添加其他辅料，经相应工艺加工，混合包装或分料包装制成的调味料包</w:t>
      </w:r>
      <w:r>
        <w:rPr>
          <w:rFonts w:hint="eastAsia" w:ascii="Times New Roman" w:cs="宋体"/>
          <w:color w:val="000000"/>
          <w:kern w:val="0"/>
          <w:sz w:val="24"/>
          <w:szCs w:val="24"/>
          <w:lang w:val="en-US" w:eastAsia="zh-CN" w:bidi="ar-SA"/>
        </w:rPr>
        <w:t>”。</w:t>
      </w:r>
    </w:p>
    <w:p>
      <w:pPr>
        <w:pStyle w:val="55"/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cs="宋体"/>
          <w:color w:val="000000"/>
          <w:kern w:val="0"/>
          <w:sz w:val="24"/>
          <w:szCs w:val="24"/>
          <w:lang w:val="en-US" w:eastAsia="zh-CN" w:bidi="ar-SA"/>
        </w:rPr>
        <w:t>术语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  <w:t>“粉料包”</w:t>
      </w:r>
      <w:r>
        <w:rPr>
          <w:rFonts w:hint="eastAsia" w:ascii="Times New Roman" w:cs="宋体"/>
          <w:color w:val="000000"/>
          <w:kern w:val="0"/>
          <w:sz w:val="24"/>
          <w:szCs w:val="24"/>
          <w:lang w:val="en-US" w:eastAsia="zh-CN" w:bidi="ar-SA"/>
        </w:rPr>
        <w:t>的定义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  <w:t>增加</w:t>
      </w:r>
      <w:r>
        <w:rPr>
          <w:rFonts w:hint="eastAsia" w:ascii="Times New Roman" w:cs="宋体"/>
          <w:color w:val="000000"/>
          <w:kern w:val="0"/>
          <w:sz w:val="24"/>
          <w:szCs w:val="24"/>
          <w:lang w:val="en-US" w:eastAsia="zh-CN" w:bidi="ar-SA"/>
        </w:rPr>
        <w:t>原料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  <w:t>“食用盐”。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  <w:t>（三）技术要求</w:t>
      </w:r>
    </w:p>
    <w:p>
      <w:pPr>
        <w:pStyle w:val="55"/>
        <w:keepNext w:val="0"/>
        <w:keepLines w:val="0"/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  <w:t>原辅料要求</w:t>
      </w:r>
    </w:p>
    <w:p>
      <w:pPr>
        <w:pStyle w:val="58"/>
        <w:keepNext w:val="0"/>
        <w:keepLines w:val="0"/>
        <w:pageBreakBefore w:val="0"/>
        <w:numPr>
          <w:ilvl w:val="0"/>
          <w:numId w:val="9"/>
        </w:numPr>
        <w:kinsoku/>
        <w:wordWrap/>
        <w:overflowPunct/>
        <w:topLinePunct w:val="0"/>
        <w:bidi w:val="0"/>
        <w:snapToGrid/>
        <w:spacing w:line="400" w:lineRule="exact"/>
        <w:ind w:leftChars="0" w:firstLine="480" w:firstLineChars="200"/>
        <w:jc w:val="left"/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zh-CN" w:eastAsia="zh-CN" w:bidi="ar-SA"/>
        </w:rPr>
      </w:pPr>
      <w:r>
        <w:rPr>
          <w:rFonts w:hint="eastAsia" w:ascii="Times New Roman" w:hAnsi="Times New Roman" w:eastAsia="宋体" w:cs="仿宋"/>
          <w:sz w:val="24"/>
          <w:szCs w:val="24"/>
          <w:lang w:val="en-US" w:eastAsia="zh-CN"/>
        </w:rPr>
        <w:t>与术语和定义相匹配要求，增加原料“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  <w:t>食用动物油脂应符合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zh-CN" w:eastAsia="zh-CN" w:bidi="ar-SA"/>
        </w:rPr>
        <w:t>GB 10146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  <w:t>的规定”；“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zh-CN" w:eastAsia="zh-CN" w:bidi="ar-SA"/>
        </w:rPr>
        <w:t>食用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  <w:t>盐应符合GB 2721的规定”；“香辛料应符合GB/T 15691的规定”；“食用淀粉应符合</w:t>
      </w:r>
      <w:r>
        <w:rPr>
          <w:rFonts w:hint="default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  <w:t>GB 31637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  <w:t xml:space="preserve">的规定”。   </w:t>
      </w:r>
      <w:r>
        <w:rPr>
          <w:rFonts w:hint="eastAsia" w:cs="宋体"/>
          <w:color w:val="000000"/>
          <w:kern w:val="0"/>
          <w:sz w:val="24"/>
          <w:szCs w:val="24"/>
          <w:lang w:val="en-US" w:eastAsia="zh-CN" w:bidi="ar-SA"/>
        </w:rPr>
        <w:t>修改原料“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zh-CN" w:eastAsia="zh-CN" w:bidi="ar-SA"/>
        </w:rPr>
        <w:t>腌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  <w:t>渍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zh-CN" w:eastAsia="zh-CN" w:bidi="ar-SA"/>
        </w:rPr>
        <w:t xml:space="preserve">蔬菜应符合GB 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  <w:t>2714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zh-CN" w:eastAsia="zh-CN" w:bidi="ar-SA"/>
        </w:rPr>
        <w:t>的规定</w:t>
      </w:r>
      <w:r>
        <w:rPr>
          <w:rFonts w:hint="eastAsia" w:cs="宋体"/>
          <w:color w:val="000000"/>
          <w:kern w:val="0"/>
          <w:sz w:val="24"/>
          <w:szCs w:val="24"/>
          <w:lang w:val="en-US" w:eastAsia="zh-CN" w:bidi="ar-SA"/>
        </w:rPr>
        <w:t>”，以食品安全国家标准作为基本要求。删除“生产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  <w:t>用水应符合GB 5749的规定”，GB5749是生产用水的</w:t>
      </w:r>
      <w:r>
        <w:rPr>
          <w:rFonts w:hint="eastAsia" w:ascii="Times New Roman" w:cs="宋体"/>
          <w:color w:val="000000"/>
          <w:kern w:val="0"/>
          <w:sz w:val="24"/>
          <w:szCs w:val="24"/>
          <w:lang w:val="en-US" w:eastAsia="zh-CN" w:bidi="ar-SA"/>
        </w:rPr>
        <w:t>强制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  <w:t>要求。</w:t>
      </w:r>
      <w:bookmarkStart w:id="4" w:name="_GoBack"/>
      <w:bookmarkEnd w:id="4"/>
    </w:p>
    <w:p>
      <w:pPr>
        <w:pStyle w:val="55"/>
        <w:keepNext w:val="0"/>
        <w:keepLines w:val="0"/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  <w:t>感官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napToGrid/>
        <w:spacing w:line="400" w:lineRule="exact"/>
        <w:ind w:firstLine="480" w:firstLineChars="200"/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zh-CN" w:eastAsia="zh-CN" w:bidi="ar-SA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  <w:t>修改了</w:t>
      </w:r>
      <w:r>
        <w:rPr>
          <w:rFonts w:hint="eastAsia" w:cs="宋体"/>
          <w:color w:val="000000"/>
          <w:kern w:val="0"/>
          <w:sz w:val="24"/>
          <w:szCs w:val="24"/>
          <w:lang w:val="en-US" w:eastAsia="zh-CN" w:bidi="ar-SA"/>
        </w:rPr>
        <w:t>感官中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  <w:t>“状态”描述。修改为</w:t>
      </w:r>
      <w:r>
        <w:rPr>
          <w:rFonts w:hint="eastAsia" w:cs="宋体"/>
          <w:color w:val="000000"/>
          <w:kern w:val="0"/>
          <w:sz w:val="24"/>
          <w:szCs w:val="24"/>
          <w:lang w:val="en-US" w:eastAsia="zh-CN" w:bidi="ar-SA"/>
        </w:rPr>
        <w:t>“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  <w:t>具有产品应有的状态，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zh-CN" w:eastAsia="zh-CN" w:bidi="ar-SA"/>
        </w:rPr>
        <w:t>无肉眼可见外来异物</w:t>
      </w:r>
      <w:r>
        <w:rPr>
          <w:rFonts w:hint="eastAsia" w:cs="宋体"/>
          <w:color w:val="000000"/>
          <w:kern w:val="0"/>
          <w:sz w:val="24"/>
          <w:szCs w:val="24"/>
          <w:lang w:val="en-US" w:eastAsia="zh-CN" w:bidi="ar-SA"/>
        </w:rPr>
        <w:t>”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zh-CN" w:eastAsia="zh-CN" w:bidi="ar-SA"/>
        </w:rPr>
        <w:t>。</w:t>
      </w:r>
    </w:p>
    <w:p>
      <w:pPr>
        <w:pStyle w:val="55"/>
        <w:keepNext w:val="0"/>
        <w:keepLines w:val="0"/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  <w:t>理化指标</w:t>
      </w:r>
    </w:p>
    <w:p>
      <w:pPr>
        <w:pStyle w:val="58"/>
        <w:keepNext w:val="0"/>
        <w:keepLines w:val="0"/>
        <w:pageBreakBefore w:val="0"/>
        <w:numPr>
          <w:ilvl w:val="0"/>
          <w:numId w:val="10"/>
        </w:numPr>
        <w:kinsoku/>
        <w:wordWrap/>
        <w:overflowPunct/>
        <w:topLinePunct w:val="0"/>
        <w:bidi w:val="0"/>
        <w:snapToGrid/>
        <w:spacing w:line="400" w:lineRule="exact"/>
        <w:ind w:leftChars="0" w:firstLine="480" w:firstLineChars="200"/>
        <w:jc w:val="left"/>
        <w:outlineLvl w:val="9"/>
        <w:rPr>
          <w:rFonts w:hint="default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  <w:t>本产品是以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  <w:t>酱腌菜为主要原料的调味料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  <w:t>，根据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  <w:t>酱腌菜生产加工工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  <w:t>艺和相关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  <w:t>检验数据，产品黄曲霉毒素B1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  <w:t>风险低，参考相关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  <w:t>食品安全国家标准要求，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  <w:t>删除“黄曲霉毒素B1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  <w:t>”限量指标。生产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  <w:t>企业应加强油脂及其制品、调味品、坚果及籽类等原料的验收，加强生产加工过程管理，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  <w:t>严格控制黄曲霉毒素B1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  <w:t>的风险。</w:t>
      </w:r>
    </w:p>
    <w:p>
      <w:pPr>
        <w:pStyle w:val="58"/>
        <w:keepNext w:val="0"/>
        <w:keepLines w:val="0"/>
        <w:pageBreakBefore w:val="0"/>
        <w:numPr>
          <w:ilvl w:val="0"/>
          <w:numId w:val="10"/>
        </w:numPr>
        <w:kinsoku/>
        <w:wordWrap/>
        <w:overflowPunct/>
        <w:topLinePunct w:val="0"/>
        <w:bidi w:val="0"/>
        <w:snapToGrid/>
        <w:spacing w:line="400" w:lineRule="exact"/>
        <w:ind w:leftChars="0" w:firstLine="480" w:firstLineChars="200"/>
        <w:jc w:val="left"/>
        <w:outlineLvl w:val="9"/>
        <w:rPr>
          <w:rFonts w:hint="default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  <w:t>增加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  <w:t>“油料包”的理化限量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  <w:t>指标。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  <w:t>限量要求是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  <w:t xml:space="preserve">“酸价≤ 3.0 </w:t>
      </w:r>
      <w:r>
        <w:rPr>
          <w:rFonts w:hint="default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  <w:t>mg/g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  <w:t xml:space="preserve">”“过氧化值≤0.25 </w:t>
      </w:r>
      <w:r>
        <w:rPr>
          <w:rFonts w:hint="default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  <w:t>g/100g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  <w:t>”。</w:t>
      </w:r>
    </w:p>
    <w:p>
      <w:pPr>
        <w:pStyle w:val="58"/>
        <w:keepNext w:val="0"/>
        <w:keepLines w:val="0"/>
        <w:pageBreakBefore w:val="0"/>
        <w:numPr>
          <w:ilvl w:val="0"/>
          <w:numId w:val="10"/>
        </w:numPr>
        <w:kinsoku/>
        <w:wordWrap/>
        <w:overflowPunct/>
        <w:topLinePunct w:val="0"/>
        <w:bidi w:val="0"/>
        <w:snapToGrid/>
        <w:spacing w:line="400" w:lineRule="exact"/>
        <w:ind w:leftChars="0" w:firstLine="480" w:firstLineChars="200"/>
        <w:jc w:val="left"/>
        <w:outlineLvl w:val="9"/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  <w:t>增加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  <w:t xml:space="preserve">表 2 中理化指标“调味料包”的脚注a，“a调味料包含酸菜调味料包、其他调味料包。”；“酸价”和“过氧化值”项目的脚注 b，“b 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zh-CN" w:eastAsia="zh-CN" w:bidi="ar-SA"/>
        </w:rPr>
        <w:t>仅限于含有油脂的料包。其中，酸价项目不适用于含腌渍蔬菜、食醋、柠檬酸等酸性配料的料包。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  <w:t>”；“亚硝酸盐”的脚注c，“c仅限于含腌渍蔬菜的调味料包”。</w:t>
      </w:r>
    </w:p>
    <w:p>
      <w:pPr>
        <w:pStyle w:val="58"/>
        <w:keepNext w:val="0"/>
        <w:keepLines w:val="0"/>
        <w:pageBreakBefore w:val="0"/>
        <w:numPr>
          <w:ilvl w:val="0"/>
          <w:numId w:val="10"/>
        </w:numPr>
        <w:kinsoku/>
        <w:wordWrap/>
        <w:overflowPunct/>
        <w:topLinePunct w:val="0"/>
        <w:bidi w:val="0"/>
        <w:snapToGrid/>
        <w:spacing w:line="400" w:lineRule="exact"/>
        <w:ind w:leftChars="0" w:firstLine="480" w:firstLineChars="200"/>
        <w:jc w:val="left"/>
        <w:outlineLvl w:val="9"/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  <w:t>修改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  <w:t>表 2 中理化指标检验方法</w:t>
      </w:r>
      <w:r>
        <w:rPr>
          <w:rFonts w:hint="eastAsia" w:ascii="Times New Roman" w:cs="宋体"/>
          <w:color w:val="000000"/>
          <w:kern w:val="0"/>
          <w:sz w:val="24"/>
          <w:szCs w:val="24"/>
          <w:lang w:val="en-US" w:eastAsia="zh-CN" w:bidi="ar-SA"/>
        </w:rPr>
        <w:t>。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  <w:t>酸价和过氧化值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  <w:t>的检验方法GB/T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  <w:t xml:space="preserve"> 20293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  <w:t xml:space="preserve"> 、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  <w:t>GB /T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  <w:t>5009.37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  <w:t>修改为 GB 5009.229、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  <w:t>GB 5009.227，与最新的检验方法国家标准保持一致。</w:t>
      </w:r>
    </w:p>
    <w:p>
      <w:pPr>
        <w:pStyle w:val="58"/>
        <w:keepNext w:val="0"/>
        <w:keepLines w:val="0"/>
        <w:pageBreakBefore w:val="0"/>
        <w:numPr>
          <w:ilvl w:val="0"/>
          <w:numId w:val="10"/>
        </w:numPr>
        <w:kinsoku/>
        <w:wordWrap/>
        <w:overflowPunct/>
        <w:topLinePunct w:val="0"/>
        <w:bidi w:val="0"/>
        <w:snapToGrid/>
        <w:spacing w:line="400" w:lineRule="exact"/>
        <w:ind w:leftChars="0" w:firstLine="480" w:firstLineChars="200"/>
        <w:jc w:val="left"/>
        <w:outlineLvl w:val="9"/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  <w:t>删除“总砷”和“铅”限量指标</w:t>
      </w:r>
      <w:r>
        <w:rPr>
          <w:rFonts w:hint="eastAsia" w:ascii="Times New Roman" w:cs="宋体"/>
          <w:color w:val="000000"/>
          <w:kern w:val="0"/>
          <w:sz w:val="24"/>
          <w:szCs w:val="24"/>
          <w:lang w:val="en-US" w:eastAsia="zh-CN" w:bidi="ar-SA"/>
        </w:rPr>
        <w:t>。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  <w:t>《食品安全国家标准 食品中污染物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  <w:t>限量》（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  <w:t>GB 2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  <w:t>762-2022）已将调味料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  <w:t>纳入其中，污染物限量没有特殊要求</w:t>
      </w:r>
      <w:r>
        <w:rPr>
          <w:rFonts w:hint="eastAsia" w:ascii="Times New Roman" w:cs="宋体"/>
          <w:color w:val="000000"/>
          <w:kern w:val="0"/>
          <w:sz w:val="24"/>
          <w:szCs w:val="24"/>
          <w:lang w:val="en-US" w:eastAsia="zh-CN" w:bidi="ar-SA"/>
        </w:rPr>
        <w:t>。本标准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  <w:t>污染物限量按照“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  <w:t>应符合 GB 2762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  <w:t xml:space="preserve"> 的规定”执行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napToGrid/>
        <w:spacing w:line="400" w:lineRule="exact"/>
        <w:ind w:firstLine="480" w:firstLineChars="200"/>
        <w:rPr>
          <w:rFonts w:hint="default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cs="宋体"/>
          <w:color w:val="000000"/>
          <w:kern w:val="0"/>
          <w:sz w:val="24"/>
          <w:szCs w:val="24"/>
          <w:lang w:val="en-US" w:eastAsia="zh-CN" w:bidi="ar-SA"/>
        </w:rPr>
        <w:t>4.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  <w:t>微生物</w:t>
      </w:r>
      <w:r>
        <w:rPr>
          <w:rFonts w:hint="default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  <w:t>限量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jc w:val="left"/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Style w:val="51"/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 w:bidi="ar-SA"/>
        </w:rPr>
        <w:t>酸菜类调料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  <w:t>产品为非即食调味料，</w:t>
      </w:r>
      <w:r>
        <w:rPr>
          <w:rFonts w:hint="eastAsia" w:cs="宋体"/>
          <w:color w:val="000000"/>
          <w:kern w:val="0"/>
          <w:sz w:val="24"/>
          <w:szCs w:val="24"/>
          <w:lang w:val="en-US" w:eastAsia="zh-CN" w:bidi="ar-SA"/>
        </w:rPr>
        <w:t>参考相关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  <w:t>食品安全国家标准对该类产品</w:t>
      </w:r>
      <w:r>
        <w:rPr>
          <w:rFonts w:hint="eastAsia" w:cs="宋体"/>
          <w:color w:val="000000"/>
          <w:kern w:val="0"/>
          <w:sz w:val="24"/>
          <w:szCs w:val="24"/>
          <w:lang w:val="en-US" w:eastAsia="zh-CN" w:bidi="ar-SA"/>
        </w:rPr>
        <w:t>的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  <w:t>要求</w:t>
      </w:r>
      <w:r>
        <w:rPr>
          <w:rFonts w:hint="eastAsia" w:cs="宋体"/>
          <w:color w:val="000000"/>
          <w:kern w:val="0"/>
          <w:sz w:val="24"/>
          <w:szCs w:val="24"/>
          <w:lang w:val="en-US" w:eastAsia="zh-CN" w:bidi="ar-SA"/>
        </w:rPr>
        <w:t>，删除“微生物限量指标”。根据</w:t>
      </w:r>
      <w:r>
        <w:rPr>
          <w:rStyle w:val="51"/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 w:bidi="ar-SA"/>
        </w:rPr>
        <w:t>酸菜类调料</w:t>
      </w:r>
      <w:r>
        <w:rPr>
          <w:rFonts w:hint="eastAsia" w:cs="宋体"/>
          <w:color w:val="000000"/>
          <w:kern w:val="0"/>
          <w:sz w:val="24"/>
          <w:szCs w:val="24"/>
          <w:lang w:val="en-US" w:eastAsia="zh-CN" w:bidi="ar-SA"/>
        </w:rPr>
        <w:t>生产加工工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  <w:t>艺和</w:t>
      </w:r>
      <w:r>
        <w:rPr>
          <w:rFonts w:hint="eastAsia" w:cs="宋体"/>
          <w:color w:val="000000"/>
          <w:kern w:val="0"/>
          <w:sz w:val="24"/>
          <w:szCs w:val="24"/>
          <w:lang w:val="en-US" w:eastAsia="zh-CN" w:bidi="ar-SA"/>
        </w:rPr>
        <w:t>相关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  <w:t>检验数据，产品大肠菌群污染风险低。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napToGrid/>
        <w:spacing w:line="400" w:lineRule="exact"/>
        <w:ind w:firstLine="480" w:firstLineChars="200"/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  <w:t>5.农药残留限量、兽药残留限量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jc w:val="left"/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cs="宋体"/>
          <w:color w:val="000000"/>
          <w:kern w:val="0"/>
          <w:sz w:val="24"/>
          <w:szCs w:val="24"/>
          <w:lang w:val="en-US" w:eastAsia="zh-CN" w:bidi="ar-SA"/>
        </w:rPr>
        <w:t>参考相关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  <w:t>食品安全国家标准对该类产品</w:t>
      </w:r>
      <w:r>
        <w:rPr>
          <w:rFonts w:hint="eastAsia" w:cs="宋体"/>
          <w:color w:val="000000"/>
          <w:kern w:val="0"/>
          <w:sz w:val="24"/>
          <w:szCs w:val="24"/>
          <w:lang w:val="en-US" w:eastAsia="zh-CN" w:bidi="ar-SA"/>
        </w:rPr>
        <w:t>的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  <w:t>要求</w:t>
      </w:r>
      <w:r>
        <w:rPr>
          <w:rFonts w:hint="eastAsia" w:cs="宋体"/>
          <w:color w:val="000000"/>
          <w:kern w:val="0"/>
          <w:sz w:val="24"/>
          <w:szCs w:val="24"/>
          <w:lang w:val="en-US" w:eastAsia="zh-CN" w:bidi="ar-SA"/>
        </w:rPr>
        <w:t>，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  <w:t>删除</w:t>
      </w:r>
      <w:r>
        <w:rPr>
          <w:rFonts w:hint="eastAsia" w:cs="宋体"/>
          <w:color w:val="000000"/>
          <w:kern w:val="0"/>
          <w:sz w:val="24"/>
          <w:szCs w:val="24"/>
          <w:lang w:val="en-US" w:eastAsia="zh-CN" w:bidi="ar-SA"/>
        </w:rPr>
        <w:t>“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  <w:t>农药残留限量</w:t>
      </w:r>
      <w:r>
        <w:rPr>
          <w:rFonts w:hint="eastAsia" w:cs="宋体"/>
          <w:color w:val="000000"/>
          <w:kern w:val="0"/>
          <w:sz w:val="24"/>
          <w:szCs w:val="24"/>
          <w:lang w:val="en-US" w:eastAsia="zh-CN" w:bidi="ar-SA"/>
        </w:rPr>
        <w:t>”和“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  <w:t>兽药残留限量</w:t>
      </w:r>
      <w:r>
        <w:rPr>
          <w:rFonts w:hint="eastAsia" w:cs="宋体"/>
          <w:color w:val="000000"/>
          <w:kern w:val="0"/>
          <w:sz w:val="24"/>
          <w:szCs w:val="24"/>
          <w:lang w:val="en-US" w:eastAsia="zh-CN" w:bidi="ar-SA"/>
        </w:rPr>
        <w:t>”指标。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  <w:t>生产企业应加强原料验收，</w:t>
      </w:r>
      <w:r>
        <w:rPr>
          <w:rFonts w:hint="eastAsia" w:cs="宋体"/>
          <w:color w:val="000000"/>
          <w:kern w:val="0"/>
          <w:sz w:val="24"/>
          <w:szCs w:val="24"/>
          <w:lang w:val="en-US" w:eastAsia="zh-CN" w:bidi="ar-SA"/>
        </w:rPr>
        <w:t>原料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  <w:t>农药残留、兽药残留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zh-CN" w:eastAsia="zh-CN" w:bidi="ar-SA"/>
        </w:rPr>
        <w:t>应符合《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  <w:t>食品安全国家标准 食品中农药最大残留限量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zh-CN" w:eastAsia="zh-CN" w:bidi="ar-SA"/>
        </w:rPr>
        <w:t>》（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  <w:t>GB 2763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zh-CN" w:eastAsia="zh-CN" w:bidi="ar-SA"/>
        </w:rPr>
        <w:t>）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  <w:t>、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zh-CN" w:eastAsia="zh-CN" w:bidi="ar-SA"/>
        </w:rPr>
        <w:t>《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  <w:t>食品安全国家标准 食品中兽药最大残留限量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zh-CN" w:eastAsia="zh-CN" w:bidi="ar-SA"/>
        </w:rPr>
        <w:t>》（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  <w:t>GB 31650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zh-CN" w:eastAsia="zh-CN" w:bidi="ar-SA"/>
        </w:rPr>
        <w:t>）和有关规定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napToGrid/>
        <w:spacing w:line="400" w:lineRule="exact"/>
        <w:ind w:firstLine="480" w:firstLineChars="200"/>
        <w:rPr>
          <w:rFonts w:hint="default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  <w:t>6.食品加工过程的卫生要求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napToGrid/>
        <w:spacing w:line="400" w:lineRule="exact"/>
        <w:ind w:leftChars="0" w:firstLine="480" w:firstLineChars="200"/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cs="宋体"/>
          <w:color w:val="000000"/>
          <w:kern w:val="0"/>
          <w:sz w:val="24"/>
          <w:szCs w:val="24"/>
          <w:lang w:val="en-US" w:eastAsia="zh-CN" w:bidi="ar-SA"/>
        </w:rPr>
        <w:t>删除“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  <w:t>食品加工过程的卫生要求</w:t>
      </w:r>
      <w:r>
        <w:rPr>
          <w:rFonts w:hint="eastAsia" w:cs="宋体"/>
          <w:color w:val="000000"/>
          <w:kern w:val="0"/>
          <w:sz w:val="24"/>
          <w:szCs w:val="24"/>
          <w:lang w:val="en-US" w:eastAsia="zh-CN" w:bidi="ar-SA"/>
        </w:rPr>
        <w:t>”指标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  <w:t>。酸菜类调料生产</w:t>
      </w:r>
      <w:r>
        <w:rPr>
          <w:rFonts w:hint="eastAsia" w:cs="宋体"/>
          <w:color w:val="000000"/>
          <w:kern w:val="0"/>
          <w:sz w:val="24"/>
          <w:szCs w:val="24"/>
          <w:lang w:val="en-US" w:eastAsia="zh-CN" w:bidi="ar-SA"/>
        </w:rPr>
        <w:t>加工过程的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  <w:t>卫生应严格执行《食品安全国家标准 食品生产通用卫生规范》</w:t>
      </w:r>
      <w:r>
        <w:rPr>
          <w:rFonts w:hint="eastAsia" w:cs="宋体"/>
          <w:color w:val="000000"/>
          <w:kern w:val="0"/>
          <w:sz w:val="24"/>
          <w:szCs w:val="24"/>
          <w:lang w:val="en-US" w:eastAsia="zh-CN" w:bidi="ar-SA"/>
        </w:rPr>
        <w:t>（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  <w:t>GB 14881</w:t>
      </w:r>
      <w:r>
        <w:rPr>
          <w:rFonts w:hint="eastAsia" w:cs="宋体"/>
          <w:color w:val="000000"/>
          <w:kern w:val="0"/>
          <w:sz w:val="24"/>
          <w:szCs w:val="24"/>
          <w:lang w:val="en-US" w:eastAsia="zh-CN" w:bidi="ar-SA"/>
        </w:rPr>
        <w:t>）的要求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napToGrid/>
        <w:spacing w:line="400" w:lineRule="exact"/>
        <w:ind w:firstLine="480" w:firstLineChars="200"/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cs="宋体"/>
          <w:color w:val="000000"/>
          <w:kern w:val="0"/>
          <w:sz w:val="24"/>
          <w:szCs w:val="24"/>
          <w:lang w:val="en-US" w:eastAsia="zh-CN" w:bidi="ar-SA"/>
        </w:rPr>
        <w:t>7.标志、标签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napToGrid/>
        <w:spacing w:line="400" w:lineRule="exact"/>
        <w:ind w:firstLine="480" w:firstLineChars="200"/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cs="宋体"/>
          <w:color w:val="000000"/>
          <w:kern w:val="0"/>
          <w:sz w:val="24"/>
          <w:szCs w:val="24"/>
          <w:lang w:val="en-US" w:eastAsia="zh-CN" w:bidi="ar-SA"/>
        </w:rPr>
        <w:t>删除“标志、标签”指标。酸菜类调料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  <w:t>产品应执行《食品安全国家标准 预包装食品标签通则》</w:t>
      </w:r>
      <w:r>
        <w:rPr>
          <w:rFonts w:hint="eastAsia" w:cs="宋体"/>
          <w:color w:val="000000"/>
          <w:kern w:val="0"/>
          <w:sz w:val="24"/>
          <w:szCs w:val="24"/>
          <w:lang w:val="en-US" w:eastAsia="zh-CN" w:bidi="ar-SA"/>
        </w:rPr>
        <w:t>（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  <w:t>GB 7718</w:t>
      </w:r>
      <w:r>
        <w:rPr>
          <w:rFonts w:hint="eastAsia" w:cs="宋体"/>
          <w:color w:val="000000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  <w:t>、《食品安全国家标准 预包装食品营养标签通则》</w:t>
      </w:r>
      <w:r>
        <w:rPr>
          <w:rFonts w:hint="eastAsia" w:cs="宋体"/>
          <w:color w:val="000000"/>
          <w:kern w:val="0"/>
          <w:sz w:val="24"/>
          <w:szCs w:val="24"/>
          <w:lang w:val="en-US" w:eastAsia="zh-CN" w:bidi="ar-SA"/>
        </w:rPr>
        <w:t>（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  <w:t>GB 28050</w:t>
      </w:r>
      <w:r>
        <w:rPr>
          <w:rFonts w:hint="eastAsia" w:cs="宋体"/>
          <w:color w:val="000000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  <w:t>的规定，</w:t>
      </w:r>
      <w:r>
        <w:rPr>
          <w:rFonts w:hint="eastAsia" w:cs="宋体"/>
          <w:color w:val="000000"/>
          <w:kern w:val="0"/>
          <w:sz w:val="24"/>
          <w:szCs w:val="24"/>
          <w:lang w:val="en-US" w:eastAsia="zh-CN" w:bidi="ar-SA"/>
        </w:rPr>
        <w:t>产品的标志和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  <w:t>标签没有其他特殊要求。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napToGrid/>
        <w:spacing w:line="400" w:lineRule="exact"/>
        <w:ind w:firstLine="480" w:firstLineChars="200"/>
        <w:rPr>
          <w:rFonts w:hint="eastAsia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cs="宋体"/>
          <w:color w:val="000000"/>
          <w:kern w:val="0"/>
          <w:sz w:val="24"/>
          <w:szCs w:val="24"/>
          <w:lang w:val="en-US" w:eastAsia="zh-CN" w:bidi="ar-SA"/>
        </w:rPr>
        <w:t>（四）其他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napToGrid/>
        <w:spacing w:line="400" w:lineRule="exact"/>
        <w:ind w:firstLine="480" w:firstLineChars="200"/>
        <w:rPr>
          <w:rFonts w:hint="eastAsia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cs="宋体"/>
          <w:color w:val="000000"/>
          <w:kern w:val="0"/>
          <w:sz w:val="24"/>
          <w:szCs w:val="24"/>
          <w:lang w:val="en-US" w:eastAsia="zh-CN" w:bidi="ar-SA"/>
        </w:rPr>
        <w:t xml:space="preserve"> 增加“检验样品预处理”指标要求，避免样品处理方法不一致导致的数据差异。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00" w:lineRule="exact"/>
        <w:ind w:leftChars="0" w:firstLine="480" w:firstLineChars="200"/>
        <w:rPr>
          <w:rFonts w:hint="eastAsia" w:ascii="黑体" w:hAnsi="黑体" w:eastAsia="黑体" w:cs="黑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24"/>
          <w:szCs w:val="24"/>
          <w:lang w:val="en-US" w:eastAsia="zh-CN" w:bidi="ar-SA"/>
        </w:rPr>
        <w:t>三、国内外相关法规标准情况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  <w:t>本标准在修订过程中，对国家标准、行业标准、地方标准、团体标准进行了汇总、比较，在充分考虑已有的相关标准的基础上，结合酸菜类调料的原辅料、加工工艺特性，作出相应的规定。参考的相关标准主要有《食品安全国家标准 复合调味料》（GB 31644-2018）；《食品安全地方标准 泡菜类调料》（DBS50/020-2021）。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rPr>
          <w:rFonts w:hint="eastAsia" w:ascii="黑体" w:hAnsi="黑体" w:eastAsia="黑体" w:cs="黑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24"/>
          <w:szCs w:val="24"/>
          <w:lang w:val="en-US" w:eastAsia="zh-CN" w:bidi="ar-SA"/>
        </w:rPr>
        <w:t>四、其他需要说明的事项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00" w:lineRule="exact"/>
        <w:ind w:leftChars="0" w:firstLine="480" w:firstLineChars="200"/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  <w:t>无。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snapToGrid/>
        <w:spacing w:line="400" w:lineRule="exact"/>
        <w:ind w:firstLine="640"/>
        <w:jc w:val="both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                         </w:t>
      </w:r>
    </w:p>
    <w:sectPr>
      <w:headerReference r:id="rId6" w:type="first"/>
      <w:footerReference r:id="rId7" w:type="default"/>
      <w:headerReference r:id="rId5" w:type="even"/>
      <w:footerReference r:id="rId8" w:type="even"/>
      <w:pgSz w:w="11907" w:h="16840"/>
      <w:pgMar w:top="1440" w:right="1746" w:bottom="1440" w:left="1746" w:header="851" w:footer="992" w:gutter="0"/>
      <w:pgNumType w:fmt="decimal"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BYAAABkcnMvUEsBAhQAFAAAAAgAh07i&#10;QM6pebnPAAAABQEAAA8AAAAAAAAAAQAgAAAAOAAAAGRycy9kb3ducmV2LnhtbFBLAQIUABQAAAAI&#10;AIdO4kCPWgCY4AEAAMEDAAAOAAAAAAAAAAEAIAAAADQBAABkcnMvZTJvRG9jLnhtbFBLBQYAAAAA&#10;BgAGAFkBAACG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right" w:y="1"/>
      <w:rPr>
        <w:rStyle w:val="18"/>
      </w:rPr>
    </w:pPr>
    <w:r>
      <w:fldChar w:fldCharType="begin"/>
    </w:r>
    <w:r>
      <w:rPr>
        <w:rStyle w:val="18"/>
      </w:rPr>
      <w:instrText xml:space="preserve">PAGE  </w:instrText>
    </w:r>
    <w:r>
      <w:fldChar w:fldCharType="separate"/>
    </w:r>
    <w:r>
      <w:rPr>
        <w:rStyle w:val="18"/>
      </w:rPr>
      <w:t>5</w:t>
    </w:r>
    <w:r>
      <w:fldChar w:fldCharType="end"/>
    </w:r>
  </w:p>
  <w:p>
    <w:pPr>
      <w:pStyle w:val="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eastAsia="Times New Roman"/>
      </w:rPr>
    </w:pPr>
    <w:bookmarkStart w:id="3" w:name="aliashBlankHTML1HeaderEvenPages"/>
    <w:bookmarkEnd w:id="3"/>
  </w:p>
  <w:p>
    <w:pPr>
      <w:pStyle w:val="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eastAsia="Times New Roman"/>
      </w:rPr>
    </w:pPr>
    <w:bookmarkStart w:id="2" w:name="aliashBlankHTML1HeaderFirstPage"/>
    <w:bookmarkEnd w:id="2"/>
  </w:p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68EEB6"/>
    <w:multiLevelType w:val="singleLevel"/>
    <w:tmpl w:val="B268EEB6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C86B51DC"/>
    <w:multiLevelType w:val="singleLevel"/>
    <w:tmpl w:val="C86B51DC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00000017"/>
    <w:multiLevelType w:val="multilevel"/>
    <w:tmpl w:val="00000017"/>
    <w:lvl w:ilvl="0" w:tentative="0">
      <w:start w:val="1"/>
      <w:numFmt w:val="none"/>
      <w:pStyle w:val="39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34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33"/>
      <w:suff w:val="nothing"/>
      <w:lvlText w:val="%1%2.%3　"/>
      <w:lvlJc w:val="left"/>
      <w:pPr>
        <w:ind w:left="21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32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46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45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50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3">
    <w:nsid w:val="07A3529D"/>
    <w:multiLevelType w:val="singleLevel"/>
    <w:tmpl w:val="07A3529D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12AD3BDC"/>
    <w:multiLevelType w:val="singleLevel"/>
    <w:tmpl w:val="12AD3BD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2B6DA8F2"/>
    <w:multiLevelType w:val="singleLevel"/>
    <w:tmpl w:val="2B6DA8F2"/>
    <w:lvl w:ilvl="0" w:tentative="0">
      <w:start w:val="1"/>
      <w:numFmt w:val="decimal"/>
      <w:suff w:val="nothing"/>
      <w:lvlText w:val="（%1）"/>
      <w:lvlJc w:val="left"/>
    </w:lvl>
  </w:abstractNum>
  <w:abstractNum w:abstractNumId="6">
    <w:nsid w:val="3D733618"/>
    <w:multiLevelType w:val="multilevel"/>
    <w:tmpl w:val="3D733618"/>
    <w:lvl w:ilvl="0" w:tentative="0">
      <w:start w:val="1"/>
      <w:numFmt w:val="decimal"/>
      <w:pStyle w:val="11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7">
    <w:nsid w:val="44C50F90"/>
    <w:multiLevelType w:val="multilevel"/>
    <w:tmpl w:val="44C50F90"/>
    <w:lvl w:ilvl="0" w:tentative="0">
      <w:start w:val="1"/>
      <w:numFmt w:val="lowerLetter"/>
      <w:pStyle w:val="57"/>
      <w:lvlText w:val="%1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  <w:szCs w:val="21"/>
      </w:rPr>
    </w:lvl>
    <w:lvl w:ilvl="1" w:tentative="0">
      <w:start w:val="1"/>
      <w:numFmt w:val="decimal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0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8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56"/>
      <w:suff w:val="nothing"/>
      <w:lvlText w:val="%1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pStyle w:val="62"/>
      <w:suff w:val="nothing"/>
      <w:lvlText w:val="%1%2.%3　"/>
      <w:lvlJc w:val="left"/>
      <w:pPr>
        <w:ind w:left="142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</w:rPr>
    </w:lvl>
    <w:lvl w:ilvl="3" w:tentative="0">
      <w:start w:val="1"/>
      <w:numFmt w:val="decimal"/>
      <w:pStyle w:val="59"/>
      <w:suff w:val="nothing"/>
      <w:lvlText w:val="%1%2.%3.%4　"/>
      <w:lvlJc w:val="left"/>
      <w:pPr>
        <w:ind w:left="426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9">
    <w:nsid w:val="6DBF04F4"/>
    <w:multiLevelType w:val="multilevel"/>
    <w:tmpl w:val="6DBF04F4"/>
    <w:lvl w:ilvl="0" w:tentative="0">
      <w:start w:val="1"/>
      <w:numFmt w:val="none"/>
      <w:pStyle w:val="54"/>
      <w:lvlText w:val="%1注："/>
      <w:lvlJc w:val="left"/>
      <w:pPr>
        <w:ind w:left="737" w:hanging="374"/>
      </w:pPr>
      <w:rPr>
        <w:rFonts w:hint="eastAsia" w:ascii="黑体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8"/>
  </w:num>
  <w:num w:numId="5">
    <w:abstractNumId w:val="7"/>
  </w:num>
  <w:num w:numId="6">
    <w:abstractNumId w:val="4"/>
  </w:num>
  <w:num w:numId="7">
    <w:abstractNumId w:val="0"/>
  </w:num>
  <w:num w:numId="8">
    <w:abstractNumId w:val="1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1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iMGJkZDg0NmYyNWJiZWNlOTcxMTk3M2ZhOGZmNTAifQ=="/>
    <w:docVar w:name="KSO_WPS_MARK_KEY" w:val="f59d6e87-f7d0-44d6-83cb-94096e8fd03f"/>
  </w:docVars>
  <w:rsids>
    <w:rsidRoot w:val="00172A27"/>
    <w:rsid w:val="00000CD7"/>
    <w:rsid w:val="000029A4"/>
    <w:rsid w:val="000117C4"/>
    <w:rsid w:val="00017173"/>
    <w:rsid w:val="00025A73"/>
    <w:rsid w:val="00034414"/>
    <w:rsid w:val="000347B7"/>
    <w:rsid w:val="00044235"/>
    <w:rsid w:val="00052950"/>
    <w:rsid w:val="00055E90"/>
    <w:rsid w:val="00060CBE"/>
    <w:rsid w:val="0006427E"/>
    <w:rsid w:val="00066215"/>
    <w:rsid w:val="000663B2"/>
    <w:rsid w:val="00066CB5"/>
    <w:rsid w:val="000678A5"/>
    <w:rsid w:val="00077304"/>
    <w:rsid w:val="00077EAE"/>
    <w:rsid w:val="000820D3"/>
    <w:rsid w:val="000823FE"/>
    <w:rsid w:val="00085F34"/>
    <w:rsid w:val="00087A76"/>
    <w:rsid w:val="00097422"/>
    <w:rsid w:val="000A678F"/>
    <w:rsid w:val="000B50A1"/>
    <w:rsid w:val="000D7270"/>
    <w:rsid w:val="000D77C6"/>
    <w:rsid w:val="000E275C"/>
    <w:rsid w:val="000F616A"/>
    <w:rsid w:val="000F661B"/>
    <w:rsid w:val="000F72C7"/>
    <w:rsid w:val="00106EB8"/>
    <w:rsid w:val="0011215D"/>
    <w:rsid w:val="00113CB8"/>
    <w:rsid w:val="00115216"/>
    <w:rsid w:val="00120E71"/>
    <w:rsid w:val="00121041"/>
    <w:rsid w:val="0012149E"/>
    <w:rsid w:val="00122F7C"/>
    <w:rsid w:val="001236C5"/>
    <w:rsid w:val="00124CAA"/>
    <w:rsid w:val="00124D38"/>
    <w:rsid w:val="00127178"/>
    <w:rsid w:val="001302CE"/>
    <w:rsid w:val="00152275"/>
    <w:rsid w:val="001575FC"/>
    <w:rsid w:val="00163820"/>
    <w:rsid w:val="0016735A"/>
    <w:rsid w:val="001710E8"/>
    <w:rsid w:val="00172A27"/>
    <w:rsid w:val="00173742"/>
    <w:rsid w:val="001922EF"/>
    <w:rsid w:val="00193E92"/>
    <w:rsid w:val="001940B6"/>
    <w:rsid w:val="001A1329"/>
    <w:rsid w:val="001A1B8D"/>
    <w:rsid w:val="001A55AE"/>
    <w:rsid w:val="001B2366"/>
    <w:rsid w:val="001B23C0"/>
    <w:rsid w:val="001C1493"/>
    <w:rsid w:val="001C1CDB"/>
    <w:rsid w:val="001C388F"/>
    <w:rsid w:val="001C6286"/>
    <w:rsid w:val="001D3C86"/>
    <w:rsid w:val="001E2687"/>
    <w:rsid w:val="001E704A"/>
    <w:rsid w:val="001F02CC"/>
    <w:rsid w:val="001F1E40"/>
    <w:rsid w:val="001F6A6C"/>
    <w:rsid w:val="00200158"/>
    <w:rsid w:val="00201DA2"/>
    <w:rsid w:val="00207B6E"/>
    <w:rsid w:val="00210191"/>
    <w:rsid w:val="002203B2"/>
    <w:rsid w:val="00223D28"/>
    <w:rsid w:val="00226309"/>
    <w:rsid w:val="00230113"/>
    <w:rsid w:val="002322BA"/>
    <w:rsid w:val="00237D45"/>
    <w:rsid w:val="0024109D"/>
    <w:rsid w:val="0024215D"/>
    <w:rsid w:val="002433D9"/>
    <w:rsid w:val="00243E48"/>
    <w:rsid w:val="00246825"/>
    <w:rsid w:val="002515E8"/>
    <w:rsid w:val="002536ED"/>
    <w:rsid w:val="00256F0C"/>
    <w:rsid w:val="00263372"/>
    <w:rsid w:val="00265D5A"/>
    <w:rsid w:val="002664A8"/>
    <w:rsid w:val="00266545"/>
    <w:rsid w:val="0027512A"/>
    <w:rsid w:val="0027779A"/>
    <w:rsid w:val="0028096A"/>
    <w:rsid w:val="002850A9"/>
    <w:rsid w:val="002968C7"/>
    <w:rsid w:val="002A0C7D"/>
    <w:rsid w:val="002B0D3A"/>
    <w:rsid w:val="002C1019"/>
    <w:rsid w:val="002D2079"/>
    <w:rsid w:val="002D563A"/>
    <w:rsid w:val="002E171F"/>
    <w:rsid w:val="002E18E1"/>
    <w:rsid w:val="002E405B"/>
    <w:rsid w:val="002E47EE"/>
    <w:rsid w:val="002E5B67"/>
    <w:rsid w:val="002F15AF"/>
    <w:rsid w:val="002F2C98"/>
    <w:rsid w:val="002F5EFB"/>
    <w:rsid w:val="00307A81"/>
    <w:rsid w:val="00325EBD"/>
    <w:rsid w:val="0032630F"/>
    <w:rsid w:val="00330FDF"/>
    <w:rsid w:val="003331AC"/>
    <w:rsid w:val="0034212F"/>
    <w:rsid w:val="00346318"/>
    <w:rsid w:val="003466D9"/>
    <w:rsid w:val="00350E67"/>
    <w:rsid w:val="00352963"/>
    <w:rsid w:val="00360FF6"/>
    <w:rsid w:val="00361FF3"/>
    <w:rsid w:val="00365D1A"/>
    <w:rsid w:val="003667CD"/>
    <w:rsid w:val="003934BF"/>
    <w:rsid w:val="0039575F"/>
    <w:rsid w:val="003973DA"/>
    <w:rsid w:val="003A04FE"/>
    <w:rsid w:val="003A1E5E"/>
    <w:rsid w:val="003A2D66"/>
    <w:rsid w:val="003A3AF0"/>
    <w:rsid w:val="003B17F5"/>
    <w:rsid w:val="003B3D88"/>
    <w:rsid w:val="003C188F"/>
    <w:rsid w:val="003C474A"/>
    <w:rsid w:val="003D2F4C"/>
    <w:rsid w:val="003D4EBF"/>
    <w:rsid w:val="003D5203"/>
    <w:rsid w:val="003D65CC"/>
    <w:rsid w:val="003D7F5D"/>
    <w:rsid w:val="003E5FFA"/>
    <w:rsid w:val="003E645B"/>
    <w:rsid w:val="003E676B"/>
    <w:rsid w:val="003F51F2"/>
    <w:rsid w:val="003F616E"/>
    <w:rsid w:val="00402042"/>
    <w:rsid w:val="00402DDC"/>
    <w:rsid w:val="00406018"/>
    <w:rsid w:val="0040691A"/>
    <w:rsid w:val="0041374A"/>
    <w:rsid w:val="00415204"/>
    <w:rsid w:val="004158EF"/>
    <w:rsid w:val="004216DF"/>
    <w:rsid w:val="00422162"/>
    <w:rsid w:val="004221C0"/>
    <w:rsid w:val="0043161B"/>
    <w:rsid w:val="00432B80"/>
    <w:rsid w:val="00433CF3"/>
    <w:rsid w:val="004369F9"/>
    <w:rsid w:val="004459E5"/>
    <w:rsid w:val="00450E6C"/>
    <w:rsid w:val="004523B1"/>
    <w:rsid w:val="004531D5"/>
    <w:rsid w:val="00455587"/>
    <w:rsid w:val="004601FD"/>
    <w:rsid w:val="00463EB0"/>
    <w:rsid w:val="00465F01"/>
    <w:rsid w:val="00466313"/>
    <w:rsid w:val="00466470"/>
    <w:rsid w:val="0046765B"/>
    <w:rsid w:val="0047343D"/>
    <w:rsid w:val="00477D0B"/>
    <w:rsid w:val="00480878"/>
    <w:rsid w:val="004820C4"/>
    <w:rsid w:val="0048634C"/>
    <w:rsid w:val="004873B2"/>
    <w:rsid w:val="004A1752"/>
    <w:rsid w:val="004A4503"/>
    <w:rsid w:val="004A53ED"/>
    <w:rsid w:val="004A5C21"/>
    <w:rsid w:val="004A6FBF"/>
    <w:rsid w:val="004B408C"/>
    <w:rsid w:val="004C1210"/>
    <w:rsid w:val="004C1663"/>
    <w:rsid w:val="004C5290"/>
    <w:rsid w:val="004C727D"/>
    <w:rsid w:val="004C7976"/>
    <w:rsid w:val="004D0D95"/>
    <w:rsid w:val="004E0DBE"/>
    <w:rsid w:val="004E7B53"/>
    <w:rsid w:val="004F23B1"/>
    <w:rsid w:val="004F37F2"/>
    <w:rsid w:val="00501A2D"/>
    <w:rsid w:val="00503CD9"/>
    <w:rsid w:val="0050780F"/>
    <w:rsid w:val="00514640"/>
    <w:rsid w:val="00516BF2"/>
    <w:rsid w:val="005310DD"/>
    <w:rsid w:val="00535468"/>
    <w:rsid w:val="005409F6"/>
    <w:rsid w:val="005418F2"/>
    <w:rsid w:val="00542C61"/>
    <w:rsid w:val="005514F3"/>
    <w:rsid w:val="00562CA5"/>
    <w:rsid w:val="00565748"/>
    <w:rsid w:val="0057348C"/>
    <w:rsid w:val="00574703"/>
    <w:rsid w:val="005760FE"/>
    <w:rsid w:val="00577129"/>
    <w:rsid w:val="005824AC"/>
    <w:rsid w:val="00590380"/>
    <w:rsid w:val="00591151"/>
    <w:rsid w:val="005927EA"/>
    <w:rsid w:val="00596CB2"/>
    <w:rsid w:val="00596F09"/>
    <w:rsid w:val="00597853"/>
    <w:rsid w:val="005A4338"/>
    <w:rsid w:val="005A5FAB"/>
    <w:rsid w:val="005B68CC"/>
    <w:rsid w:val="005D39B2"/>
    <w:rsid w:val="005D5585"/>
    <w:rsid w:val="005D63BC"/>
    <w:rsid w:val="005D652E"/>
    <w:rsid w:val="005D790E"/>
    <w:rsid w:val="005D7E70"/>
    <w:rsid w:val="005E03F2"/>
    <w:rsid w:val="005E09C4"/>
    <w:rsid w:val="005E75AF"/>
    <w:rsid w:val="005F1C69"/>
    <w:rsid w:val="005F370F"/>
    <w:rsid w:val="005F3724"/>
    <w:rsid w:val="005F6282"/>
    <w:rsid w:val="00602CA9"/>
    <w:rsid w:val="00603D8A"/>
    <w:rsid w:val="00616794"/>
    <w:rsid w:val="00623060"/>
    <w:rsid w:val="006239C3"/>
    <w:rsid w:val="00635C72"/>
    <w:rsid w:val="00642876"/>
    <w:rsid w:val="006550C8"/>
    <w:rsid w:val="0066335E"/>
    <w:rsid w:val="006635B5"/>
    <w:rsid w:val="006656DA"/>
    <w:rsid w:val="00670A59"/>
    <w:rsid w:val="006763EE"/>
    <w:rsid w:val="00676FBD"/>
    <w:rsid w:val="0068052F"/>
    <w:rsid w:val="0068125F"/>
    <w:rsid w:val="006817DE"/>
    <w:rsid w:val="00683CC2"/>
    <w:rsid w:val="006869B2"/>
    <w:rsid w:val="00692DF5"/>
    <w:rsid w:val="00693E34"/>
    <w:rsid w:val="006A78C3"/>
    <w:rsid w:val="006B7287"/>
    <w:rsid w:val="006B7326"/>
    <w:rsid w:val="006B7B19"/>
    <w:rsid w:val="006D360C"/>
    <w:rsid w:val="006E196B"/>
    <w:rsid w:val="006E37F1"/>
    <w:rsid w:val="006E444D"/>
    <w:rsid w:val="006E5631"/>
    <w:rsid w:val="006F53DD"/>
    <w:rsid w:val="00703D46"/>
    <w:rsid w:val="00704955"/>
    <w:rsid w:val="00712813"/>
    <w:rsid w:val="00717542"/>
    <w:rsid w:val="007207C9"/>
    <w:rsid w:val="00723DA8"/>
    <w:rsid w:val="0073247E"/>
    <w:rsid w:val="0073354A"/>
    <w:rsid w:val="0074165B"/>
    <w:rsid w:val="007510B2"/>
    <w:rsid w:val="00757EE5"/>
    <w:rsid w:val="00762B52"/>
    <w:rsid w:val="00762FC8"/>
    <w:rsid w:val="00770880"/>
    <w:rsid w:val="00782299"/>
    <w:rsid w:val="00786DFA"/>
    <w:rsid w:val="00787305"/>
    <w:rsid w:val="0079296A"/>
    <w:rsid w:val="00795870"/>
    <w:rsid w:val="007A326D"/>
    <w:rsid w:val="007A4009"/>
    <w:rsid w:val="007A4D92"/>
    <w:rsid w:val="007D479D"/>
    <w:rsid w:val="007E7163"/>
    <w:rsid w:val="007F1EB6"/>
    <w:rsid w:val="007F3114"/>
    <w:rsid w:val="007F6B89"/>
    <w:rsid w:val="008028B7"/>
    <w:rsid w:val="00802AF1"/>
    <w:rsid w:val="00802B04"/>
    <w:rsid w:val="00804040"/>
    <w:rsid w:val="008046DF"/>
    <w:rsid w:val="008065D3"/>
    <w:rsid w:val="0080676D"/>
    <w:rsid w:val="00806B8D"/>
    <w:rsid w:val="0081386F"/>
    <w:rsid w:val="008143E2"/>
    <w:rsid w:val="008266E3"/>
    <w:rsid w:val="00827AD7"/>
    <w:rsid w:val="00833A1B"/>
    <w:rsid w:val="00843B8F"/>
    <w:rsid w:val="00844106"/>
    <w:rsid w:val="00850511"/>
    <w:rsid w:val="00850A49"/>
    <w:rsid w:val="00854B52"/>
    <w:rsid w:val="00854FFE"/>
    <w:rsid w:val="00866737"/>
    <w:rsid w:val="0086763D"/>
    <w:rsid w:val="008755AE"/>
    <w:rsid w:val="008848BD"/>
    <w:rsid w:val="00886AD3"/>
    <w:rsid w:val="008A0F2B"/>
    <w:rsid w:val="008B0206"/>
    <w:rsid w:val="008B5F42"/>
    <w:rsid w:val="008C378A"/>
    <w:rsid w:val="008C7460"/>
    <w:rsid w:val="008C74DF"/>
    <w:rsid w:val="008D3EFF"/>
    <w:rsid w:val="008D3FA3"/>
    <w:rsid w:val="008D706F"/>
    <w:rsid w:val="008D74DE"/>
    <w:rsid w:val="008E3130"/>
    <w:rsid w:val="008E629C"/>
    <w:rsid w:val="008E6340"/>
    <w:rsid w:val="00900C3D"/>
    <w:rsid w:val="0090269C"/>
    <w:rsid w:val="009053EC"/>
    <w:rsid w:val="009142CE"/>
    <w:rsid w:val="00914BAE"/>
    <w:rsid w:val="009202EC"/>
    <w:rsid w:val="009218FA"/>
    <w:rsid w:val="00935949"/>
    <w:rsid w:val="00936743"/>
    <w:rsid w:val="00943DEC"/>
    <w:rsid w:val="0095107F"/>
    <w:rsid w:val="00952739"/>
    <w:rsid w:val="00956E46"/>
    <w:rsid w:val="0095736D"/>
    <w:rsid w:val="009609D5"/>
    <w:rsid w:val="009714BC"/>
    <w:rsid w:val="009830A0"/>
    <w:rsid w:val="00983381"/>
    <w:rsid w:val="00984F55"/>
    <w:rsid w:val="009876EC"/>
    <w:rsid w:val="0098772D"/>
    <w:rsid w:val="00994EB5"/>
    <w:rsid w:val="009A3B8B"/>
    <w:rsid w:val="009A488A"/>
    <w:rsid w:val="009A66C3"/>
    <w:rsid w:val="009B0088"/>
    <w:rsid w:val="009B1C4A"/>
    <w:rsid w:val="009B1C95"/>
    <w:rsid w:val="009B2847"/>
    <w:rsid w:val="009B68A7"/>
    <w:rsid w:val="009C153D"/>
    <w:rsid w:val="009C1DAA"/>
    <w:rsid w:val="009C3032"/>
    <w:rsid w:val="009C3A98"/>
    <w:rsid w:val="009D20EC"/>
    <w:rsid w:val="009D4170"/>
    <w:rsid w:val="009D41A7"/>
    <w:rsid w:val="009E03DC"/>
    <w:rsid w:val="009E0860"/>
    <w:rsid w:val="009E1489"/>
    <w:rsid w:val="009E1FF6"/>
    <w:rsid w:val="009F0207"/>
    <w:rsid w:val="009F0D31"/>
    <w:rsid w:val="009F1D83"/>
    <w:rsid w:val="009F2B16"/>
    <w:rsid w:val="00A01B45"/>
    <w:rsid w:val="00A10B23"/>
    <w:rsid w:val="00A130B8"/>
    <w:rsid w:val="00A17F39"/>
    <w:rsid w:val="00A2130F"/>
    <w:rsid w:val="00A248CB"/>
    <w:rsid w:val="00A27EE6"/>
    <w:rsid w:val="00A30D04"/>
    <w:rsid w:val="00A37B0E"/>
    <w:rsid w:val="00A411F6"/>
    <w:rsid w:val="00A4454F"/>
    <w:rsid w:val="00A454D3"/>
    <w:rsid w:val="00A50DA9"/>
    <w:rsid w:val="00A6395A"/>
    <w:rsid w:val="00A64D59"/>
    <w:rsid w:val="00A65A36"/>
    <w:rsid w:val="00A6790C"/>
    <w:rsid w:val="00A70D2C"/>
    <w:rsid w:val="00A76887"/>
    <w:rsid w:val="00A76D28"/>
    <w:rsid w:val="00A8092A"/>
    <w:rsid w:val="00A8500F"/>
    <w:rsid w:val="00A86368"/>
    <w:rsid w:val="00A9201D"/>
    <w:rsid w:val="00A947D6"/>
    <w:rsid w:val="00A951F0"/>
    <w:rsid w:val="00A952FD"/>
    <w:rsid w:val="00A961FD"/>
    <w:rsid w:val="00AA0124"/>
    <w:rsid w:val="00AA7C2B"/>
    <w:rsid w:val="00AB17B8"/>
    <w:rsid w:val="00AB5D86"/>
    <w:rsid w:val="00AC0F34"/>
    <w:rsid w:val="00AC67C0"/>
    <w:rsid w:val="00AD1DE3"/>
    <w:rsid w:val="00AD38BB"/>
    <w:rsid w:val="00AE3B70"/>
    <w:rsid w:val="00AF4E92"/>
    <w:rsid w:val="00AF7BB3"/>
    <w:rsid w:val="00B00FC4"/>
    <w:rsid w:val="00B05EE5"/>
    <w:rsid w:val="00B07265"/>
    <w:rsid w:val="00B125F5"/>
    <w:rsid w:val="00B2718D"/>
    <w:rsid w:val="00B332F0"/>
    <w:rsid w:val="00B35B08"/>
    <w:rsid w:val="00B37FCE"/>
    <w:rsid w:val="00B4418B"/>
    <w:rsid w:val="00B46AFD"/>
    <w:rsid w:val="00B46B9C"/>
    <w:rsid w:val="00B47845"/>
    <w:rsid w:val="00B47F29"/>
    <w:rsid w:val="00B51FC6"/>
    <w:rsid w:val="00B5399E"/>
    <w:rsid w:val="00B6225F"/>
    <w:rsid w:val="00B727AD"/>
    <w:rsid w:val="00B73664"/>
    <w:rsid w:val="00B742AD"/>
    <w:rsid w:val="00B751EE"/>
    <w:rsid w:val="00B838CF"/>
    <w:rsid w:val="00BA0150"/>
    <w:rsid w:val="00BA0188"/>
    <w:rsid w:val="00BA0A24"/>
    <w:rsid w:val="00BA1144"/>
    <w:rsid w:val="00BB4DC9"/>
    <w:rsid w:val="00BB6B74"/>
    <w:rsid w:val="00BB7961"/>
    <w:rsid w:val="00BC72EB"/>
    <w:rsid w:val="00BD7297"/>
    <w:rsid w:val="00BE1E61"/>
    <w:rsid w:val="00BE43DB"/>
    <w:rsid w:val="00BE617D"/>
    <w:rsid w:val="00BF21FB"/>
    <w:rsid w:val="00C028AC"/>
    <w:rsid w:val="00C040FC"/>
    <w:rsid w:val="00C05F20"/>
    <w:rsid w:val="00C07DEF"/>
    <w:rsid w:val="00C102F0"/>
    <w:rsid w:val="00C11492"/>
    <w:rsid w:val="00C22C21"/>
    <w:rsid w:val="00C23BAA"/>
    <w:rsid w:val="00C269E7"/>
    <w:rsid w:val="00C2766E"/>
    <w:rsid w:val="00C31B25"/>
    <w:rsid w:val="00C36CE4"/>
    <w:rsid w:val="00C42DAE"/>
    <w:rsid w:val="00C44054"/>
    <w:rsid w:val="00C53B68"/>
    <w:rsid w:val="00C55036"/>
    <w:rsid w:val="00C62568"/>
    <w:rsid w:val="00C66834"/>
    <w:rsid w:val="00C74416"/>
    <w:rsid w:val="00C844C7"/>
    <w:rsid w:val="00C86FA5"/>
    <w:rsid w:val="00C92756"/>
    <w:rsid w:val="00C9688E"/>
    <w:rsid w:val="00CB036D"/>
    <w:rsid w:val="00CB58BE"/>
    <w:rsid w:val="00CB7D0B"/>
    <w:rsid w:val="00CC4024"/>
    <w:rsid w:val="00CC788B"/>
    <w:rsid w:val="00CD0B24"/>
    <w:rsid w:val="00CD2165"/>
    <w:rsid w:val="00CD5EF0"/>
    <w:rsid w:val="00CE14BD"/>
    <w:rsid w:val="00CE2599"/>
    <w:rsid w:val="00CE4869"/>
    <w:rsid w:val="00D0277B"/>
    <w:rsid w:val="00D06964"/>
    <w:rsid w:val="00D15DC8"/>
    <w:rsid w:val="00D17AD1"/>
    <w:rsid w:val="00D20D9C"/>
    <w:rsid w:val="00D26BA8"/>
    <w:rsid w:val="00D26EC9"/>
    <w:rsid w:val="00D27FAD"/>
    <w:rsid w:val="00D31859"/>
    <w:rsid w:val="00D41AC2"/>
    <w:rsid w:val="00D44885"/>
    <w:rsid w:val="00D47510"/>
    <w:rsid w:val="00D64289"/>
    <w:rsid w:val="00D66DB1"/>
    <w:rsid w:val="00D80AEC"/>
    <w:rsid w:val="00D873E8"/>
    <w:rsid w:val="00D937A6"/>
    <w:rsid w:val="00D93F59"/>
    <w:rsid w:val="00D977B1"/>
    <w:rsid w:val="00DB0AE7"/>
    <w:rsid w:val="00DB1287"/>
    <w:rsid w:val="00DB35DC"/>
    <w:rsid w:val="00DB49AE"/>
    <w:rsid w:val="00DB4A8D"/>
    <w:rsid w:val="00DD58CA"/>
    <w:rsid w:val="00DE045F"/>
    <w:rsid w:val="00DE6938"/>
    <w:rsid w:val="00DF434D"/>
    <w:rsid w:val="00DF73CC"/>
    <w:rsid w:val="00DF7C2F"/>
    <w:rsid w:val="00E024EB"/>
    <w:rsid w:val="00E06877"/>
    <w:rsid w:val="00E11450"/>
    <w:rsid w:val="00E1403D"/>
    <w:rsid w:val="00E15F28"/>
    <w:rsid w:val="00E16C90"/>
    <w:rsid w:val="00E25EA0"/>
    <w:rsid w:val="00E267F4"/>
    <w:rsid w:val="00E3069C"/>
    <w:rsid w:val="00E37477"/>
    <w:rsid w:val="00E422E7"/>
    <w:rsid w:val="00E4647A"/>
    <w:rsid w:val="00E47630"/>
    <w:rsid w:val="00E512C6"/>
    <w:rsid w:val="00E569FA"/>
    <w:rsid w:val="00E62948"/>
    <w:rsid w:val="00E65F71"/>
    <w:rsid w:val="00E673C9"/>
    <w:rsid w:val="00E73DBF"/>
    <w:rsid w:val="00E74EC4"/>
    <w:rsid w:val="00E75E10"/>
    <w:rsid w:val="00E77020"/>
    <w:rsid w:val="00E84DA4"/>
    <w:rsid w:val="00E90BD1"/>
    <w:rsid w:val="00EA061F"/>
    <w:rsid w:val="00EA30FC"/>
    <w:rsid w:val="00EA48F8"/>
    <w:rsid w:val="00EA5FA0"/>
    <w:rsid w:val="00EB0A48"/>
    <w:rsid w:val="00EB1732"/>
    <w:rsid w:val="00EB30C0"/>
    <w:rsid w:val="00EB4185"/>
    <w:rsid w:val="00EB5CF4"/>
    <w:rsid w:val="00EC3128"/>
    <w:rsid w:val="00EE14A8"/>
    <w:rsid w:val="00EE2D29"/>
    <w:rsid w:val="00EE7F5F"/>
    <w:rsid w:val="00EF2A1C"/>
    <w:rsid w:val="00EF731D"/>
    <w:rsid w:val="00EF7FDA"/>
    <w:rsid w:val="00F01AC5"/>
    <w:rsid w:val="00F02157"/>
    <w:rsid w:val="00F028ED"/>
    <w:rsid w:val="00F13FC5"/>
    <w:rsid w:val="00F14DE0"/>
    <w:rsid w:val="00F17662"/>
    <w:rsid w:val="00F2099E"/>
    <w:rsid w:val="00F21518"/>
    <w:rsid w:val="00F23530"/>
    <w:rsid w:val="00F25BFB"/>
    <w:rsid w:val="00F3431E"/>
    <w:rsid w:val="00F34FE4"/>
    <w:rsid w:val="00F374E1"/>
    <w:rsid w:val="00F43067"/>
    <w:rsid w:val="00F431B2"/>
    <w:rsid w:val="00F443AE"/>
    <w:rsid w:val="00F456B2"/>
    <w:rsid w:val="00F510F4"/>
    <w:rsid w:val="00F5340C"/>
    <w:rsid w:val="00F54138"/>
    <w:rsid w:val="00F61AD1"/>
    <w:rsid w:val="00F61C9A"/>
    <w:rsid w:val="00F7175C"/>
    <w:rsid w:val="00F72734"/>
    <w:rsid w:val="00F72A23"/>
    <w:rsid w:val="00F750E0"/>
    <w:rsid w:val="00F80603"/>
    <w:rsid w:val="00F84169"/>
    <w:rsid w:val="00F87C66"/>
    <w:rsid w:val="00F96B96"/>
    <w:rsid w:val="00FA0677"/>
    <w:rsid w:val="00FA0835"/>
    <w:rsid w:val="00FB454A"/>
    <w:rsid w:val="00FB55BE"/>
    <w:rsid w:val="00FB5B8B"/>
    <w:rsid w:val="00FC4CD1"/>
    <w:rsid w:val="00FD5D07"/>
    <w:rsid w:val="00FD6A82"/>
    <w:rsid w:val="00FE42A4"/>
    <w:rsid w:val="00FF0099"/>
    <w:rsid w:val="00FF2467"/>
    <w:rsid w:val="03B37E16"/>
    <w:rsid w:val="04050263"/>
    <w:rsid w:val="059D77C1"/>
    <w:rsid w:val="05A45D8B"/>
    <w:rsid w:val="06F57D13"/>
    <w:rsid w:val="0A322311"/>
    <w:rsid w:val="0A397E8E"/>
    <w:rsid w:val="0C514C17"/>
    <w:rsid w:val="0D613EAF"/>
    <w:rsid w:val="12280CA8"/>
    <w:rsid w:val="140D19EA"/>
    <w:rsid w:val="147804A6"/>
    <w:rsid w:val="17925CF4"/>
    <w:rsid w:val="18510A99"/>
    <w:rsid w:val="197467ED"/>
    <w:rsid w:val="1A233F3A"/>
    <w:rsid w:val="1A8B2040"/>
    <w:rsid w:val="1E7129EE"/>
    <w:rsid w:val="1E8B2530"/>
    <w:rsid w:val="1EA64180"/>
    <w:rsid w:val="1F552E6D"/>
    <w:rsid w:val="1F882670"/>
    <w:rsid w:val="20400370"/>
    <w:rsid w:val="2059498F"/>
    <w:rsid w:val="2086292F"/>
    <w:rsid w:val="20CB44E2"/>
    <w:rsid w:val="20CE70B3"/>
    <w:rsid w:val="21230D1E"/>
    <w:rsid w:val="21382BF7"/>
    <w:rsid w:val="21D73397"/>
    <w:rsid w:val="22284619"/>
    <w:rsid w:val="22711FC7"/>
    <w:rsid w:val="22E27404"/>
    <w:rsid w:val="233427F1"/>
    <w:rsid w:val="24991246"/>
    <w:rsid w:val="2584004C"/>
    <w:rsid w:val="25A15492"/>
    <w:rsid w:val="25A717A5"/>
    <w:rsid w:val="268A4393"/>
    <w:rsid w:val="26947242"/>
    <w:rsid w:val="299B2824"/>
    <w:rsid w:val="2CBC28B4"/>
    <w:rsid w:val="2E5D1AEE"/>
    <w:rsid w:val="2ED25582"/>
    <w:rsid w:val="2F2B69A6"/>
    <w:rsid w:val="2F9376F4"/>
    <w:rsid w:val="2FB4573E"/>
    <w:rsid w:val="2FE00909"/>
    <w:rsid w:val="30090664"/>
    <w:rsid w:val="3086421F"/>
    <w:rsid w:val="30EE495A"/>
    <w:rsid w:val="3137734B"/>
    <w:rsid w:val="31753A31"/>
    <w:rsid w:val="322B72A5"/>
    <w:rsid w:val="34A54E56"/>
    <w:rsid w:val="358F6D85"/>
    <w:rsid w:val="36116DC6"/>
    <w:rsid w:val="36F97AA2"/>
    <w:rsid w:val="37464019"/>
    <w:rsid w:val="388E289A"/>
    <w:rsid w:val="3A2046F1"/>
    <w:rsid w:val="3A3E76A5"/>
    <w:rsid w:val="3A7D4B09"/>
    <w:rsid w:val="3A824DB6"/>
    <w:rsid w:val="3ABE667C"/>
    <w:rsid w:val="3C390D2C"/>
    <w:rsid w:val="3D1617E6"/>
    <w:rsid w:val="3F480DA0"/>
    <w:rsid w:val="3F5721AF"/>
    <w:rsid w:val="3FBC40C0"/>
    <w:rsid w:val="40282BED"/>
    <w:rsid w:val="40E131E7"/>
    <w:rsid w:val="40F03D22"/>
    <w:rsid w:val="41C07C1D"/>
    <w:rsid w:val="421B3B68"/>
    <w:rsid w:val="4222749D"/>
    <w:rsid w:val="4352109E"/>
    <w:rsid w:val="436E5AC7"/>
    <w:rsid w:val="44B72A72"/>
    <w:rsid w:val="460C19D8"/>
    <w:rsid w:val="47906638"/>
    <w:rsid w:val="489807E2"/>
    <w:rsid w:val="48FE0D6C"/>
    <w:rsid w:val="49AC029F"/>
    <w:rsid w:val="4BB42C4A"/>
    <w:rsid w:val="4CE646FE"/>
    <w:rsid w:val="4D391A28"/>
    <w:rsid w:val="4D8E53C8"/>
    <w:rsid w:val="4F3A50EB"/>
    <w:rsid w:val="5023059A"/>
    <w:rsid w:val="50A46CA3"/>
    <w:rsid w:val="50A72C5B"/>
    <w:rsid w:val="50CA60D9"/>
    <w:rsid w:val="51840FBC"/>
    <w:rsid w:val="51B612C5"/>
    <w:rsid w:val="51BA678C"/>
    <w:rsid w:val="54172468"/>
    <w:rsid w:val="54204DF7"/>
    <w:rsid w:val="54FD53FA"/>
    <w:rsid w:val="55B77D28"/>
    <w:rsid w:val="55B921AE"/>
    <w:rsid w:val="55E40E17"/>
    <w:rsid w:val="560242D3"/>
    <w:rsid w:val="56787366"/>
    <w:rsid w:val="56951575"/>
    <w:rsid w:val="56F80E4B"/>
    <w:rsid w:val="5728063B"/>
    <w:rsid w:val="586C3590"/>
    <w:rsid w:val="58D3630A"/>
    <w:rsid w:val="591C0001"/>
    <w:rsid w:val="5A077ED1"/>
    <w:rsid w:val="5AA700D1"/>
    <w:rsid w:val="5AD527F0"/>
    <w:rsid w:val="5AF2343A"/>
    <w:rsid w:val="5B9A2195"/>
    <w:rsid w:val="5BC56459"/>
    <w:rsid w:val="5BFDAA94"/>
    <w:rsid w:val="5D115FE4"/>
    <w:rsid w:val="5D344E39"/>
    <w:rsid w:val="5D3A0D94"/>
    <w:rsid w:val="5D88046C"/>
    <w:rsid w:val="5DC170F4"/>
    <w:rsid w:val="5EB87A15"/>
    <w:rsid w:val="5F4B6855"/>
    <w:rsid w:val="60B9296F"/>
    <w:rsid w:val="60DB671F"/>
    <w:rsid w:val="61C55714"/>
    <w:rsid w:val="631F7B3C"/>
    <w:rsid w:val="65233810"/>
    <w:rsid w:val="658409AE"/>
    <w:rsid w:val="66CC6729"/>
    <w:rsid w:val="670A0F59"/>
    <w:rsid w:val="6A44150A"/>
    <w:rsid w:val="6B426AD1"/>
    <w:rsid w:val="6B9C7099"/>
    <w:rsid w:val="6CED2CC8"/>
    <w:rsid w:val="6DAB5C4D"/>
    <w:rsid w:val="6DBE5BA3"/>
    <w:rsid w:val="6DE763F3"/>
    <w:rsid w:val="6E3E3969"/>
    <w:rsid w:val="6E411B42"/>
    <w:rsid w:val="6E437B98"/>
    <w:rsid w:val="6EFE2C7D"/>
    <w:rsid w:val="6FC52247"/>
    <w:rsid w:val="70446A9C"/>
    <w:rsid w:val="70673B2B"/>
    <w:rsid w:val="70F03B20"/>
    <w:rsid w:val="72111FA0"/>
    <w:rsid w:val="72516841"/>
    <w:rsid w:val="73546599"/>
    <w:rsid w:val="74896728"/>
    <w:rsid w:val="7570457A"/>
    <w:rsid w:val="757D4A73"/>
    <w:rsid w:val="760A5194"/>
    <w:rsid w:val="769150B7"/>
    <w:rsid w:val="79283153"/>
    <w:rsid w:val="79DC08AE"/>
    <w:rsid w:val="7A601949"/>
    <w:rsid w:val="7A7D7837"/>
    <w:rsid w:val="7BE7B027"/>
    <w:rsid w:val="7C0454CD"/>
    <w:rsid w:val="7C7852AE"/>
    <w:rsid w:val="7C9F5B2F"/>
    <w:rsid w:val="7CAA5590"/>
    <w:rsid w:val="7D0D0F73"/>
    <w:rsid w:val="7D96647C"/>
    <w:rsid w:val="7DFD2953"/>
    <w:rsid w:val="7E161E0B"/>
    <w:rsid w:val="7E5F7095"/>
    <w:rsid w:val="BFFF5B19"/>
    <w:rsid w:val="CF8FFFAC"/>
    <w:rsid w:val="DBF8E823"/>
    <w:rsid w:val="DD9D2BD3"/>
    <w:rsid w:val="F2EF9A14"/>
    <w:rsid w:val="FDCFAFA4"/>
    <w:rsid w:val="FF6E53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qFormat="1" w:unhideWhenUsed="0" w:uiPriority="0" w:semiHidden="0" w:name="toc 7"/>
    <w:lsdException w:uiPriority="0" w:name="toc 8"/>
    <w:lsdException w:uiPriority="0" w:name="toc 9"/>
    <w:lsdException w:uiPriority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uto"/>
      <w:jc w:val="both"/>
      <w:textAlignment w:val="baseline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link w:val="21"/>
    <w:qFormat/>
    <w:uiPriority w:val="99"/>
    <w:pPr>
      <w:keepNext/>
      <w:keepLines/>
      <w:jc w:val="left"/>
      <w:outlineLvl w:val="1"/>
    </w:pPr>
    <w:rPr>
      <w:rFonts w:ascii="Arial" w:hAnsi="Arial" w:eastAsia="方正黑体_GBK"/>
    </w:rPr>
  </w:style>
  <w:style w:type="paragraph" w:styleId="3">
    <w:name w:val="heading 3"/>
    <w:basedOn w:val="1"/>
    <w:next w:val="1"/>
    <w:link w:val="22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6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qFormat/>
    <w:uiPriority w:val="0"/>
    <w:pPr>
      <w:tabs>
        <w:tab w:val="right" w:leader="dot" w:pos="9241"/>
      </w:tabs>
      <w:adjustRightInd/>
      <w:spacing w:line="240" w:lineRule="auto"/>
      <w:ind w:firstLine="505" w:firstLineChars="500"/>
      <w:jc w:val="left"/>
      <w:textAlignment w:val="auto"/>
    </w:pPr>
    <w:rPr>
      <w:rFonts w:ascii="宋体"/>
      <w:szCs w:val="21"/>
    </w:rPr>
  </w:style>
  <w:style w:type="paragraph" w:styleId="5">
    <w:name w:val="annotation text"/>
    <w:basedOn w:val="1"/>
    <w:link w:val="23"/>
    <w:qFormat/>
    <w:uiPriority w:val="0"/>
    <w:pPr>
      <w:jc w:val="left"/>
    </w:pPr>
  </w:style>
  <w:style w:type="paragraph" w:styleId="6">
    <w:name w:val="Body Text"/>
    <w:basedOn w:val="1"/>
    <w:qFormat/>
    <w:uiPriority w:val="0"/>
    <w:rPr>
      <w:sz w:val="18"/>
    </w:rPr>
  </w:style>
  <w:style w:type="paragraph" w:styleId="7">
    <w:name w:val="Balloon Text"/>
    <w:basedOn w:val="1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Subtitle"/>
    <w:basedOn w:val="1"/>
    <w:next w:val="1"/>
    <w:link w:val="24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1">
    <w:name w:val="footnote text"/>
    <w:basedOn w:val="1"/>
    <w:link w:val="25"/>
    <w:qFormat/>
    <w:uiPriority w:val="0"/>
    <w:pPr>
      <w:numPr>
        <w:ilvl w:val="0"/>
        <w:numId w:val="1"/>
      </w:numPr>
      <w:adjustRightInd/>
      <w:snapToGrid w:val="0"/>
      <w:spacing w:line="240" w:lineRule="auto"/>
      <w:jc w:val="left"/>
      <w:textAlignment w:val="auto"/>
    </w:pPr>
    <w:rPr>
      <w:rFonts w:ascii="宋体"/>
      <w:sz w:val="18"/>
      <w:szCs w:val="18"/>
    </w:rPr>
  </w:style>
  <w:style w:type="paragraph" w:styleId="12">
    <w:name w:val="Normal (Web)"/>
    <w:basedOn w:val="1"/>
    <w:qFormat/>
    <w:uiPriority w:val="0"/>
    <w:pPr>
      <w:widowControl/>
      <w:adjustRightInd/>
      <w:spacing w:before="100" w:beforeAutospacing="1" w:after="100" w:afterAutospacing="1"/>
      <w:jc w:val="left"/>
      <w:textAlignment w:val="auto"/>
    </w:pPr>
    <w:rPr>
      <w:rFonts w:hint="eastAsia" w:ascii="宋体" w:hAnsi="宋体"/>
      <w:kern w:val="0"/>
      <w:sz w:val="24"/>
      <w:szCs w:val="24"/>
    </w:rPr>
  </w:style>
  <w:style w:type="paragraph" w:styleId="13">
    <w:name w:val="annotation subject"/>
    <w:basedOn w:val="5"/>
    <w:next w:val="5"/>
    <w:qFormat/>
    <w:uiPriority w:val="0"/>
    <w:rPr>
      <w:b/>
      <w:bCs/>
    </w:rPr>
  </w:style>
  <w:style w:type="table" w:styleId="15">
    <w:name w:val="Table Grid"/>
    <w:basedOn w:val="14"/>
    <w:qFormat/>
    <w:uiPriority w:val="59"/>
    <w:pPr>
      <w:widowControl w:val="0"/>
      <w:adjustRightInd w:val="0"/>
      <w:spacing w:line="360" w:lineRule="auto"/>
      <w:jc w:val="both"/>
      <w:textAlignment w:val="baseline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qFormat/>
    <w:uiPriority w:val="0"/>
    <w:rPr>
      <w:b/>
      <w:bCs/>
    </w:rPr>
  </w:style>
  <w:style w:type="character" w:styleId="18">
    <w:name w:val="page number"/>
    <w:qFormat/>
    <w:uiPriority w:val="0"/>
  </w:style>
  <w:style w:type="character" w:styleId="19">
    <w:name w:val="Emphasis"/>
    <w:qFormat/>
    <w:uiPriority w:val="0"/>
    <w:rPr>
      <w:i/>
      <w:iCs/>
    </w:rPr>
  </w:style>
  <w:style w:type="character" w:styleId="20">
    <w:name w:val="annotation reference"/>
    <w:qFormat/>
    <w:uiPriority w:val="0"/>
    <w:rPr>
      <w:sz w:val="21"/>
      <w:szCs w:val="21"/>
    </w:rPr>
  </w:style>
  <w:style w:type="character" w:customStyle="1" w:styleId="21">
    <w:name w:val="标题 2 字符"/>
    <w:link w:val="2"/>
    <w:qFormat/>
    <w:locked/>
    <w:uiPriority w:val="99"/>
    <w:rPr>
      <w:rFonts w:ascii="Arial" w:hAnsi="Arial" w:eastAsia="方正黑体_GBK"/>
    </w:rPr>
  </w:style>
  <w:style w:type="character" w:customStyle="1" w:styleId="22">
    <w:name w:val="标题 3 字符"/>
    <w:link w:val="3"/>
    <w:semiHidden/>
    <w:qFormat/>
    <w:uiPriority w:val="0"/>
    <w:rPr>
      <w:b/>
      <w:bCs/>
      <w:kern w:val="2"/>
      <w:sz w:val="32"/>
      <w:szCs w:val="32"/>
    </w:rPr>
  </w:style>
  <w:style w:type="character" w:customStyle="1" w:styleId="23">
    <w:name w:val="批注文字 字符"/>
    <w:link w:val="5"/>
    <w:qFormat/>
    <w:uiPriority w:val="0"/>
    <w:rPr>
      <w:kern w:val="2"/>
      <w:sz w:val="21"/>
    </w:rPr>
  </w:style>
  <w:style w:type="character" w:customStyle="1" w:styleId="24">
    <w:name w:val="副标题 字符"/>
    <w:link w:val="10"/>
    <w:qFormat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25">
    <w:name w:val="脚注文本 字符"/>
    <w:link w:val="11"/>
    <w:qFormat/>
    <w:uiPriority w:val="0"/>
    <w:rPr>
      <w:rFonts w:ascii="宋体"/>
      <w:kern w:val="2"/>
      <w:sz w:val="18"/>
      <w:szCs w:val="18"/>
    </w:rPr>
  </w:style>
  <w:style w:type="character" w:customStyle="1" w:styleId="26">
    <w:name w:val="段 Char Char"/>
    <w:link w:val="27"/>
    <w:qFormat/>
    <w:uiPriority w:val="99"/>
    <w:rPr>
      <w:rFonts w:ascii="宋体"/>
      <w:sz w:val="21"/>
      <w:lang w:val="en-US" w:eastAsia="zh-CN" w:bidi="ar-SA"/>
    </w:rPr>
  </w:style>
  <w:style w:type="paragraph" w:customStyle="1" w:styleId="27">
    <w:name w:val="段"/>
    <w:link w:val="26"/>
    <w:qFormat/>
    <w:uiPriority w:val="99"/>
    <w:pPr>
      <w:autoSpaceDE w:val="0"/>
      <w:autoSpaceDN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28">
    <w:name w:val="段 Char"/>
    <w:qFormat/>
    <w:uiPriority w:val="99"/>
    <w:rPr>
      <w:rFonts w:ascii="宋体" w:eastAsia="宋体"/>
      <w:sz w:val="21"/>
      <w:lang w:val="en-US" w:eastAsia="zh-CN" w:bidi="ar-SA"/>
    </w:rPr>
  </w:style>
  <w:style w:type="character" w:customStyle="1" w:styleId="29">
    <w:name w:val="Strong1"/>
    <w:qFormat/>
    <w:uiPriority w:val="0"/>
    <w:rPr>
      <w:b/>
    </w:rPr>
  </w:style>
  <w:style w:type="character" w:customStyle="1" w:styleId="30">
    <w:name w:val="样式 二级条标题 + Times New Roman1 Char Char"/>
    <w:link w:val="31"/>
    <w:qFormat/>
    <w:uiPriority w:val="0"/>
    <w:rPr>
      <w:rFonts w:ascii="黑体" w:hAnsi="Verdana" w:eastAsia="黑体"/>
      <w:sz w:val="21"/>
      <w:lang w:val="en-US" w:eastAsia="zh-CN" w:bidi="ar-SA"/>
    </w:rPr>
  </w:style>
  <w:style w:type="paragraph" w:customStyle="1" w:styleId="31">
    <w:name w:val="样式 二级条标题 + Times New Roman1"/>
    <w:basedOn w:val="32"/>
    <w:link w:val="30"/>
    <w:qFormat/>
    <w:uiPriority w:val="0"/>
    <w:pPr>
      <w:spacing w:line="240" w:lineRule="auto"/>
    </w:pPr>
    <w:rPr>
      <w:rFonts w:hAnsi="Verdana"/>
    </w:rPr>
  </w:style>
  <w:style w:type="paragraph" w:customStyle="1" w:styleId="32">
    <w:name w:val="二级条标题"/>
    <w:basedOn w:val="33"/>
    <w:next w:val="1"/>
    <w:qFormat/>
    <w:uiPriority w:val="0"/>
    <w:pPr>
      <w:numPr>
        <w:ilvl w:val="3"/>
      </w:numPr>
      <w:outlineLvl w:val="3"/>
    </w:pPr>
  </w:style>
  <w:style w:type="paragraph" w:customStyle="1" w:styleId="33">
    <w:name w:val="一级条标题"/>
    <w:basedOn w:val="34"/>
    <w:next w:val="1"/>
    <w:qFormat/>
    <w:uiPriority w:val="99"/>
    <w:pPr>
      <w:numPr>
        <w:ilvl w:val="2"/>
      </w:numPr>
      <w:spacing w:beforeLines="0" w:afterLines="0"/>
      <w:outlineLvl w:val="2"/>
    </w:pPr>
  </w:style>
  <w:style w:type="paragraph" w:customStyle="1" w:styleId="34">
    <w:name w:val="章标题"/>
    <w:next w:val="1"/>
    <w:qFormat/>
    <w:uiPriority w:val="0"/>
    <w:pPr>
      <w:numPr>
        <w:ilvl w:val="1"/>
        <w:numId w:val="2"/>
      </w:numPr>
      <w:spacing w:beforeLines="50" w:afterLines="50" w:line="360" w:lineRule="auto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35">
    <w:name w:val="样式 二级条标题 + Times New Roman Char Char"/>
    <w:link w:val="36"/>
    <w:qFormat/>
    <w:uiPriority w:val="0"/>
    <w:rPr>
      <w:rFonts w:ascii="黑体" w:hAnsi="黑体" w:eastAsia="黑体"/>
      <w:color w:val="000000"/>
      <w:sz w:val="21"/>
      <w:szCs w:val="21"/>
      <w:lang w:val="en-US" w:eastAsia="zh-CN" w:bidi="ar-SA"/>
    </w:rPr>
  </w:style>
  <w:style w:type="paragraph" w:customStyle="1" w:styleId="36">
    <w:name w:val="样式 二级条标题 + Times New Roman"/>
    <w:basedOn w:val="32"/>
    <w:link w:val="35"/>
    <w:qFormat/>
    <w:uiPriority w:val="0"/>
    <w:pPr>
      <w:spacing w:line="300" w:lineRule="auto"/>
      <w:ind w:left="709"/>
    </w:pPr>
    <w:rPr>
      <w:rFonts w:hAnsi="黑体"/>
      <w:color w:val="000000"/>
      <w:szCs w:val="21"/>
    </w:rPr>
  </w:style>
  <w:style w:type="paragraph" w:customStyle="1" w:styleId="37">
    <w:name w:val="Body Text 21"/>
    <w:basedOn w:val="1"/>
    <w:qFormat/>
    <w:uiPriority w:val="0"/>
    <w:pPr>
      <w:ind w:firstLine="720"/>
    </w:pPr>
    <w:rPr>
      <w:sz w:val="24"/>
    </w:rPr>
  </w:style>
  <w:style w:type="paragraph" w:customStyle="1" w:styleId="38">
    <w:name w:val="Char Char Char1 Char Char Char Char Char Char Char Char Char Char Char Char Char"/>
    <w:basedOn w:val="1"/>
    <w:qFormat/>
    <w:uiPriority w:val="0"/>
    <w:pPr>
      <w:widowControl/>
      <w:adjustRightInd/>
      <w:spacing w:after="160" w:line="240" w:lineRule="exact"/>
      <w:jc w:val="left"/>
      <w:textAlignment w:val="auto"/>
    </w:pPr>
    <w:rPr>
      <w:rFonts w:ascii="Verdana" w:hAnsi="Verdana"/>
      <w:kern w:val="0"/>
      <w:sz w:val="18"/>
      <w:lang w:eastAsia="en-US"/>
    </w:rPr>
  </w:style>
  <w:style w:type="paragraph" w:customStyle="1" w:styleId="39">
    <w:name w:val="前言、引言标题"/>
    <w:next w:val="1"/>
    <w:qFormat/>
    <w:uiPriority w:val="0"/>
    <w:pPr>
      <w:numPr>
        <w:ilvl w:val="0"/>
        <w:numId w:val="2"/>
      </w:numPr>
      <w:shd w:val="clear" w:color="FFFFFF" w:fill="FFFFFF"/>
      <w:spacing w:before="640" w:after="560" w:line="360" w:lineRule="auto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40">
    <w:name w:val="CM11"/>
    <w:basedOn w:val="41"/>
    <w:next w:val="41"/>
    <w:qFormat/>
    <w:uiPriority w:val="99"/>
    <w:pPr>
      <w:spacing w:after="250" w:line="240" w:lineRule="auto"/>
      <w:jc w:val="left"/>
    </w:pPr>
    <w:rPr>
      <w:rFonts w:ascii="Arial" w:hAnsi="Arial" w:cs="Arial"/>
      <w:color w:val="auto"/>
    </w:rPr>
  </w:style>
  <w:style w:type="paragraph" w:customStyle="1" w:styleId="41">
    <w:name w:val="Default"/>
    <w:qFormat/>
    <w:uiPriority w:val="0"/>
    <w:pPr>
      <w:widowControl w:val="0"/>
      <w:autoSpaceDE w:val="0"/>
      <w:autoSpaceDN w:val="0"/>
      <w:adjustRightInd w:val="0"/>
      <w:spacing w:line="360" w:lineRule="auto"/>
      <w:jc w:val="both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42">
    <w:name w:val="封面标准英文名称"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43">
    <w:name w:val="Char"/>
    <w:basedOn w:val="1"/>
    <w:qFormat/>
    <w:uiPriority w:val="0"/>
    <w:pPr>
      <w:widowControl/>
      <w:adjustRightInd/>
      <w:spacing w:after="160" w:line="240" w:lineRule="exact"/>
      <w:jc w:val="left"/>
      <w:textAlignment w:val="auto"/>
    </w:pPr>
    <w:rPr>
      <w:rFonts w:ascii="Verdana" w:hAnsi="Verdana"/>
      <w:kern w:val="0"/>
      <w:sz w:val="18"/>
      <w:lang w:eastAsia="en-US"/>
    </w:rPr>
  </w:style>
  <w:style w:type="paragraph" w:customStyle="1" w:styleId="44">
    <w:name w:val="Char Char1"/>
    <w:basedOn w:val="1"/>
    <w:qFormat/>
    <w:uiPriority w:val="0"/>
    <w:pPr>
      <w:widowControl/>
      <w:adjustRightInd/>
      <w:spacing w:after="160" w:line="240" w:lineRule="exact"/>
      <w:jc w:val="left"/>
      <w:textAlignment w:val="auto"/>
    </w:pPr>
    <w:rPr>
      <w:rFonts w:ascii="Verdana" w:hAnsi="Verdana"/>
      <w:kern w:val="0"/>
      <w:sz w:val="18"/>
      <w:lang w:eastAsia="en-US"/>
    </w:rPr>
  </w:style>
  <w:style w:type="paragraph" w:customStyle="1" w:styleId="45">
    <w:name w:val="四级条标题"/>
    <w:basedOn w:val="46"/>
    <w:next w:val="1"/>
    <w:qFormat/>
    <w:uiPriority w:val="0"/>
    <w:pPr>
      <w:numPr>
        <w:ilvl w:val="5"/>
      </w:numPr>
      <w:outlineLvl w:val="5"/>
    </w:pPr>
  </w:style>
  <w:style w:type="paragraph" w:customStyle="1" w:styleId="46">
    <w:name w:val="三级条标题"/>
    <w:basedOn w:val="32"/>
    <w:next w:val="1"/>
    <w:qFormat/>
    <w:uiPriority w:val="0"/>
    <w:pPr>
      <w:numPr>
        <w:ilvl w:val="4"/>
      </w:numPr>
      <w:outlineLvl w:val="4"/>
    </w:pPr>
  </w:style>
  <w:style w:type="paragraph" w:customStyle="1" w:styleId="47">
    <w:name w:val="附录标识"/>
    <w:basedOn w:val="39"/>
    <w:qFormat/>
    <w:uiPriority w:val="0"/>
    <w:pPr>
      <w:numPr>
        <w:ilvl w:val="0"/>
        <w:numId w:val="0"/>
      </w:numPr>
      <w:tabs>
        <w:tab w:val="left" w:pos="6405"/>
      </w:tabs>
      <w:spacing w:after="200" w:line="240" w:lineRule="auto"/>
    </w:pPr>
    <w:rPr>
      <w:sz w:val="21"/>
    </w:rPr>
  </w:style>
  <w:style w:type="paragraph" w:customStyle="1" w:styleId="48">
    <w:name w:val="Normal (Web)1"/>
    <w:basedOn w:val="1"/>
    <w:qFormat/>
    <w:uiPriority w:val="0"/>
    <w:pPr>
      <w:widowControl/>
      <w:spacing w:before="100" w:after="100"/>
      <w:jc w:val="left"/>
    </w:pPr>
    <w:rPr>
      <w:rFonts w:ascii="宋体" w:hAnsi="宋体"/>
      <w:kern w:val="0"/>
      <w:sz w:val="24"/>
    </w:rPr>
  </w:style>
  <w:style w:type="paragraph" w:customStyle="1" w:styleId="49">
    <w:name w:val="Body Text 22"/>
    <w:basedOn w:val="1"/>
    <w:qFormat/>
    <w:uiPriority w:val="0"/>
    <w:pPr>
      <w:ind w:firstLine="720"/>
    </w:pPr>
    <w:rPr>
      <w:sz w:val="24"/>
    </w:rPr>
  </w:style>
  <w:style w:type="paragraph" w:customStyle="1" w:styleId="50">
    <w:name w:val="五级条标题"/>
    <w:basedOn w:val="45"/>
    <w:next w:val="1"/>
    <w:qFormat/>
    <w:uiPriority w:val="0"/>
    <w:pPr>
      <w:numPr>
        <w:ilvl w:val="6"/>
      </w:numPr>
      <w:outlineLvl w:val="6"/>
    </w:pPr>
  </w:style>
  <w:style w:type="character" w:customStyle="1" w:styleId="51">
    <w:name w:val="fontstyle01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paragraph" w:styleId="52">
    <w:name w:val="List Paragraph"/>
    <w:basedOn w:val="1"/>
    <w:qFormat/>
    <w:uiPriority w:val="34"/>
    <w:pPr>
      <w:adjustRightInd/>
      <w:spacing w:line="240" w:lineRule="auto"/>
      <w:ind w:firstLine="420" w:firstLineChars="200"/>
      <w:textAlignment w:val="auto"/>
    </w:pPr>
    <w:rPr>
      <w:rFonts w:ascii="Calibri" w:hAnsi="Calibri" w:eastAsia="宋体" w:cs="Times New Roman"/>
      <w:szCs w:val="22"/>
    </w:rPr>
  </w:style>
  <w:style w:type="paragraph" w:customStyle="1" w:styleId="53">
    <w:name w:val="章"/>
    <w:basedOn w:val="3"/>
    <w:qFormat/>
    <w:uiPriority w:val="0"/>
    <w:pPr>
      <w:adjustRightInd/>
      <w:spacing w:line="415" w:lineRule="auto"/>
      <w:textAlignment w:val="auto"/>
    </w:pPr>
    <w:rPr>
      <w:rFonts w:eastAsia="黑体"/>
      <w:b w:val="0"/>
      <w:sz w:val="21"/>
    </w:rPr>
  </w:style>
  <w:style w:type="paragraph" w:customStyle="1" w:styleId="54">
    <w:name w:val="标准文件_注："/>
    <w:next w:val="55"/>
    <w:qFormat/>
    <w:uiPriority w:val="0"/>
    <w:pPr>
      <w:widowControl w:val="0"/>
      <w:numPr>
        <w:ilvl w:val="0"/>
        <w:numId w:val="3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5">
    <w:name w:val="标准文件_段"/>
    <w:qFormat/>
    <w:uiPriority w:val="0"/>
    <w:pPr>
      <w:autoSpaceDE w:val="0"/>
      <w:autoSpaceDN w:val="0"/>
      <w:spacing w:line="320" w:lineRule="exact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6">
    <w:name w:val="标准文件_章标题"/>
    <w:next w:val="55"/>
    <w:qFormat/>
    <w:uiPriority w:val="0"/>
    <w:pPr>
      <w:numPr>
        <w:ilvl w:val="1"/>
        <w:numId w:val="4"/>
      </w:numPr>
      <w:spacing w:before="100" w:beforeLines="100" w:after="100" w:afterLines="100"/>
      <w:jc w:val="both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57">
    <w:name w:val="标准文件_字母编号列项（一级）"/>
    <w:qFormat/>
    <w:uiPriority w:val="0"/>
    <w:pPr>
      <w:numPr>
        <w:ilvl w:val="0"/>
        <w:numId w:val="5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8">
    <w:name w:val="标准文件_二级无标题"/>
    <w:basedOn w:val="59"/>
    <w:qFormat/>
    <w:uiPriority w:val="0"/>
    <w:pPr>
      <w:spacing w:before="0" w:beforeLines="0" w:after="0" w:afterLines="0"/>
      <w:outlineLvl w:val="9"/>
    </w:pPr>
    <w:rPr>
      <w:rFonts w:ascii="宋体" w:eastAsia="宋体"/>
    </w:rPr>
  </w:style>
  <w:style w:type="paragraph" w:customStyle="1" w:styleId="59">
    <w:name w:val="标准文件_二级条标题"/>
    <w:next w:val="55"/>
    <w:qFormat/>
    <w:uiPriority w:val="0"/>
    <w:pPr>
      <w:widowControl w:val="0"/>
      <w:numPr>
        <w:ilvl w:val="3"/>
        <w:numId w:val="4"/>
      </w:numPr>
      <w:spacing w:before="50" w:beforeLines="50" w:after="50" w:afterLines="50"/>
      <w:ind w:left="0"/>
      <w:jc w:val="both"/>
      <w:outlineLvl w:val="2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60">
    <w:name w:val="标准文件_术语条一"/>
    <w:basedOn w:val="61"/>
    <w:next w:val="55"/>
    <w:qFormat/>
    <w:uiPriority w:val="0"/>
    <w:rPr>
      <w:rFonts w:ascii="黑体" w:hAnsi="黑体" w:eastAsia="黑体"/>
    </w:rPr>
  </w:style>
  <w:style w:type="paragraph" w:customStyle="1" w:styleId="61">
    <w:name w:val="标准文件_一级无标题"/>
    <w:basedOn w:val="62"/>
    <w:qFormat/>
    <w:uiPriority w:val="0"/>
    <w:pPr>
      <w:outlineLvl w:val="9"/>
    </w:pPr>
    <w:rPr>
      <w:rFonts w:ascii="宋体" w:eastAsia="宋体"/>
    </w:rPr>
  </w:style>
  <w:style w:type="paragraph" w:customStyle="1" w:styleId="62">
    <w:name w:val="标准文件_一级条标题"/>
    <w:basedOn w:val="56"/>
    <w:next w:val="55"/>
    <w:qFormat/>
    <w:uiPriority w:val="0"/>
    <w:pPr>
      <w:numPr>
        <w:ilvl w:val="2"/>
      </w:numPr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chinadairy</Company>
  <Pages>5</Pages>
  <Words>2167</Words>
  <Characters>2358</Characters>
  <Lines>28</Lines>
  <Paragraphs>7</Paragraphs>
  <TotalTime>2</TotalTime>
  <ScaleCrop>false</ScaleCrop>
  <LinksUpToDate>false</LinksUpToDate>
  <CharactersWithSpaces>2433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2021-08-31T09:37:00Z</dcterms:created>
  <dc:creator>chinadairy</dc:creator>
  <cp:lastModifiedBy>李庆</cp:lastModifiedBy>
  <cp:lastPrinted>2021-09-17T07:37:00Z</cp:lastPrinted>
  <dcterms:modified xsi:type="dcterms:W3CDTF">2024-06-27T17:34:03Z</dcterms:modified>
  <dc:title>“乳粉” 编制说明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46cf5539-65d4-41e3-97c9-d05aa531e336</vt:lpwstr>
  </property>
  <property fmtid="{D5CDD505-2E9C-101B-9397-08002B2CF9AE}" pid="3" name="aliashBlankHTML">
    <vt:lpwstr>Dow Corning</vt:lpwstr>
  </property>
  <property fmtid="{D5CDD505-2E9C-101B-9397-08002B2CF9AE}" pid="4" name="KSOProductBuildVer">
    <vt:lpwstr>2052-11.8.2.11958</vt:lpwstr>
  </property>
  <property fmtid="{D5CDD505-2E9C-101B-9397-08002B2CF9AE}" pid="5" name="IAM_LGL_ENTITY">
    <vt:lpwstr>Dow Corning</vt:lpwstr>
  </property>
  <property fmtid="{D5CDD505-2E9C-101B-9397-08002B2CF9AE}" pid="6" name="IAM_SECURITY_CLASS">
    <vt:lpwstr>Non-Classified</vt:lpwstr>
  </property>
  <property fmtid="{D5CDD505-2E9C-101B-9397-08002B2CF9AE}" pid="7" name="ICV">
    <vt:lpwstr>A9855D519FB9289E958E736673710EF3</vt:lpwstr>
  </property>
</Properties>
</file>