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仿宋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食品安全地方标准立项建议书（式样）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单位名称（盖章）：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3209"/>
        <w:gridCol w:w="216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建议立项标准名称</w:t>
            </w:r>
          </w:p>
        </w:tc>
        <w:tc>
          <w:tcPr>
            <w:tcW w:w="70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或修订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□修订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标准类别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□地方特色食品原料及产品的安全地方标准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□地方特色食品产品标准配套的检验方法与规程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□地方特色食品产品标准配套的生产经营过程卫生要求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项目提出单位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工作基础及条件：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起草单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基本情况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（如与提出单位相同，则不需填写）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完成项目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所需时限</w:t>
            </w:r>
          </w:p>
        </w:tc>
        <w:tc>
          <w:tcPr>
            <w:tcW w:w="70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拟解决的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食品安全问题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立项背景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和理由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现有食品安全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风险监测和评估依据</w:t>
            </w:r>
          </w:p>
        </w:tc>
        <w:tc>
          <w:tcPr>
            <w:tcW w:w="70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标准适用范围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和主要技术要求</w:t>
            </w:r>
          </w:p>
        </w:tc>
        <w:tc>
          <w:tcPr>
            <w:tcW w:w="70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国际同类标准及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国内相关标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准情况说明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成本预算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="156" w:beforeLines="50" w:after="312" w:afterLines="100" w:line="240" w:lineRule="exact"/>
        <w:jc w:val="left"/>
      </w:pPr>
      <w:r>
        <w:rPr>
          <w:rFonts w:hint="default" w:ascii="Times New Roman" w:eastAsia="黑体" w:cs="Times New Roman"/>
          <w:color w:val="000000"/>
          <w:kern w:val="0"/>
          <w:sz w:val="24"/>
        </w:rPr>
        <w:t>注：</w:t>
      </w:r>
      <w:r>
        <w:rPr>
          <w:rFonts w:hint="default" w:ascii="Times New Roman" w:eastAsia="仿宋_GB2312" w:cs="Times New Roman"/>
          <w:color w:val="000000"/>
          <w:kern w:val="0"/>
          <w:sz w:val="24"/>
        </w:rPr>
        <w:t>表格不够填写可另附页</w:t>
      </w:r>
      <w:r>
        <w:rPr>
          <w:rFonts w:hint="eastAsia" w:eastAsia="仿宋_GB2312" w:cs="Times New Roman"/>
          <w:color w:val="000000"/>
          <w:kern w:val="0"/>
          <w:sz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E7148F-987E-4DDA-B8D9-BCB2ED004D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BA115F-95BA-4551-A634-F8850E0936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731C0A5-5287-45BE-96B3-9340AD14E4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8E4B4B8-A25D-4CB6-B588-9B27DAB599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RjY2U1ZGQwZTBjMTc0NzRjMTY0MTc0YjhhODkifQ=="/>
  </w:docVars>
  <w:rsids>
    <w:rsidRoot w:val="25CA0E4C"/>
    <w:rsid w:val="25C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2024-09-10T06:25:00Z</dcterms:created>
  <dc:creator>星河万顷</dc:creator>
  <cp:lastModifiedBy>星河万顷</cp:lastModifiedBy>
  <dcterms:modified xsi:type="dcterms:W3CDTF">2024-09-10T06:27:15Z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63B6C3E14FFD429A805340BDDF81A0ED_11</vt:lpwstr>
  </property>
</Properties>
</file>