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D6160">
      <w:pPr>
        <w:spacing w:line="360" w:lineRule="auto"/>
        <w:jc w:val="center"/>
        <w:rPr>
          <w:rFonts w:hint="eastAsia" w:ascii="黑体" w:hAnsi="黑体" w:eastAsia="黑体" w:cs="黑体"/>
          <w:color w:val="000000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安徽省地方标准编制说明</w:t>
      </w:r>
    </w:p>
    <w:tbl>
      <w:tblPr>
        <w:tblStyle w:val="7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919"/>
        <w:gridCol w:w="3600"/>
        <w:gridCol w:w="1350"/>
        <w:gridCol w:w="1590"/>
        <w:gridCol w:w="1417"/>
      </w:tblGrid>
      <w:tr w14:paraId="692F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3" w:type="dxa"/>
            <w:gridSpan w:val="2"/>
            <w:vAlign w:val="center"/>
          </w:tcPr>
          <w:p w14:paraId="268D5B72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957" w:type="dxa"/>
            <w:gridSpan w:val="4"/>
            <w:vAlign w:val="center"/>
          </w:tcPr>
          <w:p w14:paraId="17F9E767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hAnsi="宋体"/>
                <w:color w:val="000000"/>
                <w:szCs w:val="21"/>
              </w:rPr>
            </w:pPr>
            <w:r>
              <w:rPr>
                <w:rFonts w:hint="default" w:hAnsi="宋体"/>
                <w:color w:val="000000"/>
                <w:szCs w:val="21"/>
              </w:rPr>
              <w:t>家</w:t>
            </w:r>
            <w:r>
              <w:rPr>
                <w:rFonts w:hint="eastAsia" w:hAnsi="宋体"/>
                <w:color w:val="000000"/>
                <w:szCs w:val="21"/>
              </w:rPr>
              <w:t>庭照护员服务</w:t>
            </w:r>
            <w:r>
              <w:rPr>
                <w:rFonts w:hint="default" w:hAnsi="宋体"/>
                <w:color w:val="000000"/>
                <w:szCs w:val="21"/>
              </w:rPr>
              <w:t>规范</w:t>
            </w:r>
          </w:p>
        </w:tc>
      </w:tr>
      <w:tr w14:paraId="61DD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3" w:type="dxa"/>
            <w:gridSpan w:val="2"/>
            <w:vAlign w:val="center"/>
          </w:tcPr>
          <w:p w14:paraId="4F6E0242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 w14:paraId="4A596D07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957" w:type="dxa"/>
            <w:gridSpan w:val="4"/>
            <w:vAlign w:val="center"/>
          </w:tcPr>
          <w:p w14:paraId="63B87138">
            <w:pPr>
              <w:pStyle w:val="4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</w:rPr>
              <w:t>安徽省市场监督管理局关于下达 2024 年第三批安徽省地方标准制修订计划的通知</w:t>
            </w:r>
          </w:p>
          <w:p w14:paraId="35DC5CB8">
            <w:pPr>
              <w:pStyle w:val="4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</w:rPr>
              <w:t>（皖市监函〔2024〕377 号</w:t>
            </w:r>
            <w:r>
              <w:rPr>
                <w:rFonts w:hint="eastAsia" w:ascii="宋体" w:hAnsi="宋体" w:eastAsia="宋体" w:cs="宋体"/>
                <w:szCs w:val="21"/>
              </w:rPr>
              <w:t>）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</w:rPr>
              <w:t>（项目计划号：2024-3-149）</w:t>
            </w:r>
          </w:p>
        </w:tc>
      </w:tr>
      <w:tr w14:paraId="37EF3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613" w:type="dxa"/>
            <w:gridSpan w:val="2"/>
            <w:vAlign w:val="center"/>
          </w:tcPr>
          <w:p w14:paraId="12BB1232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</w:p>
          <w:p w14:paraId="2DB5BAF8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（盖章）</w:t>
            </w:r>
          </w:p>
        </w:tc>
        <w:tc>
          <w:tcPr>
            <w:tcW w:w="7957" w:type="dxa"/>
            <w:gridSpan w:val="4"/>
            <w:vAlign w:val="center"/>
          </w:tcPr>
          <w:p w14:paraId="2FD2756A">
            <w:pPr>
              <w:pStyle w:val="40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sz w:val="21"/>
                <w:szCs w:val="21"/>
              </w:rPr>
              <w:t>安徽省皖嫂家政服务有限责任公司</w:t>
            </w:r>
          </w:p>
        </w:tc>
      </w:tr>
      <w:tr w14:paraId="4646C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3" w:type="dxa"/>
            <w:gridSpan w:val="2"/>
            <w:vAlign w:val="center"/>
          </w:tcPr>
          <w:p w14:paraId="6FCF33FA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957" w:type="dxa"/>
            <w:gridSpan w:val="4"/>
            <w:vAlign w:val="center"/>
          </w:tcPr>
          <w:p w14:paraId="7B09E944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合肥市庐阳区益民街20号省卫生援外大楼</w:t>
            </w:r>
          </w:p>
        </w:tc>
      </w:tr>
      <w:tr w14:paraId="3547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3" w:type="dxa"/>
            <w:gridSpan w:val="2"/>
            <w:vAlign w:val="center"/>
          </w:tcPr>
          <w:p w14:paraId="238699B0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957" w:type="dxa"/>
            <w:gridSpan w:val="4"/>
            <w:vAlign w:val="center"/>
          </w:tcPr>
          <w:p w14:paraId="7DC2CD33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rPr>
                <w:rFonts w:hint="eastAsia" w:hAnsi="宋体"/>
                <w:szCs w:val="21"/>
              </w:rPr>
            </w:pPr>
          </w:p>
        </w:tc>
      </w:tr>
      <w:tr w14:paraId="7505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424227F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标准起草人</w:t>
            </w:r>
          </w:p>
          <w:p w14:paraId="794C0919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（全部起草人，应与标准文本前言中起草人排序一致）</w:t>
            </w:r>
          </w:p>
        </w:tc>
      </w:tr>
      <w:tr w14:paraId="5537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7FBA5A79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919" w:type="dxa"/>
            <w:vAlign w:val="center"/>
          </w:tcPr>
          <w:p w14:paraId="2B2DDDC0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姓名</w:t>
            </w:r>
          </w:p>
        </w:tc>
        <w:tc>
          <w:tcPr>
            <w:tcW w:w="3600" w:type="dxa"/>
            <w:vAlign w:val="center"/>
          </w:tcPr>
          <w:p w14:paraId="19A0EA17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</w:t>
            </w:r>
          </w:p>
        </w:tc>
        <w:tc>
          <w:tcPr>
            <w:tcW w:w="1350" w:type="dxa"/>
            <w:vAlign w:val="center"/>
          </w:tcPr>
          <w:p w14:paraId="4D4137F1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职务</w:t>
            </w:r>
          </w:p>
        </w:tc>
        <w:tc>
          <w:tcPr>
            <w:tcW w:w="1590" w:type="dxa"/>
            <w:vAlign w:val="center"/>
          </w:tcPr>
          <w:p w14:paraId="5A0BEC3F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职称</w:t>
            </w:r>
          </w:p>
        </w:tc>
        <w:tc>
          <w:tcPr>
            <w:tcW w:w="1417" w:type="dxa"/>
            <w:vAlign w:val="center"/>
          </w:tcPr>
          <w:p w14:paraId="1673029C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电话</w:t>
            </w:r>
          </w:p>
        </w:tc>
      </w:tr>
      <w:tr w14:paraId="2909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 w14:paraId="57C166ED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19" w:type="dxa"/>
            <w:vAlign w:val="center"/>
          </w:tcPr>
          <w:p w14:paraId="31967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</w:rPr>
            </w:pPr>
          </w:p>
        </w:tc>
        <w:tc>
          <w:tcPr>
            <w:tcW w:w="3600" w:type="dxa"/>
            <w:vAlign w:val="center"/>
          </w:tcPr>
          <w:p w14:paraId="73A35D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</w:rPr>
            </w:pPr>
          </w:p>
        </w:tc>
        <w:tc>
          <w:tcPr>
            <w:tcW w:w="1350" w:type="dxa"/>
            <w:vAlign w:val="center"/>
          </w:tcPr>
          <w:p w14:paraId="5D3D6758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590" w:type="dxa"/>
            <w:vAlign w:val="center"/>
          </w:tcPr>
          <w:p w14:paraId="17B287FE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717D9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hAnsi="宋体"/>
              </w:rPr>
            </w:pPr>
          </w:p>
        </w:tc>
      </w:tr>
      <w:tr w14:paraId="503C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ED86F8C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编制情况</w:t>
            </w:r>
          </w:p>
        </w:tc>
      </w:tr>
      <w:tr w14:paraId="3376A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354F04C4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一、编制过程简介</w:t>
            </w:r>
          </w:p>
        </w:tc>
      </w:tr>
      <w:tr w14:paraId="0B68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A12F9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/>
              </w:rPr>
            </w:pPr>
            <w:r>
              <w:rPr>
                <w:rFonts w:hint="eastAsia"/>
              </w:rPr>
              <w:t>1.成立标准起草组</w:t>
            </w:r>
          </w:p>
          <w:p w14:paraId="74FDFF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/>
              </w:rPr>
            </w:pPr>
            <w:r>
              <w:rPr>
                <w:rFonts w:hint="eastAsia"/>
              </w:rPr>
              <w:t>2024年9月2日，安徽省市场监督管理局关于下达 2024 年第三批安徽省地方标准制修订计划的通知（皖市监函〔2024〕377 号）（项目计划号：2024-3-149）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成立由标准化工程师、</w:t>
            </w:r>
            <w:r>
              <w:rPr>
                <w:rFonts w:hint="eastAsia"/>
                <w:lang w:eastAsia="zh-CN"/>
              </w:rPr>
              <w:t>家政培训讲师</w:t>
            </w:r>
            <w:r>
              <w:rPr>
                <w:rFonts w:hint="eastAsia"/>
              </w:rPr>
              <w:t>、家政</w:t>
            </w:r>
            <w:r>
              <w:rPr>
                <w:rFonts w:hint="eastAsia"/>
                <w:lang w:eastAsia="zh-CN"/>
              </w:rPr>
              <w:t>行业专家</w:t>
            </w:r>
            <w:r>
              <w:rPr>
                <w:rFonts w:hint="eastAsia"/>
              </w:rPr>
              <w:t>等组成的标准编制小组，承担制定编制工作计划、确定编制原则。</w:t>
            </w:r>
          </w:p>
          <w:p w14:paraId="4F2E96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/>
              </w:rPr>
            </w:pPr>
            <w:r>
              <w:rPr>
                <w:rFonts w:hint="eastAsia"/>
              </w:rPr>
              <w:t>2.标准起草过程</w:t>
            </w:r>
          </w:p>
          <w:p w14:paraId="495CF5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/>
              </w:rPr>
            </w:pPr>
            <w:r>
              <w:rPr>
                <w:rFonts w:hint="eastAsia"/>
              </w:rPr>
              <w:t>标准编制小组</w:t>
            </w:r>
            <w:r>
              <w:rPr>
                <w:rFonts w:hint="eastAsia" w:hAnsi="宋体"/>
              </w:rPr>
              <w:t>调研了我省家政服务机构提供</w:t>
            </w:r>
            <w:r>
              <w:rPr>
                <w:rFonts w:hint="eastAsia" w:hAnsi="宋体"/>
                <w:lang w:eastAsia="zh-CN"/>
              </w:rPr>
              <w:t>家庭照护</w:t>
            </w:r>
            <w:r>
              <w:rPr>
                <w:rFonts w:hint="eastAsia" w:hAnsi="宋体"/>
              </w:rPr>
              <w:t>服务的实际情况</w:t>
            </w:r>
            <w:r>
              <w:rPr>
                <w:rFonts w:hint="eastAsia"/>
              </w:rPr>
              <w:t>，搜集相关政策和文件，对本标准的编制思路、框架进行了讨论，确定了本标准编制的总体计划，进一步明确了本标准的使用对象和适用范围，标准编制小组根据GB/T1.1-2020 《标准化工作导则  第1部分:标准文件的结构和起草规则》的具体要求，经过多方调研，完成了《</w:t>
            </w:r>
            <w:r>
              <w:rPr>
                <w:rFonts w:hint="default" w:ascii="宋体" w:hAnsi="宋体"/>
                <w:color w:val="000000"/>
                <w:kern w:val="0"/>
              </w:rPr>
              <w:t>家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政</w:t>
            </w:r>
            <w:r>
              <w:rPr>
                <w:rFonts w:hint="eastAsia" w:ascii="宋体" w:hAnsi="宋体"/>
                <w:color w:val="000000"/>
                <w:kern w:val="0"/>
              </w:rPr>
              <w:t>照护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员</w:t>
            </w:r>
            <w:r>
              <w:rPr>
                <w:rFonts w:hint="eastAsia" w:ascii="宋体" w:hAnsi="宋体"/>
                <w:color w:val="000000"/>
                <w:kern w:val="0"/>
              </w:rPr>
              <w:t>服务</w:t>
            </w:r>
            <w:r>
              <w:rPr>
                <w:rFonts w:hint="default" w:ascii="宋体" w:hAnsi="宋体"/>
                <w:color w:val="000000"/>
                <w:kern w:val="0"/>
              </w:rPr>
              <w:t>规范</w:t>
            </w:r>
            <w:r>
              <w:rPr>
                <w:rFonts w:hint="eastAsia"/>
              </w:rPr>
              <w:t>》工作组讨论稿。</w:t>
            </w:r>
          </w:p>
          <w:p w14:paraId="0E3B13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/>
              </w:rPr>
            </w:pPr>
            <w:r>
              <w:rPr>
                <w:rFonts w:hint="eastAsia" w:ascii="宋体" w:hAnsi="宋体"/>
              </w:rPr>
              <w:t>2024年 12月22日，标准编制小组邀请主管部门、标准化专家、行业专家召开了标准研讨会，</w:t>
            </w:r>
            <w:r>
              <w:rPr>
                <w:rFonts w:hint="eastAsia" w:ascii="宋体" w:hAnsi="宋体"/>
                <w:lang w:eastAsia="zh-CN"/>
              </w:rPr>
              <w:t>会上，对标准名称进行的充分讨论，建议修改为</w:t>
            </w:r>
            <w:r>
              <w:rPr>
                <w:rFonts w:hint="eastAsia"/>
              </w:rPr>
              <w:t>《</w:t>
            </w:r>
            <w:r>
              <w:rPr>
                <w:rFonts w:hint="default" w:ascii="宋体" w:hAnsi="宋体"/>
                <w:color w:val="000000"/>
                <w:kern w:val="0"/>
              </w:rPr>
              <w:t>家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庭</w:t>
            </w:r>
            <w:r>
              <w:rPr>
                <w:rFonts w:hint="eastAsia" w:ascii="宋体" w:hAnsi="宋体"/>
                <w:color w:val="000000"/>
                <w:kern w:val="0"/>
              </w:rPr>
              <w:t>照护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员</w:t>
            </w:r>
            <w:r>
              <w:rPr>
                <w:rFonts w:hint="eastAsia" w:ascii="宋体" w:hAnsi="宋体"/>
                <w:color w:val="000000"/>
                <w:kern w:val="0"/>
              </w:rPr>
              <w:t>服务</w:t>
            </w:r>
            <w:r>
              <w:rPr>
                <w:rFonts w:hint="default" w:ascii="宋体" w:hAnsi="宋体"/>
                <w:color w:val="000000"/>
                <w:kern w:val="0"/>
              </w:rPr>
              <w:t>规范</w:t>
            </w:r>
            <w:r>
              <w:rPr>
                <w:rFonts w:hint="eastAsia"/>
              </w:rPr>
              <w:t>》</w:t>
            </w:r>
            <w:r>
              <w:rPr>
                <w:rFonts w:hint="eastAsia" w:ascii="宋体" w:hAnsi="宋体"/>
                <w:lang w:eastAsia="zh-CN"/>
              </w:rPr>
              <w:t>，并对标准</w:t>
            </w:r>
            <w:r>
              <w:rPr>
                <w:rFonts w:hint="eastAsia" w:ascii="宋体" w:hAnsi="宋体"/>
              </w:rPr>
              <w:t>框架和内容</w:t>
            </w:r>
            <w:r>
              <w:rPr>
                <w:rFonts w:hint="eastAsia" w:ascii="宋体" w:hAnsi="宋体"/>
                <w:lang w:eastAsia="zh-CN"/>
              </w:rPr>
              <w:t>提出了修改意见</w:t>
            </w:r>
            <w:r>
              <w:rPr>
                <w:rFonts w:hint="eastAsia" w:ascii="宋体" w:hAnsi="宋体"/>
              </w:rPr>
              <w:t>，</w:t>
            </w:r>
            <w:r>
              <w:rPr>
                <w:rFonts w:hint="eastAsia" w:ascii="宋体" w:hAnsi="宋体"/>
                <w:lang w:eastAsia="zh-CN"/>
              </w:rPr>
              <w:t>起草组采纳了专家意见，对标准进行修改完善，</w:t>
            </w:r>
            <w:r>
              <w:rPr>
                <w:rFonts w:hint="eastAsia" w:ascii="宋体" w:hAnsi="宋体"/>
              </w:rPr>
              <w:t>形成了</w:t>
            </w:r>
            <w:r>
              <w:rPr>
                <w:rFonts w:hint="eastAsia"/>
              </w:rPr>
              <w:t>《</w:t>
            </w:r>
            <w:r>
              <w:rPr>
                <w:rFonts w:hint="default" w:ascii="宋体" w:hAnsi="宋体"/>
                <w:color w:val="000000"/>
                <w:kern w:val="0"/>
              </w:rPr>
              <w:t>家</w:t>
            </w:r>
            <w:r>
              <w:rPr>
                <w:rFonts w:hint="eastAsia" w:ascii="宋体" w:hAnsi="宋体"/>
                <w:color w:val="000000"/>
                <w:kern w:val="0"/>
              </w:rPr>
              <w:t>庭照护</w:t>
            </w:r>
            <w:r>
              <w:rPr>
                <w:rFonts w:hint="eastAsia" w:ascii="宋体" w:hAnsi="宋体"/>
                <w:color w:val="000000"/>
                <w:kern w:val="0"/>
                <w:lang w:eastAsia="zh-CN"/>
              </w:rPr>
              <w:t>员</w:t>
            </w:r>
            <w:r>
              <w:rPr>
                <w:rFonts w:hint="eastAsia" w:ascii="宋体" w:hAnsi="宋体"/>
                <w:color w:val="000000"/>
                <w:kern w:val="0"/>
              </w:rPr>
              <w:t>服务</w:t>
            </w:r>
            <w:r>
              <w:rPr>
                <w:rFonts w:hint="default" w:ascii="宋体" w:hAnsi="宋体"/>
                <w:color w:val="000000"/>
                <w:kern w:val="0"/>
              </w:rPr>
              <w:t>规范</w:t>
            </w:r>
            <w:r>
              <w:rPr>
                <w:rFonts w:hint="eastAsia"/>
              </w:rPr>
              <w:t>》</w:t>
            </w:r>
            <w:r>
              <w:rPr>
                <w:rFonts w:hint="eastAsia" w:ascii="宋体" w:hAnsi="宋体"/>
              </w:rPr>
              <w:t>征求意见稿。</w:t>
            </w:r>
          </w:p>
        </w:tc>
      </w:tr>
      <w:tr w14:paraId="6118C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2A578D1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二、制定本文件的必要性和意义</w:t>
            </w:r>
          </w:p>
        </w:tc>
      </w:tr>
      <w:tr w14:paraId="59A1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EB08127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hAnsi="宋体"/>
                <w:kern w:val="2"/>
                <w:szCs w:val="21"/>
              </w:rPr>
            </w:pPr>
            <w:r>
              <w:rPr>
                <w:rFonts w:hint="eastAsia" w:hAnsi="宋体"/>
                <w:kern w:val="2"/>
                <w:szCs w:val="21"/>
              </w:rPr>
              <w:t>1.必要性：</w:t>
            </w:r>
          </w:p>
          <w:p w14:paraId="656DDBDB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《国务院办公厅关于促进家政服务业提质扩容的意见》（国办发〔2019〕30号）强调“推进服务标准化，提升家政服务规范化水平”，明确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eastAsia="zh-CN"/>
              </w:rPr>
              <w:t>提出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“各地要制定或者修改完善家政服务领域法规、规章、规范性文件和标准。”</w:t>
            </w:r>
          </w:p>
          <w:p w14:paraId="032BE419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2022年5月，我省出台放心家政行动方案，明确提出需健全家政标准体系。鼓励省市行业协会和龙头家政服务企业在服务质量、服务保障、服务评价等方面研制家政服务地方标准、团体标准和企业标准。</w:t>
            </w:r>
          </w:p>
          <w:p w14:paraId="6F7BBCE6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default" w:hAnsi="宋体"/>
                <w:kern w:val="2"/>
                <w:szCs w:val="21"/>
              </w:rPr>
              <w:t>安徽省家政</w:t>
            </w:r>
            <w:r>
              <w:rPr>
                <w:rFonts w:hint="eastAsia" w:hAnsi="宋体"/>
                <w:kern w:val="2"/>
                <w:szCs w:val="21"/>
              </w:rPr>
              <w:t>行业</w:t>
            </w:r>
            <w:r>
              <w:rPr>
                <w:rFonts w:hint="eastAsia" w:hAnsi="宋体"/>
                <w:kern w:val="2"/>
                <w:szCs w:val="21"/>
                <w:lang w:eastAsia="zh-CN"/>
              </w:rPr>
              <w:t>现状</w:t>
            </w:r>
            <w:r>
              <w:rPr>
                <w:rFonts w:hint="eastAsia" w:hAnsi="宋体"/>
                <w:kern w:val="2"/>
                <w:szCs w:val="21"/>
              </w:rPr>
              <w:t>，</w:t>
            </w:r>
            <w:r>
              <w:rPr>
                <w:rFonts w:hint="eastAsia" w:hAnsi="宋体"/>
                <w:kern w:val="2"/>
                <w:szCs w:val="21"/>
                <w:lang w:eastAsia="zh-CN"/>
              </w:rPr>
              <w:t>依然存在</w:t>
            </w:r>
            <w:r>
              <w:rPr>
                <w:rFonts w:hint="eastAsia" w:hAnsi="宋体"/>
                <w:kern w:val="2"/>
                <w:szCs w:val="21"/>
              </w:rPr>
              <w:t>家庭</w:t>
            </w:r>
            <w:r>
              <w:rPr>
                <w:rFonts w:hint="default" w:hAnsi="宋体"/>
                <w:kern w:val="2"/>
                <w:szCs w:val="21"/>
              </w:rPr>
              <w:t>照护员的整体素质参差不齐</w:t>
            </w:r>
            <w:r>
              <w:rPr>
                <w:rFonts w:hint="eastAsia" w:hAnsi="宋体"/>
                <w:kern w:val="2"/>
                <w:szCs w:val="21"/>
                <w:lang w:eastAsia="zh-CN"/>
              </w:rPr>
              <w:t>的现象</w:t>
            </w:r>
            <w:r>
              <w:rPr>
                <w:rFonts w:hint="eastAsia" w:hAnsi="宋体"/>
                <w:kern w:val="2"/>
                <w:szCs w:val="21"/>
              </w:rPr>
              <w:t>，</w:t>
            </w:r>
            <w:r>
              <w:rPr>
                <w:rFonts w:hint="eastAsia" w:hAnsi="宋体"/>
                <w:kern w:val="2"/>
                <w:szCs w:val="21"/>
                <w:lang w:eastAsia="zh-CN"/>
              </w:rPr>
              <w:t>缺少统一的</w:t>
            </w:r>
            <w:r>
              <w:rPr>
                <w:rFonts w:hint="eastAsia" w:hAnsi="宋体"/>
                <w:kern w:val="2"/>
                <w:szCs w:val="21"/>
              </w:rPr>
              <w:t>服务指导</w:t>
            </w:r>
            <w:r>
              <w:rPr>
                <w:rFonts w:hint="eastAsia" w:hAnsi="宋体"/>
                <w:kern w:val="2"/>
                <w:szCs w:val="21"/>
                <w:lang w:eastAsia="zh-CN"/>
              </w:rPr>
              <w:t>性</w:t>
            </w:r>
            <w:r>
              <w:rPr>
                <w:rFonts w:hint="eastAsia" w:hAnsi="宋体"/>
                <w:kern w:val="2"/>
                <w:szCs w:val="21"/>
              </w:rPr>
              <w:t>文件</w:t>
            </w:r>
            <w:r>
              <w:rPr>
                <w:rFonts w:hint="eastAsia" w:hAnsi="宋体"/>
                <w:kern w:val="2"/>
                <w:szCs w:val="21"/>
                <w:lang w:eastAsia="zh-CN"/>
              </w:rPr>
              <w:t>或规范</w:t>
            </w:r>
            <w:r>
              <w:rPr>
                <w:rFonts w:hint="eastAsia" w:hAnsi="宋体"/>
                <w:kern w:val="2"/>
                <w:szCs w:val="21"/>
              </w:rPr>
              <w:t>，</w:t>
            </w:r>
            <w:r>
              <w:rPr>
                <w:rFonts w:hint="default" w:hAnsi="宋体"/>
                <w:kern w:val="2"/>
                <w:szCs w:val="21"/>
              </w:rPr>
              <w:t>这在一定程度上影响了服务质量和客户满意度</w:t>
            </w:r>
            <w:r>
              <w:rPr>
                <w:rFonts w:hint="eastAsia" w:hAnsi="宋体"/>
                <w:kern w:val="2"/>
                <w:szCs w:val="21"/>
              </w:rPr>
              <w:t>。</w:t>
            </w:r>
            <w:r>
              <w:rPr>
                <w:rFonts w:hint="eastAsia" w:hAnsi="宋体"/>
                <w:kern w:val="2"/>
                <w:szCs w:val="21"/>
                <w:lang w:eastAsia="zh-CN"/>
              </w:rPr>
              <w:t>因而，</w:t>
            </w:r>
            <w:r>
              <w:rPr>
                <w:rFonts w:hint="eastAsia" w:hAnsi="宋体"/>
                <w:kern w:val="2"/>
                <w:szCs w:val="21"/>
              </w:rPr>
              <w:t>制定《家庭照护员服务规范》对指导从业者知晓服务内容，规范服务行为具有必要性。</w:t>
            </w:r>
          </w:p>
          <w:p w14:paraId="790AB897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9" w:firstLineChars="213"/>
              <w:rPr>
                <w:rFonts w:hint="eastAsia" w:hAnsi="宋体"/>
                <w:b/>
                <w:color w:val="000000"/>
                <w:szCs w:val="21"/>
              </w:rPr>
            </w:pPr>
            <w:r>
              <w:rPr>
                <w:rFonts w:hint="eastAsia" w:hAnsi="宋体"/>
                <w:b/>
                <w:color w:val="000000"/>
                <w:szCs w:val="21"/>
              </w:rPr>
              <w:t>2.意义：</w:t>
            </w:r>
          </w:p>
          <w:p w14:paraId="2B586E92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</w:rPr>
            </w:pPr>
            <w:r>
              <w:rPr>
                <w:rFonts w:hint="eastAsia" w:hAnsi="宋体"/>
                <w:kern w:val="2"/>
                <w:szCs w:val="21"/>
              </w:rPr>
              <w:t>提升服务质量：通过制定本标准，可以明确家庭照护的服务内容、人员要求，从而提高家政服务的整体质量，确保服务的专业性和规范性。</w:t>
            </w:r>
          </w:p>
          <w:p w14:paraId="6962DE8B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</w:rPr>
            </w:pPr>
            <w:r>
              <w:rPr>
                <w:rFonts w:hint="eastAsia" w:hAnsi="宋体"/>
                <w:kern w:val="2"/>
                <w:szCs w:val="21"/>
              </w:rPr>
              <w:t>满足照护对象需求：家庭照护员服务规范的制定，能够更好地使照护对象得到全面照护需求，保障其健康和安全。</w:t>
            </w:r>
          </w:p>
          <w:p w14:paraId="69FE5102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</w:rPr>
            </w:pPr>
            <w:r>
              <w:rPr>
                <w:rFonts w:hint="eastAsia" w:hAnsi="宋体"/>
                <w:kern w:val="2"/>
                <w:szCs w:val="21"/>
              </w:rPr>
              <w:t>保障消费者权益：标准的制定有助于规范市场秩序，保障消费者的合法权益，</w:t>
            </w:r>
            <w:r>
              <w:rPr>
                <w:rFonts w:hint="default" w:hAnsi="宋体"/>
                <w:kern w:val="2"/>
                <w:szCs w:val="21"/>
              </w:rPr>
              <w:t>家政照护服务不仅关系到家庭的幸福和安康，还关系到社会的稳定和谐。制定服务规范可</w:t>
            </w:r>
            <w:r>
              <w:rPr>
                <w:rFonts w:hint="eastAsia" w:hAnsi="宋体"/>
                <w:kern w:val="2"/>
                <w:szCs w:val="21"/>
              </w:rPr>
              <w:t>以指导</w:t>
            </w:r>
            <w:r>
              <w:rPr>
                <w:rFonts w:hint="default" w:hAnsi="宋体"/>
                <w:kern w:val="2"/>
                <w:szCs w:val="21"/>
              </w:rPr>
              <w:t>家政服务员的</w:t>
            </w:r>
            <w:r>
              <w:rPr>
                <w:rFonts w:hint="eastAsia" w:hAnsi="宋体"/>
                <w:kern w:val="2"/>
                <w:szCs w:val="21"/>
              </w:rPr>
              <w:t>工作内容</w:t>
            </w:r>
            <w:r>
              <w:rPr>
                <w:rFonts w:hint="default" w:hAnsi="宋体"/>
                <w:kern w:val="2"/>
                <w:szCs w:val="21"/>
              </w:rPr>
              <w:t>，提高他们的职业道德和服务意识，减少服务纠纷和矛盾的发生。</w:t>
            </w:r>
          </w:p>
          <w:p w14:paraId="5AE9EA23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</w:rPr>
            </w:pPr>
            <w:r>
              <w:rPr>
                <w:rFonts w:hint="eastAsia" w:hAnsi="宋体"/>
                <w:kern w:val="2"/>
                <w:szCs w:val="21"/>
              </w:rPr>
              <w:t>促进行业健康发展：标准化建设有助于推动家政服务行业的规范化和专业化发展，促进其提质扩容，满足市场需求。家政服务企业可以提升自身的竞争力，增强市场认可度，吸引更多的客户。</w:t>
            </w:r>
          </w:p>
        </w:tc>
      </w:tr>
      <w:tr w14:paraId="231DE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08A424B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三、制定标准的原则和依据，与现行法律法规、标准的关系</w:t>
            </w:r>
          </w:p>
        </w:tc>
      </w:tr>
      <w:tr w14:paraId="5A79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E459EF2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.编制原则：</w:t>
            </w:r>
          </w:p>
          <w:p w14:paraId="1FCF2FE3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1.1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本</w:t>
            </w:r>
            <w:r>
              <w:rPr>
                <w:rFonts w:hint="default" w:asciiTheme="minorEastAsia" w:hAnsiTheme="minorEastAsia" w:eastAsiaTheme="minorEastAsia"/>
                <w:color w:val="000000"/>
                <w:szCs w:val="21"/>
              </w:rPr>
              <w:t>标准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本着科学、规范、统一和实用的原则，在参考家政服务行业发展现状，进行总结提炼，参考家政服务相关方面的国家标准、行业标准、省地方标准及市地方标准。</w:t>
            </w:r>
          </w:p>
          <w:p w14:paraId="12D37527">
            <w:pPr>
              <w:pStyle w:val="41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/>
                <w:color w:val="000000"/>
                <w:kern w:val="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kern w:val="0"/>
                <w:lang w:val="en-US" w:eastAsia="zh-CN"/>
              </w:rPr>
              <w:t xml:space="preserve">1.2 </w:t>
            </w:r>
            <w:r>
              <w:rPr>
                <w:rFonts w:hint="eastAsia" w:asciiTheme="minorEastAsia" w:hAnsiTheme="minorEastAsia" w:eastAsiaTheme="minorEastAsia"/>
                <w:color w:val="000000"/>
                <w:kern w:val="0"/>
              </w:rPr>
              <w:t>按照《GB/T 1.1-2020 标准化工作导则 第1部分：标准的结构和编写》的相关规定进行编写，在术语定义、结构版式以及单位符号等方面保持一致性。</w:t>
            </w:r>
          </w:p>
          <w:p w14:paraId="07082FCF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420" w:leftChars="200" w:right="0" w:firstLine="0" w:firstLineChars="0"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标准结构合理、层次分明、内容具体，应具有适用性、可操作性和可检查性。</w:t>
            </w:r>
          </w:p>
          <w:p w14:paraId="11562C42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Chars="0"/>
              <w:contextualSpacing/>
              <w:rPr>
                <w:rFonts w:hint="eastAsia" w:asciiTheme="minorEastAsia" w:hAnsiTheme="minorEastAsia" w:eastAsiaTheme="minorEastAsia"/>
                <w:color w:val="000000"/>
                <w:kern w:val="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 xml:space="preserve"> 文字表达准确、严谨、简明、易懂，术语、符号、代号统一。</w:t>
            </w:r>
          </w:p>
          <w:p w14:paraId="4DB9ED44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left"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.编制依据：</w:t>
            </w:r>
          </w:p>
          <w:p w14:paraId="7DB9689A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/>
              <w:rPr>
                <w:rFonts w:hint="eastAsia" w:hAnsi="宋体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2.1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《国务院办公厅关于促进家政服务业提质扩容的意见》（国办发〔2019〕30号）</w:t>
            </w:r>
            <w:r>
              <w:rPr>
                <w:rFonts w:hint="eastAsia" w:hAnsi="宋体"/>
                <w:color w:val="000000"/>
                <w:szCs w:val="21"/>
              </w:rPr>
              <w:t>。</w:t>
            </w:r>
          </w:p>
          <w:p w14:paraId="461A58F8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2.2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中共安徽省委办公厅文件（皖办发〔2022〕15号）《中共安徽省委办公厅 安徽省人民政府办公厅关于印发&lt;就业促进行动方案&gt;等“暖民心行动方案的通知”》。</w:t>
            </w:r>
          </w:p>
          <w:p w14:paraId="01FC3581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  <w:lang w:val="en-US" w:eastAsia="zh-CN"/>
              </w:rPr>
              <w:t xml:space="preserve">2.3 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相关标准：DB34/T 2800-2020《地方标准制修订工作指南》。</w:t>
            </w:r>
          </w:p>
          <w:p w14:paraId="52E02031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3.与现行法规、标准的关系：</w:t>
            </w:r>
          </w:p>
          <w:p w14:paraId="7B3FD276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default" w:asciiTheme="minorEastAsia" w:hAnsiTheme="minorEastAsia" w:eastAsiaTheme="minorEastAsia"/>
                <w:color w:val="000000"/>
                <w:szCs w:val="21"/>
              </w:rPr>
              <w:t>制定本标准时依据并引用了国内有关现行有效的标准，不违背国内其他行业标准、法律法规及强制性标准的有关规定。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本文件与</w:t>
            </w:r>
            <w:r>
              <w:rPr>
                <w:rFonts w:hint="default" w:asciiTheme="minorEastAsia" w:hAnsiTheme="minorEastAsia" w:eastAsiaTheme="minorEastAsia"/>
                <w:color w:val="000000"/>
                <w:szCs w:val="21"/>
              </w:rPr>
              <w:t>与现行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法律、</w:t>
            </w:r>
            <w:r>
              <w:rPr>
                <w:rFonts w:hint="default" w:asciiTheme="minorEastAsia" w:hAnsiTheme="minorEastAsia" w:eastAsiaTheme="minorEastAsia"/>
                <w:color w:val="000000"/>
                <w:szCs w:val="21"/>
              </w:rPr>
              <w:t>标准无冲突</w:t>
            </w:r>
            <w:r>
              <w:rPr>
                <w:rFonts w:hint="eastAsia" w:asciiTheme="minorEastAsia" w:hAnsiTheme="minorEastAsia" w:eastAsiaTheme="minorEastAsia"/>
                <w:color w:val="000000"/>
                <w:szCs w:val="21"/>
              </w:rPr>
              <w:t>。</w:t>
            </w:r>
          </w:p>
        </w:tc>
      </w:tr>
      <w:tr w14:paraId="38AAC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318C784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四、主要条款的说明，主要技术指标、参数、试验验证的论述</w:t>
            </w:r>
          </w:p>
        </w:tc>
      </w:tr>
      <w:tr w14:paraId="57D0A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A771C8B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9" w:firstLineChars="213"/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  <w:t>主要条款:</w:t>
            </w:r>
          </w:p>
          <w:p w14:paraId="5E90BD34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kern w:val="2"/>
                <w:szCs w:val="21"/>
                <w:lang w:val="en-US" w:eastAsia="zh-CN"/>
              </w:rPr>
              <w:t>本文件规定了家庭照护员服务的基本要求、服务内容、服务评价与改进。</w:t>
            </w:r>
          </w:p>
          <w:p w14:paraId="71B76E8C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kern w:val="2"/>
                <w:szCs w:val="21"/>
                <w:lang w:val="en-US" w:eastAsia="zh-CN"/>
              </w:rPr>
              <w:t>本文件适用于家庭照护员服务。</w:t>
            </w:r>
          </w:p>
          <w:p w14:paraId="535A4287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9" w:firstLineChars="213"/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  <w:t>主要技术指标、参数：</w:t>
            </w:r>
          </w:p>
          <w:p w14:paraId="2CD157FD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9" w:firstLineChars="213"/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  <w:t xml:space="preserve"> 第4章  基本要求</w:t>
            </w:r>
          </w:p>
          <w:p w14:paraId="55DD532D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kern w:val="2"/>
                <w:szCs w:val="21"/>
                <w:lang w:val="en-US" w:eastAsia="zh-CN"/>
              </w:rPr>
              <w:t xml:space="preserve"> 规定了家庭照护员应通过岗前培训或相关技能培训，持证上岗，并通过人证合一；应遵守职业道德，持有三甲医院或正规体检机构出具的一年内有效的健康证明，无精神病史，无用不良信用记录。掌握与家庭照护相关的器材或设备的使用方法、一定的急救、卫生、安全知识，具备与照护对象良好的沟通能力，尊重公序良俗，保护照护对象的隐私和信息安全。</w:t>
            </w:r>
          </w:p>
          <w:p w14:paraId="3CF4C105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9" w:firstLineChars="213"/>
              <w:rPr>
                <w:rFonts w:hint="default" w:hAnsi="宋体"/>
                <w:b/>
                <w:bCs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  <w:t>第5章  服务内容</w:t>
            </w:r>
          </w:p>
          <w:p w14:paraId="2033B719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kern w:val="2"/>
                <w:szCs w:val="21"/>
                <w:lang w:val="en-US" w:eastAsia="zh-CN"/>
              </w:rPr>
              <w:t>规定了家庭照护员提供居家照护、外出照护、心理疏导、安宁照护等内容的具体内容，同时要求家政照护员及时记录照护服务内容、以及照护对象检查、治疗相关数据。</w:t>
            </w:r>
          </w:p>
          <w:p w14:paraId="0DAECBBB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9" w:firstLineChars="213"/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bCs/>
                <w:kern w:val="2"/>
                <w:szCs w:val="21"/>
                <w:lang w:val="en-US" w:eastAsia="zh-CN"/>
              </w:rPr>
              <w:t>试验验证的论述：</w:t>
            </w:r>
          </w:p>
          <w:p w14:paraId="7E7306D3">
            <w:pPr>
              <w:pStyle w:val="29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47" w:firstLineChars="213"/>
              <w:rPr>
                <w:rFonts w:hint="eastAsia" w:hAnsi="宋体"/>
                <w:szCs w:val="20"/>
              </w:rPr>
            </w:pPr>
            <w:r>
              <w:rPr>
                <w:rFonts w:hint="eastAsia" w:hAnsi="宋体"/>
                <w:szCs w:val="20"/>
                <w:lang w:eastAsia="zh-CN"/>
              </w:rPr>
              <w:t>在起草过程中</w:t>
            </w:r>
            <w:r>
              <w:rPr>
                <w:rFonts w:hint="eastAsia" w:hAnsi="宋体"/>
                <w:szCs w:val="20"/>
              </w:rPr>
              <w:t>标准编制小组</w:t>
            </w:r>
            <w:r>
              <w:rPr>
                <w:rFonts w:hint="eastAsia" w:hAnsi="宋体"/>
                <w:szCs w:val="20"/>
                <w:lang w:eastAsia="zh-CN"/>
              </w:rPr>
              <w:t>调研了我省家政照护服务情况，查阅相关政策文件，根据</w:t>
            </w:r>
            <w:r>
              <w:rPr>
                <w:rFonts w:hint="eastAsia" w:hAnsi="宋体"/>
                <w:szCs w:val="20"/>
                <w:lang w:val="en-US" w:eastAsia="zh-CN"/>
              </w:rPr>
              <w:t>《家政服务员》国家职业技能标准，家庭照护员属于家政服务员职业目录下的工种，为了标准的适用范围更加精准，以标准为指导提升服务质量，建议将标准名称修改为《家庭照护员服务规范》。</w:t>
            </w:r>
            <w:bookmarkStart w:id="30" w:name="_GoBack"/>
            <w:bookmarkEnd w:id="30"/>
          </w:p>
        </w:tc>
      </w:tr>
      <w:tr w14:paraId="39C03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B384BC8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hAnsi="宋体"/>
                <w:szCs w:val="21"/>
              </w:rPr>
            </w:pPr>
            <w:bookmarkStart w:id="0" w:name="_Toc464905809"/>
            <w:bookmarkStart w:id="1" w:name="_Toc465074266"/>
            <w:bookmarkStart w:id="2" w:name="_Toc464905613"/>
            <w:bookmarkStart w:id="3" w:name="_Toc464905557"/>
            <w:bookmarkStart w:id="4" w:name="_Toc464902852"/>
            <w:r>
              <w:rPr>
                <w:rFonts w:hint="eastAsia" w:hAnsi="宋体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 w14:paraId="3B93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D936B9A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本标准不涉及任何专利。</w:t>
            </w:r>
          </w:p>
        </w:tc>
      </w:tr>
      <w:tr w14:paraId="4D87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AA66BEF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hAnsi="宋体"/>
                <w:szCs w:val="21"/>
              </w:rPr>
            </w:pPr>
            <w:bookmarkStart w:id="5" w:name="_Toc465074267"/>
            <w:bookmarkStart w:id="6" w:name="_Toc464905558"/>
            <w:bookmarkStart w:id="7" w:name="_Toc464905614"/>
            <w:bookmarkStart w:id="8" w:name="_Toc464905810"/>
            <w:bookmarkStart w:id="9" w:name="_Toc464902853"/>
            <w:r>
              <w:rPr>
                <w:rFonts w:hint="eastAsia" w:hAnsi="宋体"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 w14:paraId="67C7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60F3105F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无。</w:t>
            </w:r>
          </w:p>
        </w:tc>
      </w:tr>
      <w:tr w14:paraId="096F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7DDC59D5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hAnsi="宋体"/>
                <w:szCs w:val="21"/>
              </w:rPr>
            </w:pPr>
            <w:bookmarkStart w:id="10" w:name="_Toc465074268"/>
            <w:bookmarkStart w:id="11" w:name="_Toc464902854"/>
            <w:bookmarkStart w:id="12" w:name="_Toc464905615"/>
            <w:bookmarkStart w:id="13" w:name="_Toc464905811"/>
            <w:bookmarkStart w:id="14" w:name="_Toc464905559"/>
            <w:r>
              <w:rPr>
                <w:rFonts w:hint="eastAsia" w:hAnsi="宋体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 w14:paraId="1A363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DD0B180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无。</w:t>
            </w:r>
          </w:p>
        </w:tc>
      </w:tr>
      <w:tr w14:paraId="7CE8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C6A1659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hAnsi="宋体"/>
                <w:szCs w:val="21"/>
              </w:rPr>
            </w:pPr>
            <w:bookmarkStart w:id="15" w:name="_Toc465074269"/>
            <w:bookmarkStart w:id="16" w:name="_Toc464902855"/>
            <w:bookmarkStart w:id="17" w:name="_Toc464905812"/>
            <w:bookmarkStart w:id="18" w:name="_Toc464905616"/>
            <w:bookmarkStart w:id="19" w:name="_Toc464905560"/>
            <w:r>
              <w:rPr>
                <w:rFonts w:hint="eastAsia" w:hAnsi="宋体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 w14:paraId="251E6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14C3F1F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建议</w:t>
            </w:r>
            <w:r>
              <w:rPr>
                <w:rFonts w:hint="default" w:hAnsi="宋体"/>
                <w:szCs w:val="21"/>
              </w:rPr>
              <w:t>成立由主管部门牵头，联合相关部门，以及家政服务行业协会、主要家政服务企业代表，共同组建</w:t>
            </w:r>
            <w:r>
              <w:rPr>
                <w:rFonts w:hint="eastAsia" w:hAnsi="宋体"/>
                <w:szCs w:val="21"/>
                <w:lang w:eastAsia="zh-CN"/>
              </w:rPr>
              <w:t>《</w:t>
            </w:r>
            <w:r>
              <w:rPr>
                <w:rFonts w:hint="default" w:hAnsi="宋体"/>
                <w:szCs w:val="21"/>
              </w:rPr>
              <w:t>家</w:t>
            </w:r>
            <w:r>
              <w:rPr>
                <w:rFonts w:hint="eastAsia" w:hAnsi="宋体"/>
                <w:szCs w:val="21"/>
                <w:lang w:eastAsia="zh-CN"/>
              </w:rPr>
              <w:t>庭</w:t>
            </w:r>
            <w:r>
              <w:rPr>
                <w:rFonts w:hint="eastAsia" w:hAnsi="宋体"/>
                <w:szCs w:val="21"/>
              </w:rPr>
              <w:t>照护</w:t>
            </w:r>
            <w:r>
              <w:rPr>
                <w:rFonts w:hint="default" w:hAnsi="宋体"/>
                <w:szCs w:val="21"/>
              </w:rPr>
              <w:t>服务</w:t>
            </w:r>
            <w:r>
              <w:rPr>
                <w:rFonts w:hint="eastAsia" w:hAnsi="宋体"/>
                <w:szCs w:val="21"/>
                <w:lang w:eastAsia="zh-CN"/>
              </w:rPr>
              <w:t>员服务</w:t>
            </w:r>
            <w:r>
              <w:rPr>
                <w:rFonts w:hint="default" w:hAnsi="宋体"/>
                <w:szCs w:val="21"/>
              </w:rPr>
              <w:t>规范</w:t>
            </w:r>
            <w:r>
              <w:rPr>
                <w:rFonts w:hint="eastAsia" w:hAnsi="宋体"/>
                <w:szCs w:val="21"/>
                <w:lang w:eastAsia="zh-CN"/>
              </w:rPr>
              <w:t>》</w:t>
            </w:r>
            <w:r>
              <w:rPr>
                <w:rFonts w:hint="default" w:hAnsi="宋体"/>
                <w:szCs w:val="21"/>
              </w:rPr>
              <w:t>推进工作组，负责统筹协调标准的宣传推广、培训指导、监督检查等工作。标准正式批准发布后，通过官方渠道（如政府网站、行业协会网站等）发布实施公告，明确实施日期、适用范围、主要内容等。</w:t>
            </w:r>
          </w:p>
        </w:tc>
      </w:tr>
      <w:tr w14:paraId="2A4F7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198F5228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hAnsi="宋体"/>
                <w:szCs w:val="21"/>
              </w:rPr>
            </w:pPr>
            <w:bookmarkStart w:id="20" w:name="_Toc464905561"/>
            <w:bookmarkStart w:id="21" w:name="_Toc464905617"/>
            <w:bookmarkStart w:id="22" w:name="_Toc464902856"/>
            <w:bookmarkStart w:id="23" w:name="_Toc464905813"/>
            <w:bookmarkStart w:id="24" w:name="_Toc465074270"/>
            <w:r>
              <w:rPr>
                <w:rFonts w:hint="eastAsia" w:hAnsi="宋体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14:paraId="32D42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4574F47C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无。</w:t>
            </w:r>
          </w:p>
        </w:tc>
      </w:tr>
      <w:tr w14:paraId="525B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0F01C7D4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 w:firstLine="0" w:firstLineChars="0"/>
              <w:contextualSpacing/>
              <w:rPr>
                <w:rFonts w:hint="eastAsia" w:hAnsi="宋体"/>
                <w:szCs w:val="21"/>
              </w:rPr>
            </w:pPr>
            <w:bookmarkStart w:id="25" w:name="_Toc464905618"/>
            <w:bookmarkStart w:id="26" w:name="_Toc464905562"/>
            <w:bookmarkStart w:id="27" w:name="_Toc464905814"/>
            <w:bookmarkStart w:id="28" w:name="_Toc464902857"/>
            <w:bookmarkStart w:id="29" w:name="_Toc465074271"/>
            <w:r>
              <w:rPr>
                <w:rFonts w:hint="eastAsia" w:hAnsi="宋体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14:paraId="670F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 w14:paraId="2436D828">
            <w:pPr>
              <w:pStyle w:val="29"/>
              <w:keepNext w:val="0"/>
              <w:keepLines w:val="0"/>
              <w:widowControl/>
              <w:suppressLineNumbers w:val="0"/>
              <w:adjustRightInd w:val="0"/>
              <w:spacing w:before="0" w:beforeAutospacing="0" w:after="0" w:afterAutospacing="0" w:line="360" w:lineRule="auto"/>
              <w:ind w:left="0" w:right="0"/>
              <w:contextualSpacing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无。</w:t>
            </w:r>
          </w:p>
        </w:tc>
      </w:tr>
    </w:tbl>
    <w:p w14:paraId="4DF34791">
      <w:pPr>
        <w:pStyle w:val="24"/>
      </w:pPr>
      <w:r>
        <w:rPr>
          <w:rFonts w:hint="eastAsia"/>
        </w:rPr>
        <w:t>没有的请填写 “无”。</w:t>
      </w:r>
    </w:p>
    <w:p w14:paraId="090D6D75">
      <w:pPr>
        <w:pStyle w:val="13"/>
        <w:ind w:firstLine="420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86F1E">
    <w:pPr>
      <w:pStyle w:val="1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5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31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32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2C5917C3"/>
    <w:multiLevelType w:val="multilevel"/>
    <w:tmpl w:val="2C5917C3"/>
    <w:lvl w:ilvl="0" w:tentative="0">
      <w:start w:val="1"/>
      <w:numFmt w:val="none"/>
      <w:pStyle w:val="47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3">
    <w:nsid w:val="48802D1C"/>
    <w:multiLevelType w:val="multilevel"/>
    <w:tmpl w:val="48802D1C"/>
    <w:lvl w:ilvl="0" w:tentative="0">
      <w:start w:val="1"/>
      <w:numFmt w:val="upperLetter"/>
      <w:pStyle w:val="27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2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603797C"/>
    <w:multiLevelType w:val="multilevel"/>
    <w:tmpl w:val="5603797C"/>
    <w:lvl w:ilvl="0" w:tentative="0">
      <w:start w:val="1"/>
      <w:numFmt w:val="upperLetter"/>
      <w:pStyle w:val="28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7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pStyle w:val="52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pStyle w:val="3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6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8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9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20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21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3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4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43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24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1YzAxNGQyYzlmMGM1ZmExOTk1ODU3Y2Q1YzhkM2EifQ=="/>
    <w:docVar w:name="KSO_WPS_MARK_KEY" w:val="818ca16d-760a-4df4-b674-67ed0863f6cb"/>
  </w:docVars>
  <w:rsids>
    <w:rsidRoot w:val="00D75905"/>
    <w:rsid w:val="0004098A"/>
    <w:rsid w:val="00080E04"/>
    <w:rsid w:val="000936ED"/>
    <w:rsid w:val="000A4AE7"/>
    <w:rsid w:val="00100BDB"/>
    <w:rsid w:val="00101A20"/>
    <w:rsid w:val="00161F94"/>
    <w:rsid w:val="00171AA7"/>
    <w:rsid w:val="001B4029"/>
    <w:rsid w:val="001D2B47"/>
    <w:rsid w:val="0020026C"/>
    <w:rsid w:val="002A2978"/>
    <w:rsid w:val="003227C6"/>
    <w:rsid w:val="00393701"/>
    <w:rsid w:val="004A5F63"/>
    <w:rsid w:val="005449A0"/>
    <w:rsid w:val="005D3446"/>
    <w:rsid w:val="005D6991"/>
    <w:rsid w:val="005E4F7F"/>
    <w:rsid w:val="005E73DA"/>
    <w:rsid w:val="005F44B9"/>
    <w:rsid w:val="00631132"/>
    <w:rsid w:val="006572F5"/>
    <w:rsid w:val="006A0548"/>
    <w:rsid w:val="006A65EC"/>
    <w:rsid w:val="006D4369"/>
    <w:rsid w:val="006F0249"/>
    <w:rsid w:val="00781424"/>
    <w:rsid w:val="008316CA"/>
    <w:rsid w:val="00834846"/>
    <w:rsid w:val="008B47BA"/>
    <w:rsid w:val="008F74EA"/>
    <w:rsid w:val="00935F9F"/>
    <w:rsid w:val="009A2061"/>
    <w:rsid w:val="00A94845"/>
    <w:rsid w:val="00B9096D"/>
    <w:rsid w:val="00BB457D"/>
    <w:rsid w:val="00C11BE0"/>
    <w:rsid w:val="00C12879"/>
    <w:rsid w:val="00C410D5"/>
    <w:rsid w:val="00C74CFA"/>
    <w:rsid w:val="00C80750"/>
    <w:rsid w:val="00CA40B1"/>
    <w:rsid w:val="00CF5339"/>
    <w:rsid w:val="00D75905"/>
    <w:rsid w:val="00D97F1A"/>
    <w:rsid w:val="00DB0F8A"/>
    <w:rsid w:val="00DB5910"/>
    <w:rsid w:val="00DB5F2B"/>
    <w:rsid w:val="00DE1FA3"/>
    <w:rsid w:val="00E0052E"/>
    <w:rsid w:val="00EF05D8"/>
    <w:rsid w:val="00F4135A"/>
    <w:rsid w:val="00F57A3C"/>
    <w:rsid w:val="00FB0185"/>
    <w:rsid w:val="01575F1E"/>
    <w:rsid w:val="058B1CF1"/>
    <w:rsid w:val="05C5255D"/>
    <w:rsid w:val="07544538"/>
    <w:rsid w:val="08350D5D"/>
    <w:rsid w:val="09C61355"/>
    <w:rsid w:val="0AA70A2E"/>
    <w:rsid w:val="1034251E"/>
    <w:rsid w:val="13D80718"/>
    <w:rsid w:val="14E13F2E"/>
    <w:rsid w:val="19721CE7"/>
    <w:rsid w:val="1F3917A9"/>
    <w:rsid w:val="23B243EB"/>
    <w:rsid w:val="242B134E"/>
    <w:rsid w:val="29FF5133"/>
    <w:rsid w:val="311D69DF"/>
    <w:rsid w:val="3B1B254B"/>
    <w:rsid w:val="428315AE"/>
    <w:rsid w:val="4B6B47DB"/>
    <w:rsid w:val="4BBF3F04"/>
    <w:rsid w:val="520E4D2A"/>
    <w:rsid w:val="58E82217"/>
    <w:rsid w:val="60800D26"/>
    <w:rsid w:val="61487606"/>
    <w:rsid w:val="620336D4"/>
    <w:rsid w:val="668D0504"/>
    <w:rsid w:val="6BBC253A"/>
    <w:rsid w:val="6C3A16BF"/>
    <w:rsid w:val="6E614B51"/>
    <w:rsid w:val="70DF789F"/>
    <w:rsid w:val="77292207"/>
    <w:rsid w:val="7834577A"/>
    <w:rsid w:val="793A2254"/>
    <w:rsid w:val="7C06777D"/>
    <w:rsid w:val="7F0D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next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paragraph" w:customStyle="1" w:styleId="10">
    <w:name w:val="BodyText"/>
    <w:basedOn w:val="1"/>
    <w:next w:val="4"/>
    <w:qFormat/>
    <w:uiPriority w:val="0"/>
    <w:pPr>
      <w:spacing w:after="120"/>
      <w:textAlignment w:val="baseline"/>
    </w:pPr>
    <w:rPr>
      <w:szCs w:val="24"/>
    </w:rPr>
  </w:style>
  <w:style w:type="paragraph" w:customStyle="1" w:styleId="11">
    <w:name w:val="标准文件_页脚偶数页"/>
    <w:qFormat/>
    <w:uiPriority w:val="0"/>
    <w:pPr>
      <w:ind w:left="227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">
    <w:name w:val="标准文件_段"/>
    <w:link w:val="2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15">
    <w:name w:val="标准文件_页眉偶数页"/>
    <w:basedOn w:val="14"/>
    <w:next w:val="1"/>
    <w:qFormat/>
    <w:uiPriority w:val="0"/>
    <w:pPr>
      <w:jc w:val="left"/>
    </w:pPr>
  </w:style>
  <w:style w:type="paragraph" w:customStyle="1" w:styleId="16">
    <w:name w:val="标准文件_附录标识"/>
    <w:next w:val="13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标准文件_附录表标题"/>
    <w:next w:val="13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8">
    <w:name w:val="标准文件_附录一级条标题"/>
    <w:next w:val="13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9">
    <w:name w:val="标准文件_附录二级条标题"/>
    <w:basedOn w:val="18"/>
    <w:next w:val="13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20">
    <w:name w:val="标准文件_附录三级条标题"/>
    <w:next w:val="13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1">
    <w:name w:val="标准文件_附录四级条标题"/>
    <w:next w:val="13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2">
    <w:name w:val="标准文件_附录图标题"/>
    <w:next w:val="13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">
    <w:name w:val="标准文件_附录五级条标题"/>
    <w:next w:val="13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4">
    <w:name w:val="标准文件_注："/>
    <w:next w:val="13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5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26">
    <w:name w:val="标准文件_段 Char"/>
    <w:link w:val="13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7">
    <w:name w:val="标准文件_附录图标号"/>
    <w:basedOn w:val="13"/>
    <w:next w:val="13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8">
    <w:name w:val="标准文件_附录表标号"/>
    <w:basedOn w:val="13"/>
    <w:next w:val="13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9">
    <w:name w:val="段"/>
    <w:link w:val="3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0">
    <w:name w:val="段 Char"/>
    <w:basedOn w:val="8"/>
    <w:link w:val="29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1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2">
    <w:name w:val="附录图标题"/>
    <w:basedOn w:val="1"/>
    <w:next w:val="29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3">
    <w:name w:val="附录公式"/>
    <w:basedOn w:val="29"/>
    <w:next w:val="29"/>
    <w:link w:val="34"/>
    <w:qFormat/>
    <w:uiPriority w:val="0"/>
  </w:style>
  <w:style w:type="character" w:customStyle="1" w:styleId="34">
    <w:name w:val="附录公式 Char"/>
    <w:basedOn w:val="30"/>
    <w:link w:val="33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5">
    <w:name w:val="附录表标号"/>
    <w:basedOn w:val="1"/>
    <w:next w:val="29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6">
    <w:name w:val="附录表标题"/>
    <w:basedOn w:val="1"/>
    <w:next w:val="29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7">
    <w:name w:val="页眉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8">
    <w:name w:val="页脚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9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40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paragraph" w:customStyle="1" w:styleId="42">
    <w:name w:val="标准文件_二级无标题"/>
    <w:basedOn w:val="43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43">
    <w:name w:val="标准文件_二级条标题"/>
    <w:next w:val="13"/>
    <w:qFormat/>
    <w:uiPriority w:val="0"/>
    <w:pPr>
      <w:widowControl w:val="0"/>
      <w:numPr>
        <w:ilvl w:val="3"/>
        <w:numId w:val="8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4">
    <w:name w:val="标准文件_一级无标题"/>
    <w:basedOn w:val="4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45">
    <w:name w:val="标准文件_一级条标题"/>
    <w:basedOn w:val="46"/>
    <w:next w:val="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46">
    <w:name w:val="标准文件_章标题"/>
    <w:next w:val="13"/>
    <w:qFormat/>
    <w:uiPriority w:val="0"/>
    <w:pPr>
      <w:numPr>
        <w:ilvl w:val="1"/>
        <w:numId w:val="8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7">
    <w:name w:val="标准文件_一级项"/>
    <w:qFormat/>
    <w:uiPriority w:val="0"/>
    <w:pPr>
      <w:numPr>
        <w:ilvl w:val="0"/>
        <w:numId w:val="9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标准文件_三级条标题"/>
    <w:basedOn w:val="43"/>
    <w:next w:val="13"/>
    <w:qFormat/>
    <w:uiPriority w:val="0"/>
    <w:pPr>
      <w:widowControl/>
      <w:numPr>
        <w:ilvl w:val="0"/>
        <w:numId w:val="0"/>
      </w:numPr>
      <w:outlineLvl w:val="3"/>
    </w:pPr>
  </w:style>
  <w:style w:type="paragraph" w:customStyle="1" w:styleId="49">
    <w:name w:val="标准文件_四级条标题"/>
    <w:next w:val="13"/>
    <w:qFormat/>
    <w:uiPriority w:val="0"/>
    <w:pPr>
      <w:widowControl w:val="0"/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0">
    <w:name w:val="标准文件_五级条标题"/>
    <w:next w:val="13"/>
    <w:qFormat/>
    <w:uiPriority w:val="0"/>
    <w:pPr>
      <w:widowControl w:val="0"/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1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52">
    <w:name w:val="标准文件_术语条一"/>
    <w:basedOn w:val="44"/>
    <w:next w:val="13"/>
    <w:qFormat/>
    <w:uiPriority w:val="0"/>
    <w:pPr>
      <w:numPr>
        <w:numId w:val="2"/>
      </w:numPr>
    </w:pPr>
  </w:style>
  <w:style w:type="paragraph" w:customStyle="1" w:styleId="53">
    <w:name w:val="标准文件_三级无标题"/>
    <w:basedOn w:val="4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2434</Words>
  <Characters>2548</Characters>
  <Lines>21</Lines>
  <Paragraphs>5</Paragraphs>
  <TotalTime>0</TotalTime>
  <ScaleCrop>false</ScaleCrop>
  <LinksUpToDate>false</LinksUpToDate>
  <CharactersWithSpaces>2577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2024-12-19T13:09:00Z</dcterms:created>
  <dc:creator>郑玉艳</dc:creator>
  <cp:lastModifiedBy>代代</cp:lastModifiedBy>
  <cp:lastPrinted>2022-11-27T07:02:00Z</cp:lastPrinted>
  <dcterms:modified xsi:type="dcterms:W3CDTF">2024-12-26T01:38:44Z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C4128678F589411FA868F2D52A9E6FC5_13</vt:lpwstr>
  </property>
  <property fmtid="{D5CDD505-2E9C-101B-9397-08002B2CF9AE}" pid="4" name="KSOTemplateDocerSaveRecord">
    <vt:lpwstr>eyJoZGlkIjoiMDMzMzk1NTEzZDYwNTE2MjA4ODA3MDM1YzNjNTllMzciLCJ1c2VySWQiOiIzNzIxMDQ2MTQifQ==</vt:lpwstr>
  </property>
</Properties>
</file>