
<file path=[Content_Types].xml><?xml version="1.0" encoding="utf-8"?>
<Types xmlns="http://schemas.openxmlformats.org/package/2006/content-types">
  <Default Extension="xml" ContentType="application/xml"/>
  <Default Extension="tiff" ContentType="image/tiff"/>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5769D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997D8FF">
            <w:pPr>
              <w:pStyle w:val="19"/>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216C6BA1">
            <w:pPr>
              <w:pStyle w:val="19"/>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35.040</w:t>
            </w:r>
            <w:r>
              <w:rPr>
                <w:rFonts w:ascii="黑体" w:hAnsi="黑体" w:eastAsia="黑体"/>
                <w:sz w:val="21"/>
                <w:szCs w:val="21"/>
              </w:rPr>
              <w:fldChar w:fldCharType="end"/>
            </w:r>
            <w:bookmarkEnd w:id="0"/>
          </w:p>
        </w:tc>
      </w:tr>
      <w:tr w14:paraId="5934E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1EE86C3">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06B497EC">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L 71</w:t>
            </w:r>
            <w:r>
              <w:rPr>
                <w:rFonts w:ascii="黑体" w:hAnsi="黑体" w:eastAsia="黑体"/>
                <w:sz w:val="21"/>
                <w:szCs w:val="21"/>
              </w:rPr>
              <w:fldChar w:fldCharType="end"/>
            </w:r>
            <w:bookmarkEnd w:id="1"/>
          </w:p>
        </w:tc>
      </w:tr>
    </w:tbl>
    <w:tbl>
      <w:tblPr>
        <w:tblStyle w:val="29"/>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237C80B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5E3146F8">
            <w:pPr>
              <w:pStyle w:val="52"/>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4"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31</w:t>
            </w:r>
            <w:r>
              <w:fldChar w:fldCharType="end"/>
            </w:r>
            <w:bookmarkEnd w:id="3"/>
          </w:p>
        </w:tc>
      </w:tr>
    </w:tbl>
    <w:p w14:paraId="7A61F604">
      <w:pPr>
        <w:pStyle w:val="53"/>
        <w:framePr w:w="9639" w:h="624" w:hRule="exact" w:hSpace="181" w:vSpace="181" w:wrap="around"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上海市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1B27F0FD">
      <w:pPr>
        <w:pStyle w:val="198"/>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31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rFonts w:hint="eastAsia"/>
        </w:rPr>
        <w:t>1110.1</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6654E55C">
      <w:pPr>
        <w:pStyle w:val="199"/>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int="eastAsia" w:hAnsi="黑体"/>
        </w:rPr>
        <w:t>代替 DB 31/T 1110.1—2018，DB31/T 1110.4—2018</w:t>
      </w:r>
      <w:r>
        <w:rPr>
          <w:rFonts w:hAnsi="黑体"/>
        </w:rPr>
        <w:fldChar w:fldCharType="end"/>
      </w:r>
      <w:bookmarkEnd w:id="8"/>
    </w:p>
    <w:p w14:paraId="61EFF740">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DED439E">
      <w:pPr>
        <w:pStyle w:val="53"/>
        <w:framePr w:w="9639" w:h="6976" w:hRule="exact" w:hSpace="0" w:vSpace="0" w:wrap="around" w:hAnchor="page" w:y="6408"/>
        <w:jc w:val="center"/>
        <w:rPr>
          <w:rFonts w:hint="eastAsia" w:ascii="黑体" w:hAnsi="黑体" w:eastAsia="黑体"/>
          <w:b w:val="0"/>
          <w:bCs w:val="0"/>
          <w:w w:val="100"/>
        </w:rPr>
      </w:pPr>
    </w:p>
    <w:p w14:paraId="2247D76C">
      <w:pPr>
        <w:pStyle w:val="200"/>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食品和食用农产品全链条信息追溯</w:t>
      </w:r>
    </w:p>
    <w:p w14:paraId="3920079A">
      <w:pPr>
        <w:pStyle w:val="200"/>
        <w:framePr w:h="6974" w:hRule="exact" w:wrap="around" w:x="1419" w:anchorLock="1"/>
        <w:rPr>
          <w:rFonts w:hint="eastAsia"/>
        </w:rPr>
      </w:pPr>
      <w:r>
        <w:rPr>
          <w:rFonts w:hint="eastAsia"/>
        </w:rPr>
        <w:t>第1部分：追溯编码与标识规范</w:t>
      </w:r>
      <w:r>
        <w:fldChar w:fldCharType="end"/>
      </w:r>
      <w:bookmarkEnd w:id="9"/>
    </w:p>
    <w:p w14:paraId="1CD06FB8">
      <w:pPr>
        <w:framePr w:w="9639" w:h="6974" w:hRule="exact" w:wrap="around" w:vAnchor="page" w:hAnchor="page" w:x="1419" w:y="6408" w:anchorLock="1"/>
        <w:ind w:left="-1418"/>
      </w:pPr>
    </w:p>
    <w:p w14:paraId="4A5EBAEB">
      <w:pPr>
        <w:pStyle w:val="128"/>
        <w:framePr w:w="9639" w:h="6974" w:hRule="exact" w:wrap="around" w:vAnchor="page" w:hAnchor="page" w:x="1419" w:y="6408" w:anchorLock="1"/>
        <w:textAlignment w:val="bottom"/>
        <w:rPr>
          <w:rFonts w:hint="eastAsia"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Full chain traceability of food and edible agricultural products information—Part 1：Specification of numbering and marking for traceability</w:t>
      </w:r>
    </w:p>
    <w:p w14:paraId="2F35B6FE">
      <w:pPr>
        <w:pStyle w:val="128"/>
        <w:framePr w:w="9639" w:h="6974" w:hRule="exact" w:wrap="around" w:vAnchor="page" w:hAnchor="page" w:x="1419" w:y="6408" w:anchorLock="1"/>
        <w:textAlignment w:val="bottom"/>
        <w:rPr>
          <w:rFonts w:hint="eastAsia" w:ascii="黑体" w:hAnsi="黑体" w:eastAsia="黑体"/>
          <w:szCs w:val="28"/>
        </w:rPr>
      </w:pPr>
      <w:r>
        <w:rPr>
          <w:rFonts w:ascii="黑体" w:hAnsi="黑体" w:eastAsia="黑体"/>
          <w:szCs w:val="28"/>
        </w:rPr>
        <w:fldChar w:fldCharType="end"/>
      </w:r>
      <w:bookmarkEnd w:id="10"/>
    </w:p>
    <w:p w14:paraId="3AB9FE26">
      <w:pPr>
        <w:framePr w:w="9639" w:h="6974" w:hRule="exact" w:wrap="around" w:vAnchor="page" w:hAnchor="page" w:x="1419" w:y="6408" w:anchorLock="1"/>
        <w:spacing w:line="760" w:lineRule="exact"/>
        <w:ind w:left="-1418"/>
      </w:pPr>
    </w:p>
    <w:p w14:paraId="0C57C369">
      <w:pPr>
        <w:pStyle w:val="128"/>
        <w:framePr w:w="9639" w:h="6974" w:hRule="exact" w:wrap="around" w:vAnchor="page" w:hAnchor="page" w:x="1419" w:y="6408" w:anchorLock="1"/>
        <w:textAlignment w:val="bottom"/>
        <w:rPr>
          <w:rFonts w:eastAsia="黑体"/>
          <w:szCs w:val="28"/>
        </w:rPr>
      </w:pPr>
    </w:p>
    <w:p w14:paraId="1DF05130">
      <w:pPr>
        <w:pStyle w:val="12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27676133">
      <w:pPr>
        <w:pStyle w:val="12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4408B54C">
      <w:pPr>
        <w:pStyle w:val="128"/>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1D20014C">
      <w:pPr>
        <w:pStyle w:val="196"/>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6FDE8E88">
      <w:pPr>
        <w:pStyle w:val="197"/>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480EF403">
      <w:pPr>
        <w:pStyle w:val="154"/>
        <w:framePr w:h="584" w:hRule="exact" w:hSpace="181" w:vSpace="181" w:wrap="around" w:y="15027"/>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上海市市场监督管理局</w:t>
      </w:r>
      <w:r>
        <w:rPr>
          <w:rFonts w:hAnsi="黑体"/>
          <w:w w:val="100"/>
          <w:sz w:val="28"/>
        </w:rPr>
        <w:fldChar w:fldCharType="end"/>
      </w:r>
      <w:bookmarkEnd w:id="20"/>
      <w:r>
        <w:rPr>
          <w:rFonts w:ascii="Times New Roman"/>
          <w:w w:val="100"/>
          <w:sz w:val="28"/>
        </w:rPr>
        <w:t>  </w:t>
      </w:r>
      <w:r>
        <w:rPr>
          <w:rStyle w:val="232"/>
          <w:rFonts w:hint="eastAsia" w:hAnsi="黑体"/>
          <w:position w:val="0"/>
        </w:rPr>
        <w:t>发</w:t>
      </w:r>
      <w:r>
        <w:rPr>
          <w:rStyle w:val="232"/>
          <w:rFonts w:hint="eastAsia" w:hAnsi="黑体"/>
          <w:spacing w:val="0"/>
          <w:position w:val="0"/>
        </w:rPr>
        <w:t>布</w:t>
      </w:r>
    </w:p>
    <w:p w14:paraId="017DCD0F">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A57413F">
      <w:pPr>
        <w:pStyle w:val="94"/>
        <w:spacing w:after="468"/>
      </w:pPr>
      <w:bookmarkStart w:id="21" w:name="BookMark1"/>
      <w:bookmarkStart w:id="22" w:name="_Toc188382845"/>
      <w:r>
        <w:rPr>
          <w:rFonts w:hint="eastAsia"/>
          <w:spacing w:val="320"/>
        </w:rPr>
        <w:t>目</w:t>
      </w:r>
      <w:r>
        <w:rPr>
          <w:rFonts w:hint="eastAsia"/>
        </w:rPr>
        <w:t>次</w:t>
      </w:r>
    </w:p>
    <w:p w14:paraId="2FA0C279">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"_Toc188473441" </w:instrText>
      </w:r>
      <w:r>
        <w:fldChar w:fldCharType="separate"/>
      </w:r>
      <w:r>
        <w:rPr>
          <w:rStyle w:val="34"/>
          <w:rFonts w:hint="eastAsia"/>
        </w:rPr>
        <w:t>前言</w:t>
      </w:r>
      <w:r>
        <w:rPr>
          <w:rFonts w:hint="eastAsia"/>
        </w:rPr>
        <w:tab/>
      </w:r>
      <w:r>
        <w:rPr>
          <w:rFonts w:hint="eastAsia"/>
        </w:rPr>
        <w:fldChar w:fldCharType="begin"/>
      </w:r>
      <w:r>
        <w:rPr>
          <w:rFonts w:hint="eastAsia"/>
        </w:rPr>
        <w:instrText xml:space="preserve"> </w:instrText>
      </w:r>
      <w:r>
        <w:instrText xml:space="preserve">PAGEREF _Toc188473441 \h</w:instrText>
      </w:r>
      <w:r>
        <w:rPr>
          <w:rFonts w:hint="eastAsia"/>
        </w:rPr>
        <w:instrText xml:space="preserve"> </w:instrText>
      </w:r>
      <w:r>
        <w:rPr>
          <w:rFonts w:hint="eastAsia"/>
        </w:rPr>
        <w:fldChar w:fldCharType="separate"/>
      </w:r>
      <w:r>
        <w:t>II</w:t>
      </w:r>
      <w:r>
        <w:rPr>
          <w:rFonts w:hint="eastAsia"/>
        </w:rPr>
        <w:fldChar w:fldCharType="end"/>
      </w:r>
      <w:r>
        <w:rPr>
          <w:rFonts w:hint="eastAsia"/>
        </w:rPr>
        <w:fldChar w:fldCharType="end"/>
      </w:r>
    </w:p>
    <w:p w14:paraId="45517951">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"_Toc188473442" </w:instrText>
      </w:r>
      <w:r>
        <w:fldChar w:fldCharType="separate"/>
      </w:r>
      <w:r>
        <w:rPr>
          <w:rStyle w:val="34"/>
          <w:rFonts w:hint="eastAsia"/>
        </w:rPr>
        <w:t>1</w:t>
      </w:r>
      <w:r>
        <w:rPr>
          <w:rStyle w:val="34"/>
        </w:rPr>
        <w:t xml:space="preserve"> </w:t>
      </w:r>
      <w:r>
        <w:rPr>
          <w:rStyle w:val="34"/>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_Toc188473442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61A7FEB3">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"_Toc188473443" </w:instrText>
      </w:r>
      <w:r>
        <w:fldChar w:fldCharType="separate"/>
      </w:r>
      <w:r>
        <w:rPr>
          <w:rStyle w:val="34"/>
          <w:rFonts w:hint="eastAsia"/>
        </w:rPr>
        <w:t>2</w:t>
      </w:r>
      <w:r>
        <w:rPr>
          <w:rStyle w:val="34"/>
        </w:rPr>
        <w:t xml:space="preserve"> </w:t>
      </w:r>
      <w:r>
        <w:rPr>
          <w:rStyle w:val="34"/>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_Toc188473443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04E316E9">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"_Toc188473444" </w:instrText>
      </w:r>
      <w:r>
        <w:fldChar w:fldCharType="separate"/>
      </w:r>
      <w:r>
        <w:rPr>
          <w:rStyle w:val="34"/>
          <w:rFonts w:hint="eastAsia"/>
        </w:rPr>
        <w:t>3</w:t>
      </w:r>
      <w:r>
        <w:rPr>
          <w:rStyle w:val="34"/>
        </w:rPr>
        <w:t xml:space="preserve"> </w:t>
      </w:r>
      <w:r>
        <w:rPr>
          <w:rStyle w:val="34"/>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_Toc188473444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16F2A21E">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"_Toc188473445" </w:instrText>
      </w:r>
      <w:r>
        <w:fldChar w:fldCharType="separate"/>
      </w:r>
      <w:r>
        <w:rPr>
          <w:rStyle w:val="34"/>
          <w:rFonts w:hint="eastAsia"/>
        </w:rPr>
        <w:t>4</w:t>
      </w:r>
      <w:r>
        <w:rPr>
          <w:rStyle w:val="34"/>
        </w:rPr>
        <w:t xml:space="preserve"> </w:t>
      </w:r>
      <w:r>
        <w:rPr>
          <w:rStyle w:val="34"/>
          <w:rFonts w:hint="eastAsia"/>
        </w:rPr>
        <w:t xml:space="preserve"> 总体要求</w:t>
      </w:r>
      <w:r>
        <w:rPr>
          <w:rFonts w:hint="eastAsia"/>
        </w:rPr>
        <w:tab/>
      </w:r>
      <w:r>
        <w:rPr>
          <w:rFonts w:hint="eastAsia"/>
        </w:rPr>
        <w:fldChar w:fldCharType="begin"/>
      </w:r>
      <w:r>
        <w:rPr>
          <w:rFonts w:hint="eastAsia"/>
        </w:rPr>
        <w:instrText xml:space="preserve"> </w:instrText>
      </w:r>
      <w:r>
        <w:instrText xml:space="preserve">PAGEREF _Toc188473445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75421896">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"_Toc188473446" </w:instrText>
      </w:r>
      <w:r>
        <w:fldChar w:fldCharType="separate"/>
      </w:r>
      <w:r>
        <w:rPr>
          <w:rStyle w:val="34"/>
          <w:rFonts w:hint="eastAsia"/>
        </w:rPr>
        <w:t>5</w:t>
      </w:r>
      <w:r>
        <w:rPr>
          <w:rStyle w:val="34"/>
        </w:rPr>
        <w:t xml:space="preserve"> </w:t>
      </w:r>
      <w:r>
        <w:rPr>
          <w:rStyle w:val="34"/>
          <w:rFonts w:hint="eastAsia"/>
        </w:rPr>
        <w:t xml:space="preserve"> 追溯单元追溯码结构</w:t>
      </w:r>
      <w:r>
        <w:rPr>
          <w:rFonts w:hint="eastAsia"/>
        </w:rPr>
        <w:tab/>
      </w:r>
      <w:r>
        <w:rPr>
          <w:rFonts w:hint="eastAsia"/>
        </w:rPr>
        <w:fldChar w:fldCharType="begin"/>
      </w:r>
      <w:r>
        <w:rPr>
          <w:rFonts w:hint="eastAsia"/>
        </w:rPr>
        <w:instrText xml:space="preserve"> </w:instrText>
      </w:r>
      <w:r>
        <w:instrText xml:space="preserve">PAGEREF _Toc188473446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03B61B79">
      <w:pPr>
        <w:pStyle w:val="25"/>
        <w:rPr>
          <w:rFonts w:hint="eastAsia" w:asciiTheme="minorHAnsi" w:hAnsiTheme="minorHAnsi" w:eastAsiaTheme="minorEastAsia" w:cstheme="minorBidi"/>
          <w:szCs w:val="22"/>
          <w14:ligatures w14:val="standardContextual"/>
        </w:rPr>
      </w:pPr>
      <w:r>
        <w:fldChar w:fldCharType="begin"/>
      </w:r>
      <w:r>
        <w:instrText xml:space="preserve"> HYPERLINK \l "_Toc188473447" </w:instrText>
      </w:r>
      <w:r>
        <w:fldChar w:fldCharType="separate"/>
      </w:r>
      <w:r>
        <w:rPr>
          <w:rStyle w:val="34"/>
          <w:rFonts w:hint="eastAsia"/>
          <w14:scene3d>
            <w14:lightRig w14:rig="threePt" w14:dir="t">
              <w14:rot w14:lat="0" w14:lon="0" w14:rev="0"/>
            </w14:lightRig>
          </w14:scene3d>
        </w:rPr>
        <w:t>5.1</w:t>
      </w:r>
      <w:r>
        <w:rPr>
          <w:rStyle w:val="34"/>
          <w14:scene3d>
            <w14:lightRig w14:rig="threePt" w14:dir="t">
              <w14:rot w14:lat="0" w14:lon="0" w14:rev="0"/>
            </w14:lightRig>
          </w14:scene3d>
        </w:rPr>
        <w:t xml:space="preserve"> </w:t>
      </w:r>
      <w:r>
        <w:rPr>
          <w:rStyle w:val="34"/>
          <w:rFonts w:hint="eastAsia"/>
        </w:rPr>
        <w:t xml:space="preserve"> 基于GS1S标准追溯码结构</w:t>
      </w:r>
      <w:r>
        <w:rPr>
          <w:rFonts w:hint="eastAsia"/>
        </w:rPr>
        <w:tab/>
      </w:r>
      <w:r>
        <w:rPr>
          <w:rFonts w:hint="eastAsia"/>
        </w:rPr>
        <w:fldChar w:fldCharType="begin"/>
      </w:r>
      <w:r>
        <w:rPr>
          <w:rFonts w:hint="eastAsia"/>
        </w:rPr>
        <w:instrText xml:space="preserve"> </w:instrText>
      </w:r>
      <w:r>
        <w:instrText xml:space="preserve">PAGEREF _Toc188473447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7C489080">
      <w:pPr>
        <w:pStyle w:val="25"/>
        <w:rPr>
          <w:rFonts w:hint="eastAsia" w:asciiTheme="minorHAnsi" w:hAnsiTheme="minorHAnsi" w:eastAsiaTheme="minorEastAsia" w:cstheme="minorBidi"/>
          <w:szCs w:val="22"/>
          <w14:ligatures w14:val="standardContextual"/>
        </w:rPr>
      </w:pPr>
      <w:r>
        <w:fldChar w:fldCharType="begin"/>
      </w:r>
      <w:r>
        <w:instrText xml:space="preserve"> HYPERLINK \l "_Toc188473448" </w:instrText>
      </w:r>
      <w:r>
        <w:fldChar w:fldCharType="separate"/>
      </w:r>
      <w:r>
        <w:rPr>
          <w:rStyle w:val="34"/>
          <w:rFonts w:hint="eastAsia"/>
          <w14:scene3d>
            <w14:lightRig w14:rig="threePt" w14:dir="t">
              <w14:rot w14:lat="0" w14:lon="0" w14:rev="0"/>
            </w14:lightRig>
          </w14:scene3d>
        </w:rPr>
        <w:t>5.2</w:t>
      </w:r>
      <w:r>
        <w:rPr>
          <w:rStyle w:val="34"/>
          <w14:scene3d>
            <w14:lightRig w14:rig="threePt" w14:dir="t">
              <w14:rot w14:lat="0" w14:lon="0" w14:rev="0"/>
            </w14:lightRig>
          </w14:scene3d>
        </w:rPr>
        <w:t xml:space="preserve"> </w:t>
      </w:r>
      <w:r>
        <w:rPr>
          <w:rStyle w:val="34"/>
          <w:rFonts w:hint="eastAsia"/>
        </w:rPr>
        <w:t xml:space="preserve"> 基于组织机构代码追溯码结构</w:t>
      </w:r>
      <w:r>
        <w:rPr>
          <w:rFonts w:hint="eastAsia"/>
        </w:rPr>
        <w:tab/>
      </w:r>
      <w:r>
        <w:rPr>
          <w:rFonts w:hint="eastAsia"/>
        </w:rPr>
        <w:fldChar w:fldCharType="begin"/>
      </w:r>
      <w:r>
        <w:rPr>
          <w:rFonts w:hint="eastAsia"/>
        </w:rPr>
        <w:instrText xml:space="preserve"> </w:instrText>
      </w:r>
      <w:r>
        <w:instrText xml:space="preserve">PAGEREF _Toc188473448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06DC6A67">
      <w:pPr>
        <w:pStyle w:val="25"/>
        <w:rPr>
          <w:rFonts w:hint="eastAsia" w:asciiTheme="minorHAnsi" w:hAnsiTheme="minorHAnsi" w:eastAsiaTheme="minorEastAsia" w:cstheme="minorBidi"/>
          <w:szCs w:val="22"/>
          <w14:ligatures w14:val="standardContextual"/>
        </w:rPr>
      </w:pPr>
      <w:r>
        <w:fldChar w:fldCharType="begin"/>
      </w:r>
      <w:r>
        <w:instrText xml:space="preserve"> HYPERLINK \l "_Toc188473449" </w:instrText>
      </w:r>
      <w:r>
        <w:fldChar w:fldCharType="separate"/>
      </w:r>
      <w:r>
        <w:rPr>
          <w:rStyle w:val="34"/>
          <w:rFonts w:hint="eastAsia"/>
          <w14:scene3d>
            <w14:lightRig w14:rig="threePt" w14:dir="t">
              <w14:rot w14:lat="0" w14:lon="0" w14:rev="0"/>
            </w14:lightRig>
          </w14:scene3d>
        </w:rPr>
        <w:t>5.3</w:t>
      </w:r>
      <w:r>
        <w:rPr>
          <w:rStyle w:val="34"/>
          <w14:scene3d>
            <w14:lightRig w14:rig="threePt" w14:dir="t">
              <w14:rot w14:lat="0" w14:lon="0" w14:rev="0"/>
            </w14:lightRig>
          </w14:scene3d>
        </w:rPr>
        <w:t xml:space="preserve"> </w:t>
      </w:r>
      <w:r>
        <w:rPr>
          <w:rStyle w:val="34"/>
          <w:rFonts w:hint="eastAsia"/>
        </w:rPr>
        <w:t xml:space="preserve"> 代码结构</w:t>
      </w:r>
      <w:r>
        <w:rPr>
          <w:rFonts w:hint="eastAsia"/>
        </w:rPr>
        <w:tab/>
      </w:r>
      <w:r>
        <w:rPr>
          <w:rFonts w:hint="eastAsia"/>
        </w:rPr>
        <w:fldChar w:fldCharType="begin"/>
      </w:r>
      <w:r>
        <w:rPr>
          <w:rFonts w:hint="eastAsia"/>
        </w:rPr>
        <w:instrText xml:space="preserve"> </w:instrText>
      </w:r>
      <w:r>
        <w:instrText xml:space="preserve">PAGEREF _Toc188473449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50EA941C">
      <w:pPr>
        <w:pStyle w:val="25"/>
        <w:rPr>
          <w:rFonts w:hint="eastAsia" w:asciiTheme="minorHAnsi" w:hAnsiTheme="minorHAnsi" w:eastAsiaTheme="minorEastAsia" w:cstheme="minorBidi"/>
          <w:szCs w:val="22"/>
          <w14:ligatures w14:val="standardContextual"/>
        </w:rPr>
      </w:pPr>
      <w:r>
        <w:fldChar w:fldCharType="begin"/>
      </w:r>
      <w:r>
        <w:instrText xml:space="preserve"> HYPERLINK \l "_Toc188473450" </w:instrText>
      </w:r>
      <w:r>
        <w:fldChar w:fldCharType="separate"/>
      </w:r>
      <w:r>
        <w:rPr>
          <w:rStyle w:val="34"/>
          <w:rFonts w:hint="eastAsia"/>
          <w14:scene3d>
            <w14:lightRig w14:rig="threePt" w14:dir="t">
              <w14:rot w14:lat="0" w14:lon="0" w14:rev="0"/>
            </w14:lightRig>
          </w14:scene3d>
        </w:rPr>
        <w:t>5.4</w:t>
      </w:r>
      <w:r>
        <w:rPr>
          <w:rStyle w:val="34"/>
          <w14:scene3d>
            <w14:lightRig w14:rig="threePt" w14:dir="t">
              <w14:rot w14:lat="0" w14:lon="0" w14:rev="0"/>
            </w14:lightRig>
          </w14:scene3d>
        </w:rPr>
        <w:t xml:space="preserve"> </w:t>
      </w:r>
      <w:r>
        <w:rPr>
          <w:rStyle w:val="34"/>
          <w:rFonts w:hint="eastAsia"/>
        </w:rPr>
        <w:t xml:space="preserve"> 表示方法</w:t>
      </w:r>
      <w:r>
        <w:rPr>
          <w:rFonts w:hint="eastAsia"/>
        </w:rPr>
        <w:tab/>
      </w:r>
      <w:r>
        <w:rPr>
          <w:rFonts w:hint="eastAsia"/>
        </w:rPr>
        <w:fldChar w:fldCharType="begin"/>
      </w:r>
      <w:r>
        <w:rPr>
          <w:rFonts w:hint="eastAsia"/>
        </w:rPr>
        <w:instrText xml:space="preserve"> </w:instrText>
      </w:r>
      <w:r>
        <w:instrText xml:space="preserve">PAGEREF _Toc188473450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5240D3D5">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"_Toc188473451" </w:instrText>
      </w:r>
      <w:r>
        <w:fldChar w:fldCharType="separate"/>
      </w:r>
      <w:r>
        <w:rPr>
          <w:rStyle w:val="34"/>
          <w:rFonts w:hint="eastAsia"/>
        </w:rPr>
        <w:t>6</w:t>
      </w:r>
      <w:r>
        <w:rPr>
          <w:rStyle w:val="34"/>
        </w:rPr>
        <w:t xml:space="preserve"> </w:t>
      </w:r>
      <w:r>
        <w:rPr>
          <w:rStyle w:val="34"/>
          <w:rFonts w:hint="eastAsia"/>
        </w:rPr>
        <w:t xml:space="preserve"> 参与方和位置追溯码结构</w:t>
      </w:r>
      <w:r>
        <w:rPr>
          <w:rFonts w:hint="eastAsia"/>
        </w:rPr>
        <w:tab/>
      </w:r>
      <w:r>
        <w:rPr>
          <w:rFonts w:hint="eastAsia"/>
        </w:rPr>
        <w:fldChar w:fldCharType="begin"/>
      </w:r>
      <w:r>
        <w:rPr>
          <w:rFonts w:hint="eastAsia"/>
        </w:rPr>
        <w:instrText xml:space="preserve"> </w:instrText>
      </w:r>
      <w:r>
        <w:instrText xml:space="preserve">PAGEREF _Toc188473451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1C0B6E2B">
      <w:pPr>
        <w:pStyle w:val="25"/>
        <w:rPr>
          <w:rFonts w:hint="eastAsia" w:asciiTheme="minorHAnsi" w:hAnsiTheme="minorHAnsi" w:eastAsiaTheme="minorEastAsia" w:cstheme="minorBidi"/>
          <w:szCs w:val="22"/>
          <w14:ligatures w14:val="standardContextual"/>
        </w:rPr>
      </w:pPr>
      <w:r>
        <w:fldChar w:fldCharType="begin"/>
      </w:r>
      <w:r>
        <w:instrText xml:space="preserve"> HYPERLINK \l "_Toc188473452" </w:instrText>
      </w:r>
      <w:r>
        <w:fldChar w:fldCharType="separate"/>
      </w:r>
      <w:r>
        <w:rPr>
          <w:rStyle w:val="34"/>
          <w:rFonts w:hint="eastAsia"/>
          <w14:scene3d>
            <w14:lightRig w14:rig="threePt" w14:dir="t">
              <w14:rot w14:lat="0" w14:lon="0" w14:rev="0"/>
            </w14:lightRig>
          </w14:scene3d>
        </w:rPr>
        <w:t>6.1</w:t>
      </w:r>
      <w:r>
        <w:rPr>
          <w:rStyle w:val="34"/>
          <w14:scene3d>
            <w14:lightRig w14:rig="threePt" w14:dir="t">
              <w14:rot w14:lat="0" w14:lon="0" w14:rev="0"/>
            </w14:lightRig>
          </w14:scene3d>
        </w:rPr>
        <w:t xml:space="preserve"> </w:t>
      </w:r>
      <w:r>
        <w:rPr>
          <w:rStyle w:val="34"/>
          <w:rFonts w:hint="eastAsia"/>
        </w:rPr>
        <w:t xml:space="preserve"> 基本要求</w:t>
      </w:r>
      <w:r>
        <w:rPr>
          <w:rFonts w:hint="eastAsia"/>
        </w:rPr>
        <w:tab/>
      </w:r>
      <w:r>
        <w:rPr>
          <w:rFonts w:hint="eastAsia"/>
        </w:rPr>
        <w:fldChar w:fldCharType="begin"/>
      </w:r>
      <w:r>
        <w:rPr>
          <w:rFonts w:hint="eastAsia"/>
        </w:rPr>
        <w:instrText xml:space="preserve"> </w:instrText>
      </w:r>
      <w:r>
        <w:instrText xml:space="preserve">PAGEREF _Toc188473452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7D8E2EA6">
      <w:pPr>
        <w:pStyle w:val="25"/>
        <w:rPr>
          <w:rFonts w:hint="eastAsia" w:asciiTheme="minorHAnsi" w:hAnsiTheme="minorHAnsi" w:eastAsiaTheme="minorEastAsia" w:cstheme="minorBidi"/>
          <w:szCs w:val="22"/>
          <w14:ligatures w14:val="standardContextual"/>
        </w:rPr>
      </w:pPr>
      <w:r>
        <w:fldChar w:fldCharType="begin"/>
      </w:r>
      <w:r>
        <w:instrText xml:space="preserve"> HYPERLINK \l "_Toc188473453" </w:instrText>
      </w:r>
      <w:r>
        <w:fldChar w:fldCharType="separate"/>
      </w:r>
      <w:r>
        <w:rPr>
          <w:rStyle w:val="34"/>
          <w:rFonts w:hint="eastAsia"/>
          <w14:scene3d>
            <w14:lightRig w14:rig="threePt" w14:dir="t">
              <w14:rot w14:lat="0" w14:lon="0" w14:rev="0"/>
            </w14:lightRig>
          </w14:scene3d>
        </w:rPr>
        <w:t>6.2</w:t>
      </w:r>
      <w:r>
        <w:rPr>
          <w:rStyle w:val="34"/>
          <w14:scene3d>
            <w14:lightRig w14:rig="threePt" w14:dir="t">
              <w14:rot w14:lat="0" w14:lon="0" w14:rev="0"/>
            </w14:lightRig>
          </w14:scene3d>
        </w:rPr>
        <w:t xml:space="preserve"> </w:t>
      </w:r>
      <w:r>
        <w:rPr>
          <w:rStyle w:val="34"/>
          <w:rFonts w:hint="eastAsia"/>
        </w:rPr>
        <w:t xml:space="preserve"> 基于GS1标准参与方和位置追溯码结构</w:t>
      </w:r>
      <w:r>
        <w:rPr>
          <w:rFonts w:hint="eastAsia"/>
        </w:rPr>
        <w:tab/>
      </w:r>
      <w:r>
        <w:rPr>
          <w:rFonts w:hint="eastAsia"/>
        </w:rPr>
        <w:fldChar w:fldCharType="begin"/>
      </w:r>
      <w:r>
        <w:rPr>
          <w:rFonts w:hint="eastAsia"/>
        </w:rPr>
        <w:instrText xml:space="preserve"> </w:instrText>
      </w:r>
      <w:r>
        <w:instrText xml:space="preserve">PAGEREF _Toc188473453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52A09E00">
      <w:pPr>
        <w:pStyle w:val="25"/>
        <w:rPr>
          <w:rFonts w:hint="eastAsia" w:asciiTheme="minorHAnsi" w:hAnsiTheme="minorHAnsi" w:eastAsiaTheme="minorEastAsia" w:cstheme="minorBidi"/>
          <w:szCs w:val="22"/>
          <w14:ligatures w14:val="standardContextual"/>
        </w:rPr>
      </w:pPr>
      <w:r>
        <w:fldChar w:fldCharType="begin"/>
      </w:r>
      <w:r>
        <w:instrText xml:space="preserve"> HYPERLINK \l "_Toc188473454" </w:instrText>
      </w:r>
      <w:r>
        <w:fldChar w:fldCharType="separate"/>
      </w:r>
      <w:r>
        <w:rPr>
          <w:rStyle w:val="34"/>
          <w:rFonts w:hint="eastAsia"/>
          <w14:scene3d>
            <w14:lightRig w14:rig="threePt" w14:dir="t">
              <w14:rot w14:lat="0" w14:lon="0" w14:rev="0"/>
            </w14:lightRig>
          </w14:scene3d>
        </w:rPr>
        <w:t>6.3</w:t>
      </w:r>
      <w:r>
        <w:rPr>
          <w:rStyle w:val="34"/>
          <w14:scene3d>
            <w14:lightRig w14:rig="threePt" w14:dir="t">
              <w14:rot w14:lat="0" w14:lon="0" w14:rev="0"/>
            </w14:lightRig>
          </w14:scene3d>
        </w:rPr>
        <w:t xml:space="preserve"> </w:t>
      </w:r>
      <w:r>
        <w:rPr>
          <w:rStyle w:val="34"/>
          <w:rFonts w:hint="eastAsia"/>
        </w:rPr>
        <w:t xml:space="preserve"> 基于政府规定参与方和位置追溯码结构</w:t>
      </w:r>
      <w:r>
        <w:rPr>
          <w:rFonts w:hint="eastAsia"/>
        </w:rPr>
        <w:tab/>
      </w:r>
      <w:r>
        <w:rPr>
          <w:rFonts w:hint="eastAsia"/>
        </w:rPr>
        <w:fldChar w:fldCharType="begin"/>
      </w:r>
      <w:r>
        <w:rPr>
          <w:rFonts w:hint="eastAsia"/>
        </w:rPr>
        <w:instrText xml:space="preserve"> </w:instrText>
      </w:r>
      <w:r>
        <w:instrText xml:space="preserve">PAGEREF _Toc188473454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76DA3E0A">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"_Toc188473455" </w:instrText>
      </w:r>
      <w:r>
        <w:fldChar w:fldCharType="separate"/>
      </w:r>
      <w:r>
        <w:rPr>
          <w:rStyle w:val="34"/>
          <w:rFonts w:hint="eastAsia"/>
        </w:rPr>
        <w:t>7</w:t>
      </w:r>
      <w:r>
        <w:rPr>
          <w:rStyle w:val="34"/>
        </w:rPr>
        <w:t xml:space="preserve"> </w:t>
      </w:r>
      <w:r>
        <w:rPr>
          <w:rStyle w:val="34"/>
          <w:rFonts w:hint="eastAsia"/>
        </w:rPr>
        <w:t xml:space="preserve"> 追溯码标识载体表示</w:t>
      </w:r>
      <w:r>
        <w:rPr>
          <w:rFonts w:hint="eastAsia"/>
        </w:rPr>
        <w:tab/>
      </w:r>
      <w:r>
        <w:rPr>
          <w:rFonts w:hint="eastAsia"/>
        </w:rPr>
        <w:fldChar w:fldCharType="begin"/>
      </w:r>
      <w:r>
        <w:rPr>
          <w:rFonts w:hint="eastAsia"/>
        </w:rPr>
        <w:instrText xml:space="preserve"> </w:instrText>
      </w:r>
      <w:r>
        <w:instrText xml:space="preserve">PAGEREF _Toc188473455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2D8AEFE2">
      <w:pPr>
        <w:pStyle w:val="25"/>
        <w:rPr>
          <w:rFonts w:hint="eastAsia" w:asciiTheme="minorHAnsi" w:hAnsiTheme="minorHAnsi" w:eastAsiaTheme="minorEastAsia" w:cstheme="minorBidi"/>
          <w:szCs w:val="22"/>
          <w14:ligatures w14:val="standardContextual"/>
        </w:rPr>
      </w:pPr>
      <w:r>
        <w:fldChar w:fldCharType="begin"/>
      </w:r>
      <w:r>
        <w:instrText xml:space="preserve"> HYPERLINK \l "_Toc188473456" </w:instrText>
      </w:r>
      <w:r>
        <w:fldChar w:fldCharType="separate"/>
      </w:r>
      <w:r>
        <w:rPr>
          <w:rStyle w:val="34"/>
          <w:rFonts w:hint="eastAsia"/>
          <w14:scene3d>
            <w14:lightRig w14:rig="threePt" w14:dir="t">
              <w14:rot w14:lat="0" w14:lon="0" w14:rev="0"/>
            </w14:lightRig>
          </w14:scene3d>
        </w:rPr>
        <w:t>7.1</w:t>
      </w:r>
      <w:r>
        <w:rPr>
          <w:rStyle w:val="34"/>
          <w14:scene3d>
            <w14:lightRig w14:rig="threePt" w14:dir="t">
              <w14:rot w14:lat="0" w14:lon="0" w14:rev="0"/>
            </w14:lightRig>
          </w14:scene3d>
        </w:rPr>
        <w:t xml:space="preserve"> </w:t>
      </w:r>
      <w:r>
        <w:rPr>
          <w:rStyle w:val="34"/>
          <w:rFonts w:hint="eastAsia"/>
        </w:rPr>
        <w:t xml:space="preserve"> 一维码</w:t>
      </w:r>
      <w:r>
        <w:rPr>
          <w:rFonts w:hint="eastAsia"/>
        </w:rPr>
        <w:tab/>
      </w:r>
      <w:r>
        <w:rPr>
          <w:rFonts w:hint="eastAsia"/>
        </w:rPr>
        <w:fldChar w:fldCharType="begin"/>
      </w:r>
      <w:r>
        <w:rPr>
          <w:rFonts w:hint="eastAsia"/>
        </w:rPr>
        <w:instrText xml:space="preserve"> </w:instrText>
      </w:r>
      <w:r>
        <w:instrText xml:space="preserve">PAGEREF _Toc188473456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46217A75">
      <w:pPr>
        <w:pStyle w:val="25"/>
        <w:rPr>
          <w:rFonts w:hint="eastAsia" w:asciiTheme="minorHAnsi" w:hAnsiTheme="minorHAnsi" w:eastAsiaTheme="minorEastAsia" w:cstheme="minorBidi"/>
          <w:szCs w:val="22"/>
          <w14:ligatures w14:val="standardContextual"/>
        </w:rPr>
      </w:pPr>
      <w:r>
        <w:fldChar w:fldCharType="begin"/>
      </w:r>
      <w:r>
        <w:instrText xml:space="preserve"> HYPERLINK \l "_Toc188473457" </w:instrText>
      </w:r>
      <w:r>
        <w:fldChar w:fldCharType="separate"/>
      </w:r>
      <w:r>
        <w:rPr>
          <w:rStyle w:val="34"/>
          <w:rFonts w:hint="eastAsia"/>
          <w14:scene3d>
            <w14:lightRig w14:rig="threePt" w14:dir="t">
              <w14:rot w14:lat="0" w14:lon="0" w14:rev="0"/>
            </w14:lightRig>
          </w14:scene3d>
        </w:rPr>
        <w:t>7.2</w:t>
      </w:r>
      <w:r>
        <w:rPr>
          <w:rStyle w:val="34"/>
          <w14:scene3d>
            <w14:lightRig w14:rig="threePt" w14:dir="t">
              <w14:rot w14:lat="0" w14:lon="0" w14:rev="0"/>
            </w14:lightRig>
          </w14:scene3d>
        </w:rPr>
        <w:t xml:space="preserve"> </w:t>
      </w:r>
      <w:r>
        <w:rPr>
          <w:rStyle w:val="34"/>
          <w:rFonts w:hint="eastAsia"/>
        </w:rPr>
        <w:t xml:space="preserve"> 二维码</w:t>
      </w:r>
      <w:r>
        <w:rPr>
          <w:rFonts w:hint="eastAsia"/>
        </w:rPr>
        <w:tab/>
      </w:r>
      <w:r>
        <w:rPr>
          <w:rFonts w:hint="eastAsia"/>
        </w:rPr>
        <w:fldChar w:fldCharType="begin"/>
      </w:r>
      <w:r>
        <w:rPr>
          <w:rFonts w:hint="eastAsia"/>
        </w:rPr>
        <w:instrText xml:space="preserve"> </w:instrText>
      </w:r>
      <w:r>
        <w:instrText xml:space="preserve">PAGEREF _Toc188473457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0D63ADAD">
      <w:pPr>
        <w:pStyle w:val="25"/>
        <w:rPr>
          <w:rFonts w:hint="eastAsia" w:asciiTheme="minorHAnsi" w:hAnsiTheme="minorHAnsi" w:eastAsiaTheme="minorEastAsia" w:cstheme="minorBidi"/>
          <w:szCs w:val="22"/>
          <w14:ligatures w14:val="standardContextual"/>
        </w:rPr>
      </w:pPr>
      <w:r>
        <w:fldChar w:fldCharType="begin"/>
      </w:r>
      <w:r>
        <w:instrText xml:space="preserve"> HYPERLINK \l "_Toc188473458" </w:instrText>
      </w:r>
      <w:r>
        <w:fldChar w:fldCharType="separate"/>
      </w:r>
      <w:r>
        <w:rPr>
          <w:rStyle w:val="34"/>
          <w:rFonts w:hint="eastAsia"/>
          <w14:scene3d>
            <w14:lightRig w14:rig="threePt" w14:dir="t">
              <w14:rot w14:lat="0" w14:lon="0" w14:rev="0"/>
            </w14:lightRig>
          </w14:scene3d>
        </w:rPr>
        <w:t>7.3</w:t>
      </w:r>
      <w:r>
        <w:rPr>
          <w:rStyle w:val="34"/>
          <w14:scene3d>
            <w14:lightRig w14:rig="threePt" w14:dir="t">
              <w14:rot w14:lat="0" w14:lon="0" w14:rev="0"/>
            </w14:lightRig>
          </w14:scene3d>
        </w:rPr>
        <w:t xml:space="preserve"> </w:t>
      </w:r>
      <w:r>
        <w:rPr>
          <w:rStyle w:val="34"/>
          <w:rFonts w:hint="eastAsia"/>
        </w:rPr>
        <w:t xml:space="preserve"> RFID标签</w:t>
      </w:r>
      <w:r>
        <w:rPr>
          <w:rFonts w:hint="eastAsia"/>
        </w:rPr>
        <w:tab/>
      </w:r>
      <w:r>
        <w:rPr>
          <w:rFonts w:hint="eastAsia"/>
        </w:rPr>
        <w:fldChar w:fldCharType="begin"/>
      </w:r>
      <w:r>
        <w:rPr>
          <w:rFonts w:hint="eastAsia"/>
        </w:rPr>
        <w:instrText xml:space="preserve"> </w:instrText>
      </w:r>
      <w:r>
        <w:instrText xml:space="preserve">PAGEREF _Toc188473458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440A9127">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"_Toc188473459" </w:instrText>
      </w:r>
      <w:r>
        <w:fldChar w:fldCharType="separate"/>
      </w:r>
      <w:r>
        <w:rPr>
          <w:rStyle w:val="34"/>
          <w:rFonts w:hint="eastAsia"/>
        </w:rPr>
        <w:t>8</w:t>
      </w:r>
      <w:r>
        <w:rPr>
          <w:rStyle w:val="34"/>
        </w:rPr>
        <w:t xml:space="preserve"> </w:t>
      </w:r>
      <w:r>
        <w:rPr>
          <w:rStyle w:val="34"/>
          <w:rFonts w:hint="eastAsia"/>
        </w:rPr>
        <w:t xml:space="preserve"> 追溯码标识质量要求</w:t>
      </w:r>
      <w:r>
        <w:rPr>
          <w:rFonts w:hint="eastAsia"/>
        </w:rPr>
        <w:tab/>
      </w:r>
      <w:r>
        <w:rPr>
          <w:rFonts w:hint="eastAsia"/>
        </w:rPr>
        <w:fldChar w:fldCharType="begin"/>
      </w:r>
      <w:r>
        <w:rPr>
          <w:rFonts w:hint="eastAsia"/>
        </w:rPr>
        <w:instrText xml:space="preserve"> </w:instrText>
      </w:r>
      <w:r>
        <w:instrText xml:space="preserve">PAGEREF _Toc188473459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646F4DB2">
      <w:pPr>
        <w:pStyle w:val="25"/>
        <w:rPr>
          <w:rFonts w:hint="eastAsia" w:asciiTheme="minorHAnsi" w:hAnsiTheme="minorHAnsi" w:eastAsiaTheme="minorEastAsia" w:cstheme="minorBidi"/>
          <w:szCs w:val="22"/>
          <w14:ligatures w14:val="standardContextual"/>
        </w:rPr>
      </w:pPr>
      <w:r>
        <w:fldChar w:fldCharType="begin"/>
      </w:r>
      <w:r>
        <w:instrText xml:space="preserve"> HYPERLINK \l "_Toc188473460" </w:instrText>
      </w:r>
      <w:r>
        <w:fldChar w:fldCharType="separate"/>
      </w:r>
      <w:r>
        <w:rPr>
          <w:rStyle w:val="34"/>
          <w:rFonts w:hint="eastAsia"/>
          <w14:scene3d>
            <w14:lightRig w14:rig="threePt" w14:dir="t">
              <w14:rot w14:lat="0" w14:lon="0" w14:rev="0"/>
            </w14:lightRig>
          </w14:scene3d>
        </w:rPr>
        <w:t>8.1</w:t>
      </w:r>
      <w:r>
        <w:rPr>
          <w:rStyle w:val="34"/>
          <w14:scene3d>
            <w14:lightRig w14:rig="threePt" w14:dir="t">
              <w14:rot w14:lat="0" w14:lon="0" w14:rev="0"/>
            </w14:lightRig>
          </w14:scene3d>
        </w:rPr>
        <w:t xml:space="preserve"> </w:t>
      </w:r>
      <w:r>
        <w:rPr>
          <w:rStyle w:val="34"/>
          <w:rFonts w:hint="eastAsia"/>
        </w:rPr>
        <w:t xml:space="preserve"> 一维码</w:t>
      </w:r>
      <w:r>
        <w:rPr>
          <w:rFonts w:hint="eastAsia"/>
        </w:rPr>
        <w:tab/>
      </w:r>
      <w:r>
        <w:rPr>
          <w:rFonts w:hint="eastAsia"/>
        </w:rPr>
        <w:fldChar w:fldCharType="begin"/>
      </w:r>
      <w:r>
        <w:rPr>
          <w:rFonts w:hint="eastAsia"/>
        </w:rPr>
        <w:instrText xml:space="preserve"> </w:instrText>
      </w:r>
      <w:r>
        <w:instrText xml:space="preserve">PAGEREF _Toc188473460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1D049F46">
      <w:pPr>
        <w:pStyle w:val="25"/>
        <w:rPr>
          <w:rFonts w:hint="eastAsia" w:asciiTheme="minorHAnsi" w:hAnsiTheme="minorHAnsi" w:eastAsiaTheme="minorEastAsia" w:cstheme="minorBidi"/>
          <w:szCs w:val="22"/>
          <w14:ligatures w14:val="standardContextual"/>
        </w:rPr>
      </w:pPr>
      <w:r>
        <w:fldChar w:fldCharType="begin"/>
      </w:r>
      <w:r>
        <w:instrText xml:space="preserve"> HYPERLINK \l "_Toc188473461" </w:instrText>
      </w:r>
      <w:r>
        <w:fldChar w:fldCharType="separate"/>
      </w:r>
      <w:r>
        <w:rPr>
          <w:rStyle w:val="34"/>
          <w:rFonts w:hint="eastAsia"/>
          <w14:scene3d>
            <w14:lightRig w14:rig="threePt" w14:dir="t">
              <w14:rot w14:lat="0" w14:lon="0" w14:rev="0"/>
            </w14:lightRig>
          </w14:scene3d>
        </w:rPr>
        <w:t>8.2</w:t>
      </w:r>
      <w:r>
        <w:rPr>
          <w:rStyle w:val="34"/>
          <w14:scene3d>
            <w14:lightRig w14:rig="threePt" w14:dir="t">
              <w14:rot w14:lat="0" w14:lon="0" w14:rev="0"/>
            </w14:lightRig>
          </w14:scene3d>
        </w:rPr>
        <w:t xml:space="preserve"> </w:t>
      </w:r>
      <w:r>
        <w:rPr>
          <w:rStyle w:val="34"/>
          <w:rFonts w:hint="eastAsia"/>
        </w:rPr>
        <w:t xml:space="preserve"> 二维码</w:t>
      </w:r>
      <w:r>
        <w:rPr>
          <w:rFonts w:hint="eastAsia"/>
        </w:rPr>
        <w:tab/>
      </w:r>
      <w:r>
        <w:rPr>
          <w:rFonts w:hint="eastAsia"/>
        </w:rPr>
        <w:fldChar w:fldCharType="begin"/>
      </w:r>
      <w:r>
        <w:rPr>
          <w:rFonts w:hint="eastAsia"/>
        </w:rPr>
        <w:instrText xml:space="preserve"> </w:instrText>
      </w:r>
      <w:r>
        <w:instrText xml:space="preserve">PAGEREF _Toc188473461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555F12B3">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"_Toc188473462" </w:instrText>
      </w:r>
      <w:r>
        <w:fldChar w:fldCharType="separate"/>
      </w:r>
      <w:r>
        <w:rPr>
          <w:rStyle w:val="34"/>
          <w:rFonts w:hint="eastAsia"/>
        </w:rPr>
        <w:t>9</w:t>
      </w:r>
      <w:r>
        <w:rPr>
          <w:rStyle w:val="34"/>
        </w:rPr>
        <w:t xml:space="preserve"> </w:t>
      </w:r>
      <w:r>
        <w:rPr>
          <w:rStyle w:val="34"/>
          <w:rFonts w:hint="eastAsia"/>
        </w:rPr>
        <w:t xml:space="preserve"> 追溯码标识符号放置</w:t>
      </w:r>
      <w:r>
        <w:rPr>
          <w:rFonts w:hint="eastAsia"/>
        </w:rPr>
        <w:tab/>
      </w:r>
      <w:r>
        <w:rPr>
          <w:rFonts w:hint="eastAsia"/>
        </w:rPr>
        <w:fldChar w:fldCharType="begin"/>
      </w:r>
      <w:r>
        <w:rPr>
          <w:rFonts w:hint="eastAsia"/>
        </w:rPr>
        <w:instrText xml:space="preserve"> </w:instrText>
      </w:r>
      <w:r>
        <w:instrText xml:space="preserve">PAGEREF _Toc188473462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3B5D47CD">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"_Toc188473463" </w:instrText>
      </w:r>
      <w:r>
        <w:fldChar w:fldCharType="separate"/>
      </w:r>
      <w:r>
        <w:rPr>
          <w:rStyle w:val="34"/>
          <w:rFonts w:hint="eastAsia"/>
        </w:rPr>
        <w:t>附录A（资料性）</w:t>
      </w:r>
      <w:r>
        <w:rPr>
          <w:rStyle w:val="34"/>
        </w:rPr>
        <w:t xml:space="preserve"> </w:t>
      </w:r>
      <w:r>
        <w:rPr>
          <w:rStyle w:val="34"/>
          <w:rFonts w:hint="eastAsia"/>
        </w:rPr>
        <w:t xml:space="preserve"> 基于GS1标准的贸易单元的追溯码编码示例</w:t>
      </w:r>
      <w:r>
        <w:rPr>
          <w:rFonts w:hint="eastAsia"/>
        </w:rPr>
        <w:tab/>
      </w:r>
      <w:r>
        <w:rPr>
          <w:rFonts w:hint="eastAsia"/>
        </w:rPr>
        <w:fldChar w:fldCharType="begin"/>
      </w:r>
      <w:r>
        <w:rPr>
          <w:rFonts w:hint="eastAsia"/>
        </w:rPr>
        <w:instrText xml:space="preserve"> </w:instrText>
      </w:r>
      <w:r>
        <w:instrText xml:space="preserve">PAGEREF _Toc188473463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14:paraId="3D5AD83D">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"_Toc188473470" </w:instrText>
      </w:r>
      <w:r>
        <w:fldChar w:fldCharType="separate"/>
      </w:r>
      <w:r>
        <w:rPr>
          <w:rStyle w:val="34"/>
          <w:rFonts w:hint="eastAsia"/>
        </w:rPr>
        <w:t>附录B（规范性）</w:t>
      </w:r>
      <w:r>
        <w:rPr>
          <w:rStyle w:val="34"/>
        </w:rPr>
        <w:t xml:space="preserve"> </w:t>
      </w:r>
      <w:r>
        <w:rPr>
          <w:rStyle w:val="34"/>
          <w:rFonts w:hint="eastAsia"/>
        </w:rPr>
        <w:t xml:space="preserve"> 单元数据串</w:t>
      </w:r>
      <w:r>
        <w:rPr>
          <w:rFonts w:hint="eastAsia"/>
        </w:rPr>
        <w:tab/>
      </w:r>
      <w:r>
        <w:rPr>
          <w:rFonts w:hint="eastAsia"/>
        </w:rPr>
        <w:fldChar w:fldCharType="begin"/>
      </w:r>
      <w:r>
        <w:rPr>
          <w:rFonts w:hint="eastAsia"/>
        </w:rPr>
        <w:instrText xml:space="preserve"> </w:instrText>
      </w:r>
      <w:r>
        <w:instrText xml:space="preserve">PAGEREF _Toc188473470 \h</w:instrText>
      </w:r>
      <w:r>
        <w:rPr>
          <w:rFonts w:hint="eastAsia"/>
        </w:rPr>
        <w:instrText xml:space="preserve"> </w:instrText>
      </w:r>
      <w:r>
        <w:rPr>
          <w:rFonts w:hint="eastAsia"/>
        </w:rPr>
        <w:fldChar w:fldCharType="separate"/>
      </w:r>
      <w:r>
        <w:t>16</w:t>
      </w:r>
      <w:r>
        <w:rPr>
          <w:rFonts w:hint="eastAsia"/>
        </w:rPr>
        <w:fldChar w:fldCharType="end"/>
      </w:r>
      <w:r>
        <w:rPr>
          <w:rFonts w:hint="eastAsia"/>
        </w:rPr>
        <w:fldChar w:fldCharType="end"/>
      </w:r>
    </w:p>
    <w:p w14:paraId="61267459">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"_Toc188473471" </w:instrText>
      </w:r>
      <w:r>
        <w:fldChar w:fldCharType="separate"/>
      </w:r>
      <w:r>
        <w:rPr>
          <w:rStyle w:val="34"/>
          <w:rFonts w:hint="eastAsia"/>
        </w:rPr>
        <w:t>附录C（资料性）</w:t>
      </w:r>
      <w:r>
        <w:rPr>
          <w:rStyle w:val="34"/>
        </w:rPr>
        <w:t xml:space="preserve"> </w:t>
      </w:r>
      <w:r>
        <w:rPr>
          <w:rStyle w:val="34"/>
          <w:rFonts w:hint="eastAsia"/>
        </w:rPr>
        <w:t xml:space="preserve"> 基于GS1标准的物流单元与货运单元的追溯码编码与标识示例</w:t>
      </w:r>
      <w:r>
        <w:rPr>
          <w:rFonts w:hint="eastAsia"/>
        </w:rPr>
        <w:tab/>
      </w:r>
      <w:r>
        <w:rPr>
          <w:rFonts w:hint="eastAsia"/>
        </w:rPr>
        <w:fldChar w:fldCharType="begin"/>
      </w:r>
      <w:r>
        <w:rPr>
          <w:rFonts w:hint="eastAsia"/>
        </w:rPr>
        <w:instrText xml:space="preserve"> </w:instrText>
      </w:r>
      <w:r>
        <w:instrText xml:space="preserve">PAGEREF _Toc188473471 \h</w:instrText>
      </w:r>
      <w:r>
        <w:rPr>
          <w:rFonts w:hint="eastAsia"/>
        </w:rPr>
        <w:instrText xml:space="preserve"> </w:instrText>
      </w:r>
      <w:r>
        <w:rPr>
          <w:rFonts w:hint="eastAsia"/>
        </w:rPr>
        <w:fldChar w:fldCharType="separate"/>
      </w:r>
      <w:r>
        <w:t>17</w:t>
      </w:r>
      <w:r>
        <w:rPr>
          <w:rFonts w:hint="eastAsia"/>
        </w:rPr>
        <w:fldChar w:fldCharType="end"/>
      </w:r>
      <w:r>
        <w:rPr>
          <w:rFonts w:hint="eastAsia"/>
        </w:rPr>
        <w:fldChar w:fldCharType="end"/>
      </w:r>
    </w:p>
    <w:p w14:paraId="418EA524">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"_Toc188473474" </w:instrText>
      </w:r>
      <w:r>
        <w:fldChar w:fldCharType="separate"/>
      </w:r>
      <w:r>
        <w:rPr>
          <w:rStyle w:val="34"/>
          <w:rFonts w:hint="eastAsia"/>
          <w:lang w:bidi="ar"/>
        </w:rPr>
        <w:t>附录D（规范性）</w:t>
      </w:r>
      <w:r>
        <w:rPr>
          <w:rStyle w:val="34"/>
          <w:lang w:bidi="ar"/>
        </w:rPr>
        <w:t xml:space="preserve"> </w:t>
      </w:r>
      <w:r>
        <w:rPr>
          <w:rStyle w:val="34"/>
          <w:rFonts w:hint="eastAsia"/>
          <w:lang w:bidi="ar"/>
        </w:rPr>
        <w:t xml:space="preserve"> 基于组织机构代码的追溯码校验码计算方法与编码示例</w:t>
      </w:r>
      <w:r>
        <w:rPr>
          <w:rFonts w:hint="eastAsia"/>
        </w:rPr>
        <w:tab/>
      </w:r>
      <w:r>
        <w:rPr>
          <w:rFonts w:hint="eastAsia"/>
        </w:rPr>
        <w:fldChar w:fldCharType="begin"/>
      </w:r>
      <w:r>
        <w:rPr>
          <w:rFonts w:hint="eastAsia"/>
        </w:rPr>
        <w:instrText xml:space="preserve"> </w:instrText>
      </w:r>
      <w:r>
        <w:instrText xml:space="preserve">PAGEREF _Toc188473474 \h</w:instrText>
      </w:r>
      <w:r>
        <w:rPr>
          <w:rFonts w:hint="eastAsia"/>
        </w:rPr>
        <w:instrText xml:space="preserve"> </w:instrText>
      </w:r>
      <w:r>
        <w:rPr>
          <w:rFonts w:hint="eastAsia"/>
        </w:rPr>
        <w:fldChar w:fldCharType="separate"/>
      </w:r>
      <w:r>
        <w:t>20</w:t>
      </w:r>
      <w:r>
        <w:rPr>
          <w:rFonts w:hint="eastAsia"/>
        </w:rPr>
        <w:fldChar w:fldCharType="end"/>
      </w:r>
      <w:r>
        <w:rPr>
          <w:rFonts w:hint="eastAsia"/>
        </w:rPr>
        <w:fldChar w:fldCharType="end"/>
      </w:r>
    </w:p>
    <w:p w14:paraId="68CF3ADF">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"_Toc188473479" </w:instrText>
      </w:r>
      <w:r>
        <w:fldChar w:fldCharType="separate"/>
      </w:r>
      <w:r>
        <w:rPr>
          <w:rStyle w:val="34"/>
          <w:rFonts w:hint="eastAsia"/>
          <w:lang w:bidi="ar"/>
        </w:rPr>
        <w:t>参考文献</w:t>
      </w:r>
      <w:r>
        <w:rPr>
          <w:rFonts w:hint="eastAsia"/>
        </w:rPr>
        <w:tab/>
      </w:r>
      <w:r>
        <w:rPr>
          <w:rFonts w:hint="eastAsia"/>
        </w:rPr>
        <w:fldChar w:fldCharType="begin"/>
      </w:r>
      <w:r>
        <w:rPr>
          <w:rFonts w:hint="eastAsia"/>
        </w:rPr>
        <w:instrText xml:space="preserve"> </w:instrText>
      </w:r>
      <w:r>
        <w:instrText xml:space="preserve">PAGEREF _Toc188473479 \h</w:instrText>
      </w:r>
      <w:r>
        <w:rPr>
          <w:rFonts w:hint="eastAsia"/>
        </w:rPr>
        <w:instrText xml:space="preserve"> </w:instrText>
      </w:r>
      <w:r>
        <w:rPr>
          <w:rFonts w:hint="eastAsia"/>
        </w:rPr>
        <w:fldChar w:fldCharType="separate"/>
      </w:r>
      <w:r>
        <w:t>22</w:t>
      </w:r>
      <w:r>
        <w:rPr>
          <w:rFonts w:hint="eastAsia"/>
        </w:rPr>
        <w:fldChar w:fldCharType="end"/>
      </w:r>
      <w:r>
        <w:rPr>
          <w:rFonts w:hint="eastAsia"/>
        </w:rPr>
        <w:fldChar w:fldCharType="end"/>
      </w:r>
    </w:p>
    <w:p w14:paraId="56744715">
      <w:pPr>
        <w:pStyle w:val="94"/>
        <w:spacing w:after="468"/>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14:paraId="0AD75ADE">
      <w:pPr>
        <w:pStyle w:val="92"/>
        <w:spacing w:before="900" w:after="468"/>
      </w:pPr>
      <w:bookmarkStart w:id="23" w:name="_Toc188473441"/>
      <w:bookmarkStart w:id="24" w:name="BookMark2"/>
      <w:r>
        <w:rPr>
          <w:rFonts w:hint="eastAsia"/>
          <w:spacing w:val="320"/>
        </w:rPr>
        <w:t>前</w:t>
      </w:r>
      <w:r>
        <w:rPr>
          <w:rFonts w:hint="eastAsia"/>
        </w:rPr>
        <w:t>言</w:t>
      </w:r>
      <w:bookmarkEnd w:id="22"/>
      <w:bookmarkEnd w:id="23"/>
    </w:p>
    <w:p w14:paraId="02C5A901">
      <w:pPr>
        <w:pStyle w:val="59"/>
        <w:ind w:firstLine="420"/>
      </w:pPr>
      <w:r>
        <w:rPr>
          <w:rFonts w:hint="eastAsia"/>
        </w:rPr>
        <w:t>本文件按照GB/T 1.1</w:t>
      </w:r>
      <w:bookmarkStart w:id="25" w:name="OLE_LINK1"/>
      <w:r>
        <w:rPr>
          <w:rFonts w:hint="eastAsia"/>
        </w:rPr>
        <w:t>—</w:t>
      </w:r>
      <w:bookmarkEnd w:id="25"/>
      <w:r>
        <w:rPr>
          <w:rFonts w:hint="eastAsia"/>
        </w:rPr>
        <w:t>2020《标准化工作导则  第1部分：标准化文件的结构和起草规则》的规定起草。</w:t>
      </w:r>
    </w:p>
    <w:p w14:paraId="73F1413C">
      <w:pPr>
        <w:pStyle w:val="59"/>
        <w:ind w:firstLine="420"/>
      </w:pPr>
      <w:r>
        <w:rPr>
          <w:rFonts w:hint="eastAsia"/>
        </w:rPr>
        <w:t>本文件是DB 31/T 1110《食品和食用农产品全链条信息追溯》的第1部分。DB31/T 1110已经发布了以下部分：</w:t>
      </w:r>
    </w:p>
    <w:p w14:paraId="09608BA5">
      <w:pPr>
        <w:pStyle w:val="59"/>
        <w:ind w:firstLine="420"/>
      </w:pPr>
      <w:r>
        <w:rPr>
          <w:rFonts w:hint="eastAsia" w:asciiTheme="minorHAnsi" w:hAnsiTheme="minorHAnsi" w:eastAsiaTheme="minorHAnsi"/>
        </w:rPr>
        <w:t>——</w:t>
      </w:r>
      <w:r>
        <w:rPr>
          <w:rFonts w:hint="eastAsia"/>
        </w:rPr>
        <w:t>第1部分：追溯编码与标识规范；</w:t>
      </w:r>
    </w:p>
    <w:p w14:paraId="57D9F243">
      <w:pPr>
        <w:pStyle w:val="59"/>
        <w:ind w:firstLine="420"/>
      </w:pPr>
      <w:r>
        <w:rPr>
          <w:rFonts w:hint="eastAsia" w:asciiTheme="minorHAnsi" w:hAnsiTheme="minorHAnsi" w:eastAsiaTheme="minorHAnsi"/>
        </w:rPr>
        <w:t>——</w:t>
      </w:r>
      <w:r>
        <w:rPr>
          <w:rFonts w:hint="eastAsia"/>
        </w:rPr>
        <w:t>第2部分：数据元规范；</w:t>
      </w:r>
    </w:p>
    <w:p w14:paraId="5F2FCC74">
      <w:pPr>
        <w:pStyle w:val="59"/>
        <w:ind w:firstLine="420"/>
      </w:pPr>
      <w:r>
        <w:rPr>
          <w:rFonts w:hint="eastAsia" w:asciiTheme="minorHAnsi" w:hAnsiTheme="minorHAnsi" w:eastAsiaTheme="minorHAnsi"/>
        </w:rPr>
        <w:t>——</w:t>
      </w:r>
      <w:r>
        <w:rPr>
          <w:rFonts w:hint="eastAsia"/>
        </w:rPr>
        <w:t>第3部分：数据接口规范。</w:t>
      </w:r>
    </w:p>
    <w:p w14:paraId="47C36F5B">
      <w:pPr>
        <w:pStyle w:val="59"/>
        <w:ind w:firstLine="420"/>
      </w:pPr>
      <w:r>
        <w:rPr>
          <w:rFonts w:hint="eastAsia"/>
        </w:rPr>
        <w:t>本文件代替DB31/T 1110.1—2018《食品和食用农产品信息追溯 第1部分：编码规则》和</w:t>
      </w:r>
      <w:bookmarkStart w:id="26" w:name="OLE_LINK2"/>
      <w:r>
        <w:rPr>
          <w:rFonts w:hint="eastAsia"/>
        </w:rPr>
        <w:t>DB31/T 1110.4—2018</w:t>
      </w:r>
      <w:bookmarkEnd w:id="26"/>
      <w:r>
        <w:rPr>
          <w:rFonts w:hint="eastAsia"/>
        </w:rPr>
        <w:t>《食品和食用农产品信息追溯第4部分：标识物》。本文件以DB31/T 1110.1—2018为主，整合了</w:t>
      </w:r>
      <w:r>
        <w:t>DB31/T 1110.4</w:t>
      </w:r>
      <w:r>
        <w:rPr>
          <w:rFonts w:hint="eastAsia"/>
        </w:rPr>
        <w:t>—</w:t>
      </w:r>
      <w:r>
        <w:t>2018</w:t>
      </w:r>
      <w:r>
        <w:rPr>
          <w:rFonts w:hint="eastAsia"/>
        </w:rPr>
        <w:t>的内容与DB 31/T 1110.1—2018、DB31/T 1110.4—2018相比，除结构调整和编辑性改动外，主要技术变化如下主要技术变化如下：</w:t>
      </w:r>
    </w:p>
    <w:p w14:paraId="2F93E182">
      <w:pPr>
        <w:pStyle w:val="177"/>
      </w:pPr>
      <w:r>
        <w:rPr>
          <w:rFonts w:hint="eastAsia"/>
        </w:rPr>
        <w:t>增加了“总体要求”一章(见第4章)；</w:t>
      </w:r>
    </w:p>
    <w:p w14:paraId="573EFDD5">
      <w:pPr>
        <w:pStyle w:val="177"/>
      </w:pPr>
      <w:r>
        <w:rPr>
          <w:rFonts w:hint="eastAsia"/>
        </w:rPr>
        <w:t>将“编码规则”更改为“追溯单元追溯码结构”，细分了追溯单元，并将DB 31/T 1110.1—2018版的有关内容更改后纳入(见第5章、附录A、附录B、附录C，DB31/T 1110.1—2018版的第4章)；</w:t>
      </w:r>
    </w:p>
    <w:p w14:paraId="269CCAC4">
      <w:pPr>
        <w:pStyle w:val="177"/>
      </w:pPr>
      <w:r>
        <w:rPr>
          <w:rFonts w:hint="eastAsia"/>
        </w:rPr>
        <w:t>更改了“追溯码校验码计算方法”，增加了“编码示例”(见附录D，DB31/T 1110.1—2018版的附录A)；</w:t>
      </w:r>
    </w:p>
    <w:p w14:paraId="681B9ABE">
      <w:pPr>
        <w:pStyle w:val="177"/>
      </w:pPr>
      <w:r>
        <w:rPr>
          <w:rFonts w:hint="eastAsia"/>
        </w:rPr>
        <w:t>增加了“参与方和位置追溯码结构”一章(见第6章)；</w:t>
      </w:r>
    </w:p>
    <w:p w14:paraId="060C4730">
      <w:pPr>
        <w:pStyle w:val="177"/>
      </w:pPr>
      <w:r>
        <w:rPr>
          <w:rFonts w:hint="eastAsia"/>
        </w:rPr>
        <w:t>将“标识物”更改为“追溯码标识载体表示”，修改了标识载体分类，简化了标识载体要求(见第7章，DB31/T 1110.4—2018版的第4章)；</w:t>
      </w:r>
    </w:p>
    <w:p w14:paraId="2013BFF3">
      <w:pPr>
        <w:pStyle w:val="177"/>
      </w:pPr>
      <w:r>
        <w:rPr>
          <w:rFonts w:hint="eastAsia"/>
        </w:rPr>
        <w:t>删除了“标识物承载信息”一章(见 DB31/T 1110.4—2018版的第5章)；</w:t>
      </w:r>
    </w:p>
    <w:p w14:paraId="30B79A01">
      <w:pPr>
        <w:pStyle w:val="177"/>
      </w:pPr>
      <w:r>
        <w:rPr>
          <w:rFonts w:hint="eastAsia"/>
        </w:rPr>
        <w:t>增加了“追溯码标识质量要求”一章(见第8章)；</w:t>
      </w:r>
    </w:p>
    <w:p w14:paraId="0E9BF235">
      <w:pPr>
        <w:pStyle w:val="177"/>
      </w:pPr>
      <w:r>
        <w:rPr>
          <w:rFonts w:hint="eastAsia"/>
        </w:rPr>
        <w:t>增加了“追溯码标识符号放置”一章(见第9章)。</w:t>
      </w:r>
    </w:p>
    <w:p w14:paraId="0FA78691">
      <w:pPr>
        <w:pStyle w:val="59"/>
        <w:ind w:firstLine="420"/>
      </w:pPr>
      <w:r>
        <w:rPr>
          <w:rFonts w:hint="eastAsia"/>
        </w:rPr>
        <w:t>请注意本文件的某些内容可能涉及专利。本文件的发布机构不承担识别这些专利的责任。</w:t>
      </w:r>
    </w:p>
    <w:p w14:paraId="28E21BB4">
      <w:pPr>
        <w:pStyle w:val="59"/>
        <w:ind w:firstLine="420"/>
      </w:pPr>
      <w:r>
        <w:rPr>
          <w:rFonts w:hint="eastAsia"/>
        </w:rPr>
        <w:t>本文件由上海市食品药品安全委员会办公室提出。</w:t>
      </w:r>
    </w:p>
    <w:p w14:paraId="054D969F">
      <w:pPr>
        <w:pStyle w:val="59"/>
        <w:ind w:firstLine="420"/>
      </w:pPr>
      <w:r>
        <w:rPr>
          <w:rFonts w:hint="eastAsia"/>
        </w:rPr>
        <w:t>本文件由上海市市场监督管理局归口并组织实施。</w:t>
      </w:r>
    </w:p>
    <w:p w14:paraId="0C97F728">
      <w:pPr>
        <w:pStyle w:val="59"/>
        <w:ind w:firstLine="420"/>
        <w:rPr>
          <w:rFonts w:hint="eastAsia" w:eastAsia="宋体"/>
          <w:lang w:eastAsia="zh-CN"/>
        </w:rPr>
      </w:pPr>
      <w:r>
        <w:rPr>
          <w:rFonts w:hint="eastAsia"/>
        </w:rPr>
        <w:t>本文件起草单位：上海仪电溯源科技有限公司、上海市质量和标准化研究院、中国物品编码中心、上海市大数据中心、上海市农科院质标所、上海市农产品质量安全中心、上海前石科技有限公司</w:t>
      </w:r>
      <w:r>
        <w:rPr>
          <w:rFonts w:hint="eastAsia"/>
          <w:lang w:eastAsia="zh-CN"/>
        </w:rPr>
        <w:t>。</w:t>
      </w:r>
    </w:p>
    <w:p w14:paraId="3CF15F25">
      <w:pPr>
        <w:pStyle w:val="59"/>
        <w:ind w:firstLine="420"/>
        <w:rPr>
          <w:rFonts w:hint="default" w:eastAsia="宋体"/>
          <w:lang w:val="en-US" w:eastAsia="zh-CN"/>
        </w:rPr>
      </w:pPr>
      <w:r>
        <w:rPr>
          <w:rFonts w:hint="eastAsia"/>
        </w:rPr>
        <w:t>本文件主要起草人：</w:t>
      </w:r>
      <w:r>
        <w:rPr>
          <w:rFonts w:hint="eastAsia"/>
          <w:lang w:val="en-US" w:eastAsia="zh-CN"/>
        </w:rPr>
        <w:t>吴新敏、夏磊、苏航、张向飞、陈艳、陈炎、徐振、彭海涛、齐相峰、蔡丽华、陈可、钱进、李文婷、王轶、方海宾、王献礼、祁兵、倪孟锴、李硕、朱丽华、卢宁、张轶荦。</w:t>
      </w:r>
      <w:bookmarkStart w:id="149" w:name="_GoBack"/>
      <w:bookmarkEnd w:id="149"/>
    </w:p>
    <w:p w14:paraId="12DBEF54">
      <w:pPr>
        <w:pStyle w:val="59"/>
        <w:ind w:firstLine="420"/>
      </w:pPr>
      <w:r>
        <w:rPr>
          <w:rFonts w:hint="eastAsia"/>
        </w:rPr>
        <w:t>本文件及其所代替文件的历次版本发布情况为：</w:t>
      </w:r>
    </w:p>
    <w:p w14:paraId="27995DB7">
      <w:pPr>
        <w:pStyle w:val="135"/>
      </w:pPr>
      <w:r>
        <w:t>DB31/T 1110.1</w:t>
      </w:r>
      <w:r>
        <w:rPr>
          <w:rFonts w:hint="eastAsia"/>
        </w:rPr>
        <w:t>，2018年首次发布；</w:t>
      </w:r>
    </w:p>
    <w:p w14:paraId="1A7917AD">
      <w:pPr>
        <w:pStyle w:val="135"/>
      </w:pPr>
      <w:r>
        <w:rPr>
          <w:rFonts w:hint="eastAsia"/>
        </w:rPr>
        <w:t>DB31/T 1110.4，2018年首次发布。</w:t>
      </w:r>
    </w:p>
    <w:p w14:paraId="7CCBDD92">
      <w:pPr>
        <w:pStyle w:val="59"/>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cols w:space="425" w:num="1"/>
          <w:formProt w:val="0"/>
          <w:docGrid w:type="lines" w:linePitch="312" w:charSpace="0"/>
        </w:sectPr>
      </w:pPr>
    </w:p>
    <w:bookmarkEnd w:id="24"/>
    <w:p w14:paraId="5C60FE2A">
      <w:pPr>
        <w:spacing w:line="20" w:lineRule="exact"/>
        <w:jc w:val="center"/>
        <w:rPr>
          <w:rFonts w:hint="eastAsia" w:ascii="黑体" w:hAnsi="黑体" w:eastAsia="黑体"/>
          <w:sz w:val="32"/>
          <w:szCs w:val="32"/>
        </w:rPr>
      </w:pPr>
      <w:bookmarkStart w:id="27" w:name="BookMark4"/>
    </w:p>
    <w:p w14:paraId="100370DF">
      <w:pPr>
        <w:spacing w:line="20" w:lineRule="exact"/>
        <w:jc w:val="center"/>
        <w:rPr>
          <w:rFonts w:hint="eastAsia" w:ascii="黑体" w:hAnsi="黑体" w:eastAsia="黑体"/>
          <w:sz w:val="32"/>
          <w:szCs w:val="32"/>
        </w:rPr>
      </w:pPr>
    </w:p>
    <w:sdt>
      <w:sdtPr>
        <w:tag w:val="NEW_STAND_NAME"/>
        <w:id w:val="595910757"/>
        <w:lock w:val="sdtLocked"/>
        <w:placeholder>
          <w:docPart w:val="5E28F87B290E42D3A9165A41F3D67187"/>
        </w:placeholder>
      </w:sdtPr>
      <w:sdtContent>
        <w:p w14:paraId="6F0DC5CB">
          <w:pPr>
            <w:pStyle w:val="180"/>
            <w:spacing w:before="3" w:beforeLines="1" w:after="3" w:afterLines="1"/>
            <w:rPr>
              <w:rFonts w:hint="eastAsia"/>
            </w:rPr>
          </w:pPr>
          <w:bookmarkStart w:id="28" w:name="NEW_STAND_NAME"/>
          <w:r>
            <w:rPr>
              <w:rFonts w:hint="eastAsia"/>
            </w:rPr>
            <w:t>食品和食用农产品全链条信息追溯</w:t>
          </w:r>
        </w:p>
        <w:p w14:paraId="7E69F215">
          <w:pPr>
            <w:pStyle w:val="180"/>
            <w:spacing w:before="3" w:beforeLines="1" w:after="680"/>
            <w:rPr>
              <w:rFonts w:hint="eastAsia"/>
            </w:rPr>
          </w:pPr>
          <w:r>
            <w:rPr>
              <w:rFonts w:hint="eastAsia"/>
            </w:rPr>
            <w:t>第1部分：追溯编码与标识规范</w:t>
          </w:r>
        </w:p>
      </w:sdtContent>
    </w:sdt>
    <w:bookmarkEnd w:id="28"/>
    <w:p w14:paraId="4178FADA">
      <w:pPr>
        <w:pStyle w:val="107"/>
        <w:spacing w:before="312" w:after="312"/>
      </w:pPr>
      <w:bookmarkStart w:id="29" w:name="_Toc17233325"/>
      <w:bookmarkStart w:id="30" w:name="_Toc24884211"/>
      <w:bookmarkStart w:id="31" w:name="_Toc26986771"/>
      <w:bookmarkStart w:id="32" w:name="_Toc24884218"/>
      <w:bookmarkStart w:id="33" w:name="_Toc17233333"/>
      <w:bookmarkStart w:id="34" w:name="_Toc188473442"/>
      <w:bookmarkStart w:id="35" w:name="_Toc26718930"/>
      <w:bookmarkStart w:id="36" w:name="_Toc26648465"/>
      <w:bookmarkStart w:id="37" w:name="_Toc26986530"/>
      <w:bookmarkStart w:id="38" w:name="_Toc97191423"/>
      <w:bookmarkStart w:id="39" w:name="_Toc188382846"/>
      <w:r>
        <w:rPr>
          <w:rFonts w:hint="eastAsia"/>
        </w:rPr>
        <w:t>范围</w:t>
      </w:r>
      <w:bookmarkEnd w:id="29"/>
      <w:bookmarkEnd w:id="30"/>
      <w:bookmarkEnd w:id="31"/>
      <w:bookmarkEnd w:id="32"/>
      <w:bookmarkEnd w:id="33"/>
      <w:bookmarkEnd w:id="34"/>
      <w:bookmarkEnd w:id="35"/>
      <w:bookmarkEnd w:id="36"/>
      <w:bookmarkEnd w:id="37"/>
      <w:bookmarkEnd w:id="38"/>
      <w:bookmarkEnd w:id="39"/>
    </w:p>
    <w:p w14:paraId="593C5456">
      <w:pPr>
        <w:pStyle w:val="59"/>
        <w:ind w:firstLine="420"/>
      </w:pPr>
      <w:bookmarkStart w:id="40" w:name="_Toc24884219"/>
      <w:bookmarkStart w:id="41" w:name="_Toc17233326"/>
      <w:bookmarkStart w:id="42" w:name="_Toc26648466"/>
      <w:bookmarkStart w:id="43" w:name="_Toc24884212"/>
      <w:bookmarkStart w:id="44" w:name="_Toc17233334"/>
      <w:r>
        <w:rPr>
          <w:rFonts w:hint="eastAsia"/>
        </w:rPr>
        <w:t>本文件规定了食品和食用农产品追溯参与方、追溯位置和追溯单元的追溯码的编制要求、数据结构、标识载体、符号质量要求及符号放置的要求。</w:t>
      </w:r>
    </w:p>
    <w:p w14:paraId="7A7C4A98">
      <w:pPr>
        <w:pStyle w:val="59"/>
        <w:ind w:firstLine="420"/>
      </w:pPr>
      <w:r>
        <w:rPr>
          <w:rFonts w:hint="eastAsia"/>
        </w:rPr>
        <w:t>本文件适用于食品和食用农产品追溯参与方、追溯位置和追溯单元的追溯码的编制和标识。</w:t>
      </w:r>
    </w:p>
    <w:p w14:paraId="0D46A3E1">
      <w:pPr>
        <w:pStyle w:val="107"/>
        <w:spacing w:before="312" w:after="312"/>
      </w:pPr>
      <w:bookmarkStart w:id="45" w:name="_Toc97191424"/>
      <w:bookmarkStart w:id="46" w:name="_Toc188382847"/>
      <w:bookmarkStart w:id="47" w:name="_Toc26986531"/>
      <w:bookmarkStart w:id="48" w:name="_Toc26986772"/>
      <w:bookmarkStart w:id="49" w:name="_Toc188473443"/>
      <w:bookmarkStart w:id="50" w:name="_Toc26718931"/>
      <w:r>
        <w:rPr>
          <w:rFonts w:hint="eastAsia"/>
        </w:rPr>
        <w:t>规范性引用文件</w:t>
      </w:r>
      <w:bookmarkEnd w:id="40"/>
      <w:bookmarkEnd w:id="41"/>
      <w:bookmarkEnd w:id="42"/>
      <w:bookmarkEnd w:id="43"/>
      <w:bookmarkEnd w:id="44"/>
      <w:bookmarkEnd w:id="45"/>
      <w:bookmarkEnd w:id="46"/>
      <w:bookmarkEnd w:id="47"/>
      <w:bookmarkEnd w:id="48"/>
      <w:bookmarkEnd w:id="49"/>
      <w:bookmarkEnd w:id="50"/>
    </w:p>
    <w:sdt>
      <w:sdtPr>
        <w:rPr>
          <w:rFonts w:hint="eastAsia"/>
        </w:rPr>
        <w:id w:val="715848253"/>
        <w:placeholder>
          <w:docPart w:val="AEA0059D21784B99A16D9060BC2BDC3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6A09AF8D">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0A092A3">
      <w:pPr>
        <w:pStyle w:val="59"/>
        <w:ind w:firstLine="420"/>
      </w:pPr>
      <w:r>
        <w:rPr>
          <w:rFonts w:hint="eastAsia"/>
        </w:rPr>
        <w:t>GB/T 7027-2002  信息分类和编码的基本原则与方法</w:t>
      </w:r>
    </w:p>
    <w:p w14:paraId="7B262598">
      <w:pPr>
        <w:pStyle w:val="59"/>
        <w:ind w:firstLine="420"/>
      </w:pPr>
      <w:r>
        <w:rPr>
          <w:rFonts w:hint="eastAsia"/>
        </w:rPr>
        <w:t>GB 12904  商品条码  零售商品编码与条码表示</w:t>
      </w:r>
    </w:p>
    <w:p w14:paraId="05734060">
      <w:pPr>
        <w:pStyle w:val="59"/>
        <w:ind w:firstLine="420"/>
      </w:pPr>
      <w:r>
        <w:rPr>
          <w:rFonts w:hint="eastAsia"/>
        </w:rPr>
        <w:t>GB/T 12905  条码术语</w:t>
      </w:r>
    </w:p>
    <w:p w14:paraId="017D22C5">
      <w:pPr>
        <w:pStyle w:val="59"/>
        <w:ind w:firstLine="420"/>
      </w:pPr>
      <w:r>
        <w:rPr>
          <w:rFonts w:hint="eastAsia"/>
        </w:rPr>
        <w:t>GB/T 14257  商品条码  条码符号放置指南</w:t>
      </w:r>
    </w:p>
    <w:p w14:paraId="38AB9E6F">
      <w:pPr>
        <w:pStyle w:val="59"/>
        <w:ind w:firstLine="420"/>
      </w:pPr>
      <w:r>
        <w:rPr>
          <w:rFonts w:hint="eastAsia"/>
        </w:rPr>
        <w:t>GB/T 15425  商品条码  128条码</w:t>
      </w:r>
    </w:p>
    <w:p w14:paraId="4268AC27">
      <w:pPr>
        <w:pStyle w:val="59"/>
        <w:ind w:firstLine="420"/>
      </w:pPr>
      <w:bookmarkStart w:id="51" w:name="OLE_LINK3"/>
      <w:r>
        <w:rPr>
          <w:rFonts w:hint="eastAsia"/>
        </w:rPr>
        <w:t>GB/T 16830</w:t>
      </w:r>
      <w:bookmarkEnd w:id="51"/>
      <w:r>
        <w:rPr>
          <w:rFonts w:hint="eastAsia"/>
        </w:rPr>
        <w:t xml:space="preserve">  商品条码  储运包装商品编码与条码表示</w:t>
      </w:r>
    </w:p>
    <w:p w14:paraId="2AE9CB03">
      <w:pPr>
        <w:pStyle w:val="59"/>
        <w:ind w:firstLine="420"/>
      </w:pPr>
      <w:r>
        <w:rPr>
          <w:rFonts w:hint="eastAsia"/>
        </w:rPr>
        <w:t>GB/T 16986  商品条码  应用标识符</w:t>
      </w:r>
    </w:p>
    <w:p w14:paraId="661E0A5A">
      <w:pPr>
        <w:pStyle w:val="59"/>
        <w:ind w:firstLine="420"/>
      </w:pPr>
      <w:r>
        <w:rPr>
          <w:rFonts w:hint="eastAsia"/>
        </w:rPr>
        <w:t>GB/T 18284  快速响应矩阵码</w:t>
      </w:r>
    </w:p>
    <w:p w14:paraId="29801DDA">
      <w:pPr>
        <w:pStyle w:val="59"/>
        <w:ind w:firstLine="420"/>
      </w:pPr>
      <w:r>
        <w:rPr>
          <w:rFonts w:hint="eastAsia"/>
        </w:rPr>
        <w:t>GB/T 21049  汉信码</w:t>
      </w:r>
    </w:p>
    <w:p w14:paraId="3305F10A">
      <w:pPr>
        <w:pStyle w:val="59"/>
        <w:ind w:firstLine="420"/>
      </w:pPr>
      <w:r>
        <w:rPr>
          <w:rFonts w:hint="eastAsia"/>
        </w:rPr>
        <w:t>GB/T 23704  二维条码符号印制质量的检验</w:t>
      </w:r>
    </w:p>
    <w:p w14:paraId="4F372341">
      <w:pPr>
        <w:pStyle w:val="59"/>
        <w:ind w:firstLine="420"/>
      </w:pPr>
      <w:r>
        <w:rPr>
          <w:rFonts w:hint="eastAsia"/>
        </w:rPr>
        <w:t>GB 32100  法人和其他组织统一社会信用代码编码规则</w:t>
      </w:r>
    </w:p>
    <w:p w14:paraId="11504B4F">
      <w:pPr>
        <w:pStyle w:val="59"/>
        <w:ind w:firstLine="420"/>
      </w:pPr>
      <w:r>
        <w:rPr>
          <w:rFonts w:hint="eastAsia"/>
        </w:rPr>
        <w:t>GB/T 33993  商品二维码</w:t>
      </w:r>
    </w:p>
    <w:p w14:paraId="4BD8D6A2">
      <w:pPr>
        <w:pStyle w:val="59"/>
        <w:ind w:firstLine="420"/>
      </w:pPr>
      <w:r>
        <w:rPr>
          <w:rFonts w:hint="eastAsia"/>
        </w:rPr>
        <w:t>GB/T 36365  信息技术  射频识别 800/900MHz无源标签通用规范</w:t>
      </w:r>
    </w:p>
    <w:p w14:paraId="5065CF3E">
      <w:pPr>
        <w:pStyle w:val="59"/>
        <w:ind w:firstLine="420"/>
      </w:pPr>
      <w:r>
        <w:rPr>
          <w:rFonts w:hint="eastAsia"/>
        </w:rPr>
        <w:t>GB/T 38155  重要产品追溯  追溯术语</w:t>
      </w:r>
    </w:p>
    <w:p w14:paraId="6CCC6A8B">
      <w:pPr>
        <w:pStyle w:val="59"/>
        <w:ind w:firstLine="420"/>
        <w:rPr>
          <w:rFonts w:hint="eastAsia"/>
        </w:rPr>
      </w:pPr>
      <w:r>
        <w:rPr>
          <w:rFonts w:hint="eastAsia"/>
        </w:rPr>
        <w:t>GB/T 41208  数据矩阵码</w:t>
      </w:r>
    </w:p>
    <w:p w14:paraId="044652D3">
      <w:pPr>
        <w:pStyle w:val="59"/>
        <w:ind w:firstLine="420"/>
        <w:rPr>
          <w:rFonts w:hint="eastAsia"/>
        </w:rPr>
      </w:pPr>
      <w:r>
        <w:rPr>
          <w:rFonts w:hint="eastAsia"/>
        </w:rPr>
        <w:t>GB/T 15091-1994 食品工业基本术语</w:t>
      </w:r>
    </w:p>
    <w:p w14:paraId="79203B59">
      <w:pPr>
        <w:pStyle w:val="59"/>
        <w:ind w:firstLine="420"/>
      </w:pPr>
      <w:r>
        <w:rPr>
          <w:rFonts w:hint="eastAsia"/>
        </w:rPr>
        <w:t>JR/T 0008  银行卡发卡行标识代码及卡号</w:t>
      </w:r>
    </w:p>
    <w:p w14:paraId="6491B20D">
      <w:pPr>
        <w:pStyle w:val="107"/>
        <w:spacing w:before="312" w:after="312"/>
      </w:pPr>
      <w:bookmarkStart w:id="52" w:name="_Toc188473444"/>
      <w:bookmarkStart w:id="53" w:name="_Toc188382848"/>
      <w:bookmarkStart w:id="54" w:name="_Toc97191425"/>
      <w:r>
        <w:rPr>
          <w:rFonts w:hint="eastAsia"/>
          <w:szCs w:val="21"/>
        </w:rPr>
        <w:t>术语和定义</w:t>
      </w:r>
      <w:bookmarkEnd w:id="52"/>
      <w:bookmarkEnd w:id="53"/>
      <w:bookmarkEnd w:id="54"/>
    </w:p>
    <w:sdt>
      <w:sdtPr>
        <w:id w:val="-1909835108"/>
        <w:placeholder>
          <w:docPart w:val="76053BFBED4045F38C47C8A3B947564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4688C24">
          <w:pPr>
            <w:pStyle w:val="59"/>
            <w:ind w:firstLine="420"/>
          </w:pPr>
          <w:bookmarkStart w:id="55" w:name="_Toc26986532"/>
          <w:bookmarkEnd w:id="55"/>
          <w:r>
            <w:rPr>
              <w:rFonts w:hint="eastAsia"/>
            </w:rPr>
            <w:t>GB 12904、GB/T 12905、GB/T 38155中</w:t>
          </w:r>
          <w:r>
            <w:t>界定的以及下列术语和定义适用于本文件。</w:t>
          </w:r>
        </w:p>
      </w:sdtContent>
    </w:sdt>
    <w:p w14:paraId="79D51EBC">
      <w:pPr>
        <w:pStyle w:val="165"/>
      </w:pPr>
    </w:p>
    <w:p w14:paraId="00091474">
      <w:pPr>
        <w:pStyle w:val="59"/>
        <w:ind w:firstLine="420"/>
        <w:rPr>
          <w:rFonts w:hint="eastAsia" w:ascii="黑体" w:hAnsi="黑体" w:eastAsia="黑体"/>
        </w:rPr>
      </w:pPr>
      <w:r>
        <w:rPr>
          <w:rFonts w:hint="eastAsia" w:ascii="黑体" w:hAnsi="黑体" w:eastAsia="黑体"/>
        </w:rPr>
        <w:t>食品  food</w:t>
      </w:r>
    </w:p>
    <w:p w14:paraId="776246E2">
      <w:pPr>
        <w:pStyle w:val="59"/>
        <w:ind w:firstLine="420"/>
        <w:rPr>
          <w:rFonts w:hint="eastAsia"/>
        </w:rPr>
      </w:pPr>
      <w:r>
        <w:rPr>
          <w:rFonts w:hint="eastAsia"/>
        </w:rPr>
        <w:t>可供人类食用或饮用的物质</w:t>
      </w:r>
      <w:r>
        <w:rPr>
          <w:rFonts w:hint="eastAsia"/>
          <w:lang w:eastAsia="zh-CN"/>
        </w:rPr>
        <w:t>，</w:t>
      </w:r>
      <w:r>
        <w:rPr>
          <w:rFonts w:hint="eastAsia"/>
        </w:rPr>
        <w:t>包括加工食品</w:t>
      </w:r>
      <w:r>
        <w:rPr>
          <w:rFonts w:hint="eastAsia"/>
          <w:lang w:eastAsia="zh-CN"/>
        </w:rPr>
        <w:t>、</w:t>
      </w:r>
      <w:r>
        <w:rPr>
          <w:rFonts w:hint="eastAsia"/>
        </w:rPr>
        <w:t>半成品和未加工食品</w:t>
      </w:r>
      <w:r>
        <w:rPr>
          <w:rFonts w:hint="eastAsia"/>
          <w:lang w:eastAsia="zh-CN"/>
        </w:rPr>
        <w:t>，</w:t>
      </w:r>
      <w:r>
        <w:rPr>
          <w:rFonts w:hint="eastAsia"/>
        </w:rPr>
        <w:t>不包括烟草或只作药品用的物质。</w:t>
      </w:r>
    </w:p>
    <w:p w14:paraId="5CE67D72">
      <w:pPr>
        <w:pStyle w:val="59"/>
        <w:ind w:firstLine="420"/>
        <w:rPr>
          <w:rFonts w:hint="eastAsia"/>
        </w:rPr>
      </w:pPr>
      <w:r>
        <w:rPr>
          <w:rFonts w:hint="eastAsia"/>
        </w:rPr>
        <w:t>[来源：GB/T 15091—1994，</w:t>
      </w:r>
      <w:r>
        <w:rPr>
          <w:rFonts w:hint="eastAsia"/>
          <w:lang w:val="en-US" w:eastAsia="zh-CN"/>
        </w:rPr>
        <w:t>2</w:t>
      </w:r>
      <w:r>
        <w:rPr>
          <w:rFonts w:hint="eastAsia"/>
        </w:rPr>
        <w:t>.1]</w:t>
      </w:r>
    </w:p>
    <w:p w14:paraId="10463468">
      <w:pPr>
        <w:pStyle w:val="165"/>
      </w:pPr>
    </w:p>
    <w:p w14:paraId="7055350C">
      <w:pPr>
        <w:pStyle w:val="59"/>
        <w:ind w:firstLine="420"/>
        <w:rPr>
          <w:rFonts w:hint="eastAsia" w:ascii="黑体" w:hAnsi="黑体" w:eastAsia="黑体"/>
        </w:rPr>
      </w:pPr>
      <w:r>
        <w:rPr>
          <w:rFonts w:hint="eastAsia" w:ascii="黑体" w:hAnsi="黑体" w:eastAsia="黑体"/>
        </w:rPr>
        <w:t>食用农产品  edible agricultural products</w:t>
      </w:r>
    </w:p>
    <w:p w14:paraId="0FE10134">
      <w:pPr>
        <w:pStyle w:val="59"/>
        <w:ind w:firstLine="420"/>
      </w:pPr>
      <w:r>
        <w:rPr>
          <w:rFonts w:hint="eastAsia"/>
        </w:rPr>
        <w:t>通过种植、养殖（屠宰）、采收、捕捞等产生，未经加工或经简单加工，供人食用的农产品。包括果蔬、肉类、水产品等。</w:t>
      </w:r>
    </w:p>
    <w:p w14:paraId="45F7D479">
      <w:pPr>
        <w:pStyle w:val="59"/>
        <w:ind w:firstLine="420"/>
      </w:pPr>
      <w:r>
        <w:rPr>
          <w:rFonts w:hint="eastAsia"/>
        </w:rPr>
        <w:t>[来源：GB/T 29372</w:t>
      </w:r>
      <w:bookmarkStart w:id="56" w:name="OLE_LINK4"/>
      <w:r>
        <w:rPr>
          <w:rFonts w:hint="eastAsia"/>
        </w:rPr>
        <w:t>—</w:t>
      </w:r>
      <w:bookmarkEnd w:id="56"/>
      <w:r>
        <w:rPr>
          <w:rFonts w:hint="eastAsia"/>
        </w:rPr>
        <w:t>2012，3.1]</w:t>
      </w:r>
    </w:p>
    <w:p w14:paraId="4F9F02B8">
      <w:pPr>
        <w:pStyle w:val="165"/>
      </w:pPr>
    </w:p>
    <w:p w14:paraId="223821BD">
      <w:pPr>
        <w:pStyle w:val="59"/>
        <w:ind w:firstLine="420"/>
        <w:rPr>
          <w:rFonts w:hint="eastAsia" w:ascii="黑体" w:hAnsi="黑体" w:eastAsia="黑体"/>
        </w:rPr>
      </w:pPr>
      <w:r>
        <w:rPr>
          <w:rFonts w:hint="eastAsia" w:ascii="黑体" w:hAnsi="黑体" w:eastAsia="黑体"/>
        </w:rPr>
        <w:t>追溯单元  traceability unit</w:t>
      </w:r>
    </w:p>
    <w:p w14:paraId="5E7321C8">
      <w:pPr>
        <w:pStyle w:val="59"/>
        <w:ind w:firstLine="420"/>
      </w:pPr>
      <w:r>
        <w:rPr>
          <w:rFonts w:hint="eastAsia"/>
        </w:rPr>
        <w:t>需要对其历史、应用情况或所处位置的相关信息进行记录、标识并可追溯的单个产品、同一批次产品或同一品类产品。</w:t>
      </w:r>
    </w:p>
    <w:p w14:paraId="01E3D27F">
      <w:pPr>
        <w:pStyle w:val="59"/>
        <w:ind w:firstLine="420"/>
      </w:pPr>
      <w:r>
        <w:rPr>
          <w:rFonts w:hint="eastAsia"/>
        </w:rPr>
        <w:t>[来源：GB/T 38155—2019，2.4]</w:t>
      </w:r>
    </w:p>
    <w:p w14:paraId="1C0F07A3">
      <w:pPr>
        <w:pStyle w:val="165"/>
      </w:pPr>
    </w:p>
    <w:p w14:paraId="07A4C639">
      <w:pPr>
        <w:pStyle w:val="59"/>
        <w:ind w:firstLine="420"/>
        <w:rPr>
          <w:rFonts w:hint="eastAsia" w:ascii="黑体" w:hAnsi="黑体" w:eastAsia="黑体"/>
        </w:rPr>
      </w:pPr>
      <w:r>
        <w:rPr>
          <w:rFonts w:hint="eastAsia" w:ascii="黑体" w:hAnsi="黑体" w:eastAsia="黑体"/>
        </w:rPr>
        <w:t xml:space="preserve">追溯系统  traceability system </w:t>
      </w:r>
    </w:p>
    <w:p w14:paraId="57552031">
      <w:pPr>
        <w:pStyle w:val="59"/>
        <w:ind w:firstLine="420"/>
      </w:pPr>
      <w:r>
        <w:rPr>
          <w:rFonts w:hint="eastAsia"/>
        </w:rPr>
        <w:t>基于追溯码（3.5）、相关软硬件设备和通讯网络，实现信息化管理并可获取产品追溯过程中相关数据的集成。</w:t>
      </w:r>
    </w:p>
    <w:p w14:paraId="77C0ED6F">
      <w:pPr>
        <w:pStyle w:val="59"/>
        <w:ind w:firstLine="420"/>
      </w:pPr>
      <w:r>
        <w:rPr>
          <w:rFonts w:hint="eastAsia"/>
        </w:rPr>
        <w:t>[来源：GB/T 38155—2019，2.6]</w:t>
      </w:r>
    </w:p>
    <w:p w14:paraId="3F61C245">
      <w:pPr>
        <w:pStyle w:val="165"/>
      </w:pPr>
    </w:p>
    <w:p w14:paraId="2466B027">
      <w:pPr>
        <w:pStyle w:val="59"/>
        <w:ind w:firstLine="420"/>
        <w:rPr>
          <w:rFonts w:hint="eastAsia" w:ascii="黑体" w:hAnsi="黑体" w:eastAsia="黑体"/>
        </w:rPr>
      </w:pPr>
      <w:r>
        <w:rPr>
          <w:rFonts w:hint="eastAsia" w:ascii="黑体" w:hAnsi="黑体" w:eastAsia="黑体"/>
        </w:rPr>
        <w:t>追溯码  traceability code</w:t>
      </w:r>
    </w:p>
    <w:p w14:paraId="12808EE7">
      <w:pPr>
        <w:pStyle w:val="59"/>
        <w:ind w:firstLine="420"/>
      </w:pPr>
      <w:r>
        <w:rPr>
          <w:rFonts w:hint="eastAsia"/>
        </w:rPr>
        <w:t>追溯系统（3.4）中对追溯单元进行唯一标识的代码。</w:t>
      </w:r>
    </w:p>
    <w:p w14:paraId="68F6F960">
      <w:pPr>
        <w:pStyle w:val="59"/>
        <w:ind w:firstLine="420"/>
      </w:pPr>
      <w:r>
        <w:rPr>
          <w:rFonts w:hint="eastAsia"/>
        </w:rPr>
        <w:t>[来源：GB/T 38155—2019，2.10]</w:t>
      </w:r>
    </w:p>
    <w:p w14:paraId="65C9C053">
      <w:pPr>
        <w:pStyle w:val="165"/>
      </w:pPr>
    </w:p>
    <w:p w14:paraId="07E411F0">
      <w:pPr>
        <w:pStyle w:val="59"/>
        <w:ind w:firstLine="420"/>
        <w:rPr>
          <w:rFonts w:hint="eastAsia" w:ascii="黑体" w:hAnsi="黑体" w:eastAsia="黑体"/>
        </w:rPr>
      </w:pPr>
      <w:r>
        <w:rPr>
          <w:rFonts w:hint="eastAsia" w:ascii="黑体" w:hAnsi="黑体" w:eastAsia="黑体"/>
        </w:rPr>
        <w:t>追溯参与方  traceability participant</w:t>
      </w:r>
    </w:p>
    <w:p w14:paraId="5390D93C">
      <w:pPr>
        <w:pStyle w:val="59"/>
        <w:ind w:firstLine="420"/>
      </w:pPr>
      <w:r>
        <w:rPr>
          <w:rFonts w:hint="eastAsia"/>
        </w:rPr>
        <w:t>在供应链中从事产品初级生产、生产加工、包装、仓储、运输、配送、销售、消费（使用）等相关业务的组织或个人。</w:t>
      </w:r>
    </w:p>
    <w:p w14:paraId="76EAC3B6">
      <w:pPr>
        <w:pStyle w:val="59"/>
        <w:ind w:firstLine="420"/>
      </w:pPr>
      <w:r>
        <w:rPr>
          <w:rFonts w:hint="eastAsia"/>
        </w:rPr>
        <w:t>[来源：GB/T 38155—2019，2.5]</w:t>
      </w:r>
    </w:p>
    <w:p w14:paraId="2763130E">
      <w:pPr>
        <w:pStyle w:val="165"/>
      </w:pPr>
    </w:p>
    <w:p w14:paraId="1EDED655">
      <w:pPr>
        <w:pStyle w:val="59"/>
        <w:ind w:firstLine="420"/>
        <w:rPr>
          <w:rFonts w:hint="eastAsia" w:ascii="黑体" w:hAnsi="黑体" w:eastAsia="黑体"/>
        </w:rPr>
      </w:pPr>
      <w:r>
        <w:rPr>
          <w:rFonts w:hint="eastAsia" w:ascii="黑体" w:hAnsi="黑体" w:eastAsia="黑体"/>
        </w:rPr>
        <w:t>产品码  product code</w:t>
      </w:r>
    </w:p>
    <w:p w14:paraId="65D130FA">
      <w:pPr>
        <w:pStyle w:val="59"/>
        <w:ind w:firstLine="420"/>
      </w:pPr>
      <w:r>
        <w:rPr>
          <w:rFonts w:hint="eastAsia"/>
        </w:rPr>
        <w:t>追溯系统（3.4）中对产品进行标识的代码。</w:t>
      </w:r>
    </w:p>
    <w:p w14:paraId="2550C635">
      <w:pPr>
        <w:pStyle w:val="59"/>
        <w:ind w:firstLine="420"/>
      </w:pPr>
      <w:r>
        <w:rPr>
          <w:rFonts w:hint="eastAsia"/>
        </w:rPr>
        <w:t>[来源：GB/T 38155—2019，2.12]</w:t>
      </w:r>
    </w:p>
    <w:p w14:paraId="26D09B80">
      <w:pPr>
        <w:pStyle w:val="165"/>
      </w:pPr>
    </w:p>
    <w:p w14:paraId="2BEA327A">
      <w:pPr>
        <w:pStyle w:val="59"/>
        <w:ind w:firstLine="420"/>
        <w:rPr>
          <w:rFonts w:hint="eastAsia" w:ascii="黑体" w:hAnsi="黑体" w:eastAsia="黑体"/>
        </w:rPr>
      </w:pPr>
      <w:r>
        <w:rPr>
          <w:rFonts w:hint="eastAsia" w:ascii="黑体" w:hAnsi="黑体" w:eastAsia="黑体"/>
        </w:rPr>
        <w:t>批次码  batch code</w:t>
      </w:r>
    </w:p>
    <w:p w14:paraId="529F35E8">
      <w:pPr>
        <w:pStyle w:val="59"/>
        <w:ind w:firstLine="420"/>
      </w:pPr>
      <w:r>
        <w:rPr>
          <w:rFonts w:hint="eastAsia"/>
        </w:rPr>
        <w:t>追溯系统（3.4）中对产品批次进行标识的代码。</w:t>
      </w:r>
    </w:p>
    <w:p w14:paraId="40E3D8FA">
      <w:pPr>
        <w:pStyle w:val="59"/>
        <w:ind w:firstLine="420"/>
      </w:pPr>
      <w:r>
        <w:rPr>
          <w:rFonts w:hint="eastAsia"/>
        </w:rPr>
        <w:t>[来源：GB/T 38155—2019，2.13]</w:t>
      </w:r>
    </w:p>
    <w:p w14:paraId="0007C48B">
      <w:pPr>
        <w:pStyle w:val="165"/>
      </w:pPr>
    </w:p>
    <w:p w14:paraId="450BB42E">
      <w:pPr>
        <w:pStyle w:val="59"/>
        <w:ind w:firstLine="420"/>
        <w:rPr>
          <w:rFonts w:hint="eastAsia" w:ascii="黑体" w:hAnsi="黑体" w:eastAsia="黑体"/>
        </w:rPr>
      </w:pPr>
      <w:r>
        <w:rPr>
          <w:rFonts w:hint="eastAsia" w:ascii="黑体" w:hAnsi="黑体" w:eastAsia="黑体"/>
        </w:rPr>
        <w:t>单品码  individual code</w:t>
      </w:r>
    </w:p>
    <w:p w14:paraId="6D0C1E94">
      <w:pPr>
        <w:pStyle w:val="59"/>
        <w:ind w:firstLine="420"/>
      </w:pPr>
      <w:r>
        <w:rPr>
          <w:rFonts w:hint="eastAsia"/>
        </w:rPr>
        <w:t>追溯系统（3.4）中对单个产品进行标识的代码。</w:t>
      </w:r>
    </w:p>
    <w:p w14:paraId="04FE0164">
      <w:pPr>
        <w:pStyle w:val="59"/>
        <w:ind w:firstLine="420"/>
      </w:pPr>
      <w:r>
        <w:rPr>
          <w:rFonts w:hint="eastAsia"/>
        </w:rPr>
        <w:t>[来源：GB/T 38155—2019，2.14]</w:t>
      </w:r>
    </w:p>
    <w:p w14:paraId="1F8802EA">
      <w:pPr>
        <w:pStyle w:val="165"/>
      </w:pPr>
    </w:p>
    <w:p w14:paraId="3FE49D94">
      <w:pPr>
        <w:pStyle w:val="59"/>
        <w:ind w:firstLine="420"/>
        <w:rPr>
          <w:rFonts w:hint="eastAsia" w:ascii="黑体" w:hAnsi="黑体" w:eastAsia="黑体"/>
        </w:rPr>
      </w:pPr>
      <w:r>
        <w:rPr>
          <w:rFonts w:hint="eastAsia" w:ascii="黑体" w:hAnsi="黑体" w:eastAsia="黑体"/>
        </w:rPr>
        <w:t>追溯精度  traceability precision</w:t>
      </w:r>
    </w:p>
    <w:p w14:paraId="407E170C">
      <w:pPr>
        <w:pStyle w:val="59"/>
        <w:ind w:firstLine="420"/>
      </w:pPr>
      <w:r>
        <w:rPr>
          <w:rFonts w:hint="eastAsia"/>
        </w:rPr>
        <w:t xml:space="preserve">追溯系统（3.4）中可追溯的最小追溯单元。 </w:t>
      </w:r>
    </w:p>
    <w:p w14:paraId="404710DC">
      <w:pPr>
        <w:pStyle w:val="59"/>
        <w:ind w:firstLine="420"/>
      </w:pPr>
      <w:r>
        <w:rPr>
          <w:rFonts w:hint="eastAsia"/>
        </w:rPr>
        <w:t>[来源：GB/T 38155—2019，2.15]</w:t>
      </w:r>
    </w:p>
    <w:p w14:paraId="015E982D">
      <w:pPr>
        <w:pStyle w:val="165"/>
      </w:pPr>
    </w:p>
    <w:p w14:paraId="25009811">
      <w:pPr>
        <w:pStyle w:val="59"/>
        <w:ind w:firstLine="420"/>
        <w:rPr>
          <w:rFonts w:hint="eastAsia" w:ascii="黑体" w:hAnsi="黑体" w:eastAsia="黑体"/>
        </w:rPr>
      </w:pPr>
      <w:r>
        <w:rPr>
          <w:rFonts w:hint="eastAsia" w:ascii="黑体" w:hAnsi="黑体" w:eastAsia="黑体"/>
        </w:rPr>
        <w:t xml:space="preserve">全球贸易项目代码  global trade item number；GTIN </w:t>
      </w:r>
    </w:p>
    <w:p w14:paraId="22D693FA">
      <w:pPr>
        <w:pStyle w:val="59"/>
        <w:ind w:firstLine="420"/>
      </w:pPr>
      <w:r>
        <w:rPr>
          <w:rFonts w:hint="eastAsia"/>
        </w:rPr>
        <w:t xml:space="preserve">用于标识贸易项目的代码，由GS1厂商识别代码、商品项目代码和校验码组成，有GTIN-14、GTIN-13、GTIN-12、GTIN-8等四种结构。 </w:t>
      </w:r>
    </w:p>
    <w:p w14:paraId="1CF7ADF5">
      <w:pPr>
        <w:pStyle w:val="59"/>
        <w:ind w:firstLine="420"/>
      </w:pPr>
      <w:r>
        <w:rPr>
          <w:rFonts w:hint="eastAsia"/>
        </w:rPr>
        <w:t>[来源：GB/T 37056—2018,3.3]</w:t>
      </w:r>
    </w:p>
    <w:p w14:paraId="64D960D0">
      <w:pPr>
        <w:pStyle w:val="165"/>
      </w:pPr>
    </w:p>
    <w:p w14:paraId="0263F4BA">
      <w:pPr>
        <w:pStyle w:val="59"/>
        <w:ind w:firstLine="420"/>
        <w:rPr>
          <w:rFonts w:hint="eastAsia" w:ascii="黑体" w:hAnsi="黑体" w:eastAsia="黑体"/>
        </w:rPr>
      </w:pPr>
      <w:r>
        <w:rPr>
          <w:rFonts w:hint="eastAsia" w:ascii="黑体" w:hAnsi="黑体" w:eastAsia="黑体"/>
        </w:rPr>
        <w:t>零售商品代码  identification code for retail commodity</w:t>
      </w:r>
    </w:p>
    <w:p w14:paraId="4FB0479B">
      <w:pPr>
        <w:pStyle w:val="59"/>
        <w:ind w:firstLine="420"/>
      </w:pPr>
      <w:r>
        <w:rPr>
          <w:rFonts w:hint="eastAsia"/>
        </w:rPr>
        <w:t>零售业中，标识商品身份的唯一代码，具有全球唯一性。</w:t>
      </w:r>
    </w:p>
    <w:p w14:paraId="38B7DC74">
      <w:pPr>
        <w:pStyle w:val="59"/>
        <w:ind w:firstLine="420"/>
      </w:pPr>
      <w:r>
        <w:rPr>
          <w:rFonts w:hint="eastAsia"/>
        </w:rPr>
        <w:t>[来源：GB/T 12904—2008，3.3]</w:t>
      </w:r>
    </w:p>
    <w:p w14:paraId="00912224">
      <w:pPr>
        <w:pStyle w:val="59"/>
        <w:ind w:firstLine="420"/>
      </w:pPr>
      <w:r>
        <w:rPr>
          <w:rFonts w:hint="eastAsia"/>
        </w:rPr>
        <w:t>注：商品条码符号中供人识别的数字代码。</w:t>
      </w:r>
    </w:p>
    <w:p w14:paraId="5AD763F1">
      <w:pPr>
        <w:pStyle w:val="165"/>
      </w:pPr>
    </w:p>
    <w:p w14:paraId="1421FC7B">
      <w:pPr>
        <w:pStyle w:val="59"/>
        <w:ind w:firstLine="420"/>
        <w:rPr>
          <w:rFonts w:hint="eastAsia" w:ascii="黑体" w:hAnsi="黑体" w:eastAsia="黑体"/>
        </w:rPr>
      </w:pPr>
      <w:r>
        <w:rPr>
          <w:rFonts w:hint="eastAsia" w:ascii="黑体" w:hAnsi="黑体" w:eastAsia="黑体"/>
        </w:rPr>
        <w:t>应用标识符  application identifier；AI</w:t>
      </w:r>
    </w:p>
    <w:p w14:paraId="76DFB726">
      <w:pPr>
        <w:pStyle w:val="59"/>
        <w:ind w:firstLine="420"/>
      </w:pPr>
      <w:r>
        <w:rPr>
          <w:rFonts w:hint="eastAsia"/>
        </w:rPr>
        <w:t>标识数据含义与格式的字符，由2至4位数字组成。</w:t>
      </w:r>
    </w:p>
    <w:p w14:paraId="7F821D0B">
      <w:pPr>
        <w:pStyle w:val="59"/>
        <w:ind w:firstLine="420"/>
      </w:pPr>
      <w:r>
        <w:rPr>
          <w:rFonts w:hint="eastAsia"/>
        </w:rPr>
        <w:t>[来源：GB/T 16986—2018，3.1]</w:t>
      </w:r>
    </w:p>
    <w:p w14:paraId="3DA13318">
      <w:pPr>
        <w:pStyle w:val="165"/>
      </w:pPr>
    </w:p>
    <w:p w14:paraId="6C32028C">
      <w:pPr>
        <w:pStyle w:val="59"/>
        <w:ind w:firstLine="420"/>
        <w:rPr>
          <w:rFonts w:hint="eastAsia" w:ascii="黑体" w:hAnsi="黑体" w:eastAsia="黑体"/>
        </w:rPr>
      </w:pPr>
      <w:r>
        <w:rPr>
          <w:rFonts w:hint="eastAsia" w:ascii="黑体" w:hAnsi="黑体" w:eastAsia="黑体"/>
        </w:rPr>
        <w:t>二维码  two dimensional code</w:t>
      </w:r>
    </w:p>
    <w:p w14:paraId="5598A51A">
      <w:pPr>
        <w:pStyle w:val="59"/>
        <w:ind w:firstLine="420"/>
        <w:rPr>
          <w:rFonts w:hint="eastAsia" w:ascii="黑体" w:hAnsi="黑体" w:eastAsia="黑体"/>
        </w:rPr>
      </w:pPr>
      <w:r>
        <w:rPr>
          <w:rFonts w:hint="eastAsia" w:ascii="黑体" w:hAnsi="黑体" w:eastAsia="黑体"/>
        </w:rPr>
        <w:t>二维条码  two dimensional bar code</w:t>
      </w:r>
    </w:p>
    <w:p w14:paraId="5C02B42E">
      <w:pPr>
        <w:pStyle w:val="59"/>
        <w:ind w:firstLine="420"/>
      </w:pPr>
      <w:r>
        <w:rPr>
          <w:rFonts w:hint="eastAsia"/>
        </w:rPr>
        <w:t>在二维方向上都表示信息的条码符号。</w:t>
      </w:r>
    </w:p>
    <w:p w14:paraId="6EC72B77">
      <w:pPr>
        <w:pStyle w:val="59"/>
        <w:ind w:firstLine="420"/>
      </w:pPr>
      <w:r>
        <w:rPr>
          <w:rFonts w:hint="eastAsia"/>
        </w:rPr>
        <w:t>[来源：</w:t>
      </w:r>
      <w:bookmarkStart w:id="57" w:name="OLE_LINK5"/>
      <w:r>
        <w:rPr>
          <w:rFonts w:hint="eastAsia"/>
        </w:rPr>
        <w:t>GB/T 12905—2019</w:t>
      </w:r>
      <w:bookmarkEnd w:id="57"/>
      <w:r>
        <w:rPr>
          <w:rFonts w:hint="eastAsia"/>
        </w:rPr>
        <w:t>，2.54]</w:t>
      </w:r>
    </w:p>
    <w:p w14:paraId="69DB5D81">
      <w:pPr>
        <w:pStyle w:val="165"/>
      </w:pPr>
    </w:p>
    <w:p w14:paraId="1F9EFFA6">
      <w:pPr>
        <w:pStyle w:val="59"/>
        <w:ind w:firstLine="420"/>
        <w:rPr>
          <w:rFonts w:hint="eastAsia" w:ascii="黑体" w:hAnsi="黑体" w:eastAsia="黑体"/>
        </w:rPr>
      </w:pPr>
      <w:r>
        <w:rPr>
          <w:rFonts w:hint="eastAsia" w:ascii="黑体" w:hAnsi="黑体" w:eastAsia="黑体"/>
        </w:rPr>
        <w:t>组织机构代码  organization code</w:t>
      </w:r>
    </w:p>
    <w:p w14:paraId="31C2385B">
      <w:pPr>
        <w:pStyle w:val="59"/>
        <w:ind w:firstLine="420"/>
        <w:rPr>
          <w:rFonts w:hint="eastAsia" w:ascii="黑体" w:hAnsi="黑体" w:eastAsia="黑体"/>
        </w:rPr>
      </w:pPr>
      <w:r>
        <w:rPr>
          <w:rFonts w:hint="eastAsia" w:ascii="黑体" w:hAnsi="黑体" w:eastAsia="黑体"/>
        </w:rPr>
        <w:t>主体标识码  subiect identification code</w:t>
      </w:r>
    </w:p>
    <w:p w14:paraId="02F8C59E">
      <w:pPr>
        <w:pStyle w:val="59"/>
        <w:ind w:firstLine="420"/>
      </w:pPr>
      <w:r>
        <w:rPr>
          <w:rFonts w:hint="eastAsia"/>
        </w:rPr>
        <w:t>按照GB 11714编制,赋予每一个组织机构在全国范围内唯一的、始终不变的识别标识码。</w:t>
      </w:r>
    </w:p>
    <w:p w14:paraId="1CC1E79D">
      <w:pPr>
        <w:pStyle w:val="59"/>
        <w:ind w:firstLine="420"/>
      </w:pPr>
      <w:r>
        <w:rPr>
          <w:rFonts w:hint="eastAsia"/>
        </w:rPr>
        <w:t>[来源：GB 32100—2015，3.4]</w:t>
      </w:r>
    </w:p>
    <w:p w14:paraId="55DF21C4">
      <w:pPr>
        <w:pStyle w:val="165"/>
      </w:pPr>
    </w:p>
    <w:p w14:paraId="6C1F41BB">
      <w:pPr>
        <w:pStyle w:val="59"/>
        <w:ind w:firstLine="420"/>
        <w:rPr>
          <w:rFonts w:hint="eastAsia" w:ascii="黑体" w:hAnsi="黑体" w:eastAsia="黑体"/>
        </w:rPr>
      </w:pPr>
      <w:r>
        <w:rPr>
          <w:rFonts w:hint="eastAsia" w:ascii="黑体" w:hAnsi="黑体" w:eastAsia="黑体"/>
        </w:rPr>
        <w:t>统一社会信用代码unified social credit identifier</w:t>
      </w:r>
    </w:p>
    <w:p w14:paraId="0629817F">
      <w:pPr>
        <w:pStyle w:val="59"/>
        <w:ind w:firstLine="420"/>
      </w:pPr>
      <w:r>
        <w:rPr>
          <w:rFonts w:hint="eastAsia"/>
        </w:rPr>
        <w:t>每一个法人和其他组织在全国范围内唯一的、终身不变的法定身份识别码。</w:t>
      </w:r>
    </w:p>
    <w:p w14:paraId="0159A19C">
      <w:pPr>
        <w:pStyle w:val="59"/>
        <w:ind w:firstLine="420"/>
      </w:pPr>
      <w:r>
        <w:rPr>
          <w:rFonts w:hint="eastAsia"/>
        </w:rPr>
        <w:t>[来源：GB 32100—2015，3.5]</w:t>
      </w:r>
    </w:p>
    <w:p w14:paraId="66998130">
      <w:pPr>
        <w:pStyle w:val="165"/>
      </w:pPr>
    </w:p>
    <w:p w14:paraId="29FDEC07">
      <w:pPr>
        <w:pStyle w:val="59"/>
        <w:ind w:firstLine="420"/>
        <w:rPr>
          <w:rFonts w:hint="eastAsia" w:ascii="黑体" w:hAnsi="黑体" w:eastAsia="黑体"/>
        </w:rPr>
      </w:pPr>
      <w:r>
        <w:rPr>
          <w:rFonts w:hint="eastAsia" w:ascii="黑体" w:hAnsi="黑体" w:eastAsia="黑体"/>
        </w:rPr>
        <w:t>生产经营者  business enterprises</w:t>
      </w:r>
    </w:p>
    <w:p w14:paraId="0D548277">
      <w:pPr>
        <w:pStyle w:val="59"/>
        <w:ind w:firstLine="420"/>
      </w:pPr>
      <w:r>
        <w:rPr>
          <w:rFonts w:hint="eastAsia"/>
        </w:rPr>
        <w:t>食品和食用农产品生产企业，批发经营者、零售经营者和餐饮服务提供者。</w:t>
      </w:r>
    </w:p>
    <w:p w14:paraId="7E1DD25D">
      <w:pPr>
        <w:pStyle w:val="107"/>
        <w:spacing w:before="312" w:after="312"/>
      </w:pPr>
      <w:bookmarkStart w:id="58" w:name="_Toc188382849"/>
      <w:bookmarkStart w:id="59" w:name="_Toc188473445"/>
      <w:r>
        <w:rPr>
          <w:rFonts w:hint="eastAsia"/>
        </w:rPr>
        <w:t>总体要求</w:t>
      </w:r>
      <w:bookmarkEnd w:id="58"/>
      <w:bookmarkEnd w:id="59"/>
    </w:p>
    <w:p w14:paraId="591C3065">
      <w:pPr>
        <w:pStyle w:val="165"/>
      </w:pPr>
      <w:r>
        <w:rPr>
          <w:rFonts w:hint="eastAsia"/>
        </w:rPr>
        <w:t>追溯码应以追溯精度、产品特性和应用现状为基础，选择适当的编码结构。</w:t>
      </w:r>
    </w:p>
    <w:p w14:paraId="29798136">
      <w:pPr>
        <w:pStyle w:val="165"/>
      </w:pPr>
      <w:r>
        <w:rPr>
          <w:rFonts w:hint="eastAsia"/>
        </w:rPr>
        <w:t>追溯码应从追溯单元产生时赋予，伴随追溯单元整个生命周期。</w:t>
      </w:r>
    </w:p>
    <w:p w14:paraId="355ECB63">
      <w:pPr>
        <w:pStyle w:val="165"/>
      </w:pPr>
      <w:r>
        <w:rPr>
          <w:rFonts w:hint="eastAsia"/>
        </w:rPr>
        <w:t>追溯码编码应采用国际通用的编码技术，追溯码标识应采用具有国际标准或国家标准的码制。</w:t>
      </w:r>
    </w:p>
    <w:p w14:paraId="10AD557B">
      <w:pPr>
        <w:pStyle w:val="165"/>
      </w:pPr>
      <w:r>
        <w:rPr>
          <w:rFonts w:hint="eastAsia"/>
        </w:rPr>
        <w:t>追溯码编码应符合唯一性、合理性、可扩展性、简明性、适用性和规范性的原则，具体要求应符合GB/T 7027—2002中第7章的规定。</w:t>
      </w:r>
    </w:p>
    <w:p w14:paraId="64B51238">
      <w:pPr>
        <w:pStyle w:val="107"/>
        <w:spacing w:before="312" w:after="312"/>
      </w:pPr>
      <w:bookmarkStart w:id="60" w:name="_Toc188473446"/>
      <w:bookmarkStart w:id="61" w:name="_Toc188382850"/>
      <w:r>
        <w:rPr>
          <w:rFonts w:hint="eastAsia"/>
        </w:rPr>
        <w:t>追溯单元追溯码结构</w:t>
      </w:r>
      <w:bookmarkEnd w:id="60"/>
      <w:bookmarkEnd w:id="61"/>
      <w:r>
        <w:rPr>
          <w:rFonts w:hint="eastAsia"/>
        </w:rPr>
        <w:t xml:space="preserve"> </w:t>
      </w:r>
    </w:p>
    <w:p w14:paraId="1188D393">
      <w:pPr>
        <w:pStyle w:val="108"/>
        <w:spacing w:before="156" w:after="156"/>
      </w:pPr>
      <w:bookmarkStart w:id="62" w:name="_Toc188382851"/>
      <w:bookmarkStart w:id="63" w:name="_Toc188473447"/>
      <w:r>
        <w:rPr>
          <w:rFonts w:hint="eastAsia"/>
        </w:rPr>
        <w:t>基于GS1S标准追溯码结构</w:t>
      </w:r>
      <w:bookmarkEnd w:id="62"/>
      <w:bookmarkEnd w:id="63"/>
    </w:p>
    <w:p w14:paraId="49297117">
      <w:pPr>
        <w:pStyle w:val="68"/>
        <w:spacing w:before="156" w:after="156"/>
      </w:pPr>
      <w:r>
        <w:rPr>
          <w:rFonts w:hint="eastAsia"/>
        </w:rPr>
        <w:t xml:space="preserve">贸易项目追溯结构 </w:t>
      </w:r>
    </w:p>
    <w:p w14:paraId="55E44C28">
      <w:pPr>
        <w:pStyle w:val="97"/>
        <w:spacing w:before="156" w:after="156"/>
      </w:pPr>
      <w:r>
        <w:rPr>
          <w:rFonts w:hint="eastAsia"/>
        </w:rPr>
        <w:t>编码数据结构</w:t>
      </w:r>
    </w:p>
    <w:p w14:paraId="324A7B57">
      <w:pPr>
        <w:pStyle w:val="170"/>
        <w:rPr>
          <w:rFonts w:hint="eastAsia"/>
        </w:rPr>
      </w:pPr>
      <w:r>
        <w:rPr>
          <w:rFonts w:hint="eastAsia"/>
        </w:rPr>
        <w:t>贸易项目追溯码的编码数据结构由全球贸易项目代码单元数据串和附加信息代码单元数据串组成。每个单元数据串由一个或多个AI和AI数据字段组成，见表1。应用示例参见附录A。</w:t>
      </w:r>
    </w:p>
    <w:p w14:paraId="6E6A8627">
      <w:pPr>
        <w:pStyle w:val="170"/>
        <w:rPr>
          <w:rFonts w:hint="eastAsia"/>
        </w:rPr>
      </w:pPr>
      <w:r>
        <w:rPr>
          <w:rFonts w:hint="eastAsia"/>
        </w:rPr>
        <w:t>追溯到品类时，全球贸易项目代码数据串是必选项；追溯到批次时，全球贸易项目代码数据串和批号单元数据串是必选项；追溯到单品时，全球贸易项目代码数据串和系列号单元数据串是必选项；企业可根据自身管理需求附加属性信息，详见附录B中表B.1。</w:t>
      </w:r>
    </w:p>
    <w:p w14:paraId="07A9864D">
      <w:pPr>
        <w:pStyle w:val="115"/>
        <w:spacing w:before="156" w:after="156"/>
      </w:pPr>
      <w:r>
        <w:rPr>
          <w:rFonts w:hint="eastAsia"/>
        </w:rPr>
        <w:t>贸易项目追溯码的编码数据结构</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4"/>
        <w:gridCol w:w="2334"/>
        <w:gridCol w:w="2333"/>
        <w:gridCol w:w="2333"/>
      </w:tblGrid>
      <w:tr w14:paraId="2C688A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2334" w:type="dxa"/>
            <w:tcBorders>
              <w:top w:val="single" w:color="auto" w:sz="8" w:space="0"/>
              <w:left w:val="single" w:color="auto" w:sz="12" w:space="0"/>
              <w:bottom w:val="single" w:color="auto" w:sz="8" w:space="0"/>
            </w:tcBorders>
            <w:shd w:val="clear" w:color="auto" w:fill="auto"/>
            <w:vAlign w:val="center"/>
          </w:tcPr>
          <w:p w14:paraId="0D91DC77">
            <w:pPr>
              <w:snapToGrid w:val="0"/>
              <w:spacing w:line="240" w:lineRule="auto"/>
              <w:jc w:val="center"/>
              <w:rPr>
                <w:rFonts w:hint="eastAsia" w:ascii="宋体" w:hAnsi="宋体"/>
                <w:sz w:val="18"/>
              </w:rPr>
            </w:pPr>
            <w:r>
              <w:rPr>
                <w:rFonts w:hint="eastAsia" w:ascii="宋体" w:hAnsi="宋体"/>
                <w:sz w:val="18"/>
              </w:rPr>
              <w:t>单元数据串名称</w:t>
            </w:r>
          </w:p>
        </w:tc>
        <w:tc>
          <w:tcPr>
            <w:tcW w:w="2334" w:type="dxa"/>
            <w:tcBorders>
              <w:top w:val="single" w:color="auto" w:sz="8" w:space="0"/>
              <w:bottom w:val="single" w:color="auto" w:sz="8" w:space="0"/>
            </w:tcBorders>
            <w:shd w:val="clear" w:color="auto" w:fill="auto"/>
            <w:vAlign w:val="center"/>
          </w:tcPr>
          <w:p w14:paraId="2FC38651">
            <w:pPr>
              <w:snapToGrid w:val="0"/>
              <w:spacing w:line="240" w:lineRule="auto"/>
              <w:jc w:val="center"/>
              <w:rPr>
                <w:rFonts w:hint="eastAsia" w:ascii="宋体" w:hAnsi="宋体"/>
                <w:sz w:val="18"/>
              </w:rPr>
            </w:pPr>
            <w:r>
              <w:rPr>
                <w:rFonts w:hint="eastAsia" w:ascii="宋体" w:hAnsi="宋体"/>
                <w:sz w:val="18"/>
              </w:rPr>
              <w:t>GS1应用标识符（AI）</w:t>
            </w:r>
          </w:p>
        </w:tc>
        <w:tc>
          <w:tcPr>
            <w:tcW w:w="2333" w:type="dxa"/>
            <w:tcBorders>
              <w:top w:val="single" w:color="auto" w:sz="8" w:space="0"/>
              <w:bottom w:val="single" w:color="auto" w:sz="8" w:space="0"/>
            </w:tcBorders>
            <w:shd w:val="clear" w:color="auto" w:fill="auto"/>
            <w:vAlign w:val="center"/>
          </w:tcPr>
          <w:p w14:paraId="7B049708">
            <w:pPr>
              <w:snapToGrid w:val="0"/>
              <w:spacing w:line="240" w:lineRule="auto"/>
              <w:jc w:val="center"/>
              <w:rPr>
                <w:rFonts w:hint="eastAsia" w:ascii="宋体" w:hAnsi="宋体"/>
                <w:sz w:val="18"/>
                <w:vertAlign w:val="superscript"/>
              </w:rPr>
            </w:pPr>
            <w:r>
              <w:rPr>
                <w:rFonts w:hint="eastAsia" w:ascii="宋体" w:hAnsi="宋体"/>
                <w:sz w:val="18"/>
              </w:rPr>
              <w:t>AI数据字段格式</w:t>
            </w:r>
            <w:r>
              <w:rPr>
                <w:rFonts w:hint="eastAsia" w:ascii="宋体" w:hAnsi="宋体"/>
                <w:sz w:val="18"/>
                <w:vertAlign w:val="superscript"/>
              </w:rPr>
              <w:t>a,b</w:t>
            </w:r>
          </w:p>
        </w:tc>
        <w:tc>
          <w:tcPr>
            <w:tcW w:w="2333" w:type="dxa"/>
            <w:tcBorders>
              <w:top w:val="single" w:color="auto" w:sz="8" w:space="0"/>
              <w:bottom w:val="single" w:color="auto" w:sz="8" w:space="0"/>
              <w:right w:val="single" w:color="auto" w:sz="12" w:space="0"/>
            </w:tcBorders>
            <w:shd w:val="clear" w:color="auto" w:fill="auto"/>
            <w:vAlign w:val="center"/>
          </w:tcPr>
          <w:p w14:paraId="7A23044A">
            <w:pPr>
              <w:snapToGrid w:val="0"/>
              <w:spacing w:line="240" w:lineRule="auto"/>
              <w:jc w:val="center"/>
              <w:rPr>
                <w:rFonts w:hint="eastAsia" w:ascii="宋体" w:hAnsi="宋体"/>
                <w:sz w:val="18"/>
              </w:rPr>
            </w:pPr>
            <w:r>
              <w:rPr>
                <w:rFonts w:hint="eastAsia" w:ascii="宋体" w:hAnsi="宋体"/>
                <w:sz w:val="18"/>
              </w:rPr>
              <w:t>可选/必选</w:t>
            </w:r>
          </w:p>
        </w:tc>
      </w:tr>
      <w:tr w14:paraId="4444AC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334" w:type="dxa"/>
            <w:tcBorders>
              <w:top w:val="single" w:color="auto" w:sz="8" w:space="0"/>
              <w:left w:val="single" w:color="auto" w:sz="12" w:space="0"/>
              <w:bottom w:val="single" w:color="auto" w:sz="4" w:space="0"/>
            </w:tcBorders>
            <w:shd w:val="clear" w:color="auto" w:fill="auto"/>
            <w:vAlign w:val="center"/>
          </w:tcPr>
          <w:p w14:paraId="41A11D42">
            <w:pPr>
              <w:snapToGrid w:val="0"/>
              <w:spacing w:line="240" w:lineRule="auto"/>
              <w:jc w:val="center"/>
              <w:rPr>
                <w:rFonts w:hint="eastAsia" w:ascii="宋体" w:hAnsi="宋体"/>
                <w:sz w:val="18"/>
              </w:rPr>
            </w:pPr>
            <w:r>
              <w:rPr>
                <w:rFonts w:hint="eastAsia" w:ascii="宋体" w:hAnsi="宋体"/>
                <w:sz w:val="18"/>
              </w:rPr>
              <w:t>全球贸易项目代码</w:t>
            </w:r>
          </w:p>
        </w:tc>
        <w:tc>
          <w:tcPr>
            <w:tcW w:w="2334" w:type="dxa"/>
            <w:tcBorders>
              <w:top w:val="single" w:color="auto" w:sz="8" w:space="0"/>
              <w:bottom w:val="single" w:color="auto" w:sz="4" w:space="0"/>
            </w:tcBorders>
            <w:shd w:val="clear" w:color="auto" w:fill="auto"/>
            <w:vAlign w:val="center"/>
          </w:tcPr>
          <w:p w14:paraId="5CEC3774">
            <w:pPr>
              <w:snapToGrid w:val="0"/>
              <w:spacing w:line="240" w:lineRule="auto"/>
              <w:jc w:val="center"/>
              <w:rPr>
                <w:rFonts w:hint="eastAsia" w:ascii="宋体" w:hAnsi="宋体"/>
                <w:sz w:val="18"/>
              </w:rPr>
            </w:pPr>
            <w:r>
              <w:rPr>
                <w:rFonts w:hint="eastAsia" w:ascii="宋体" w:hAnsi="宋体"/>
                <w:sz w:val="18"/>
              </w:rPr>
              <w:t>01</w:t>
            </w:r>
          </w:p>
        </w:tc>
        <w:tc>
          <w:tcPr>
            <w:tcW w:w="2333" w:type="dxa"/>
            <w:tcBorders>
              <w:top w:val="single" w:color="auto" w:sz="8" w:space="0"/>
              <w:bottom w:val="single" w:color="auto" w:sz="4" w:space="0"/>
            </w:tcBorders>
            <w:shd w:val="clear" w:color="auto" w:fill="auto"/>
            <w:vAlign w:val="center"/>
          </w:tcPr>
          <w:p w14:paraId="6D184C1B">
            <w:pPr>
              <w:snapToGrid w:val="0"/>
              <w:spacing w:line="240" w:lineRule="auto"/>
              <w:jc w:val="center"/>
              <w:rPr>
                <w:rFonts w:hint="eastAsia" w:ascii="宋体" w:hAnsi="宋体"/>
                <w:sz w:val="18"/>
                <w:szCs w:val="18"/>
              </w:rPr>
            </w:pPr>
            <w:r>
              <w:rPr>
                <w:rFonts w:hint="eastAsia" w:ascii="宋体" w:hAnsi="宋体"/>
                <w:sz w:val="18"/>
                <w:szCs w:val="18"/>
              </w:rPr>
              <w:t>N</w:t>
            </w:r>
            <w:r>
              <w:rPr>
                <w:rFonts w:ascii="宋体" w:hAnsi="宋体"/>
                <w:sz w:val="18"/>
                <w:szCs w:val="18"/>
                <w:vertAlign w:val="subscript"/>
              </w:rPr>
              <w:t>14</w:t>
            </w:r>
          </w:p>
        </w:tc>
        <w:tc>
          <w:tcPr>
            <w:tcW w:w="2333" w:type="dxa"/>
            <w:tcBorders>
              <w:top w:val="single" w:color="auto" w:sz="8" w:space="0"/>
              <w:bottom w:val="single" w:color="auto" w:sz="4" w:space="0"/>
              <w:right w:val="single" w:color="auto" w:sz="12" w:space="0"/>
            </w:tcBorders>
            <w:shd w:val="clear" w:color="auto" w:fill="auto"/>
            <w:vAlign w:val="center"/>
          </w:tcPr>
          <w:p w14:paraId="582CA862">
            <w:pPr>
              <w:snapToGrid w:val="0"/>
              <w:spacing w:line="240" w:lineRule="auto"/>
              <w:jc w:val="center"/>
              <w:rPr>
                <w:rFonts w:hint="eastAsia" w:ascii="宋体" w:hAnsi="宋体"/>
                <w:sz w:val="18"/>
              </w:rPr>
            </w:pPr>
            <w:r>
              <w:rPr>
                <w:rFonts w:hint="eastAsia" w:ascii="宋体" w:hAnsi="宋体"/>
                <w:sz w:val="18"/>
              </w:rPr>
              <w:t>必选</w:t>
            </w:r>
          </w:p>
        </w:tc>
      </w:tr>
      <w:tr w14:paraId="25A8A1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334" w:type="dxa"/>
            <w:tcBorders>
              <w:top w:val="single" w:color="auto" w:sz="4" w:space="0"/>
              <w:left w:val="single" w:color="auto" w:sz="12" w:space="0"/>
              <w:bottom w:val="single" w:color="auto" w:sz="4" w:space="0"/>
            </w:tcBorders>
            <w:shd w:val="clear" w:color="auto" w:fill="auto"/>
            <w:vAlign w:val="center"/>
          </w:tcPr>
          <w:p w14:paraId="198BBFAF">
            <w:pPr>
              <w:snapToGrid w:val="0"/>
              <w:spacing w:line="240" w:lineRule="auto"/>
              <w:jc w:val="center"/>
              <w:rPr>
                <w:rFonts w:hint="eastAsia" w:ascii="宋体" w:hAnsi="宋体"/>
                <w:sz w:val="18"/>
              </w:rPr>
            </w:pPr>
            <w:r>
              <w:rPr>
                <w:rFonts w:hint="eastAsia" w:ascii="宋体" w:hAnsi="宋体"/>
                <w:sz w:val="18"/>
              </w:rPr>
              <w:t>批号</w:t>
            </w:r>
          </w:p>
        </w:tc>
        <w:tc>
          <w:tcPr>
            <w:tcW w:w="2334" w:type="dxa"/>
            <w:tcBorders>
              <w:top w:val="single" w:color="auto" w:sz="4" w:space="0"/>
              <w:bottom w:val="single" w:color="auto" w:sz="4" w:space="0"/>
            </w:tcBorders>
            <w:shd w:val="clear" w:color="auto" w:fill="auto"/>
            <w:vAlign w:val="center"/>
          </w:tcPr>
          <w:p w14:paraId="21456CAD">
            <w:pPr>
              <w:snapToGrid w:val="0"/>
              <w:spacing w:line="240" w:lineRule="auto"/>
              <w:jc w:val="center"/>
              <w:rPr>
                <w:rFonts w:hint="eastAsia" w:ascii="宋体" w:hAnsi="宋体"/>
                <w:sz w:val="18"/>
              </w:rPr>
            </w:pPr>
            <w:r>
              <w:rPr>
                <w:rFonts w:hint="eastAsia" w:ascii="宋体" w:hAnsi="宋体"/>
                <w:sz w:val="18"/>
              </w:rPr>
              <w:t>10</w:t>
            </w:r>
          </w:p>
        </w:tc>
        <w:tc>
          <w:tcPr>
            <w:tcW w:w="2333" w:type="dxa"/>
            <w:tcBorders>
              <w:top w:val="single" w:color="auto" w:sz="4" w:space="0"/>
              <w:bottom w:val="single" w:color="auto" w:sz="4" w:space="0"/>
            </w:tcBorders>
            <w:shd w:val="clear" w:color="auto" w:fill="auto"/>
            <w:vAlign w:val="center"/>
          </w:tcPr>
          <w:p w14:paraId="7F66E2FD">
            <w:pPr>
              <w:snapToGrid w:val="0"/>
              <w:spacing w:line="240" w:lineRule="auto"/>
              <w:jc w:val="center"/>
              <w:rPr>
                <w:rFonts w:hint="eastAsia" w:ascii="宋体" w:hAnsi="宋体"/>
                <w:sz w:val="18"/>
              </w:rPr>
            </w:pPr>
            <w:r>
              <w:rPr>
                <w:rFonts w:hint="eastAsia" w:ascii="宋体" w:hAnsi="宋体"/>
                <w:sz w:val="18"/>
              </w:rPr>
              <w:t>X…20</w:t>
            </w:r>
          </w:p>
        </w:tc>
        <w:tc>
          <w:tcPr>
            <w:tcW w:w="2333" w:type="dxa"/>
            <w:tcBorders>
              <w:top w:val="single" w:color="auto" w:sz="4" w:space="0"/>
              <w:bottom w:val="single" w:color="auto" w:sz="4" w:space="0"/>
              <w:right w:val="single" w:color="auto" w:sz="12" w:space="0"/>
            </w:tcBorders>
            <w:shd w:val="clear" w:color="auto" w:fill="auto"/>
            <w:vAlign w:val="center"/>
          </w:tcPr>
          <w:p w14:paraId="291F0251">
            <w:pPr>
              <w:snapToGrid w:val="0"/>
              <w:spacing w:line="240" w:lineRule="auto"/>
              <w:jc w:val="center"/>
              <w:rPr>
                <w:rFonts w:hint="eastAsia" w:ascii="宋体" w:hAnsi="宋体"/>
                <w:sz w:val="18"/>
              </w:rPr>
            </w:pPr>
            <w:r>
              <w:rPr>
                <w:rFonts w:hint="eastAsia" w:ascii="宋体" w:hAnsi="宋体"/>
                <w:sz w:val="18"/>
              </w:rPr>
              <w:t>批次追溯时必选</w:t>
            </w:r>
          </w:p>
        </w:tc>
      </w:tr>
      <w:tr w14:paraId="60B73E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334" w:type="dxa"/>
            <w:tcBorders>
              <w:top w:val="single" w:color="auto" w:sz="4" w:space="0"/>
              <w:left w:val="single" w:color="auto" w:sz="12" w:space="0"/>
              <w:bottom w:val="single" w:color="auto" w:sz="4" w:space="0"/>
            </w:tcBorders>
            <w:shd w:val="clear" w:color="auto" w:fill="auto"/>
            <w:vAlign w:val="center"/>
          </w:tcPr>
          <w:p w14:paraId="51442323">
            <w:pPr>
              <w:snapToGrid w:val="0"/>
              <w:spacing w:line="240" w:lineRule="auto"/>
              <w:jc w:val="center"/>
              <w:rPr>
                <w:rFonts w:hint="eastAsia" w:ascii="宋体" w:hAnsi="宋体"/>
                <w:sz w:val="18"/>
              </w:rPr>
            </w:pPr>
            <w:r>
              <w:rPr>
                <w:rFonts w:hint="eastAsia" w:ascii="宋体" w:hAnsi="宋体"/>
                <w:sz w:val="18"/>
              </w:rPr>
              <w:t>系列号</w:t>
            </w:r>
          </w:p>
        </w:tc>
        <w:tc>
          <w:tcPr>
            <w:tcW w:w="2334" w:type="dxa"/>
            <w:tcBorders>
              <w:top w:val="single" w:color="auto" w:sz="4" w:space="0"/>
              <w:bottom w:val="single" w:color="auto" w:sz="4" w:space="0"/>
            </w:tcBorders>
            <w:shd w:val="clear" w:color="auto" w:fill="auto"/>
            <w:vAlign w:val="center"/>
          </w:tcPr>
          <w:p w14:paraId="3E04DD31">
            <w:pPr>
              <w:snapToGrid w:val="0"/>
              <w:spacing w:line="240" w:lineRule="auto"/>
              <w:jc w:val="center"/>
              <w:rPr>
                <w:rFonts w:hint="eastAsia" w:ascii="宋体" w:hAnsi="宋体"/>
                <w:sz w:val="18"/>
              </w:rPr>
            </w:pPr>
            <w:r>
              <w:rPr>
                <w:rFonts w:hint="eastAsia" w:ascii="宋体" w:hAnsi="宋体"/>
                <w:sz w:val="18"/>
              </w:rPr>
              <w:t>21</w:t>
            </w:r>
          </w:p>
        </w:tc>
        <w:tc>
          <w:tcPr>
            <w:tcW w:w="2333" w:type="dxa"/>
            <w:tcBorders>
              <w:top w:val="single" w:color="auto" w:sz="4" w:space="0"/>
              <w:bottom w:val="single" w:color="auto" w:sz="4" w:space="0"/>
            </w:tcBorders>
            <w:shd w:val="clear" w:color="auto" w:fill="auto"/>
            <w:vAlign w:val="center"/>
          </w:tcPr>
          <w:p w14:paraId="5BA674B8">
            <w:pPr>
              <w:snapToGrid w:val="0"/>
              <w:spacing w:line="240" w:lineRule="auto"/>
              <w:jc w:val="center"/>
              <w:rPr>
                <w:rFonts w:hint="eastAsia" w:ascii="宋体" w:hAnsi="宋体"/>
                <w:sz w:val="18"/>
              </w:rPr>
            </w:pPr>
            <w:r>
              <w:rPr>
                <w:rFonts w:hint="eastAsia" w:ascii="宋体" w:hAnsi="宋体"/>
                <w:sz w:val="18"/>
              </w:rPr>
              <w:t>X…20</w:t>
            </w:r>
          </w:p>
        </w:tc>
        <w:tc>
          <w:tcPr>
            <w:tcW w:w="2333" w:type="dxa"/>
            <w:tcBorders>
              <w:top w:val="single" w:color="auto" w:sz="4" w:space="0"/>
              <w:bottom w:val="single" w:color="auto" w:sz="4" w:space="0"/>
              <w:right w:val="single" w:color="auto" w:sz="12" w:space="0"/>
            </w:tcBorders>
            <w:shd w:val="clear" w:color="auto" w:fill="auto"/>
            <w:vAlign w:val="center"/>
          </w:tcPr>
          <w:p w14:paraId="1BD8A178">
            <w:pPr>
              <w:snapToGrid w:val="0"/>
              <w:spacing w:line="240" w:lineRule="auto"/>
              <w:jc w:val="center"/>
              <w:rPr>
                <w:rFonts w:hint="eastAsia" w:ascii="宋体" w:hAnsi="宋体"/>
                <w:sz w:val="18"/>
              </w:rPr>
            </w:pPr>
            <w:r>
              <w:rPr>
                <w:rFonts w:hint="eastAsia" w:ascii="宋体" w:hAnsi="宋体"/>
                <w:sz w:val="18"/>
              </w:rPr>
              <w:t>单品追溯时必选</w:t>
            </w:r>
          </w:p>
        </w:tc>
      </w:tr>
      <w:tr w14:paraId="2A9A7B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tcBorders>
              <w:top w:val="single" w:color="auto" w:sz="4" w:space="0"/>
              <w:left w:val="single" w:color="auto" w:sz="12" w:space="0"/>
              <w:bottom w:val="single" w:color="auto" w:sz="12" w:space="0"/>
            </w:tcBorders>
            <w:shd w:val="clear" w:color="auto" w:fill="auto"/>
            <w:vAlign w:val="center"/>
          </w:tcPr>
          <w:p w14:paraId="70DD00C8">
            <w:pPr>
              <w:snapToGrid w:val="0"/>
              <w:spacing w:line="240" w:lineRule="auto"/>
              <w:jc w:val="center"/>
              <w:rPr>
                <w:rFonts w:hint="eastAsia" w:ascii="宋体" w:hAnsi="宋体"/>
                <w:sz w:val="18"/>
              </w:rPr>
            </w:pPr>
            <w:r>
              <w:rPr>
                <w:rFonts w:hint="eastAsia" w:ascii="宋体" w:hAnsi="宋体"/>
                <w:sz w:val="18"/>
              </w:rPr>
              <w:t>属性信息按表B.1中单元数据串名称</w:t>
            </w:r>
          </w:p>
        </w:tc>
        <w:tc>
          <w:tcPr>
            <w:tcW w:w="2334" w:type="dxa"/>
            <w:tcBorders>
              <w:top w:val="single" w:color="auto" w:sz="4" w:space="0"/>
              <w:bottom w:val="single" w:color="auto" w:sz="12" w:space="0"/>
            </w:tcBorders>
            <w:shd w:val="clear" w:color="auto" w:fill="auto"/>
            <w:vAlign w:val="center"/>
          </w:tcPr>
          <w:p w14:paraId="6973F470">
            <w:pPr>
              <w:snapToGrid w:val="0"/>
              <w:spacing w:line="240" w:lineRule="auto"/>
              <w:jc w:val="center"/>
              <w:rPr>
                <w:rFonts w:hint="eastAsia" w:ascii="宋体" w:hAnsi="宋体"/>
                <w:sz w:val="18"/>
              </w:rPr>
            </w:pPr>
            <w:r>
              <w:rPr>
                <w:rFonts w:hint="eastAsia" w:ascii="宋体" w:hAnsi="宋体"/>
                <w:sz w:val="18"/>
              </w:rPr>
              <w:t>按表B.1中AI</w:t>
            </w:r>
          </w:p>
        </w:tc>
        <w:tc>
          <w:tcPr>
            <w:tcW w:w="2333" w:type="dxa"/>
            <w:tcBorders>
              <w:top w:val="single" w:color="auto" w:sz="4" w:space="0"/>
              <w:bottom w:val="single" w:color="auto" w:sz="12" w:space="0"/>
            </w:tcBorders>
            <w:shd w:val="clear" w:color="auto" w:fill="auto"/>
            <w:vAlign w:val="center"/>
          </w:tcPr>
          <w:p w14:paraId="2075493A">
            <w:pPr>
              <w:snapToGrid w:val="0"/>
              <w:spacing w:line="240" w:lineRule="auto"/>
              <w:jc w:val="center"/>
              <w:rPr>
                <w:rFonts w:hint="eastAsia" w:ascii="宋体" w:hAnsi="宋体"/>
                <w:sz w:val="18"/>
              </w:rPr>
            </w:pPr>
            <w:r>
              <w:rPr>
                <w:rFonts w:hint="eastAsia" w:ascii="宋体" w:hAnsi="宋体"/>
                <w:sz w:val="18"/>
              </w:rPr>
              <w:t>按表B.1中AI数据字段格式</w:t>
            </w:r>
          </w:p>
        </w:tc>
        <w:tc>
          <w:tcPr>
            <w:tcW w:w="2333" w:type="dxa"/>
            <w:tcBorders>
              <w:top w:val="single" w:color="auto" w:sz="4" w:space="0"/>
              <w:bottom w:val="single" w:color="auto" w:sz="12" w:space="0"/>
              <w:right w:val="single" w:color="auto" w:sz="12" w:space="0"/>
            </w:tcBorders>
            <w:shd w:val="clear" w:color="auto" w:fill="auto"/>
            <w:vAlign w:val="center"/>
          </w:tcPr>
          <w:p w14:paraId="4E86F60F">
            <w:pPr>
              <w:snapToGrid w:val="0"/>
              <w:spacing w:line="240" w:lineRule="auto"/>
              <w:jc w:val="center"/>
              <w:rPr>
                <w:rFonts w:hint="eastAsia" w:ascii="宋体" w:hAnsi="宋体"/>
                <w:sz w:val="18"/>
              </w:rPr>
            </w:pPr>
            <w:r>
              <w:rPr>
                <w:rFonts w:hint="eastAsia" w:ascii="宋体" w:hAnsi="宋体"/>
                <w:sz w:val="18"/>
              </w:rPr>
              <w:t>可选</w:t>
            </w:r>
          </w:p>
        </w:tc>
      </w:tr>
      <w:tr w14:paraId="27A2A1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4"/>
            <w:tcBorders>
              <w:top w:val="single" w:color="auto" w:sz="12" w:space="0"/>
              <w:left w:val="single" w:color="auto" w:sz="12" w:space="0"/>
              <w:bottom w:val="single" w:color="auto" w:sz="8" w:space="0"/>
              <w:right w:val="single" w:color="auto" w:sz="12" w:space="0"/>
            </w:tcBorders>
            <w:shd w:val="clear" w:color="auto" w:fill="auto"/>
            <w:vAlign w:val="center"/>
          </w:tcPr>
          <w:p w14:paraId="03915B8A">
            <w:pPr>
              <w:pStyle w:val="183"/>
            </w:pPr>
            <w:r>
              <w:rPr>
                <w:rFonts w:hint="eastAsia"/>
              </w:rPr>
              <w:t>N表示0～9的任意数字字符；N14表示14个数字字符，定长。</w:t>
            </w:r>
          </w:p>
          <w:p w14:paraId="7A717D31">
            <w:pPr>
              <w:pStyle w:val="183"/>
              <w:rPr>
                <w:rFonts w:hint="eastAsia" w:hAnsi="宋体"/>
              </w:rPr>
            </w:pPr>
            <w:r>
              <w:rPr>
                <w:rFonts w:hint="eastAsia" w:hAnsi="宋体"/>
              </w:rPr>
              <w:t>X表示字母数字字符，X…20：最多20个字符，变长。</w:t>
            </w:r>
          </w:p>
          <w:p w14:paraId="6EDCCC9D">
            <w:pPr>
              <w:pStyle w:val="183"/>
              <w:rPr>
                <w:rFonts w:hint="eastAsia" w:hAnsi="宋体"/>
              </w:rPr>
            </w:pPr>
            <w:r>
              <w:rPr>
                <w:rFonts w:hint="eastAsia" w:hAnsi="宋体"/>
              </w:rPr>
              <w:t>属性单元数据串用于表示商品的属性信息，如生产日期、有效期、重量等，可根据实际需要在表B.1中选择。</w:t>
            </w:r>
          </w:p>
        </w:tc>
      </w:tr>
      <w:tr w14:paraId="72DD0B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334" w:type="dxa"/>
            <w:gridSpan w:val="4"/>
            <w:tcBorders>
              <w:top w:val="single" w:color="auto" w:sz="8" w:space="0"/>
              <w:left w:val="single" w:color="auto" w:sz="12" w:space="0"/>
              <w:bottom w:val="single" w:color="auto" w:sz="12" w:space="0"/>
              <w:right w:val="single" w:color="auto" w:sz="12" w:space="0"/>
            </w:tcBorders>
            <w:shd w:val="clear" w:color="auto" w:fill="auto"/>
            <w:vAlign w:val="center"/>
          </w:tcPr>
          <w:p w14:paraId="250CB088">
            <w:pPr>
              <w:pStyle w:val="104"/>
              <w:rPr>
                <w:rFonts w:hint="eastAsia"/>
              </w:rPr>
            </w:pPr>
            <w:r>
              <w:rPr>
                <w:rFonts w:hint="eastAsia"/>
              </w:rPr>
              <w:t>AI数据字段格式中X取值应符合表B.1。</w:t>
            </w:r>
          </w:p>
        </w:tc>
      </w:tr>
    </w:tbl>
    <w:p w14:paraId="2516B802">
      <w:pPr>
        <w:pStyle w:val="170"/>
        <w:rPr>
          <w:rFonts w:hint="eastAsia"/>
        </w:rPr>
      </w:pPr>
      <w:r>
        <w:rPr>
          <w:rFonts w:hint="eastAsia"/>
        </w:rPr>
        <w:t>全球贸易项目代码单元数据串：全球贸易项目代码单元数据串由GS1应用标识符AI(01)及其对应的数据字段组成，应作为第一个单元数据串出现。全球贸易项目代码数据字段由14位数字代码组成，包含补位“0”或指示符、厂商识别代码、项目代码和校验码。厂商识别代码、项目代码和校验码的分配和计算按GB 12904的要求执行。</w:t>
      </w:r>
    </w:p>
    <w:p w14:paraId="739DE071">
      <w:pPr>
        <w:pStyle w:val="170"/>
        <w:rPr>
          <w:rFonts w:hint="eastAsia"/>
        </w:rPr>
      </w:pPr>
      <w:r>
        <w:rPr>
          <w:rFonts w:hint="eastAsia"/>
        </w:rPr>
        <w:t>数据串顺序：对于编码数据结构，在条码符号中其单元数据串的顺序依次为全球贸易项目代码单元数据串、预定义长度单元数据串、非预定义长度单元数据串。其中：</w:t>
      </w:r>
    </w:p>
    <w:p w14:paraId="0AB84657">
      <w:pPr>
        <w:pStyle w:val="177"/>
        <w:numPr>
          <w:ilvl w:val="0"/>
          <w:numId w:val="32"/>
        </w:numPr>
      </w:pPr>
      <w:r>
        <w:rPr>
          <w:rFonts w:hint="eastAsia"/>
        </w:rPr>
        <w:t>预定义长度单元数据串是长度固定的单元数据串，如附录B中表B.1中的生产日期、有效期、保质期等单元数据串；</w:t>
      </w:r>
    </w:p>
    <w:p w14:paraId="5A6F31AC">
      <w:pPr>
        <w:pStyle w:val="177"/>
      </w:pPr>
      <w:r>
        <w:rPr>
          <w:rFonts w:hint="eastAsia"/>
        </w:rPr>
        <w:t>非预定义长度单元数据串是长度可变的单元数据串，如附录B中表B.1中的批号、序列号等单元数据串。</w:t>
      </w:r>
    </w:p>
    <w:p w14:paraId="76D18AEB">
      <w:pPr>
        <w:pStyle w:val="97"/>
        <w:spacing w:before="156" w:after="156"/>
      </w:pPr>
      <w:r>
        <w:rPr>
          <w:rFonts w:hint="eastAsia"/>
        </w:rPr>
        <w:t>网址数据结构</w:t>
      </w:r>
    </w:p>
    <w:p w14:paraId="5FCB47BD">
      <w:pPr>
        <w:pStyle w:val="170"/>
        <w:rPr>
          <w:rFonts w:hint="eastAsia"/>
        </w:rPr>
      </w:pPr>
      <w:r>
        <w:rPr>
          <w:rFonts w:hint="eastAsia"/>
        </w:rPr>
        <w:t>贸易项目追溯码的网址数据结构由网络服务地址、全球贸易项目代码数据串和附加信息单元数据串组成。根据网络服务地址的不同，网址数据结构分为统一网址数据结构和自定义网址数据结构，企业可根据自己需求选择。见表2。应用示例参见附录A。</w:t>
      </w:r>
    </w:p>
    <w:p w14:paraId="148C0CEF">
      <w:pPr>
        <w:pStyle w:val="115"/>
        <w:spacing w:before="156" w:after="156"/>
      </w:pPr>
      <w:r>
        <w:rPr>
          <w:rFonts w:hint="eastAsia"/>
        </w:rPr>
        <w:t>贸易项目追溯码的网址数据结构</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010"/>
        <w:gridCol w:w="1482"/>
        <w:gridCol w:w="1456"/>
        <w:gridCol w:w="1361"/>
        <w:gridCol w:w="1336"/>
        <w:gridCol w:w="1689"/>
      </w:tblGrid>
      <w:tr w14:paraId="4EDE79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2010" w:type="dxa"/>
            <w:tcBorders>
              <w:top w:val="single" w:color="auto" w:sz="8" w:space="0"/>
              <w:left w:val="single" w:color="auto" w:sz="12" w:space="0"/>
              <w:bottom w:val="single" w:color="auto" w:sz="12" w:space="0"/>
            </w:tcBorders>
            <w:shd w:val="clear" w:color="auto" w:fill="auto"/>
            <w:vAlign w:val="center"/>
          </w:tcPr>
          <w:p w14:paraId="5BD8D62F">
            <w:pPr>
              <w:spacing w:line="240" w:lineRule="auto"/>
              <w:jc w:val="center"/>
              <w:rPr>
                <w:sz w:val="18"/>
                <w:szCs w:val="18"/>
              </w:rPr>
            </w:pPr>
            <w:r>
              <w:rPr>
                <w:rFonts w:hint="eastAsia"/>
                <w:sz w:val="18"/>
                <w:szCs w:val="18"/>
              </w:rPr>
              <w:t>网络服务地址</w:t>
            </w:r>
          </w:p>
        </w:tc>
        <w:tc>
          <w:tcPr>
            <w:tcW w:w="2938" w:type="dxa"/>
            <w:gridSpan w:val="2"/>
            <w:tcBorders>
              <w:top w:val="single" w:color="auto" w:sz="8" w:space="0"/>
              <w:bottom w:val="single" w:color="auto" w:sz="12" w:space="0"/>
            </w:tcBorders>
            <w:shd w:val="clear" w:color="auto" w:fill="auto"/>
            <w:vAlign w:val="center"/>
          </w:tcPr>
          <w:p w14:paraId="289DAD1B">
            <w:pPr>
              <w:spacing w:line="240" w:lineRule="auto"/>
              <w:jc w:val="center"/>
              <w:rPr>
                <w:sz w:val="18"/>
                <w:szCs w:val="18"/>
              </w:rPr>
            </w:pPr>
            <w:r>
              <w:rPr>
                <w:rFonts w:hint="eastAsia"/>
                <w:sz w:val="18"/>
                <w:szCs w:val="18"/>
              </w:rPr>
              <w:t>全球贸易项目代码数据串</w:t>
            </w:r>
          </w:p>
        </w:tc>
        <w:tc>
          <w:tcPr>
            <w:tcW w:w="4386" w:type="dxa"/>
            <w:gridSpan w:val="3"/>
            <w:tcBorders>
              <w:top w:val="single" w:color="auto" w:sz="8" w:space="0"/>
              <w:bottom w:val="single" w:color="auto" w:sz="12" w:space="0"/>
              <w:right w:val="single" w:color="auto" w:sz="12" w:space="0"/>
            </w:tcBorders>
            <w:shd w:val="clear" w:color="auto" w:fill="auto"/>
            <w:vAlign w:val="center"/>
          </w:tcPr>
          <w:p w14:paraId="4406AB17">
            <w:pPr>
              <w:spacing w:line="240" w:lineRule="auto"/>
              <w:jc w:val="center"/>
              <w:rPr>
                <w:sz w:val="18"/>
                <w:szCs w:val="18"/>
              </w:rPr>
            </w:pPr>
            <w:r>
              <w:rPr>
                <w:rFonts w:hint="eastAsia"/>
                <w:sz w:val="18"/>
                <w:szCs w:val="18"/>
              </w:rPr>
              <w:t>附加信息单元数据串</w:t>
            </w:r>
          </w:p>
        </w:tc>
      </w:tr>
      <w:tr w14:paraId="2061D6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2010" w:type="dxa"/>
            <w:tcBorders>
              <w:top w:val="single" w:color="auto" w:sz="12" w:space="0"/>
              <w:left w:val="single" w:color="auto" w:sz="12" w:space="0"/>
              <w:bottom w:val="single" w:color="auto" w:sz="12" w:space="0"/>
            </w:tcBorders>
            <w:shd w:val="clear" w:color="auto" w:fill="auto"/>
            <w:vAlign w:val="center"/>
          </w:tcPr>
          <w:p w14:paraId="47F0D5BF">
            <w:pPr>
              <w:pStyle w:val="181"/>
              <w:rPr>
                <w:szCs w:val="18"/>
              </w:rPr>
            </w:pPr>
            <w:r>
              <w:rPr>
                <w:szCs w:val="18"/>
              </w:rPr>
              <w:t>http://example.com</w:t>
            </w:r>
          </w:p>
          <w:p w14:paraId="7D44DFEB">
            <w:pPr>
              <w:pStyle w:val="181"/>
              <w:rPr>
                <w:szCs w:val="18"/>
              </w:rPr>
            </w:pPr>
            <w:r>
              <w:rPr>
                <w:szCs w:val="18"/>
              </w:rPr>
              <w:t>https://example.com</w:t>
            </w:r>
          </w:p>
        </w:tc>
        <w:tc>
          <w:tcPr>
            <w:tcW w:w="1482" w:type="dxa"/>
            <w:tcBorders>
              <w:top w:val="single" w:color="auto" w:sz="12" w:space="0"/>
              <w:bottom w:val="single" w:color="auto" w:sz="12" w:space="0"/>
            </w:tcBorders>
            <w:shd w:val="clear" w:color="auto" w:fill="auto"/>
            <w:vAlign w:val="center"/>
          </w:tcPr>
          <w:p w14:paraId="564F2AEA">
            <w:pPr>
              <w:pStyle w:val="181"/>
              <w:rPr>
                <w:szCs w:val="18"/>
              </w:rPr>
            </w:pPr>
            <w:r>
              <w:rPr>
                <w:rFonts w:hint="eastAsia"/>
                <w:szCs w:val="18"/>
              </w:rPr>
              <w:t>AI（01）</w:t>
            </w:r>
          </w:p>
        </w:tc>
        <w:tc>
          <w:tcPr>
            <w:tcW w:w="1456" w:type="dxa"/>
            <w:tcBorders>
              <w:top w:val="single" w:color="auto" w:sz="12" w:space="0"/>
              <w:bottom w:val="single" w:color="auto" w:sz="12" w:space="0"/>
            </w:tcBorders>
            <w:shd w:val="clear" w:color="auto" w:fill="auto"/>
            <w:vAlign w:val="center"/>
          </w:tcPr>
          <w:p w14:paraId="362E2641">
            <w:pPr>
              <w:pStyle w:val="181"/>
              <w:rPr>
                <w:szCs w:val="18"/>
              </w:rPr>
            </w:pPr>
            <w:r>
              <w:rPr>
                <w:rFonts w:hint="eastAsia"/>
                <w:szCs w:val="18"/>
              </w:rPr>
              <w:t>全球贸易项目代码数据字段</w:t>
            </w:r>
          </w:p>
          <w:p w14:paraId="237E5DE3">
            <w:pPr>
              <w:pStyle w:val="181"/>
              <w:rPr>
                <w:szCs w:val="18"/>
              </w:rPr>
            </w:pPr>
            <w:r>
              <w:rPr>
                <w:szCs w:val="18"/>
              </w:rPr>
              <w:t>N14</w:t>
            </w:r>
          </w:p>
        </w:tc>
        <w:tc>
          <w:tcPr>
            <w:tcW w:w="1361" w:type="dxa"/>
            <w:tcBorders>
              <w:top w:val="single" w:color="auto" w:sz="12" w:space="0"/>
              <w:bottom w:val="single" w:color="auto" w:sz="12" w:space="0"/>
            </w:tcBorders>
            <w:shd w:val="clear" w:color="auto" w:fill="auto"/>
            <w:vAlign w:val="center"/>
          </w:tcPr>
          <w:p w14:paraId="41E491E0">
            <w:pPr>
              <w:pStyle w:val="181"/>
              <w:rPr>
                <w:szCs w:val="18"/>
              </w:rPr>
            </w:pPr>
            <w:r>
              <w:rPr>
                <w:rFonts w:hint="eastAsia"/>
                <w:szCs w:val="18"/>
              </w:rPr>
              <w:t>应用标识符（AI）</w:t>
            </w:r>
          </w:p>
        </w:tc>
        <w:tc>
          <w:tcPr>
            <w:tcW w:w="1336" w:type="dxa"/>
            <w:tcBorders>
              <w:top w:val="single" w:color="auto" w:sz="12" w:space="0"/>
              <w:bottom w:val="single" w:color="auto" w:sz="12" w:space="0"/>
            </w:tcBorders>
            <w:shd w:val="clear" w:color="auto" w:fill="auto"/>
            <w:vAlign w:val="center"/>
          </w:tcPr>
          <w:p w14:paraId="78BD11FE">
            <w:pPr>
              <w:pStyle w:val="181"/>
              <w:rPr>
                <w:szCs w:val="18"/>
              </w:rPr>
            </w:pPr>
            <w:r>
              <w:rPr>
                <w:rFonts w:hint="eastAsia"/>
                <w:szCs w:val="18"/>
              </w:rPr>
              <w:t>AI数据字段</w:t>
            </w:r>
          </w:p>
        </w:tc>
        <w:tc>
          <w:tcPr>
            <w:tcW w:w="1689" w:type="dxa"/>
            <w:tcBorders>
              <w:top w:val="single" w:color="auto" w:sz="12" w:space="0"/>
              <w:bottom w:val="single" w:color="auto" w:sz="12" w:space="0"/>
              <w:right w:val="single" w:color="auto" w:sz="12" w:space="0"/>
            </w:tcBorders>
            <w:shd w:val="clear" w:color="auto" w:fill="auto"/>
            <w:vAlign w:val="center"/>
          </w:tcPr>
          <w:p w14:paraId="08683264">
            <w:pPr>
              <w:pStyle w:val="181"/>
              <w:rPr>
                <w:szCs w:val="18"/>
              </w:rPr>
            </w:pPr>
            <w:r>
              <w:rPr>
                <w:rFonts w:hint="eastAsia"/>
                <w:szCs w:val="18"/>
              </w:rPr>
              <w:t>取自表B.1中的一对或多对应用标识符与对应数据字段的组合</w:t>
            </w:r>
          </w:p>
        </w:tc>
      </w:tr>
      <w:tr w14:paraId="78BA62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6"/>
            <w:tcBorders>
              <w:top w:val="single" w:color="auto" w:sz="12" w:space="0"/>
              <w:left w:val="single" w:color="auto" w:sz="12" w:space="0"/>
              <w:bottom w:val="single" w:color="auto" w:sz="12" w:space="0"/>
              <w:right w:val="single" w:color="auto" w:sz="12" w:space="0"/>
            </w:tcBorders>
            <w:shd w:val="clear" w:color="auto" w:fill="auto"/>
            <w:vAlign w:val="center"/>
          </w:tcPr>
          <w:p w14:paraId="64638BB7">
            <w:pPr>
              <w:pStyle w:val="183"/>
              <w:numPr>
                <w:ilvl w:val="0"/>
                <w:numId w:val="33"/>
              </w:numPr>
            </w:pPr>
            <w:r>
              <w:rPr>
                <w:rFonts w:hint="eastAsia"/>
              </w:rPr>
              <w:t>example.com仅为示例。</w:t>
            </w:r>
          </w:p>
          <w:p w14:paraId="59F3CADD">
            <w:pPr>
              <w:pStyle w:val="183"/>
            </w:pPr>
            <w:r>
              <w:rPr>
                <w:rFonts w:hint="eastAsia"/>
              </w:rPr>
              <w:t>应用标识符及数据字段格式同表1。</w:t>
            </w:r>
          </w:p>
        </w:tc>
      </w:tr>
    </w:tbl>
    <w:p w14:paraId="2170A02B">
      <w:pPr>
        <w:pStyle w:val="170"/>
        <w:rPr>
          <w:rFonts w:hint="eastAsia"/>
        </w:rPr>
      </w:pPr>
      <w:r>
        <w:rPr>
          <w:rFonts w:hint="eastAsia"/>
        </w:rPr>
        <w:t>追溯到品类时，网络服务地址和全球贸易项目代码数据串是必选项；追溯到批次时，网络服务地址、全球贸易项目代码数据串和批号单元数据串是必选项；追溯到单品时，网络服务地址、全球贸易项目代码数据串和系列号单元数据串是必选项；企业可根据自身管理需求附加属性信息，详见附录B中表B.1。</w:t>
      </w:r>
    </w:p>
    <w:p w14:paraId="78BD5547">
      <w:pPr>
        <w:pStyle w:val="170"/>
        <w:rPr>
          <w:rFonts w:hint="eastAsia"/>
        </w:rPr>
      </w:pPr>
      <w:r>
        <w:rPr>
          <w:rFonts w:hint="eastAsia"/>
        </w:rPr>
        <w:t>批号、系列号单元数据串的起始用“/”引导，每个单元数据串之间由“/”分隔开，其单元数据串的格式为“应用标识符AI/AI数据字段”。</w:t>
      </w:r>
    </w:p>
    <w:p w14:paraId="127D85D3">
      <w:pPr>
        <w:pStyle w:val="170"/>
        <w:rPr>
          <w:rFonts w:hint="eastAsia"/>
        </w:rPr>
      </w:pPr>
      <w:r>
        <w:rPr>
          <w:rFonts w:hint="eastAsia"/>
        </w:rPr>
        <w:t>生产日期、有效期等属性信息单元数据串的起始用“?”引导，每个属性信息单元数据串之间由“&amp;”分隔开，其单元数据串的格式为“属性信息应用标识符AI=AI数据字段”。</w:t>
      </w:r>
    </w:p>
    <w:p w14:paraId="74839B08">
      <w:pPr>
        <w:pStyle w:val="170"/>
        <w:rPr>
          <w:rFonts w:hint="eastAsia"/>
        </w:rPr>
      </w:pPr>
      <w:r>
        <w:rPr>
          <w:rFonts w:hint="eastAsia"/>
        </w:rPr>
        <w:t>对于网址数据结构，在条码符号中其单元数据串的顺序依次为全球贸易项目代码单元数据串、批号、系列号单元数据串、属性信息单元数据串。且：</w:t>
      </w:r>
    </w:p>
    <w:p w14:paraId="77DF88A0">
      <w:pPr>
        <w:pStyle w:val="177"/>
        <w:numPr>
          <w:ilvl w:val="0"/>
          <w:numId w:val="34"/>
        </w:numPr>
      </w:pPr>
      <w:r>
        <w:rPr>
          <w:rFonts w:hint="eastAsia"/>
        </w:rPr>
        <w:t>对于批号、系列号这两种单元数据串，若两个以上同时出现时，依次按上述顺序排列；</w:t>
      </w:r>
    </w:p>
    <w:p w14:paraId="558952BE">
      <w:pPr>
        <w:pStyle w:val="177"/>
      </w:pPr>
      <w:r>
        <w:rPr>
          <w:rFonts w:hint="eastAsia"/>
        </w:rPr>
        <w:t>属性信息单元数据串存在多个时无固定顺序（一般按照先预定义长度单元数据串，后非预定义长度单元数据串的顺序），但相同属性信息单元数据串不应重复出现。</w:t>
      </w:r>
    </w:p>
    <w:p w14:paraId="10381D2A">
      <w:pPr>
        <w:pStyle w:val="68"/>
        <w:spacing w:before="156" w:after="156"/>
      </w:pPr>
      <w:r>
        <w:rPr>
          <w:rFonts w:hint="eastAsia"/>
        </w:rPr>
        <w:t>物流单元追溯码结构</w:t>
      </w:r>
    </w:p>
    <w:p w14:paraId="53C39B70">
      <w:pPr>
        <w:pStyle w:val="97"/>
        <w:spacing w:before="156" w:after="156"/>
      </w:pPr>
      <w:r>
        <w:rPr>
          <w:rFonts w:hint="eastAsia"/>
        </w:rPr>
        <w:t>编码数据结构</w:t>
      </w:r>
    </w:p>
    <w:p w14:paraId="122F06F6">
      <w:pPr>
        <w:pStyle w:val="59"/>
        <w:ind w:firstLine="420"/>
      </w:pPr>
      <w:r>
        <w:rPr>
          <w:rFonts w:hint="eastAsia"/>
        </w:rPr>
        <w:t>物流单元追溯码的编码数据结构由1个或多个取自表3中的单元数据串组成，其中，系列货运包装箱代码(SSCC)单元数据串为必选项，其他单元数据串为可选项，见表3。应用示例参见附录C。</w:t>
      </w:r>
    </w:p>
    <w:p w14:paraId="312AB4BB">
      <w:pPr>
        <w:pStyle w:val="115"/>
        <w:spacing w:before="156" w:after="156"/>
      </w:pPr>
      <w:r>
        <w:rPr>
          <w:rFonts w:hint="eastAsia"/>
        </w:rPr>
        <w:t>物流单元追溯码的编码数据结构</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4"/>
        <w:gridCol w:w="2333"/>
        <w:gridCol w:w="2333"/>
        <w:gridCol w:w="2334"/>
      </w:tblGrid>
      <w:tr w14:paraId="26FADA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2334" w:type="dxa"/>
            <w:tcBorders>
              <w:top w:val="single" w:color="auto" w:sz="8" w:space="0"/>
              <w:left w:val="single" w:color="auto" w:sz="12" w:space="0"/>
              <w:bottom w:val="single" w:color="auto" w:sz="8" w:space="0"/>
            </w:tcBorders>
            <w:shd w:val="clear" w:color="auto" w:fill="auto"/>
            <w:vAlign w:val="center"/>
          </w:tcPr>
          <w:p w14:paraId="4E642799">
            <w:pPr>
              <w:spacing w:line="240" w:lineRule="auto"/>
              <w:jc w:val="center"/>
              <w:rPr>
                <w:rFonts w:hint="eastAsia" w:ascii="宋体" w:hAnsi="宋体"/>
                <w:sz w:val="18"/>
                <w:szCs w:val="18"/>
              </w:rPr>
            </w:pPr>
            <w:r>
              <w:rPr>
                <w:rFonts w:hint="eastAsia" w:ascii="宋体" w:hAnsi="宋体"/>
                <w:sz w:val="18"/>
                <w:szCs w:val="18"/>
              </w:rPr>
              <w:t>单元数据串名称</w:t>
            </w:r>
          </w:p>
        </w:tc>
        <w:tc>
          <w:tcPr>
            <w:tcW w:w="2333" w:type="dxa"/>
            <w:tcBorders>
              <w:top w:val="single" w:color="auto" w:sz="8" w:space="0"/>
              <w:bottom w:val="single" w:color="auto" w:sz="8" w:space="0"/>
            </w:tcBorders>
            <w:shd w:val="clear" w:color="auto" w:fill="auto"/>
            <w:vAlign w:val="center"/>
          </w:tcPr>
          <w:p w14:paraId="7350053A">
            <w:pPr>
              <w:spacing w:line="240" w:lineRule="auto"/>
              <w:jc w:val="center"/>
              <w:rPr>
                <w:rFonts w:hint="eastAsia" w:ascii="宋体" w:hAnsi="宋体"/>
                <w:sz w:val="18"/>
                <w:szCs w:val="18"/>
              </w:rPr>
            </w:pPr>
            <w:r>
              <w:rPr>
                <w:rFonts w:hint="eastAsia" w:ascii="宋体" w:hAnsi="宋体"/>
                <w:sz w:val="18"/>
                <w:szCs w:val="18"/>
              </w:rPr>
              <w:t>应用标识符</w:t>
            </w:r>
          </w:p>
        </w:tc>
        <w:tc>
          <w:tcPr>
            <w:tcW w:w="2333" w:type="dxa"/>
            <w:tcBorders>
              <w:top w:val="single" w:color="auto" w:sz="8" w:space="0"/>
              <w:bottom w:val="single" w:color="auto" w:sz="8" w:space="0"/>
            </w:tcBorders>
            <w:shd w:val="clear" w:color="auto" w:fill="auto"/>
            <w:vAlign w:val="center"/>
          </w:tcPr>
          <w:p w14:paraId="5FE56A72">
            <w:pPr>
              <w:spacing w:line="240" w:lineRule="auto"/>
              <w:jc w:val="center"/>
              <w:rPr>
                <w:rFonts w:hint="eastAsia" w:ascii="宋体" w:hAnsi="宋体"/>
                <w:sz w:val="18"/>
                <w:szCs w:val="18"/>
              </w:rPr>
            </w:pPr>
            <w:r>
              <w:rPr>
                <w:rFonts w:hint="eastAsia" w:ascii="宋体" w:hAnsi="宋体"/>
                <w:sz w:val="18"/>
                <w:szCs w:val="18"/>
              </w:rPr>
              <w:t>应用标识符数据字段的格式</w:t>
            </w:r>
          </w:p>
        </w:tc>
        <w:tc>
          <w:tcPr>
            <w:tcW w:w="2334" w:type="dxa"/>
            <w:tcBorders>
              <w:top w:val="single" w:color="auto" w:sz="8" w:space="0"/>
              <w:bottom w:val="single" w:color="auto" w:sz="8" w:space="0"/>
              <w:right w:val="single" w:color="auto" w:sz="12" w:space="0"/>
            </w:tcBorders>
            <w:shd w:val="clear" w:color="auto" w:fill="auto"/>
            <w:vAlign w:val="center"/>
          </w:tcPr>
          <w:p w14:paraId="7F31724C">
            <w:pPr>
              <w:spacing w:line="240" w:lineRule="auto"/>
              <w:jc w:val="center"/>
              <w:rPr>
                <w:rFonts w:hint="eastAsia" w:ascii="宋体" w:hAnsi="宋体"/>
                <w:sz w:val="18"/>
                <w:szCs w:val="18"/>
              </w:rPr>
            </w:pPr>
            <w:r>
              <w:rPr>
                <w:rFonts w:hint="eastAsia" w:ascii="宋体" w:hAnsi="宋体"/>
                <w:sz w:val="18"/>
                <w:szCs w:val="18"/>
              </w:rPr>
              <w:t>可选/必选</w:t>
            </w:r>
          </w:p>
        </w:tc>
      </w:tr>
      <w:tr w14:paraId="234C77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334" w:type="dxa"/>
            <w:tcBorders>
              <w:top w:val="single" w:color="auto" w:sz="8" w:space="0"/>
              <w:left w:val="single" w:color="auto" w:sz="12" w:space="0"/>
            </w:tcBorders>
            <w:shd w:val="clear" w:color="auto" w:fill="auto"/>
            <w:vAlign w:val="center"/>
          </w:tcPr>
          <w:p w14:paraId="009C4062">
            <w:pPr>
              <w:spacing w:line="240" w:lineRule="auto"/>
              <w:jc w:val="center"/>
              <w:rPr>
                <w:rFonts w:hint="eastAsia" w:ascii="宋体" w:hAnsi="宋体"/>
                <w:sz w:val="18"/>
                <w:szCs w:val="18"/>
              </w:rPr>
            </w:pPr>
            <w:r>
              <w:rPr>
                <w:rFonts w:hint="eastAsia" w:ascii="宋体" w:hAnsi="宋体"/>
                <w:sz w:val="18"/>
                <w:szCs w:val="18"/>
              </w:rPr>
              <w:t>系列货运包装箱代码</w:t>
            </w:r>
          </w:p>
        </w:tc>
        <w:tc>
          <w:tcPr>
            <w:tcW w:w="2333" w:type="dxa"/>
            <w:tcBorders>
              <w:top w:val="single" w:color="auto" w:sz="8" w:space="0"/>
            </w:tcBorders>
            <w:shd w:val="clear" w:color="auto" w:fill="auto"/>
            <w:vAlign w:val="center"/>
          </w:tcPr>
          <w:p w14:paraId="055E9CB6">
            <w:pPr>
              <w:spacing w:line="240" w:lineRule="auto"/>
              <w:jc w:val="center"/>
              <w:rPr>
                <w:rFonts w:hint="eastAsia" w:ascii="宋体" w:hAnsi="宋体"/>
                <w:sz w:val="18"/>
                <w:szCs w:val="18"/>
              </w:rPr>
            </w:pPr>
            <w:r>
              <w:rPr>
                <w:rFonts w:hint="eastAsia" w:ascii="宋体" w:hAnsi="宋体"/>
                <w:sz w:val="18"/>
                <w:szCs w:val="18"/>
              </w:rPr>
              <w:t>00</w:t>
            </w:r>
          </w:p>
        </w:tc>
        <w:tc>
          <w:tcPr>
            <w:tcW w:w="2333" w:type="dxa"/>
            <w:tcBorders>
              <w:top w:val="single" w:color="auto" w:sz="8" w:space="0"/>
            </w:tcBorders>
            <w:shd w:val="clear" w:color="auto" w:fill="auto"/>
            <w:vAlign w:val="center"/>
          </w:tcPr>
          <w:p w14:paraId="19AEB2EF">
            <w:pPr>
              <w:spacing w:line="240" w:lineRule="auto"/>
              <w:jc w:val="center"/>
              <w:rPr>
                <w:rFonts w:hint="eastAsia" w:ascii="宋体" w:hAnsi="宋体"/>
                <w:sz w:val="18"/>
                <w:szCs w:val="18"/>
              </w:rPr>
            </w:pPr>
            <w:r>
              <w:rPr>
                <w:rFonts w:hint="eastAsia" w:ascii="宋体" w:hAnsi="宋体"/>
                <w:sz w:val="18"/>
                <w:szCs w:val="18"/>
              </w:rPr>
              <w:t>N18</w:t>
            </w:r>
            <w:r>
              <w:rPr>
                <w:rFonts w:hint="eastAsia" w:ascii="宋体" w:hAnsi="宋体"/>
                <w:sz w:val="18"/>
                <w:szCs w:val="18"/>
                <w:vertAlign w:val="superscript"/>
              </w:rPr>
              <w:t>a</w:t>
            </w:r>
          </w:p>
        </w:tc>
        <w:tc>
          <w:tcPr>
            <w:tcW w:w="2334" w:type="dxa"/>
            <w:tcBorders>
              <w:top w:val="single" w:color="auto" w:sz="8" w:space="0"/>
              <w:right w:val="single" w:color="auto" w:sz="12" w:space="0"/>
            </w:tcBorders>
            <w:shd w:val="clear" w:color="auto" w:fill="auto"/>
            <w:vAlign w:val="center"/>
          </w:tcPr>
          <w:p w14:paraId="5E133E5E">
            <w:pPr>
              <w:spacing w:line="240" w:lineRule="auto"/>
              <w:jc w:val="center"/>
              <w:rPr>
                <w:rFonts w:hint="eastAsia" w:ascii="宋体" w:hAnsi="宋体"/>
                <w:sz w:val="18"/>
                <w:szCs w:val="18"/>
              </w:rPr>
            </w:pPr>
            <w:r>
              <w:rPr>
                <w:rFonts w:hint="eastAsia" w:ascii="宋体" w:hAnsi="宋体"/>
                <w:sz w:val="18"/>
                <w:szCs w:val="18"/>
              </w:rPr>
              <w:t>必选</w:t>
            </w:r>
          </w:p>
        </w:tc>
      </w:tr>
      <w:tr w14:paraId="6AB26C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334" w:type="dxa"/>
            <w:tcBorders>
              <w:left w:val="single" w:color="auto" w:sz="12" w:space="0"/>
            </w:tcBorders>
            <w:shd w:val="clear" w:color="auto" w:fill="auto"/>
            <w:vAlign w:val="center"/>
          </w:tcPr>
          <w:p w14:paraId="47A14145">
            <w:pPr>
              <w:spacing w:line="240" w:lineRule="auto"/>
              <w:jc w:val="center"/>
              <w:rPr>
                <w:rFonts w:hint="eastAsia" w:ascii="宋体" w:hAnsi="宋体"/>
                <w:sz w:val="18"/>
                <w:szCs w:val="18"/>
              </w:rPr>
            </w:pPr>
            <w:r>
              <w:rPr>
                <w:rFonts w:hint="eastAsia" w:ascii="宋体" w:hAnsi="宋体"/>
                <w:sz w:val="18"/>
                <w:szCs w:val="18"/>
              </w:rPr>
              <w:t>物流单元内贸易项目</w:t>
            </w:r>
          </w:p>
        </w:tc>
        <w:tc>
          <w:tcPr>
            <w:tcW w:w="2333" w:type="dxa"/>
            <w:shd w:val="clear" w:color="auto" w:fill="auto"/>
            <w:vAlign w:val="center"/>
          </w:tcPr>
          <w:p w14:paraId="1051D82D">
            <w:pPr>
              <w:spacing w:line="240" w:lineRule="auto"/>
              <w:jc w:val="center"/>
              <w:rPr>
                <w:rFonts w:hint="eastAsia" w:ascii="宋体" w:hAnsi="宋体"/>
                <w:sz w:val="18"/>
                <w:szCs w:val="18"/>
              </w:rPr>
            </w:pPr>
            <w:r>
              <w:rPr>
                <w:rFonts w:hint="eastAsia" w:ascii="宋体" w:hAnsi="宋体"/>
                <w:sz w:val="18"/>
                <w:szCs w:val="18"/>
              </w:rPr>
              <w:t>02</w:t>
            </w:r>
          </w:p>
        </w:tc>
        <w:tc>
          <w:tcPr>
            <w:tcW w:w="2333" w:type="dxa"/>
            <w:shd w:val="clear" w:color="auto" w:fill="auto"/>
            <w:vAlign w:val="center"/>
          </w:tcPr>
          <w:p w14:paraId="2EDEDD3D">
            <w:pPr>
              <w:spacing w:line="240" w:lineRule="auto"/>
              <w:jc w:val="center"/>
              <w:rPr>
                <w:rFonts w:hint="eastAsia" w:ascii="宋体" w:hAnsi="宋体"/>
                <w:sz w:val="18"/>
                <w:szCs w:val="18"/>
              </w:rPr>
            </w:pPr>
            <w:r>
              <w:rPr>
                <w:rFonts w:hint="eastAsia" w:ascii="宋体" w:hAnsi="宋体"/>
                <w:sz w:val="18"/>
                <w:szCs w:val="18"/>
              </w:rPr>
              <w:t>N14</w:t>
            </w:r>
            <w:r>
              <w:rPr>
                <w:rFonts w:hint="eastAsia" w:ascii="宋体" w:hAnsi="宋体"/>
                <w:sz w:val="18"/>
                <w:szCs w:val="18"/>
                <w:vertAlign w:val="superscript"/>
              </w:rPr>
              <w:t>b</w:t>
            </w:r>
          </w:p>
        </w:tc>
        <w:tc>
          <w:tcPr>
            <w:tcW w:w="2334" w:type="dxa"/>
            <w:tcBorders>
              <w:right w:val="single" w:color="auto" w:sz="12" w:space="0"/>
            </w:tcBorders>
            <w:shd w:val="clear" w:color="auto" w:fill="auto"/>
            <w:vAlign w:val="center"/>
          </w:tcPr>
          <w:p w14:paraId="36DA2B0D">
            <w:pPr>
              <w:spacing w:line="240" w:lineRule="auto"/>
              <w:jc w:val="center"/>
              <w:rPr>
                <w:rFonts w:hint="eastAsia" w:ascii="宋体" w:hAnsi="宋体"/>
                <w:sz w:val="18"/>
                <w:szCs w:val="18"/>
              </w:rPr>
            </w:pPr>
            <w:r>
              <w:rPr>
                <w:rFonts w:hint="eastAsia" w:ascii="宋体" w:hAnsi="宋体"/>
                <w:sz w:val="18"/>
                <w:szCs w:val="18"/>
              </w:rPr>
              <w:t>可选</w:t>
            </w:r>
          </w:p>
        </w:tc>
      </w:tr>
      <w:tr w14:paraId="6E97FD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334" w:type="dxa"/>
            <w:tcBorders>
              <w:left w:val="single" w:color="auto" w:sz="12" w:space="0"/>
            </w:tcBorders>
            <w:shd w:val="clear" w:color="auto" w:fill="auto"/>
            <w:vAlign w:val="center"/>
          </w:tcPr>
          <w:p w14:paraId="5A0902A8">
            <w:pPr>
              <w:spacing w:line="240" w:lineRule="auto"/>
              <w:jc w:val="center"/>
              <w:rPr>
                <w:rFonts w:hint="eastAsia" w:ascii="宋体" w:hAnsi="宋体"/>
                <w:sz w:val="18"/>
                <w:szCs w:val="18"/>
              </w:rPr>
            </w:pPr>
            <w:r>
              <w:rPr>
                <w:rFonts w:hint="eastAsia" w:ascii="宋体" w:hAnsi="宋体"/>
                <w:sz w:val="18"/>
                <w:szCs w:val="18"/>
              </w:rPr>
              <w:t>物流单元内贸易项目数量</w:t>
            </w:r>
          </w:p>
        </w:tc>
        <w:tc>
          <w:tcPr>
            <w:tcW w:w="2333" w:type="dxa"/>
            <w:shd w:val="clear" w:color="auto" w:fill="auto"/>
            <w:vAlign w:val="center"/>
          </w:tcPr>
          <w:p w14:paraId="26B7C2F8">
            <w:pPr>
              <w:spacing w:line="240" w:lineRule="auto"/>
              <w:jc w:val="center"/>
              <w:rPr>
                <w:rFonts w:hint="eastAsia" w:ascii="宋体" w:hAnsi="宋体"/>
                <w:sz w:val="18"/>
                <w:szCs w:val="18"/>
              </w:rPr>
            </w:pPr>
            <w:r>
              <w:rPr>
                <w:rFonts w:hint="eastAsia" w:ascii="宋体" w:hAnsi="宋体"/>
                <w:sz w:val="18"/>
                <w:szCs w:val="18"/>
              </w:rPr>
              <w:t>37</w:t>
            </w:r>
          </w:p>
        </w:tc>
        <w:tc>
          <w:tcPr>
            <w:tcW w:w="2333" w:type="dxa"/>
            <w:shd w:val="clear" w:color="auto" w:fill="auto"/>
            <w:vAlign w:val="center"/>
          </w:tcPr>
          <w:p w14:paraId="72BF790F">
            <w:pPr>
              <w:spacing w:line="240" w:lineRule="auto"/>
              <w:jc w:val="center"/>
              <w:rPr>
                <w:rFonts w:hint="eastAsia" w:ascii="宋体" w:hAnsi="宋体"/>
                <w:sz w:val="18"/>
                <w:szCs w:val="18"/>
              </w:rPr>
            </w:pPr>
            <w:r>
              <w:rPr>
                <w:rFonts w:hint="eastAsia" w:ascii="宋体" w:hAnsi="宋体"/>
                <w:sz w:val="18"/>
                <w:szCs w:val="18"/>
              </w:rPr>
              <w:t>N...8</w:t>
            </w:r>
            <w:r>
              <w:rPr>
                <w:rFonts w:hint="eastAsia" w:ascii="宋体" w:hAnsi="宋体"/>
                <w:sz w:val="18"/>
                <w:szCs w:val="18"/>
                <w:vertAlign w:val="superscript"/>
              </w:rPr>
              <w:t>c</w:t>
            </w:r>
          </w:p>
        </w:tc>
        <w:tc>
          <w:tcPr>
            <w:tcW w:w="2334" w:type="dxa"/>
            <w:tcBorders>
              <w:right w:val="single" w:color="auto" w:sz="12" w:space="0"/>
            </w:tcBorders>
            <w:shd w:val="clear" w:color="auto" w:fill="auto"/>
            <w:vAlign w:val="center"/>
          </w:tcPr>
          <w:p w14:paraId="369433E7">
            <w:pPr>
              <w:spacing w:line="240" w:lineRule="auto"/>
              <w:jc w:val="center"/>
              <w:rPr>
                <w:rFonts w:hint="eastAsia" w:ascii="宋体" w:hAnsi="宋体"/>
                <w:sz w:val="18"/>
                <w:szCs w:val="18"/>
              </w:rPr>
            </w:pPr>
            <w:r>
              <w:rPr>
                <w:rFonts w:hint="eastAsia" w:ascii="宋体" w:hAnsi="宋体"/>
                <w:sz w:val="18"/>
                <w:szCs w:val="18"/>
              </w:rPr>
              <w:t>可选</w:t>
            </w:r>
          </w:p>
        </w:tc>
      </w:tr>
      <w:tr w14:paraId="536D9D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334" w:type="dxa"/>
            <w:tcBorders>
              <w:left w:val="single" w:color="auto" w:sz="12" w:space="0"/>
            </w:tcBorders>
            <w:shd w:val="clear" w:color="auto" w:fill="auto"/>
            <w:vAlign w:val="center"/>
          </w:tcPr>
          <w:p w14:paraId="57ECEBF5">
            <w:pPr>
              <w:spacing w:line="240" w:lineRule="auto"/>
              <w:jc w:val="center"/>
              <w:rPr>
                <w:rFonts w:hint="eastAsia" w:ascii="宋体" w:hAnsi="宋体"/>
                <w:sz w:val="18"/>
                <w:szCs w:val="18"/>
              </w:rPr>
            </w:pPr>
            <w:r>
              <w:rPr>
                <w:rFonts w:hint="eastAsia" w:ascii="宋体" w:hAnsi="宋体"/>
                <w:sz w:val="18"/>
                <w:szCs w:val="18"/>
              </w:rPr>
              <w:t>路径代码</w:t>
            </w:r>
          </w:p>
        </w:tc>
        <w:tc>
          <w:tcPr>
            <w:tcW w:w="2333" w:type="dxa"/>
            <w:shd w:val="clear" w:color="auto" w:fill="auto"/>
            <w:vAlign w:val="center"/>
          </w:tcPr>
          <w:p w14:paraId="372502BA">
            <w:pPr>
              <w:spacing w:line="240" w:lineRule="auto"/>
              <w:jc w:val="center"/>
              <w:rPr>
                <w:rFonts w:hint="eastAsia" w:ascii="宋体" w:hAnsi="宋体"/>
                <w:sz w:val="18"/>
                <w:szCs w:val="18"/>
              </w:rPr>
            </w:pPr>
            <w:r>
              <w:rPr>
                <w:rFonts w:hint="eastAsia" w:ascii="宋体" w:hAnsi="宋体"/>
                <w:sz w:val="18"/>
                <w:szCs w:val="18"/>
              </w:rPr>
              <w:t>403</w:t>
            </w:r>
          </w:p>
        </w:tc>
        <w:tc>
          <w:tcPr>
            <w:tcW w:w="2333" w:type="dxa"/>
            <w:shd w:val="clear" w:color="auto" w:fill="auto"/>
            <w:vAlign w:val="center"/>
          </w:tcPr>
          <w:p w14:paraId="21E6628D">
            <w:pPr>
              <w:spacing w:line="240" w:lineRule="auto"/>
              <w:jc w:val="center"/>
              <w:rPr>
                <w:rFonts w:hint="eastAsia" w:ascii="宋体" w:hAnsi="宋体"/>
                <w:sz w:val="18"/>
                <w:szCs w:val="18"/>
              </w:rPr>
            </w:pPr>
            <w:r>
              <w:rPr>
                <w:rFonts w:hint="eastAsia" w:ascii="宋体" w:hAnsi="宋体"/>
                <w:sz w:val="18"/>
                <w:szCs w:val="18"/>
              </w:rPr>
              <w:t>X...30</w:t>
            </w:r>
            <w:r>
              <w:rPr>
                <w:rFonts w:hint="eastAsia" w:ascii="宋体" w:hAnsi="宋体"/>
                <w:sz w:val="18"/>
                <w:szCs w:val="18"/>
                <w:vertAlign w:val="superscript"/>
              </w:rPr>
              <w:t>d</w:t>
            </w:r>
          </w:p>
        </w:tc>
        <w:tc>
          <w:tcPr>
            <w:tcW w:w="2334" w:type="dxa"/>
            <w:tcBorders>
              <w:right w:val="single" w:color="auto" w:sz="12" w:space="0"/>
            </w:tcBorders>
            <w:shd w:val="clear" w:color="auto" w:fill="auto"/>
            <w:vAlign w:val="center"/>
          </w:tcPr>
          <w:p w14:paraId="1E5F91EB">
            <w:pPr>
              <w:spacing w:line="240" w:lineRule="auto"/>
              <w:jc w:val="center"/>
              <w:rPr>
                <w:rFonts w:hint="eastAsia" w:ascii="宋体" w:hAnsi="宋体"/>
                <w:sz w:val="18"/>
                <w:szCs w:val="18"/>
              </w:rPr>
            </w:pPr>
            <w:r>
              <w:rPr>
                <w:rFonts w:hint="eastAsia" w:ascii="宋体" w:hAnsi="宋体"/>
                <w:sz w:val="18"/>
                <w:szCs w:val="18"/>
              </w:rPr>
              <w:t>可选</w:t>
            </w:r>
          </w:p>
        </w:tc>
      </w:tr>
      <w:tr w14:paraId="4C2E10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334" w:type="dxa"/>
            <w:tcBorders>
              <w:left w:val="single" w:color="auto" w:sz="12" w:space="0"/>
            </w:tcBorders>
            <w:shd w:val="clear" w:color="auto" w:fill="auto"/>
            <w:vAlign w:val="center"/>
          </w:tcPr>
          <w:p w14:paraId="2F500708">
            <w:pPr>
              <w:spacing w:line="240" w:lineRule="auto"/>
              <w:jc w:val="center"/>
              <w:rPr>
                <w:rFonts w:hint="eastAsia" w:ascii="宋体" w:hAnsi="宋体"/>
                <w:sz w:val="18"/>
                <w:szCs w:val="18"/>
              </w:rPr>
            </w:pPr>
            <w:r>
              <w:rPr>
                <w:rFonts w:hint="eastAsia" w:ascii="宋体" w:hAnsi="宋体"/>
                <w:sz w:val="18"/>
                <w:szCs w:val="18"/>
              </w:rPr>
              <w:t>扩展追溯信息</w:t>
            </w:r>
            <w:r>
              <w:rPr>
                <w:rFonts w:hint="eastAsia" w:ascii="宋体" w:hAnsi="宋体"/>
                <w:sz w:val="18"/>
                <w:szCs w:val="18"/>
                <w:vertAlign w:val="superscript"/>
              </w:rPr>
              <w:t>e</w:t>
            </w:r>
          </w:p>
        </w:tc>
        <w:tc>
          <w:tcPr>
            <w:tcW w:w="2333" w:type="dxa"/>
            <w:shd w:val="clear" w:color="auto" w:fill="auto"/>
            <w:vAlign w:val="center"/>
          </w:tcPr>
          <w:p w14:paraId="2C2A7C66">
            <w:pPr>
              <w:spacing w:line="240" w:lineRule="auto"/>
              <w:jc w:val="center"/>
              <w:rPr>
                <w:rFonts w:hint="eastAsia" w:ascii="宋体" w:hAnsi="宋体"/>
                <w:sz w:val="18"/>
                <w:szCs w:val="18"/>
              </w:rPr>
            </w:pPr>
            <w:r>
              <w:rPr>
                <w:rFonts w:hint="eastAsia" w:ascii="宋体" w:hAnsi="宋体"/>
                <w:sz w:val="18"/>
                <w:szCs w:val="18"/>
              </w:rPr>
              <w:t>AI(见表B.1)</w:t>
            </w:r>
          </w:p>
        </w:tc>
        <w:tc>
          <w:tcPr>
            <w:tcW w:w="2333" w:type="dxa"/>
            <w:shd w:val="clear" w:color="auto" w:fill="auto"/>
            <w:vAlign w:val="center"/>
          </w:tcPr>
          <w:p w14:paraId="74F31B42">
            <w:pPr>
              <w:spacing w:line="240" w:lineRule="auto"/>
              <w:jc w:val="center"/>
              <w:rPr>
                <w:rFonts w:hint="eastAsia" w:ascii="宋体" w:hAnsi="宋体"/>
                <w:sz w:val="18"/>
                <w:szCs w:val="18"/>
              </w:rPr>
            </w:pPr>
            <w:r>
              <w:rPr>
                <w:rFonts w:hint="eastAsia" w:ascii="宋体" w:hAnsi="宋体"/>
                <w:sz w:val="18"/>
                <w:szCs w:val="18"/>
              </w:rPr>
              <w:t>对应AI数据字段的格式</w:t>
            </w:r>
          </w:p>
        </w:tc>
        <w:tc>
          <w:tcPr>
            <w:tcW w:w="2334" w:type="dxa"/>
            <w:tcBorders>
              <w:right w:val="single" w:color="auto" w:sz="12" w:space="0"/>
            </w:tcBorders>
            <w:shd w:val="clear" w:color="auto" w:fill="auto"/>
            <w:vAlign w:val="center"/>
          </w:tcPr>
          <w:p w14:paraId="2D69BAC0">
            <w:pPr>
              <w:spacing w:line="240" w:lineRule="auto"/>
              <w:jc w:val="center"/>
              <w:rPr>
                <w:rFonts w:hint="eastAsia" w:ascii="宋体" w:hAnsi="宋体"/>
                <w:sz w:val="18"/>
                <w:szCs w:val="18"/>
              </w:rPr>
            </w:pPr>
            <w:r>
              <w:rPr>
                <w:rFonts w:hint="eastAsia" w:ascii="宋体" w:hAnsi="宋体"/>
                <w:sz w:val="18"/>
                <w:szCs w:val="18"/>
              </w:rPr>
              <w:t>可选</w:t>
            </w:r>
          </w:p>
        </w:tc>
      </w:tr>
      <w:tr w14:paraId="4AD0B7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334" w:type="dxa"/>
            <w:tcBorders>
              <w:left w:val="single" w:color="auto" w:sz="12" w:space="0"/>
              <w:bottom w:val="single" w:color="auto" w:sz="12" w:space="0"/>
            </w:tcBorders>
            <w:shd w:val="clear" w:color="auto" w:fill="auto"/>
            <w:vAlign w:val="center"/>
          </w:tcPr>
          <w:p w14:paraId="1E34F8F3">
            <w:pPr>
              <w:spacing w:line="240" w:lineRule="auto"/>
              <w:jc w:val="center"/>
              <w:rPr>
                <w:rFonts w:hint="eastAsia" w:ascii="宋体" w:hAnsi="宋体"/>
                <w:sz w:val="18"/>
                <w:szCs w:val="18"/>
              </w:rPr>
            </w:pPr>
            <w:r>
              <w:rPr>
                <w:rFonts w:hint="eastAsia" w:ascii="宋体" w:hAnsi="宋体"/>
                <w:sz w:val="18"/>
                <w:szCs w:val="18"/>
              </w:rPr>
              <w:t>单元数据串名称</w:t>
            </w:r>
          </w:p>
        </w:tc>
        <w:tc>
          <w:tcPr>
            <w:tcW w:w="2333" w:type="dxa"/>
            <w:tcBorders>
              <w:bottom w:val="single" w:color="auto" w:sz="12" w:space="0"/>
            </w:tcBorders>
            <w:shd w:val="clear" w:color="auto" w:fill="auto"/>
            <w:vAlign w:val="center"/>
          </w:tcPr>
          <w:p w14:paraId="713F4FFA">
            <w:pPr>
              <w:spacing w:line="240" w:lineRule="auto"/>
              <w:jc w:val="center"/>
              <w:rPr>
                <w:rFonts w:hint="eastAsia" w:ascii="宋体" w:hAnsi="宋体"/>
                <w:sz w:val="18"/>
                <w:szCs w:val="18"/>
              </w:rPr>
            </w:pPr>
            <w:r>
              <w:rPr>
                <w:rFonts w:hint="eastAsia" w:ascii="宋体" w:hAnsi="宋体"/>
                <w:sz w:val="18"/>
                <w:szCs w:val="18"/>
              </w:rPr>
              <w:t>应用标识符</w:t>
            </w:r>
          </w:p>
        </w:tc>
        <w:tc>
          <w:tcPr>
            <w:tcW w:w="2333" w:type="dxa"/>
            <w:tcBorders>
              <w:bottom w:val="single" w:color="auto" w:sz="12" w:space="0"/>
            </w:tcBorders>
            <w:shd w:val="clear" w:color="auto" w:fill="auto"/>
            <w:vAlign w:val="center"/>
          </w:tcPr>
          <w:p w14:paraId="24EC1186">
            <w:pPr>
              <w:spacing w:line="240" w:lineRule="auto"/>
              <w:jc w:val="center"/>
              <w:rPr>
                <w:rFonts w:hint="eastAsia" w:ascii="宋体" w:hAnsi="宋体"/>
                <w:sz w:val="18"/>
                <w:szCs w:val="18"/>
              </w:rPr>
            </w:pPr>
            <w:r>
              <w:rPr>
                <w:rFonts w:hint="eastAsia" w:ascii="宋体" w:hAnsi="宋体"/>
                <w:sz w:val="18"/>
                <w:szCs w:val="18"/>
              </w:rPr>
              <w:t>应用标识符数据字段的格式</w:t>
            </w:r>
          </w:p>
        </w:tc>
        <w:tc>
          <w:tcPr>
            <w:tcW w:w="2334" w:type="dxa"/>
            <w:tcBorders>
              <w:bottom w:val="single" w:color="auto" w:sz="12" w:space="0"/>
              <w:right w:val="single" w:color="auto" w:sz="12" w:space="0"/>
            </w:tcBorders>
            <w:shd w:val="clear" w:color="auto" w:fill="auto"/>
            <w:vAlign w:val="center"/>
          </w:tcPr>
          <w:p w14:paraId="0F690425">
            <w:pPr>
              <w:spacing w:line="240" w:lineRule="auto"/>
              <w:jc w:val="center"/>
              <w:rPr>
                <w:rFonts w:hint="eastAsia" w:ascii="宋体" w:hAnsi="宋体"/>
                <w:sz w:val="18"/>
                <w:szCs w:val="18"/>
              </w:rPr>
            </w:pPr>
            <w:r>
              <w:rPr>
                <w:rFonts w:hint="eastAsia" w:ascii="宋体" w:hAnsi="宋体"/>
                <w:sz w:val="18"/>
                <w:szCs w:val="18"/>
              </w:rPr>
              <w:t>可选/必选</w:t>
            </w:r>
          </w:p>
        </w:tc>
      </w:tr>
      <w:tr w14:paraId="2172BA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334" w:type="dxa"/>
            <w:gridSpan w:val="4"/>
            <w:tcBorders>
              <w:top w:val="single" w:color="auto" w:sz="12" w:space="0"/>
              <w:left w:val="single" w:color="auto" w:sz="12" w:space="0"/>
              <w:bottom w:val="single" w:color="auto" w:sz="12" w:space="0"/>
              <w:right w:val="single" w:color="auto" w:sz="12" w:space="0"/>
            </w:tcBorders>
            <w:shd w:val="clear" w:color="auto" w:fill="auto"/>
            <w:vAlign w:val="center"/>
          </w:tcPr>
          <w:p w14:paraId="44164B6A">
            <w:pPr>
              <w:pStyle w:val="104"/>
              <w:numPr>
                <w:ilvl w:val="0"/>
                <w:numId w:val="35"/>
              </w:numPr>
              <w:rPr>
                <w:rFonts w:hint="eastAsia"/>
              </w:rPr>
            </w:pPr>
            <w:r>
              <w:rPr>
                <w:rFonts w:hint="eastAsia"/>
              </w:rPr>
              <w:t>18位数字字符，定长。</w:t>
            </w:r>
          </w:p>
          <w:p w14:paraId="2657EDF0">
            <w:pPr>
              <w:pStyle w:val="104"/>
              <w:numPr>
                <w:ilvl w:val="0"/>
                <w:numId w:val="35"/>
              </w:numPr>
              <w:rPr>
                <w:rFonts w:hint="eastAsia"/>
              </w:rPr>
            </w:pPr>
            <w:r>
              <w:rPr>
                <w:rFonts w:hint="eastAsia"/>
              </w:rPr>
              <w:t>14位数字字符，定长。</w:t>
            </w:r>
          </w:p>
          <w:p w14:paraId="164FCE28">
            <w:pPr>
              <w:pStyle w:val="104"/>
              <w:numPr>
                <w:ilvl w:val="0"/>
                <w:numId w:val="35"/>
              </w:numPr>
              <w:rPr>
                <w:rFonts w:hint="eastAsia"/>
              </w:rPr>
            </w:pPr>
            <w:r>
              <w:rPr>
                <w:rFonts w:hint="eastAsia"/>
              </w:rPr>
              <w:t>数字字符，长度可变，最长8位。</w:t>
            </w:r>
          </w:p>
          <w:p w14:paraId="0EA49054">
            <w:pPr>
              <w:pStyle w:val="104"/>
              <w:numPr>
                <w:ilvl w:val="0"/>
                <w:numId w:val="35"/>
              </w:numPr>
              <w:rPr>
                <w:rFonts w:hint="eastAsia"/>
              </w:rPr>
            </w:pPr>
            <w:r>
              <w:rPr>
                <w:rFonts w:hint="eastAsia"/>
              </w:rPr>
              <w:t>字母数字字符，长度可变，最长30位。</w:t>
            </w:r>
          </w:p>
          <w:p w14:paraId="5A41980B">
            <w:pPr>
              <w:pStyle w:val="104"/>
              <w:numPr>
                <w:ilvl w:val="0"/>
                <w:numId w:val="35"/>
              </w:numPr>
              <w:rPr>
                <w:rFonts w:hint="eastAsia"/>
              </w:rPr>
            </w:pPr>
            <w:r>
              <w:rPr>
                <w:rFonts w:hint="eastAsia"/>
              </w:rPr>
              <w:t>用户可从表B.1选择1个～5个单元数据串，表示其他扩展追溯信息。</w:t>
            </w:r>
          </w:p>
        </w:tc>
      </w:tr>
    </w:tbl>
    <w:p w14:paraId="49623A25">
      <w:pPr>
        <w:pStyle w:val="97"/>
        <w:spacing w:before="156" w:after="156"/>
      </w:pPr>
      <w:r>
        <w:rPr>
          <w:rFonts w:hint="eastAsia"/>
        </w:rPr>
        <w:t>网址数据结构</w:t>
      </w:r>
    </w:p>
    <w:p w14:paraId="585D884A">
      <w:pPr>
        <w:pStyle w:val="170"/>
        <w:rPr>
          <w:rFonts w:hint="eastAsia"/>
        </w:rPr>
      </w:pPr>
      <w:r>
        <w:rPr>
          <w:rFonts w:hint="eastAsia"/>
        </w:rPr>
        <w:t>物流追溯单元追溯码的网址数据结构由网络服务地址和追溯单元代码组成，为URI格式，见表4。应用示例参见附录C。</w:t>
      </w:r>
    </w:p>
    <w:p w14:paraId="17425979">
      <w:pPr>
        <w:pStyle w:val="115"/>
        <w:spacing w:before="156" w:after="156"/>
      </w:pPr>
      <w:r>
        <w:rPr>
          <w:rFonts w:hint="eastAsia"/>
        </w:rPr>
        <w:t>物流单元追溯码的网址数据结构</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0"/>
        <w:gridCol w:w="3112"/>
        <w:gridCol w:w="3112"/>
      </w:tblGrid>
      <w:tr w14:paraId="0D3FA1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3110" w:type="dxa"/>
            <w:tcBorders>
              <w:top w:val="single" w:color="auto" w:sz="8" w:space="0"/>
              <w:left w:val="single" w:color="auto" w:sz="12" w:space="0"/>
              <w:bottom w:val="single" w:color="auto" w:sz="12" w:space="0"/>
            </w:tcBorders>
            <w:shd w:val="clear" w:color="auto" w:fill="auto"/>
            <w:vAlign w:val="center"/>
          </w:tcPr>
          <w:p w14:paraId="676F4195">
            <w:pPr>
              <w:pStyle w:val="181"/>
              <w:rPr>
                <w:rFonts w:hint="eastAsia" w:hAnsi="宋体"/>
              </w:rPr>
            </w:pPr>
            <w:r>
              <w:rPr>
                <w:rFonts w:hint="eastAsia" w:hAnsi="宋体"/>
              </w:rPr>
              <w:t>网络服务地址</w:t>
            </w:r>
          </w:p>
        </w:tc>
        <w:tc>
          <w:tcPr>
            <w:tcW w:w="6224" w:type="dxa"/>
            <w:gridSpan w:val="2"/>
            <w:tcBorders>
              <w:top w:val="single" w:color="auto" w:sz="8" w:space="0"/>
              <w:bottom w:val="single" w:color="auto" w:sz="12" w:space="0"/>
              <w:right w:val="single" w:color="auto" w:sz="12" w:space="0"/>
            </w:tcBorders>
            <w:shd w:val="clear" w:color="auto" w:fill="auto"/>
            <w:vAlign w:val="center"/>
          </w:tcPr>
          <w:p w14:paraId="3233EE09">
            <w:pPr>
              <w:pStyle w:val="181"/>
              <w:rPr>
                <w:rFonts w:hint="eastAsia" w:hAnsi="宋体"/>
              </w:rPr>
            </w:pPr>
            <w:r>
              <w:rPr>
                <w:rFonts w:hint="eastAsia" w:hAnsi="宋体"/>
              </w:rPr>
              <w:t>追溯单元代码</w:t>
            </w:r>
          </w:p>
        </w:tc>
      </w:tr>
      <w:tr w14:paraId="607A7B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vMerge w:val="restart"/>
            <w:tcBorders>
              <w:top w:val="single" w:color="auto" w:sz="12" w:space="0"/>
              <w:left w:val="single" w:color="auto" w:sz="12" w:space="0"/>
            </w:tcBorders>
            <w:shd w:val="clear" w:color="auto" w:fill="auto"/>
            <w:vAlign w:val="center"/>
          </w:tcPr>
          <w:p w14:paraId="5D19966C">
            <w:pPr>
              <w:pStyle w:val="181"/>
              <w:rPr>
                <w:rFonts w:hint="eastAsia" w:hAnsi="宋体"/>
              </w:rPr>
            </w:pPr>
            <w:r>
              <w:rPr>
                <w:rFonts w:hAnsi="宋体"/>
              </w:rPr>
              <w:t>http://expamle.com</w:t>
            </w:r>
          </w:p>
          <w:p w14:paraId="39AC9157">
            <w:pPr>
              <w:pStyle w:val="181"/>
              <w:rPr>
                <w:rFonts w:hint="eastAsia" w:hAnsi="宋体"/>
              </w:rPr>
            </w:pPr>
          </w:p>
          <w:p w14:paraId="2C5083DC">
            <w:pPr>
              <w:pStyle w:val="181"/>
              <w:rPr>
                <w:rFonts w:hint="eastAsia" w:hAnsi="宋体"/>
              </w:rPr>
            </w:pPr>
            <w:r>
              <w:rPr>
                <w:rFonts w:hAnsi="宋体"/>
              </w:rPr>
              <w:t>https://example.com</w:t>
            </w:r>
          </w:p>
        </w:tc>
        <w:tc>
          <w:tcPr>
            <w:tcW w:w="3112" w:type="dxa"/>
            <w:tcBorders>
              <w:top w:val="single" w:color="auto" w:sz="12" w:space="0"/>
            </w:tcBorders>
            <w:shd w:val="clear" w:color="auto" w:fill="auto"/>
            <w:vAlign w:val="center"/>
          </w:tcPr>
          <w:p w14:paraId="27DF4CD0">
            <w:pPr>
              <w:pStyle w:val="181"/>
              <w:rPr>
                <w:rFonts w:hint="eastAsia" w:hAnsi="宋体"/>
              </w:rPr>
            </w:pPr>
            <w:r>
              <w:rPr>
                <w:rFonts w:hint="eastAsia" w:hAnsi="宋体"/>
              </w:rPr>
              <w:t>主标识参数对</w:t>
            </w:r>
          </w:p>
        </w:tc>
        <w:tc>
          <w:tcPr>
            <w:tcW w:w="3112" w:type="dxa"/>
            <w:tcBorders>
              <w:top w:val="single" w:color="auto" w:sz="12" w:space="0"/>
              <w:right w:val="single" w:color="auto" w:sz="12" w:space="0"/>
            </w:tcBorders>
            <w:shd w:val="clear" w:color="auto" w:fill="auto"/>
            <w:vAlign w:val="center"/>
          </w:tcPr>
          <w:p w14:paraId="3C92A2C0">
            <w:pPr>
              <w:pStyle w:val="181"/>
              <w:rPr>
                <w:rFonts w:hint="eastAsia" w:hAnsi="宋体"/>
              </w:rPr>
            </w:pPr>
            <w:r>
              <w:rPr>
                <w:rFonts w:hint="eastAsia" w:hAnsi="宋体"/>
              </w:rPr>
              <w:t>扩展标识参数对</w:t>
            </w:r>
          </w:p>
        </w:tc>
      </w:tr>
      <w:tr w14:paraId="11D5B9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vMerge w:val="continue"/>
            <w:tcBorders>
              <w:left w:val="single" w:color="auto" w:sz="12" w:space="0"/>
            </w:tcBorders>
            <w:shd w:val="clear" w:color="auto" w:fill="auto"/>
            <w:vAlign w:val="center"/>
          </w:tcPr>
          <w:p w14:paraId="55EAC3C7">
            <w:pPr>
              <w:pStyle w:val="181"/>
              <w:rPr>
                <w:rFonts w:hint="eastAsia" w:hAnsi="宋体"/>
              </w:rPr>
            </w:pPr>
          </w:p>
        </w:tc>
        <w:tc>
          <w:tcPr>
            <w:tcW w:w="3112" w:type="dxa"/>
            <w:shd w:val="clear" w:color="auto" w:fill="auto"/>
            <w:vAlign w:val="center"/>
          </w:tcPr>
          <w:p w14:paraId="2A657E43">
            <w:pPr>
              <w:pStyle w:val="181"/>
              <w:rPr>
                <w:rFonts w:hint="eastAsia" w:hAnsi="宋体"/>
              </w:rPr>
            </w:pPr>
            <w:r>
              <w:rPr>
                <w:rFonts w:hint="eastAsia" w:hAnsi="宋体"/>
              </w:rPr>
              <w:t>AI/物流追溯单元代码数据字段(必选)</w:t>
            </w:r>
          </w:p>
        </w:tc>
        <w:tc>
          <w:tcPr>
            <w:tcW w:w="3112" w:type="dxa"/>
            <w:tcBorders>
              <w:right w:val="single" w:color="auto" w:sz="12" w:space="0"/>
            </w:tcBorders>
            <w:shd w:val="clear" w:color="auto" w:fill="auto"/>
            <w:vAlign w:val="center"/>
          </w:tcPr>
          <w:p w14:paraId="12A9A96F">
            <w:pPr>
              <w:pStyle w:val="181"/>
              <w:rPr>
                <w:rFonts w:hint="eastAsia" w:hAnsi="宋体"/>
              </w:rPr>
            </w:pPr>
            <w:r>
              <w:rPr>
                <w:rFonts w:hint="eastAsia" w:hAnsi="宋体"/>
              </w:rPr>
              <w:t>应用标识符=属性数据字段(可选)</w:t>
            </w:r>
          </w:p>
        </w:tc>
      </w:tr>
      <w:tr w14:paraId="43C293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continue"/>
            <w:tcBorders>
              <w:left w:val="single" w:color="auto" w:sz="12" w:space="0"/>
              <w:bottom w:val="single" w:color="auto" w:sz="12" w:space="0"/>
            </w:tcBorders>
            <w:shd w:val="clear" w:color="auto" w:fill="auto"/>
            <w:vAlign w:val="center"/>
          </w:tcPr>
          <w:p w14:paraId="4F40FE15">
            <w:pPr>
              <w:pStyle w:val="181"/>
              <w:rPr>
                <w:rFonts w:hint="eastAsia" w:hAnsi="宋体"/>
              </w:rPr>
            </w:pPr>
          </w:p>
        </w:tc>
        <w:tc>
          <w:tcPr>
            <w:tcW w:w="3112" w:type="dxa"/>
            <w:tcBorders>
              <w:bottom w:val="single" w:color="auto" w:sz="12" w:space="0"/>
            </w:tcBorders>
            <w:shd w:val="clear" w:color="auto" w:fill="auto"/>
            <w:vAlign w:val="center"/>
          </w:tcPr>
          <w:p w14:paraId="0B605C79">
            <w:pPr>
              <w:pStyle w:val="181"/>
              <w:rPr>
                <w:rFonts w:hint="eastAsia" w:hAnsi="宋体"/>
              </w:rPr>
            </w:pPr>
            <w:r>
              <w:rPr>
                <w:rFonts w:hAnsi="宋体"/>
              </w:rPr>
              <w:t>00/N</w:t>
            </w:r>
            <w:r>
              <w:rPr>
                <w:rFonts w:ascii="Cambria Math" w:hAnsi="Cambria Math" w:cs="Cambria Math"/>
              </w:rPr>
              <w:t>₁</w:t>
            </w:r>
            <w:r>
              <w:rPr>
                <w:rFonts w:hAnsi="宋体"/>
              </w:rPr>
              <w:t xml:space="preserve"> ....N</w:t>
            </w:r>
            <w:r>
              <w:rPr>
                <w:rFonts w:hAnsi="宋体"/>
                <w:vertAlign w:val="subscript"/>
              </w:rPr>
              <w:t>18</w:t>
            </w:r>
          </w:p>
        </w:tc>
        <w:tc>
          <w:tcPr>
            <w:tcW w:w="3112" w:type="dxa"/>
            <w:tcBorders>
              <w:bottom w:val="single" w:color="auto" w:sz="12" w:space="0"/>
              <w:right w:val="single" w:color="auto" w:sz="12" w:space="0"/>
            </w:tcBorders>
            <w:shd w:val="clear" w:color="auto" w:fill="auto"/>
            <w:vAlign w:val="center"/>
          </w:tcPr>
          <w:p w14:paraId="1BC08532">
            <w:pPr>
              <w:pStyle w:val="181"/>
              <w:rPr>
                <w:rFonts w:hint="eastAsia" w:hAnsi="宋体"/>
              </w:rPr>
            </w:pPr>
            <w:r>
              <w:rPr>
                <w:rFonts w:hint="eastAsia" w:hAnsi="宋体"/>
              </w:rPr>
              <w:t>例如：</w:t>
            </w:r>
            <w:r>
              <w:rPr>
                <w:rFonts w:hAnsi="宋体"/>
              </w:rPr>
              <w:t xml:space="preserve"> 02=N</w:t>
            </w:r>
            <w:r>
              <w:rPr>
                <w:rFonts w:hAnsi="宋体"/>
                <w:vertAlign w:val="subscript"/>
              </w:rPr>
              <w:t>1</w:t>
            </w:r>
            <w:r>
              <w:rPr>
                <w:rFonts w:hAnsi="宋体"/>
              </w:rPr>
              <w:t>...N</w:t>
            </w:r>
            <w:r>
              <w:rPr>
                <w:rFonts w:ascii="Cambria Math" w:hAnsi="Cambria Math" w:cs="Cambria Math"/>
              </w:rPr>
              <w:t>₁₄</w:t>
            </w:r>
            <w:r>
              <w:rPr>
                <w:rFonts w:hint="eastAsia" w:ascii="Cambria Math" w:hAnsi="Cambria Math" w:cs="Cambria Math"/>
              </w:rPr>
              <w:t>，</w:t>
            </w:r>
            <w:r>
              <w:rPr>
                <w:rFonts w:hint="eastAsia" w:hAnsi="宋体"/>
              </w:rPr>
              <w:t>37=N</w:t>
            </w:r>
            <w:r>
              <w:rPr>
                <w:rFonts w:hint="eastAsia" w:hAnsi="宋体"/>
                <w:vertAlign w:val="subscript"/>
              </w:rPr>
              <w:t>1</w:t>
            </w:r>
            <w:r>
              <w:rPr>
                <w:rFonts w:hint="eastAsia" w:hAnsi="宋体"/>
              </w:rPr>
              <w:t>...N</w:t>
            </w:r>
            <w:r>
              <w:rPr>
                <w:rFonts w:hint="eastAsia" w:hAnsi="宋体"/>
                <w:vertAlign w:val="subscript"/>
              </w:rPr>
              <w:t xml:space="preserve">j </w:t>
            </w:r>
            <w:r>
              <w:rPr>
                <w:rFonts w:hint="eastAsia" w:hAnsi="宋体"/>
              </w:rPr>
              <w:t xml:space="preserve"> (j≤8)，403=X</w:t>
            </w:r>
            <w:r>
              <w:rPr>
                <w:rFonts w:hint="eastAsia" w:hAnsi="宋体"/>
                <w:vertAlign w:val="subscript"/>
              </w:rPr>
              <w:t>1</w:t>
            </w:r>
            <w:r>
              <w:rPr>
                <w:rFonts w:hint="eastAsia" w:hAnsi="宋体"/>
              </w:rPr>
              <w:t>...X</w:t>
            </w:r>
            <w:r>
              <w:rPr>
                <w:rFonts w:hint="eastAsia" w:hAnsi="宋体"/>
                <w:vertAlign w:val="subscript"/>
              </w:rPr>
              <w:t>j</w:t>
            </w:r>
            <w:r>
              <w:rPr>
                <w:rFonts w:hint="eastAsia" w:hAnsi="宋体"/>
              </w:rPr>
              <w:t xml:space="preserve">  (j≤30)</w:t>
            </w:r>
          </w:p>
        </w:tc>
      </w:tr>
    </w:tbl>
    <w:p w14:paraId="1AB2A161">
      <w:pPr>
        <w:pStyle w:val="170"/>
        <w:rPr>
          <w:rFonts w:hint="eastAsia"/>
        </w:rPr>
      </w:pPr>
      <w:r>
        <w:rPr>
          <w:rFonts w:hint="eastAsia"/>
        </w:rPr>
        <w:t>物流追溯单元数据串的起始用“/”引导，每个单元数据串之间由“/”分隔开，其单元数据串的格式为“应用标识符AI/AI数据字段”。</w:t>
      </w:r>
    </w:p>
    <w:p w14:paraId="51E5C062">
      <w:pPr>
        <w:pStyle w:val="170"/>
        <w:rPr>
          <w:rFonts w:hint="eastAsia"/>
        </w:rPr>
      </w:pPr>
      <w:r>
        <w:rPr>
          <w:rFonts w:hint="eastAsia"/>
        </w:rPr>
        <w:t>物流单元内贸易项目代码、物流单元内贸易项目数量和路径代码等属性信息单元数据串的起始用“?”引导，每个属性信息单元数据串之间由“&amp;”分隔开，其单元数据串的格式为“属性信息应用标识符AI=AI数字段”。</w:t>
      </w:r>
    </w:p>
    <w:p w14:paraId="761247A4">
      <w:pPr>
        <w:pStyle w:val="170"/>
        <w:rPr>
          <w:rFonts w:hint="eastAsia"/>
        </w:rPr>
      </w:pPr>
      <w:r>
        <w:rPr>
          <w:rFonts w:hint="eastAsia"/>
        </w:rPr>
        <w:t>属性信息单元数据串存在多个时顺序按照AI标识符的顺序，详见附录B中表B.1，但相同属性信息单元数据串不应重复出现。</w:t>
      </w:r>
    </w:p>
    <w:p w14:paraId="365348D4">
      <w:pPr>
        <w:pStyle w:val="68"/>
        <w:spacing w:before="156" w:after="156"/>
      </w:pPr>
      <w:r>
        <w:rPr>
          <w:rFonts w:hint="eastAsia"/>
        </w:rPr>
        <w:t>货运单元追溯码结构</w:t>
      </w:r>
    </w:p>
    <w:p w14:paraId="341DB65F">
      <w:pPr>
        <w:pStyle w:val="97"/>
        <w:spacing w:before="156" w:after="156"/>
      </w:pPr>
      <w:r>
        <w:rPr>
          <w:rFonts w:hint="eastAsia"/>
        </w:rPr>
        <w:t>货运托运单元追溯码结构</w:t>
      </w:r>
    </w:p>
    <w:p w14:paraId="72EA2DAE">
      <w:pPr>
        <w:pStyle w:val="101"/>
        <w:spacing w:before="156" w:after="156"/>
      </w:pPr>
      <w:r>
        <w:rPr>
          <w:rFonts w:hint="eastAsia"/>
        </w:rPr>
        <w:t>编码数据结构</w:t>
      </w:r>
    </w:p>
    <w:p w14:paraId="1CE75DE1">
      <w:pPr>
        <w:pStyle w:val="59"/>
        <w:ind w:firstLine="420"/>
      </w:pPr>
      <w:r>
        <w:rPr>
          <w:rFonts w:hint="eastAsia"/>
        </w:rPr>
        <w:t>货物托运单元追溯码的编码数据结构由1个或多个取自表5中的单元数据串组成，其中，全球货物托运标识代码(GINC)为必选项，其他单元数据串为可选项。应用示例参见附录C。</w:t>
      </w:r>
    </w:p>
    <w:p w14:paraId="73094957">
      <w:pPr>
        <w:pStyle w:val="115"/>
        <w:spacing w:before="156" w:after="156"/>
      </w:pPr>
      <w:r>
        <w:rPr>
          <w:rFonts w:hint="eastAsia"/>
        </w:rPr>
        <w:t>货物托运单元追溯码的编码数据结构</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3"/>
        <w:gridCol w:w="2334"/>
        <w:gridCol w:w="2334"/>
        <w:gridCol w:w="2333"/>
      </w:tblGrid>
      <w:tr w14:paraId="544723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33" w:type="dxa"/>
            <w:tcBorders>
              <w:top w:val="single" w:color="auto" w:sz="8" w:space="0"/>
              <w:left w:val="single" w:color="auto" w:sz="12" w:space="0"/>
              <w:bottom w:val="single" w:color="auto" w:sz="8" w:space="0"/>
            </w:tcBorders>
            <w:shd w:val="clear" w:color="auto" w:fill="auto"/>
            <w:vAlign w:val="center"/>
          </w:tcPr>
          <w:p w14:paraId="464F8F2F">
            <w:pPr>
              <w:pStyle w:val="181"/>
            </w:pPr>
            <w:r>
              <w:rPr>
                <w:rFonts w:hint="eastAsia"/>
              </w:rPr>
              <w:t>单元数据串名称</w:t>
            </w:r>
          </w:p>
        </w:tc>
        <w:tc>
          <w:tcPr>
            <w:tcW w:w="2334" w:type="dxa"/>
            <w:tcBorders>
              <w:top w:val="single" w:color="auto" w:sz="8" w:space="0"/>
              <w:bottom w:val="single" w:color="auto" w:sz="8" w:space="0"/>
            </w:tcBorders>
            <w:shd w:val="clear" w:color="auto" w:fill="auto"/>
            <w:vAlign w:val="center"/>
          </w:tcPr>
          <w:p w14:paraId="7534CC39">
            <w:pPr>
              <w:pStyle w:val="181"/>
            </w:pPr>
            <w:r>
              <w:rPr>
                <w:rFonts w:hint="eastAsia"/>
              </w:rPr>
              <w:t>应用标识符</w:t>
            </w:r>
          </w:p>
        </w:tc>
        <w:tc>
          <w:tcPr>
            <w:tcW w:w="2334" w:type="dxa"/>
            <w:tcBorders>
              <w:top w:val="single" w:color="auto" w:sz="8" w:space="0"/>
              <w:bottom w:val="single" w:color="auto" w:sz="8" w:space="0"/>
            </w:tcBorders>
            <w:shd w:val="clear" w:color="auto" w:fill="auto"/>
            <w:vAlign w:val="center"/>
          </w:tcPr>
          <w:p w14:paraId="058B91DC">
            <w:pPr>
              <w:pStyle w:val="181"/>
            </w:pPr>
            <w:r>
              <w:rPr>
                <w:rFonts w:hint="eastAsia"/>
              </w:rPr>
              <w:t>应用标识符数据字段的格式</w:t>
            </w:r>
          </w:p>
        </w:tc>
        <w:tc>
          <w:tcPr>
            <w:tcW w:w="2333" w:type="dxa"/>
            <w:tcBorders>
              <w:top w:val="single" w:color="auto" w:sz="8" w:space="0"/>
              <w:bottom w:val="single" w:color="auto" w:sz="8" w:space="0"/>
              <w:right w:val="single" w:color="auto" w:sz="12" w:space="0"/>
            </w:tcBorders>
            <w:shd w:val="clear" w:color="auto" w:fill="auto"/>
            <w:vAlign w:val="center"/>
          </w:tcPr>
          <w:p w14:paraId="56674ECE">
            <w:pPr>
              <w:pStyle w:val="181"/>
            </w:pPr>
            <w:r>
              <w:rPr>
                <w:rFonts w:hint="eastAsia"/>
              </w:rPr>
              <w:t>可选/必选</w:t>
            </w:r>
          </w:p>
        </w:tc>
      </w:tr>
      <w:tr w14:paraId="3E5B76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3" w:type="dxa"/>
            <w:tcBorders>
              <w:top w:val="single" w:color="auto" w:sz="8" w:space="0"/>
              <w:left w:val="single" w:color="auto" w:sz="12" w:space="0"/>
            </w:tcBorders>
            <w:shd w:val="clear" w:color="auto" w:fill="auto"/>
            <w:vAlign w:val="center"/>
          </w:tcPr>
          <w:p w14:paraId="482150F4">
            <w:pPr>
              <w:pStyle w:val="181"/>
            </w:pPr>
            <w:r>
              <w:rPr>
                <w:rFonts w:hint="eastAsia"/>
              </w:rPr>
              <w:t>全球货物托运标识代码</w:t>
            </w:r>
          </w:p>
        </w:tc>
        <w:tc>
          <w:tcPr>
            <w:tcW w:w="2334" w:type="dxa"/>
            <w:tcBorders>
              <w:top w:val="single" w:color="auto" w:sz="8" w:space="0"/>
            </w:tcBorders>
            <w:shd w:val="clear" w:color="auto" w:fill="auto"/>
            <w:vAlign w:val="center"/>
          </w:tcPr>
          <w:p w14:paraId="412B8BA3">
            <w:pPr>
              <w:pStyle w:val="181"/>
            </w:pPr>
            <w:r>
              <w:rPr>
                <w:rFonts w:hint="eastAsia"/>
              </w:rPr>
              <w:t>401</w:t>
            </w:r>
          </w:p>
        </w:tc>
        <w:tc>
          <w:tcPr>
            <w:tcW w:w="2334" w:type="dxa"/>
            <w:tcBorders>
              <w:top w:val="single" w:color="auto" w:sz="8" w:space="0"/>
            </w:tcBorders>
            <w:shd w:val="clear" w:color="auto" w:fill="auto"/>
            <w:vAlign w:val="center"/>
          </w:tcPr>
          <w:p w14:paraId="3E98D4BD">
            <w:pPr>
              <w:pStyle w:val="181"/>
            </w:pPr>
            <w:r>
              <w:t>X...30</w:t>
            </w:r>
            <w:r>
              <w:rPr>
                <w:vertAlign w:val="superscript"/>
              </w:rPr>
              <w:t>a</w:t>
            </w:r>
          </w:p>
        </w:tc>
        <w:tc>
          <w:tcPr>
            <w:tcW w:w="2333" w:type="dxa"/>
            <w:tcBorders>
              <w:top w:val="single" w:color="auto" w:sz="8" w:space="0"/>
              <w:right w:val="single" w:color="auto" w:sz="12" w:space="0"/>
            </w:tcBorders>
            <w:shd w:val="clear" w:color="auto" w:fill="auto"/>
            <w:vAlign w:val="center"/>
          </w:tcPr>
          <w:p w14:paraId="08263F6A">
            <w:pPr>
              <w:pStyle w:val="181"/>
            </w:pPr>
            <w:r>
              <w:rPr>
                <w:rFonts w:hint="eastAsia"/>
              </w:rPr>
              <w:t>必选</w:t>
            </w:r>
          </w:p>
        </w:tc>
      </w:tr>
      <w:tr w14:paraId="5E9723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3" w:type="dxa"/>
            <w:tcBorders>
              <w:left w:val="single" w:color="auto" w:sz="12" w:space="0"/>
              <w:bottom w:val="single" w:color="auto" w:sz="12" w:space="0"/>
            </w:tcBorders>
            <w:shd w:val="clear" w:color="auto" w:fill="auto"/>
            <w:vAlign w:val="center"/>
          </w:tcPr>
          <w:p w14:paraId="55DB719D">
            <w:pPr>
              <w:pStyle w:val="181"/>
            </w:pPr>
            <w:r>
              <w:rPr>
                <w:rFonts w:hint="eastAsia"/>
              </w:rPr>
              <w:t>扩展追溯信息</w:t>
            </w:r>
            <w:r>
              <w:rPr>
                <w:vertAlign w:val="superscript"/>
              </w:rPr>
              <w:t>b</w:t>
            </w:r>
          </w:p>
        </w:tc>
        <w:tc>
          <w:tcPr>
            <w:tcW w:w="2334" w:type="dxa"/>
            <w:tcBorders>
              <w:bottom w:val="single" w:color="auto" w:sz="12" w:space="0"/>
            </w:tcBorders>
            <w:shd w:val="clear" w:color="auto" w:fill="auto"/>
            <w:vAlign w:val="center"/>
          </w:tcPr>
          <w:p w14:paraId="5EA28673">
            <w:pPr>
              <w:pStyle w:val="181"/>
            </w:pPr>
            <w:r>
              <w:rPr>
                <w:rFonts w:hint="eastAsia"/>
              </w:rPr>
              <w:t>AI(见表B.1)</w:t>
            </w:r>
          </w:p>
        </w:tc>
        <w:tc>
          <w:tcPr>
            <w:tcW w:w="2334" w:type="dxa"/>
            <w:tcBorders>
              <w:bottom w:val="single" w:color="auto" w:sz="12" w:space="0"/>
            </w:tcBorders>
            <w:shd w:val="clear" w:color="auto" w:fill="auto"/>
            <w:vAlign w:val="center"/>
          </w:tcPr>
          <w:p w14:paraId="1C0CD1A1">
            <w:pPr>
              <w:pStyle w:val="181"/>
            </w:pPr>
            <w:r>
              <w:rPr>
                <w:rFonts w:hint="eastAsia"/>
              </w:rPr>
              <w:t>对应AI数据字段的格式</w:t>
            </w:r>
          </w:p>
        </w:tc>
        <w:tc>
          <w:tcPr>
            <w:tcW w:w="2333" w:type="dxa"/>
            <w:tcBorders>
              <w:bottom w:val="single" w:color="auto" w:sz="12" w:space="0"/>
              <w:right w:val="single" w:color="auto" w:sz="12" w:space="0"/>
            </w:tcBorders>
            <w:shd w:val="clear" w:color="auto" w:fill="auto"/>
            <w:vAlign w:val="center"/>
          </w:tcPr>
          <w:p w14:paraId="32D2DDE3">
            <w:pPr>
              <w:pStyle w:val="181"/>
            </w:pPr>
            <w:r>
              <w:rPr>
                <w:rFonts w:hint="eastAsia"/>
              </w:rPr>
              <w:t xml:space="preserve">可选 </w:t>
            </w:r>
          </w:p>
        </w:tc>
      </w:tr>
      <w:tr w14:paraId="2AEBF5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4"/>
            <w:tcBorders>
              <w:top w:val="single" w:color="auto" w:sz="12" w:space="0"/>
              <w:left w:val="single" w:color="auto" w:sz="12" w:space="0"/>
              <w:bottom w:val="single" w:color="auto" w:sz="12" w:space="0"/>
              <w:right w:val="single" w:color="auto" w:sz="12" w:space="0"/>
            </w:tcBorders>
            <w:shd w:val="clear" w:color="auto" w:fill="auto"/>
            <w:vAlign w:val="center"/>
          </w:tcPr>
          <w:p w14:paraId="6739139A">
            <w:pPr>
              <w:pStyle w:val="104"/>
              <w:numPr>
                <w:ilvl w:val="0"/>
                <w:numId w:val="36"/>
              </w:numPr>
              <w:rPr>
                <w:rFonts w:hint="eastAsia"/>
              </w:rPr>
            </w:pPr>
            <w:r>
              <w:rPr>
                <w:rFonts w:hint="eastAsia"/>
              </w:rPr>
              <w:t>字母数字字符，长度可变，最长30位。</w:t>
            </w:r>
          </w:p>
          <w:p w14:paraId="13B1E6B2">
            <w:pPr>
              <w:pStyle w:val="104"/>
              <w:numPr>
                <w:ilvl w:val="0"/>
                <w:numId w:val="36"/>
              </w:numPr>
              <w:rPr>
                <w:rFonts w:hint="eastAsia"/>
              </w:rPr>
            </w:pPr>
            <w:r>
              <w:rPr>
                <w:rFonts w:hint="eastAsia"/>
              </w:rPr>
              <w:t>企业可从表A,1选择1个～5个单元数据串，表示其他扩展追溯信息。</w:t>
            </w:r>
          </w:p>
        </w:tc>
      </w:tr>
    </w:tbl>
    <w:p w14:paraId="3940DF8F">
      <w:pPr>
        <w:pStyle w:val="101"/>
        <w:spacing w:before="156" w:after="156"/>
      </w:pPr>
      <w:r>
        <w:rPr>
          <w:rFonts w:hint="eastAsia"/>
        </w:rPr>
        <w:t>网址数据结构</w:t>
      </w:r>
    </w:p>
    <w:p w14:paraId="08CD4BFE">
      <w:pPr>
        <w:pStyle w:val="59"/>
        <w:ind w:firstLine="420"/>
      </w:pPr>
      <w:r>
        <w:rPr>
          <w:rFonts w:hint="eastAsia"/>
        </w:rPr>
        <w:t>货物托运单元追溯码的网址数据结构由网络服务地址和追溯单元代码组成，为URI格式，见表6。应用示例参见附录C。</w:t>
      </w:r>
    </w:p>
    <w:p w14:paraId="46E8F6FC">
      <w:pPr>
        <w:pStyle w:val="177"/>
        <w:numPr>
          <w:ilvl w:val="0"/>
          <w:numId w:val="37"/>
        </w:numPr>
      </w:pPr>
      <w:r>
        <w:rPr>
          <w:rFonts w:hint="eastAsia"/>
        </w:rPr>
        <w:t>货运托运单元数据串的起始用“/”引导，每个单元数据串之间由“/”分隔开，其单元数据串的格式为“应用标识符AI/AI数据字段”。</w:t>
      </w:r>
    </w:p>
    <w:p w14:paraId="725805B9">
      <w:pPr>
        <w:pStyle w:val="177"/>
      </w:pPr>
      <w:r>
        <w:rPr>
          <w:rFonts w:hint="eastAsia"/>
        </w:rPr>
        <w:t>交货地邮政编码等属性信息单元数据串的起始用“?”引导，每个属性信息单元数据串之间由“&amp;”分隔开，其单元数据串的格式为“属性信息应用标识符AI=AI数字段”。</w:t>
      </w:r>
    </w:p>
    <w:p w14:paraId="35E084CA">
      <w:pPr>
        <w:pStyle w:val="177"/>
      </w:pPr>
      <w:r>
        <w:rPr>
          <w:rFonts w:hint="eastAsia"/>
        </w:rPr>
        <w:t>属性信息单元数据串存在多个时顺序按照AI标识符的顺序，详见附录B中表B.1，但相同属性信息单元数据串不应重复出现。</w:t>
      </w:r>
    </w:p>
    <w:p w14:paraId="01531985">
      <w:pPr>
        <w:pStyle w:val="115"/>
        <w:spacing w:before="156" w:after="156"/>
      </w:pPr>
      <w:r>
        <w:rPr>
          <w:rFonts w:hint="eastAsia"/>
        </w:rPr>
        <w:t>货物托运单元追溯码的网址数据结构</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0"/>
        <w:gridCol w:w="3112"/>
        <w:gridCol w:w="3112"/>
      </w:tblGrid>
      <w:tr w14:paraId="5CD680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3110" w:type="dxa"/>
            <w:tcBorders>
              <w:top w:val="single" w:color="auto" w:sz="8" w:space="0"/>
              <w:left w:val="single" w:color="auto" w:sz="12" w:space="0"/>
              <w:bottom w:val="single" w:color="auto" w:sz="12" w:space="0"/>
            </w:tcBorders>
            <w:shd w:val="clear" w:color="auto" w:fill="auto"/>
            <w:vAlign w:val="center"/>
          </w:tcPr>
          <w:p w14:paraId="6C06B883">
            <w:pPr>
              <w:pStyle w:val="181"/>
              <w:rPr>
                <w:rFonts w:hint="eastAsia" w:hAnsi="宋体"/>
              </w:rPr>
            </w:pPr>
            <w:r>
              <w:rPr>
                <w:rFonts w:hint="eastAsia" w:hAnsi="宋体"/>
              </w:rPr>
              <w:t>网络服务地址</w:t>
            </w:r>
          </w:p>
        </w:tc>
        <w:tc>
          <w:tcPr>
            <w:tcW w:w="6224" w:type="dxa"/>
            <w:gridSpan w:val="2"/>
            <w:tcBorders>
              <w:top w:val="single" w:color="auto" w:sz="8" w:space="0"/>
              <w:bottom w:val="single" w:color="auto" w:sz="12" w:space="0"/>
              <w:right w:val="single" w:color="auto" w:sz="12" w:space="0"/>
            </w:tcBorders>
            <w:shd w:val="clear" w:color="auto" w:fill="auto"/>
            <w:vAlign w:val="center"/>
          </w:tcPr>
          <w:p w14:paraId="58E17872">
            <w:pPr>
              <w:pStyle w:val="181"/>
              <w:rPr>
                <w:rFonts w:hint="eastAsia" w:hAnsi="宋体"/>
              </w:rPr>
            </w:pPr>
            <w:r>
              <w:rPr>
                <w:rFonts w:hint="eastAsia" w:hAnsi="宋体"/>
              </w:rPr>
              <w:t>追溯单元代码</w:t>
            </w:r>
          </w:p>
        </w:tc>
      </w:tr>
      <w:tr w14:paraId="45B8DC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vMerge w:val="restart"/>
            <w:tcBorders>
              <w:top w:val="single" w:color="auto" w:sz="12" w:space="0"/>
              <w:left w:val="single" w:color="auto" w:sz="12" w:space="0"/>
            </w:tcBorders>
            <w:shd w:val="clear" w:color="auto" w:fill="auto"/>
            <w:vAlign w:val="center"/>
          </w:tcPr>
          <w:p w14:paraId="2C07262F">
            <w:pPr>
              <w:pStyle w:val="181"/>
              <w:rPr>
                <w:rFonts w:hint="eastAsia" w:hAnsi="宋体"/>
              </w:rPr>
            </w:pPr>
            <w:r>
              <w:rPr>
                <w:rFonts w:hAnsi="宋体"/>
              </w:rPr>
              <w:t>http://expamle.com</w:t>
            </w:r>
          </w:p>
          <w:p w14:paraId="2950ADF8">
            <w:pPr>
              <w:pStyle w:val="181"/>
              <w:rPr>
                <w:rFonts w:hint="eastAsia" w:hAnsi="宋体"/>
              </w:rPr>
            </w:pPr>
            <w:r>
              <w:rPr>
                <w:rFonts w:hAnsi="宋体"/>
              </w:rPr>
              <w:t>https://example.com</w:t>
            </w:r>
          </w:p>
        </w:tc>
        <w:tc>
          <w:tcPr>
            <w:tcW w:w="3112" w:type="dxa"/>
            <w:tcBorders>
              <w:top w:val="single" w:color="auto" w:sz="12" w:space="0"/>
            </w:tcBorders>
            <w:shd w:val="clear" w:color="auto" w:fill="auto"/>
            <w:vAlign w:val="center"/>
          </w:tcPr>
          <w:p w14:paraId="172ED538">
            <w:pPr>
              <w:pStyle w:val="181"/>
              <w:rPr>
                <w:rFonts w:hint="eastAsia" w:hAnsi="宋体"/>
              </w:rPr>
            </w:pPr>
            <w:r>
              <w:rPr>
                <w:rFonts w:hint="eastAsia" w:hAnsi="宋体"/>
              </w:rPr>
              <w:t>主标识参数对</w:t>
            </w:r>
          </w:p>
        </w:tc>
        <w:tc>
          <w:tcPr>
            <w:tcW w:w="3112" w:type="dxa"/>
            <w:tcBorders>
              <w:top w:val="single" w:color="auto" w:sz="12" w:space="0"/>
              <w:right w:val="single" w:color="auto" w:sz="12" w:space="0"/>
            </w:tcBorders>
            <w:shd w:val="clear" w:color="auto" w:fill="auto"/>
            <w:vAlign w:val="center"/>
          </w:tcPr>
          <w:p w14:paraId="7AB67BD0">
            <w:pPr>
              <w:pStyle w:val="181"/>
              <w:rPr>
                <w:rFonts w:hint="eastAsia" w:hAnsi="宋体"/>
              </w:rPr>
            </w:pPr>
            <w:r>
              <w:rPr>
                <w:rFonts w:hint="eastAsia" w:hAnsi="宋体"/>
              </w:rPr>
              <w:t>扩展标识参数对</w:t>
            </w:r>
          </w:p>
        </w:tc>
      </w:tr>
      <w:tr w14:paraId="40531C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vMerge w:val="continue"/>
            <w:tcBorders>
              <w:left w:val="single" w:color="auto" w:sz="12" w:space="0"/>
            </w:tcBorders>
            <w:shd w:val="clear" w:color="auto" w:fill="auto"/>
            <w:vAlign w:val="center"/>
          </w:tcPr>
          <w:p w14:paraId="5FFAFF88">
            <w:pPr>
              <w:pStyle w:val="181"/>
              <w:rPr>
                <w:rFonts w:hint="eastAsia" w:hAnsi="宋体"/>
              </w:rPr>
            </w:pPr>
          </w:p>
        </w:tc>
        <w:tc>
          <w:tcPr>
            <w:tcW w:w="3112" w:type="dxa"/>
            <w:shd w:val="clear" w:color="auto" w:fill="auto"/>
            <w:vAlign w:val="center"/>
          </w:tcPr>
          <w:p w14:paraId="3B29EF8E">
            <w:pPr>
              <w:pStyle w:val="181"/>
              <w:rPr>
                <w:rFonts w:hint="eastAsia" w:hAnsi="宋体"/>
              </w:rPr>
            </w:pPr>
            <w:r>
              <w:rPr>
                <w:rFonts w:hint="eastAsia" w:hAnsi="宋体"/>
              </w:rPr>
              <w:t>AI/货物托运单元代码数据字段(必选)</w:t>
            </w:r>
          </w:p>
        </w:tc>
        <w:tc>
          <w:tcPr>
            <w:tcW w:w="3112" w:type="dxa"/>
            <w:tcBorders>
              <w:right w:val="single" w:color="auto" w:sz="12" w:space="0"/>
            </w:tcBorders>
            <w:shd w:val="clear" w:color="auto" w:fill="auto"/>
            <w:vAlign w:val="center"/>
          </w:tcPr>
          <w:p w14:paraId="52D7EAAF">
            <w:pPr>
              <w:pStyle w:val="181"/>
              <w:rPr>
                <w:rFonts w:hint="eastAsia" w:hAnsi="宋体"/>
              </w:rPr>
            </w:pPr>
            <w:r>
              <w:rPr>
                <w:rFonts w:hint="eastAsia" w:hAnsi="宋体"/>
              </w:rPr>
              <w:t>应用标识符=属性数据字段(可选)</w:t>
            </w:r>
          </w:p>
        </w:tc>
      </w:tr>
      <w:tr w14:paraId="31F150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vMerge w:val="continue"/>
            <w:tcBorders>
              <w:left w:val="single" w:color="auto" w:sz="12" w:space="0"/>
              <w:bottom w:val="single" w:color="auto" w:sz="12" w:space="0"/>
            </w:tcBorders>
            <w:shd w:val="clear" w:color="auto" w:fill="auto"/>
            <w:vAlign w:val="center"/>
          </w:tcPr>
          <w:p w14:paraId="4F6929AB">
            <w:pPr>
              <w:pStyle w:val="181"/>
              <w:rPr>
                <w:rFonts w:hint="eastAsia" w:hAnsi="宋体"/>
              </w:rPr>
            </w:pPr>
          </w:p>
        </w:tc>
        <w:tc>
          <w:tcPr>
            <w:tcW w:w="3112" w:type="dxa"/>
            <w:tcBorders>
              <w:bottom w:val="single" w:color="auto" w:sz="12" w:space="0"/>
            </w:tcBorders>
            <w:shd w:val="clear" w:color="auto" w:fill="auto"/>
            <w:vAlign w:val="center"/>
          </w:tcPr>
          <w:p w14:paraId="10706F5F">
            <w:pPr>
              <w:pStyle w:val="181"/>
              <w:rPr>
                <w:rFonts w:hint="eastAsia" w:hAnsi="宋体"/>
              </w:rPr>
            </w:pPr>
            <w:r>
              <w:rPr>
                <w:rFonts w:hAnsi="宋体"/>
              </w:rPr>
              <w:t>401/X</w:t>
            </w:r>
            <w:r>
              <w:rPr>
                <w:rFonts w:ascii="Cambria Math" w:hAnsi="Cambria Math" w:cs="Cambria Math"/>
              </w:rPr>
              <w:t>₁</w:t>
            </w:r>
            <w:r>
              <w:rPr>
                <w:rFonts w:hAnsi="宋体"/>
              </w:rPr>
              <w:t>...Xj (j</w:t>
            </w:r>
            <w:r>
              <w:rPr>
                <w:rFonts w:hint="eastAsia" w:hAnsi="宋体"/>
              </w:rPr>
              <w:t>≤</w:t>
            </w:r>
            <w:r>
              <w:rPr>
                <w:rFonts w:hAnsi="宋体"/>
              </w:rPr>
              <w:t>30)</w:t>
            </w:r>
          </w:p>
        </w:tc>
        <w:tc>
          <w:tcPr>
            <w:tcW w:w="3112" w:type="dxa"/>
            <w:tcBorders>
              <w:bottom w:val="single" w:color="auto" w:sz="12" w:space="0"/>
              <w:right w:val="single" w:color="auto" w:sz="12" w:space="0"/>
            </w:tcBorders>
            <w:shd w:val="clear" w:color="auto" w:fill="auto"/>
            <w:vAlign w:val="center"/>
          </w:tcPr>
          <w:p w14:paraId="446D58B7">
            <w:pPr>
              <w:pStyle w:val="181"/>
              <w:rPr>
                <w:rFonts w:hint="eastAsia" w:hAnsi="宋体"/>
              </w:rPr>
            </w:pPr>
            <w:r>
              <w:rPr>
                <w:rFonts w:hint="eastAsia" w:hAnsi="宋体"/>
              </w:rPr>
              <w:t>例如：</w:t>
            </w:r>
            <w:r>
              <w:rPr>
                <w:rFonts w:hAnsi="宋体"/>
              </w:rPr>
              <w:t>420=X</w:t>
            </w:r>
            <w:r>
              <w:rPr>
                <w:rFonts w:ascii="Cambria Math" w:hAnsi="Cambria Math" w:cs="Cambria Math"/>
              </w:rPr>
              <w:t>₁</w:t>
            </w:r>
            <w:r>
              <w:rPr>
                <w:rFonts w:hAnsi="宋体"/>
              </w:rPr>
              <w:t>...Xj (j</w:t>
            </w:r>
            <w:r>
              <w:rPr>
                <w:rFonts w:hint="eastAsia" w:hAnsi="宋体"/>
              </w:rPr>
              <w:t>≤</w:t>
            </w:r>
            <w:r>
              <w:rPr>
                <w:rFonts w:hAnsi="宋体"/>
              </w:rPr>
              <w:t>20)</w:t>
            </w:r>
          </w:p>
        </w:tc>
      </w:tr>
    </w:tbl>
    <w:p w14:paraId="1199E2D0">
      <w:pPr>
        <w:pStyle w:val="97"/>
        <w:spacing w:before="156" w:after="156"/>
      </w:pPr>
      <w:r>
        <w:rPr>
          <w:rFonts w:hint="eastAsia"/>
        </w:rPr>
        <w:t>货运装运单元追溯码结构</w:t>
      </w:r>
    </w:p>
    <w:p w14:paraId="579F0D58">
      <w:pPr>
        <w:pStyle w:val="101"/>
        <w:spacing w:before="156" w:after="156"/>
      </w:pPr>
      <w:r>
        <w:rPr>
          <w:rFonts w:hint="eastAsia"/>
        </w:rPr>
        <w:t>编码数据结构</w:t>
      </w:r>
    </w:p>
    <w:p w14:paraId="0BCFC343">
      <w:pPr>
        <w:pStyle w:val="59"/>
        <w:ind w:firstLine="420"/>
      </w:pPr>
      <w:r>
        <w:rPr>
          <w:rFonts w:hint="eastAsia"/>
        </w:rPr>
        <w:t>货物装运单元追溯码的编码数据结构由1个或多个取自表7中的单元数据串组成，其中，全球货物装运标识代码(GSIN)为必选项，其他单元数据串为可选项。应用示例参见附录C。</w:t>
      </w:r>
    </w:p>
    <w:p w14:paraId="3C829018">
      <w:pPr>
        <w:pStyle w:val="115"/>
        <w:spacing w:before="156" w:after="156"/>
      </w:pPr>
      <w:r>
        <w:rPr>
          <w:rFonts w:hint="eastAsia"/>
        </w:rPr>
        <w:t>货物装运单元追溯码的编码数据结构</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4"/>
        <w:gridCol w:w="2333"/>
        <w:gridCol w:w="2333"/>
        <w:gridCol w:w="2334"/>
      </w:tblGrid>
      <w:tr w14:paraId="09F993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2334" w:type="dxa"/>
            <w:tcBorders>
              <w:top w:val="single" w:color="auto" w:sz="8" w:space="0"/>
              <w:left w:val="single" w:color="auto" w:sz="12" w:space="0"/>
              <w:bottom w:val="single" w:color="auto" w:sz="8" w:space="0"/>
            </w:tcBorders>
            <w:shd w:val="clear" w:color="auto" w:fill="auto"/>
            <w:vAlign w:val="center"/>
          </w:tcPr>
          <w:p w14:paraId="77DECFBE">
            <w:pPr>
              <w:snapToGrid w:val="0"/>
              <w:spacing w:line="240" w:lineRule="auto"/>
              <w:jc w:val="center"/>
              <w:rPr>
                <w:rFonts w:hint="eastAsia" w:ascii="宋体" w:hAnsi="宋体"/>
                <w:sz w:val="18"/>
                <w:szCs w:val="18"/>
              </w:rPr>
            </w:pPr>
            <w:r>
              <w:rPr>
                <w:rFonts w:hint="eastAsia" w:ascii="宋体" w:hAnsi="宋体"/>
                <w:sz w:val="18"/>
                <w:szCs w:val="18"/>
              </w:rPr>
              <w:t>单元数据串名称</w:t>
            </w:r>
          </w:p>
        </w:tc>
        <w:tc>
          <w:tcPr>
            <w:tcW w:w="2333" w:type="dxa"/>
            <w:tcBorders>
              <w:top w:val="single" w:color="auto" w:sz="8" w:space="0"/>
              <w:bottom w:val="single" w:color="auto" w:sz="8" w:space="0"/>
            </w:tcBorders>
            <w:shd w:val="clear" w:color="auto" w:fill="auto"/>
            <w:vAlign w:val="center"/>
          </w:tcPr>
          <w:p w14:paraId="39D4A2DC">
            <w:pPr>
              <w:snapToGrid w:val="0"/>
              <w:spacing w:line="240" w:lineRule="auto"/>
              <w:jc w:val="center"/>
              <w:rPr>
                <w:rFonts w:hint="eastAsia" w:ascii="宋体" w:hAnsi="宋体"/>
                <w:sz w:val="18"/>
                <w:szCs w:val="18"/>
              </w:rPr>
            </w:pPr>
            <w:r>
              <w:rPr>
                <w:rFonts w:hint="eastAsia" w:ascii="宋体" w:hAnsi="宋体"/>
                <w:sz w:val="18"/>
                <w:szCs w:val="18"/>
              </w:rPr>
              <w:t>应用标识符</w:t>
            </w:r>
          </w:p>
        </w:tc>
        <w:tc>
          <w:tcPr>
            <w:tcW w:w="2333" w:type="dxa"/>
            <w:tcBorders>
              <w:top w:val="single" w:color="auto" w:sz="8" w:space="0"/>
              <w:bottom w:val="single" w:color="auto" w:sz="8" w:space="0"/>
            </w:tcBorders>
            <w:shd w:val="clear" w:color="auto" w:fill="auto"/>
            <w:vAlign w:val="center"/>
          </w:tcPr>
          <w:p w14:paraId="2D78AF0F">
            <w:pPr>
              <w:snapToGrid w:val="0"/>
              <w:spacing w:line="240" w:lineRule="auto"/>
              <w:jc w:val="center"/>
              <w:rPr>
                <w:rFonts w:hint="eastAsia" w:ascii="宋体" w:hAnsi="宋体"/>
                <w:sz w:val="18"/>
                <w:szCs w:val="18"/>
              </w:rPr>
            </w:pPr>
            <w:r>
              <w:rPr>
                <w:rFonts w:hint="eastAsia" w:ascii="宋体" w:hAnsi="宋体"/>
                <w:sz w:val="18"/>
                <w:szCs w:val="18"/>
              </w:rPr>
              <w:t>应用标识符数据字段的格式</w:t>
            </w:r>
          </w:p>
        </w:tc>
        <w:tc>
          <w:tcPr>
            <w:tcW w:w="2334" w:type="dxa"/>
            <w:tcBorders>
              <w:top w:val="single" w:color="auto" w:sz="8" w:space="0"/>
              <w:bottom w:val="single" w:color="auto" w:sz="8" w:space="0"/>
              <w:right w:val="single" w:color="auto" w:sz="12" w:space="0"/>
            </w:tcBorders>
            <w:shd w:val="clear" w:color="auto" w:fill="auto"/>
            <w:vAlign w:val="center"/>
          </w:tcPr>
          <w:p w14:paraId="09E0A3D3">
            <w:pPr>
              <w:snapToGrid w:val="0"/>
              <w:spacing w:line="240" w:lineRule="auto"/>
              <w:jc w:val="center"/>
              <w:rPr>
                <w:rFonts w:hint="eastAsia" w:ascii="宋体" w:hAnsi="宋体"/>
                <w:sz w:val="18"/>
                <w:szCs w:val="18"/>
              </w:rPr>
            </w:pPr>
            <w:r>
              <w:rPr>
                <w:rFonts w:hint="eastAsia" w:ascii="宋体" w:hAnsi="宋体"/>
                <w:sz w:val="18"/>
                <w:szCs w:val="18"/>
              </w:rPr>
              <w:t>可选/必选</w:t>
            </w:r>
          </w:p>
        </w:tc>
      </w:tr>
      <w:tr w14:paraId="55092A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334" w:type="dxa"/>
            <w:tcBorders>
              <w:top w:val="single" w:color="auto" w:sz="8" w:space="0"/>
              <w:left w:val="single" w:color="auto" w:sz="12" w:space="0"/>
            </w:tcBorders>
            <w:shd w:val="clear" w:color="auto" w:fill="auto"/>
            <w:vAlign w:val="center"/>
          </w:tcPr>
          <w:p w14:paraId="468FB755">
            <w:pPr>
              <w:snapToGrid w:val="0"/>
              <w:spacing w:line="240" w:lineRule="auto"/>
              <w:jc w:val="center"/>
              <w:rPr>
                <w:rFonts w:hint="eastAsia" w:ascii="宋体" w:hAnsi="宋体"/>
                <w:sz w:val="18"/>
                <w:szCs w:val="18"/>
              </w:rPr>
            </w:pPr>
            <w:r>
              <w:rPr>
                <w:rFonts w:hint="eastAsia" w:ascii="宋体" w:hAnsi="宋体"/>
                <w:sz w:val="18"/>
                <w:szCs w:val="18"/>
              </w:rPr>
              <w:t>全球货物装运标识代码</w:t>
            </w:r>
          </w:p>
        </w:tc>
        <w:tc>
          <w:tcPr>
            <w:tcW w:w="2333" w:type="dxa"/>
            <w:tcBorders>
              <w:top w:val="single" w:color="auto" w:sz="8" w:space="0"/>
            </w:tcBorders>
            <w:shd w:val="clear" w:color="auto" w:fill="auto"/>
            <w:vAlign w:val="center"/>
          </w:tcPr>
          <w:p w14:paraId="12790223">
            <w:pPr>
              <w:snapToGrid w:val="0"/>
              <w:spacing w:line="240" w:lineRule="auto"/>
              <w:jc w:val="center"/>
              <w:rPr>
                <w:rFonts w:hint="eastAsia" w:ascii="宋体" w:hAnsi="宋体"/>
                <w:sz w:val="18"/>
                <w:szCs w:val="18"/>
              </w:rPr>
            </w:pPr>
            <w:r>
              <w:rPr>
                <w:rFonts w:hint="eastAsia" w:ascii="宋体" w:hAnsi="宋体"/>
                <w:sz w:val="18"/>
                <w:szCs w:val="18"/>
              </w:rPr>
              <w:t>402</w:t>
            </w:r>
          </w:p>
        </w:tc>
        <w:tc>
          <w:tcPr>
            <w:tcW w:w="2333" w:type="dxa"/>
            <w:tcBorders>
              <w:top w:val="single" w:color="auto" w:sz="8" w:space="0"/>
            </w:tcBorders>
            <w:shd w:val="clear" w:color="auto" w:fill="auto"/>
            <w:vAlign w:val="center"/>
          </w:tcPr>
          <w:p w14:paraId="4753AC6A">
            <w:pPr>
              <w:snapToGrid w:val="0"/>
              <w:spacing w:line="240" w:lineRule="auto"/>
              <w:jc w:val="center"/>
              <w:rPr>
                <w:rFonts w:hint="eastAsia" w:ascii="宋体" w:hAnsi="宋体"/>
                <w:sz w:val="18"/>
                <w:szCs w:val="18"/>
              </w:rPr>
            </w:pPr>
            <w:r>
              <w:rPr>
                <w:rFonts w:hint="eastAsia" w:ascii="宋体" w:hAnsi="宋体"/>
                <w:sz w:val="18"/>
                <w:szCs w:val="18"/>
              </w:rPr>
              <w:t>N17</w:t>
            </w:r>
            <w:r>
              <w:rPr>
                <w:rFonts w:hint="eastAsia" w:ascii="宋体" w:hAnsi="宋体"/>
                <w:sz w:val="18"/>
                <w:szCs w:val="18"/>
                <w:vertAlign w:val="superscript"/>
              </w:rPr>
              <w:t>a</w:t>
            </w:r>
          </w:p>
        </w:tc>
        <w:tc>
          <w:tcPr>
            <w:tcW w:w="2334" w:type="dxa"/>
            <w:tcBorders>
              <w:top w:val="single" w:color="auto" w:sz="8" w:space="0"/>
              <w:right w:val="single" w:color="auto" w:sz="12" w:space="0"/>
            </w:tcBorders>
            <w:shd w:val="clear" w:color="auto" w:fill="auto"/>
            <w:vAlign w:val="center"/>
          </w:tcPr>
          <w:p w14:paraId="700A4515">
            <w:pPr>
              <w:snapToGrid w:val="0"/>
              <w:spacing w:line="240" w:lineRule="auto"/>
              <w:jc w:val="center"/>
              <w:rPr>
                <w:rFonts w:hint="eastAsia" w:ascii="宋体" w:hAnsi="宋体"/>
                <w:sz w:val="18"/>
                <w:szCs w:val="18"/>
              </w:rPr>
            </w:pPr>
            <w:r>
              <w:rPr>
                <w:rFonts w:hint="eastAsia" w:ascii="宋体" w:hAnsi="宋体"/>
                <w:sz w:val="18"/>
                <w:szCs w:val="18"/>
              </w:rPr>
              <w:t>必选</w:t>
            </w:r>
          </w:p>
        </w:tc>
      </w:tr>
      <w:tr w14:paraId="589F73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334" w:type="dxa"/>
            <w:tcBorders>
              <w:left w:val="single" w:color="auto" w:sz="12" w:space="0"/>
              <w:bottom w:val="single" w:color="auto" w:sz="12" w:space="0"/>
            </w:tcBorders>
            <w:shd w:val="clear" w:color="auto" w:fill="auto"/>
            <w:vAlign w:val="center"/>
          </w:tcPr>
          <w:p w14:paraId="5B9DD12A">
            <w:pPr>
              <w:snapToGrid w:val="0"/>
              <w:spacing w:line="240" w:lineRule="auto"/>
              <w:jc w:val="center"/>
              <w:rPr>
                <w:rFonts w:hint="eastAsia" w:ascii="宋体" w:hAnsi="宋体"/>
                <w:sz w:val="18"/>
                <w:szCs w:val="18"/>
              </w:rPr>
            </w:pPr>
            <w:r>
              <w:rPr>
                <w:rFonts w:hint="eastAsia" w:ascii="宋体" w:hAnsi="宋体"/>
                <w:sz w:val="18"/>
                <w:szCs w:val="18"/>
              </w:rPr>
              <w:t>扩展追溯信息</w:t>
            </w:r>
            <w:r>
              <w:rPr>
                <w:rFonts w:hint="eastAsia" w:ascii="宋体" w:hAnsi="宋体"/>
                <w:sz w:val="18"/>
                <w:szCs w:val="18"/>
                <w:vertAlign w:val="superscript"/>
              </w:rPr>
              <w:t>b</w:t>
            </w:r>
          </w:p>
        </w:tc>
        <w:tc>
          <w:tcPr>
            <w:tcW w:w="2333" w:type="dxa"/>
            <w:tcBorders>
              <w:bottom w:val="single" w:color="auto" w:sz="12" w:space="0"/>
            </w:tcBorders>
            <w:shd w:val="clear" w:color="auto" w:fill="auto"/>
            <w:vAlign w:val="center"/>
          </w:tcPr>
          <w:p w14:paraId="506E1FCF">
            <w:pPr>
              <w:snapToGrid w:val="0"/>
              <w:spacing w:line="240" w:lineRule="auto"/>
              <w:jc w:val="center"/>
              <w:rPr>
                <w:rFonts w:hint="eastAsia" w:ascii="宋体" w:hAnsi="宋体"/>
                <w:sz w:val="18"/>
                <w:szCs w:val="18"/>
              </w:rPr>
            </w:pPr>
            <w:r>
              <w:rPr>
                <w:rFonts w:hint="eastAsia" w:ascii="宋体" w:hAnsi="宋体"/>
                <w:sz w:val="18"/>
                <w:szCs w:val="18"/>
              </w:rPr>
              <w:t>AI (见表B.1)</w:t>
            </w:r>
          </w:p>
        </w:tc>
        <w:tc>
          <w:tcPr>
            <w:tcW w:w="2333" w:type="dxa"/>
            <w:tcBorders>
              <w:bottom w:val="single" w:color="auto" w:sz="12" w:space="0"/>
            </w:tcBorders>
            <w:shd w:val="clear" w:color="auto" w:fill="auto"/>
            <w:vAlign w:val="center"/>
          </w:tcPr>
          <w:p w14:paraId="2BC72317">
            <w:pPr>
              <w:snapToGrid w:val="0"/>
              <w:spacing w:line="240" w:lineRule="auto"/>
              <w:jc w:val="center"/>
              <w:rPr>
                <w:rFonts w:hint="eastAsia" w:ascii="宋体" w:hAnsi="宋体"/>
                <w:sz w:val="18"/>
                <w:szCs w:val="18"/>
              </w:rPr>
            </w:pPr>
            <w:r>
              <w:rPr>
                <w:rFonts w:hint="eastAsia" w:ascii="宋体" w:hAnsi="宋体"/>
                <w:sz w:val="18"/>
                <w:szCs w:val="18"/>
              </w:rPr>
              <w:t>对应AI数据字段的格式</w:t>
            </w:r>
          </w:p>
        </w:tc>
        <w:tc>
          <w:tcPr>
            <w:tcW w:w="2334" w:type="dxa"/>
            <w:tcBorders>
              <w:bottom w:val="single" w:color="auto" w:sz="12" w:space="0"/>
              <w:right w:val="single" w:color="auto" w:sz="12" w:space="0"/>
            </w:tcBorders>
            <w:shd w:val="clear" w:color="auto" w:fill="auto"/>
            <w:vAlign w:val="center"/>
          </w:tcPr>
          <w:p w14:paraId="1199E97F">
            <w:pPr>
              <w:snapToGrid w:val="0"/>
              <w:spacing w:line="240" w:lineRule="auto"/>
              <w:jc w:val="center"/>
              <w:rPr>
                <w:rFonts w:hint="eastAsia" w:ascii="宋体" w:hAnsi="宋体"/>
                <w:sz w:val="18"/>
                <w:szCs w:val="18"/>
              </w:rPr>
            </w:pPr>
            <w:r>
              <w:rPr>
                <w:rFonts w:hint="eastAsia" w:ascii="宋体" w:hAnsi="宋体"/>
                <w:sz w:val="18"/>
                <w:szCs w:val="18"/>
              </w:rPr>
              <w:t>可选</w:t>
            </w:r>
          </w:p>
        </w:tc>
      </w:tr>
      <w:tr w14:paraId="441979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334" w:type="dxa"/>
            <w:gridSpan w:val="4"/>
            <w:tcBorders>
              <w:top w:val="single" w:color="auto" w:sz="12" w:space="0"/>
              <w:left w:val="single" w:color="auto" w:sz="12" w:space="0"/>
              <w:bottom w:val="single" w:color="auto" w:sz="12" w:space="0"/>
              <w:right w:val="single" w:color="auto" w:sz="12" w:space="0"/>
            </w:tcBorders>
            <w:shd w:val="clear" w:color="auto" w:fill="auto"/>
            <w:vAlign w:val="center"/>
          </w:tcPr>
          <w:p w14:paraId="781318A2">
            <w:pPr>
              <w:pStyle w:val="104"/>
              <w:numPr>
                <w:ilvl w:val="0"/>
                <w:numId w:val="38"/>
              </w:numPr>
              <w:rPr>
                <w:rFonts w:hint="eastAsia"/>
              </w:rPr>
            </w:pPr>
            <w:r>
              <w:rPr>
                <w:rFonts w:hint="eastAsia"/>
              </w:rPr>
              <w:t>17位数字字符，定长。</w:t>
            </w:r>
          </w:p>
          <w:p w14:paraId="0FA4E608">
            <w:pPr>
              <w:pStyle w:val="104"/>
              <w:numPr>
                <w:ilvl w:val="0"/>
                <w:numId w:val="38"/>
              </w:numPr>
              <w:rPr>
                <w:rFonts w:hint="eastAsia"/>
              </w:rPr>
            </w:pPr>
            <w:r>
              <w:rPr>
                <w:rFonts w:hint="eastAsia"/>
              </w:rPr>
              <w:t>用户可从表A中选择1个～5个单元数据串，表示其他扩展追溯信息。</w:t>
            </w:r>
          </w:p>
        </w:tc>
      </w:tr>
    </w:tbl>
    <w:p w14:paraId="2044DD42">
      <w:pPr>
        <w:pStyle w:val="101"/>
        <w:spacing w:before="156" w:after="156"/>
      </w:pPr>
      <w:r>
        <w:rPr>
          <w:rFonts w:hint="eastAsia"/>
        </w:rPr>
        <w:t>网址数据结构</w:t>
      </w:r>
    </w:p>
    <w:p w14:paraId="0CE8ED0B">
      <w:pPr>
        <w:pStyle w:val="59"/>
        <w:ind w:firstLine="420"/>
      </w:pPr>
      <w:r>
        <w:rPr>
          <w:rFonts w:hint="eastAsia"/>
        </w:rPr>
        <w:t>货物装运单元追溯码的网址数据结构由网络服务地址和追溯单元代码组成，为URI格式，见表8。应用示例参见附录C。</w:t>
      </w:r>
    </w:p>
    <w:p w14:paraId="5EDA7E16">
      <w:pPr>
        <w:pStyle w:val="177"/>
        <w:numPr>
          <w:ilvl w:val="0"/>
          <w:numId w:val="39"/>
        </w:numPr>
      </w:pPr>
      <w:r>
        <w:rPr>
          <w:rFonts w:hint="eastAsia"/>
        </w:rPr>
        <w:t>货运装运单元数据串的起始用“/”引导，每个单元数据串之间由“/”分隔开，其单元数据串的格式为“应用标识符AI/AI数据字段”。</w:t>
      </w:r>
    </w:p>
    <w:p w14:paraId="7F23E994">
      <w:pPr>
        <w:pStyle w:val="177"/>
      </w:pPr>
      <w:r>
        <w:rPr>
          <w:rFonts w:hint="eastAsia"/>
        </w:rPr>
        <w:t>交货地邮政编码等属性信息单元数据串的起始用“?”引导，每个属性信息单元数据串之间由“&amp;”分隔开，其单元数据串的格式为“属性信息应用标识符AI=AI数字段”。</w:t>
      </w:r>
    </w:p>
    <w:p w14:paraId="1FC4DFEF">
      <w:pPr>
        <w:pStyle w:val="177"/>
      </w:pPr>
      <w:r>
        <w:rPr>
          <w:rFonts w:hint="eastAsia"/>
        </w:rPr>
        <w:t>属性信息单元数据串存在多个时顺序按照AI标识符的顺序，详见附录B中表B.1，但相同属性信息单元数据串不应重复出现。</w:t>
      </w:r>
    </w:p>
    <w:p w14:paraId="5ECF8F64">
      <w:pPr>
        <w:pStyle w:val="115"/>
        <w:spacing w:before="156" w:after="156"/>
      </w:pPr>
      <w:r>
        <w:rPr>
          <w:rFonts w:hint="eastAsia"/>
        </w:rPr>
        <w:t>货物装运单元追溯码的网址数据结构</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400"/>
        <w:gridCol w:w="3969"/>
        <w:gridCol w:w="2965"/>
      </w:tblGrid>
      <w:tr w14:paraId="5697DE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2400" w:type="dxa"/>
            <w:tcBorders>
              <w:top w:val="single" w:color="auto" w:sz="8" w:space="0"/>
              <w:left w:val="single" w:color="auto" w:sz="12" w:space="0"/>
              <w:bottom w:val="single" w:color="auto" w:sz="12" w:space="0"/>
            </w:tcBorders>
            <w:shd w:val="clear" w:color="auto" w:fill="auto"/>
            <w:vAlign w:val="center"/>
          </w:tcPr>
          <w:p w14:paraId="5BBCD8AD">
            <w:pPr>
              <w:pStyle w:val="181"/>
            </w:pPr>
            <w:r>
              <w:rPr>
                <w:rFonts w:hint="eastAsia"/>
              </w:rPr>
              <w:t>网络服务地址</w:t>
            </w:r>
          </w:p>
        </w:tc>
        <w:tc>
          <w:tcPr>
            <w:tcW w:w="6934" w:type="dxa"/>
            <w:gridSpan w:val="2"/>
            <w:tcBorders>
              <w:top w:val="single" w:color="auto" w:sz="8" w:space="0"/>
              <w:bottom w:val="single" w:color="auto" w:sz="12" w:space="0"/>
              <w:right w:val="single" w:color="auto" w:sz="12" w:space="0"/>
            </w:tcBorders>
            <w:shd w:val="clear" w:color="auto" w:fill="auto"/>
            <w:vAlign w:val="center"/>
          </w:tcPr>
          <w:p w14:paraId="76D14D85">
            <w:pPr>
              <w:pStyle w:val="181"/>
            </w:pPr>
            <w:r>
              <w:rPr>
                <w:rFonts w:hint="eastAsia"/>
              </w:rPr>
              <w:t>追溯单元代码</w:t>
            </w:r>
          </w:p>
        </w:tc>
      </w:tr>
      <w:tr w14:paraId="51D3FD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00" w:type="dxa"/>
            <w:vMerge w:val="restart"/>
            <w:tcBorders>
              <w:top w:val="single" w:color="auto" w:sz="12" w:space="0"/>
              <w:left w:val="single" w:color="auto" w:sz="12" w:space="0"/>
            </w:tcBorders>
            <w:shd w:val="clear" w:color="auto" w:fill="auto"/>
            <w:vAlign w:val="center"/>
          </w:tcPr>
          <w:p w14:paraId="1B2C9B6A">
            <w:pPr>
              <w:pStyle w:val="181"/>
            </w:pPr>
            <w:r>
              <w:fldChar w:fldCharType="begin"/>
            </w:r>
            <w:r>
              <w:instrText xml:space="preserve"> HYPERLINK "https://example.com" </w:instrText>
            </w:r>
            <w:r>
              <w:fldChar w:fldCharType="separate"/>
            </w:r>
            <w:r>
              <w:t>http://expamle.com</w:t>
            </w:r>
            <w:r>
              <w:br w:type="textWrapping"/>
            </w:r>
            <w:r>
              <w:t>https://example.com</w:t>
            </w:r>
            <w:r>
              <w:fldChar w:fldCharType="end"/>
            </w:r>
          </w:p>
        </w:tc>
        <w:tc>
          <w:tcPr>
            <w:tcW w:w="3969" w:type="dxa"/>
            <w:tcBorders>
              <w:top w:val="single" w:color="auto" w:sz="12" w:space="0"/>
            </w:tcBorders>
            <w:shd w:val="clear" w:color="auto" w:fill="auto"/>
            <w:vAlign w:val="center"/>
          </w:tcPr>
          <w:p w14:paraId="1952FD30">
            <w:pPr>
              <w:pStyle w:val="181"/>
            </w:pPr>
            <w:r>
              <w:rPr>
                <w:rFonts w:hint="eastAsia"/>
              </w:rPr>
              <w:t>主标识参数对</w:t>
            </w:r>
          </w:p>
        </w:tc>
        <w:tc>
          <w:tcPr>
            <w:tcW w:w="2965" w:type="dxa"/>
            <w:tcBorders>
              <w:top w:val="single" w:color="auto" w:sz="12" w:space="0"/>
              <w:right w:val="single" w:color="auto" w:sz="12" w:space="0"/>
            </w:tcBorders>
            <w:shd w:val="clear" w:color="auto" w:fill="auto"/>
            <w:vAlign w:val="center"/>
          </w:tcPr>
          <w:p w14:paraId="1FC7DF73">
            <w:pPr>
              <w:pStyle w:val="181"/>
            </w:pPr>
            <w:r>
              <w:rPr>
                <w:rFonts w:hint="eastAsia"/>
              </w:rPr>
              <w:t>扩展标识参数对</w:t>
            </w:r>
          </w:p>
        </w:tc>
      </w:tr>
      <w:tr w14:paraId="111296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00" w:type="dxa"/>
            <w:vMerge w:val="continue"/>
            <w:tcBorders>
              <w:left w:val="single" w:color="auto" w:sz="12" w:space="0"/>
            </w:tcBorders>
            <w:shd w:val="clear" w:color="auto" w:fill="auto"/>
            <w:vAlign w:val="center"/>
          </w:tcPr>
          <w:p w14:paraId="4CADC604">
            <w:pPr>
              <w:pStyle w:val="181"/>
            </w:pPr>
          </w:p>
        </w:tc>
        <w:tc>
          <w:tcPr>
            <w:tcW w:w="3969" w:type="dxa"/>
            <w:shd w:val="clear" w:color="auto" w:fill="auto"/>
            <w:vAlign w:val="center"/>
          </w:tcPr>
          <w:p w14:paraId="4192609E">
            <w:pPr>
              <w:pStyle w:val="181"/>
            </w:pPr>
            <w:r>
              <w:t>AI/</w:t>
            </w:r>
            <w:r>
              <w:rPr>
                <w:rFonts w:hint="eastAsia"/>
              </w:rPr>
              <w:t>货物装运追溯单元代码数据字段</w:t>
            </w:r>
            <w:r>
              <w:t>(</w:t>
            </w:r>
            <w:r>
              <w:rPr>
                <w:rFonts w:hint="eastAsia"/>
              </w:rPr>
              <w:t>必选</w:t>
            </w:r>
            <w:r>
              <w:t>)</w:t>
            </w:r>
          </w:p>
        </w:tc>
        <w:tc>
          <w:tcPr>
            <w:tcW w:w="2965" w:type="dxa"/>
            <w:tcBorders>
              <w:right w:val="single" w:color="auto" w:sz="12" w:space="0"/>
            </w:tcBorders>
            <w:shd w:val="clear" w:color="auto" w:fill="auto"/>
            <w:vAlign w:val="center"/>
          </w:tcPr>
          <w:p w14:paraId="27916D15">
            <w:pPr>
              <w:pStyle w:val="181"/>
            </w:pPr>
            <w:r>
              <w:rPr>
                <w:rFonts w:hint="eastAsia"/>
              </w:rPr>
              <w:t>应用标识符</w:t>
            </w:r>
            <w:r>
              <w:t>=</w:t>
            </w:r>
            <w:r>
              <w:rPr>
                <w:rFonts w:hint="eastAsia"/>
              </w:rPr>
              <w:t>属性数据字段</w:t>
            </w:r>
            <w:r>
              <w:t>(</w:t>
            </w:r>
            <w:r>
              <w:rPr>
                <w:rFonts w:hint="eastAsia"/>
              </w:rPr>
              <w:t>可选</w:t>
            </w:r>
            <w:r>
              <w:t>)</w:t>
            </w:r>
          </w:p>
        </w:tc>
      </w:tr>
      <w:tr w14:paraId="7E67B7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00" w:type="dxa"/>
            <w:vMerge w:val="continue"/>
            <w:tcBorders>
              <w:left w:val="single" w:color="auto" w:sz="12" w:space="0"/>
              <w:bottom w:val="single" w:color="auto" w:sz="12" w:space="0"/>
            </w:tcBorders>
            <w:shd w:val="clear" w:color="auto" w:fill="auto"/>
            <w:vAlign w:val="center"/>
          </w:tcPr>
          <w:p w14:paraId="112DE83E">
            <w:pPr>
              <w:pStyle w:val="181"/>
            </w:pPr>
          </w:p>
        </w:tc>
        <w:tc>
          <w:tcPr>
            <w:tcW w:w="3969" w:type="dxa"/>
            <w:tcBorders>
              <w:bottom w:val="single" w:color="auto" w:sz="12" w:space="0"/>
            </w:tcBorders>
            <w:shd w:val="clear" w:color="auto" w:fill="auto"/>
            <w:vAlign w:val="center"/>
          </w:tcPr>
          <w:p w14:paraId="2933579C">
            <w:pPr>
              <w:pStyle w:val="181"/>
            </w:pPr>
            <w:r>
              <w:t>402/N₁ ...N</w:t>
            </w:r>
            <w:r>
              <w:rPr>
                <w:vertAlign w:val="subscript"/>
              </w:rPr>
              <w:t>17</w:t>
            </w:r>
          </w:p>
        </w:tc>
        <w:tc>
          <w:tcPr>
            <w:tcW w:w="2965" w:type="dxa"/>
            <w:tcBorders>
              <w:bottom w:val="single" w:color="auto" w:sz="12" w:space="0"/>
              <w:right w:val="single" w:color="auto" w:sz="12" w:space="0"/>
            </w:tcBorders>
            <w:shd w:val="clear" w:color="auto" w:fill="auto"/>
            <w:vAlign w:val="center"/>
          </w:tcPr>
          <w:p w14:paraId="31B4C148">
            <w:pPr>
              <w:pStyle w:val="181"/>
            </w:pPr>
            <w:r>
              <w:rPr>
                <w:rFonts w:hint="eastAsia"/>
              </w:rPr>
              <w:t>例如：</w:t>
            </w:r>
            <w:r>
              <w:t>420=X</w:t>
            </w:r>
            <w:r>
              <w:rPr>
                <w:vertAlign w:val="subscript"/>
              </w:rPr>
              <w:t>1</w:t>
            </w:r>
            <w:r>
              <w:t>...X</w:t>
            </w:r>
            <w:r>
              <w:rPr>
                <w:vertAlign w:val="subscript"/>
              </w:rPr>
              <w:t>j</w:t>
            </w:r>
            <w:r>
              <w:t xml:space="preserve"> (j</w:t>
            </w:r>
            <w:r>
              <w:rPr>
                <w:rFonts w:hint="eastAsia"/>
              </w:rPr>
              <w:t>≤</w:t>
            </w:r>
            <w:r>
              <w:t>20)</w:t>
            </w:r>
          </w:p>
        </w:tc>
      </w:tr>
    </w:tbl>
    <w:p w14:paraId="6BEB393F">
      <w:pPr>
        <w:pStyle w:val="108"/>
        <w:spacing w:before="156" w:after="156"/>
      </w:pPr>
      <w:bookmarkStart w:id="64" w:name="_Toc188382852"/>
      <w:bookmarkStart w:id="65" w:name="_Toc188473448"/>
      <w:r>
        <w:rPr>
          <w:rFonts w:hint="eastAsia"/>
        </w:rPr>
        <w:t>基于组织机构代码追溯码结构</w:t>
      </w:r>
      <w:bookmarkEnd w:id="64"/>
      <w:bookmarkEnd w:id="65"/>
    </w:p>
    <w:p w14:paraId="3A00287D">
      <w:pPr>
        <w:pStyle w:val="108"/>
        <w:spacing w:before="156" w:after="156"/>
      </w:pPr>
      <w:bookmarkStart w:id="66" w:name="_Toc188382853"/>
      <w:bookmarkStart w:id="67" w:name="_Toc188473449"/>
      <w:r>
        <w:rPr>
          <w:rFonts w:hint="eastAsia"/>
        </w:rPr>
        <w:t>代码结构</w:t>
      </w:r>
      <w:bookmarkEnd w:id="66"/>
      <w:bookmarkEnd w:id="67"/>
    </w:p>
    <w:p w14:paraId="331E0DF7">
      <w:pPr>
        <w:pStyle w:val="59"/>
        <w:ind w:firstLine="420"/>
      </w:pPr>
      <w:r>
        <w:rPr>
          <w:rFonts w:hint="eastAsia"/>
        </w:rPr>
        <w:t>以生产经营者法人和其他组织的组织机构代码为本体编码的，由组织机构代码的9位字符代码、生产经营者在食品链中自定义的最大长度不超过14位的数字代码和1位校验码组成，其中：</w:t>
      </w:r>
    </w:p>
    <w:p w14:paraId="230A8C4E">
      <w:pPr>
        <w:pStyle w:val="177"/>
        <w:numPr>
          <w:ilvl w:val="0"/>
          <w:numId w:val="40"/>
        </w:numPr>
      </w:pPr>
      <w:r>
        <w:rPr>
          <w:rFonts w:hint="eastAsia"/>
        </w:rPr>
        <w:t>组织机构代码：统一社会信用代码中的第9至17位的字符代码，其编码规则应符合GB 32100规定；</w:t>
      </w:r>
    </w:p>
    <w:p w14:paraId="66B5626D">
      <w:pPr>
        <w:pStyle w:val="177"/>
      </w:pPr>
      <w:r>
        <w:rPr>
          <w:rFonts w:hint="eastAsia"/>
        </w:rPr>
        <w:t>自定义码：最大长度不超过14位的不可重复的数字代码；</w:t>
      </w:r>
    </w:p>
    <w:p w14:paraId="578DE47C">
      <w:pPr>
        <w:pStyle w:val="177"/>
      </w:pPr>
      <w:r>
        <w:rPr>
          <w:rFonts w:hint="eastAsia"/>
        </w:rPr>
        <w:t>校验码：采用符合JR/T 0008规定的，Luhn计算模10“隔位2倍加”校验数公式计算得出的数字代码。其计算方法应符合附录D的规定。</w:t>
      </w:r>
    </w:p>
    <w:p w14:paraId="798350AB">
      <w:pPr>
        <w:pStyle w:val="108"/>
        <w:spacing w:before="156" w:after="156"/>
      </w:pPr>
      <w:bookmarkStart w:id="68" w:name="_Toc188473450"/>
      <w:bookmarkStart w:id="69" w:name="_Toc188382854"/>
      <w:r>
        <w:rPr>
          <w:rFonts w:hint="eastAsia"/>
        </w:rPr>
        <w:t>表示方法</w:t>
      </w:r>
      <w:bookmarkEnd w:id="68"/>
      <w:bookmarkEnd w:id="69"/>
    </w:p>
    <w:p w14:paraId="3DBAB857">
      <w:pPr>
        <w:pStyle w:val="59"/>
        <w:ind w:firstLine="420"/>
      </w:pPr>
      <w:r>
        <w:rPr>
          <w:rFonts w:hint="eastAsia"/>
        </w:rPr>
        <w:t>通用追溯码的表示方法如图1所示。</w:t>
      </w:r>
    </w:p>
    <w:p w14:paraId="3F3EC423">
      <w:pPr>
        <w:pStyle w:val="59"/>
        <w:ind w:firstLine="0" w:firstLineChars="0"/>
        <w:jc w:val="center"/>
      </w:pPr>
      <w:r>
        <w:drawing>
          <wp:inline distT="0" distB="0" distL="114300" distR="114300">
            <wp:extent cx="3034665" cy="1019810"/>
            <wp:effectExtent l="0" t="0" r="0" b="889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45"/>
                    <a:stretch>
                      <a:fillRect/>
                    </a:stretch>
                  </pic:blipFill>
                  <pic:spPr>
                    <a:xfrm>
                      <a:off x="0" y="0"/>
                      <a:ext cx="3221174" cy="1082775"/>
                    </a:xfrm>
                    <a:prstGeom prst="rect">
                      <a:avLst/>
                    </a:prstGeom>
                    <a:noFill/>
                    <a:ln>
                      <a:noFill/>
                    </a:ln>
                  </pic:spPr>
                </pic:pic>
              </a:graphicData>
            </a:graphic>
          </wp:inline>
        </w:drawing>
      </w:r>
    </w:p>
    <w:p w14:paraId="65F74715">
      <w:pPr>
        <w:pStyle w:val="117"/>
        <w:spacing w:before="156" w:after="156"/>
      </w:pPr>
      <w:r>
        <w:rPr>
          <w:rFonts w:hint="eastAsia"/>
        </w:rPr>
        <w:t>基于组织机构代码的追溯码表示方法</w:t>
      </w:r>
    </w:p>
    <w:p w14:paraId="5A6EDEB3">
      <w:pPr>
        <w:pStyle w:val="107"/>
        <w:spacing w:before="312" w:after="312"/>
      </w:pPr>
      <w:bookmarkStart w:id="70" w:name="_Toc188382855"/>
      <w:bookmarkStart w:id="71" w:name="_Toc188473451"/>
      <w:r>
        <w:rPr>
          <w:rFonts w:hint="eastAsia"/>
        </w:rPr>
        <w:t>参与方和位置追溯码结构</w:t>
      </w:r>
      <w:bookmarkEnd w:id="70"/>
      <w:bookmarkEnd w:id="71"/>
    </w:p>
    <w:p w14:paraId="6A624C58">
      <w:pPr>
        <w:pStyle w:val="108"/>
        <w:spacing w:before="156" w:after="156"/>
      </w:pPr>
      <w:bookmarkStart w:id="72" w:name="_Toc188382856"/>
      <w:bookmarkStart w:id="73" w:name="_Toc188473452"/>
      <w:r>
        <w:rPr>
          <w:rFonts w:hint="eastAsia"/>
        </w:rPr>
        <w:t>基本要求</w:t>
      </w:r>
      <w:bookmarkEnd w:id="72"/>
      <w:bookmarkEnd w:id="73"/>
    </w:p>
    <w:p w14:paraId="5817CB92">
      <w:pPr>
        <w:pStyle w:val="59"/>
        <w:ind w:firstLine="420"/>
      </w:pPr>
      <w:r>
        <w:rPr>
          <w:rFonts w:hint="eastAsia"/>
        </w:rPr>
        <w:t>追溯参与方和位置的追溯码可采用全球位置码GLN来表示,也可采用政府规定的编码。当产品跨省市或跨国流通时，宜采用全球位置码以确保国际国内通用性；若仅在本地使用，可采用随申码等编码。</w:t>
      </w:r>
    </w:p>
    <w:p w14:paraId="23E986B1">
      <w:pPr>
        <w:pStyle w:val="108"/>
        <w:spacing w:before="156" w:after="156"/>
      </w:pPr>
      <w:bookmarkStart w:id="74" w:name="_Toc188473453"/>
      <w:bookmarkStart w:id="75" w:name="_Toc188382857"/>
      <w:r>
        <w:rPr>
          <w:rFonts w:hint="eastAsia"/>
        </w:rPr>
        <w:t>基于GS1标准参与方和位置追溯码结构</w:t>
      </w:r>
      <w:bookmarkEnd w:id="74"/>
      <w:bookmarkEnd w:id="75"/>
    </w:p>
    <w:p w14:paraId="50E1084B">
      <w:pPr>
        <w:pStyle w:val="68"/>
        <w:spacing w:before="156" w:after="156"/>
      </w:pPr>
      <w:r>
        <w:rPr>
          <w:rFonts w:hint="eastAsia"/>
        </w:rPr>
        <w:t>编码数据结构</w:t>
      </w:r>
    </w:p>
    <w:p w14:paraId="640816D6">
      <w:pPr>
        <w:pStyle w:val="167"/>
      </w:pPr>
      <w:r>
        <w:rPr>
          <w:rFonts w:hint="eastAsia"/>
        </w:rPr>
        <w:t xml:space="preserve">参与方追溯码的编码数据结构由应用标识符417和参与方全球位置码组成。 </w:t>
      </w:r>
    </w:p>
    <w:p w14:paraId="2560F7AB">
      <w:pPr>
        <w:pStyle w:val="167"/>
      </w:pPr>
      <w:r>
        <w:rPr>
          <w:rFonts w:hint="eastAsia"/>
        </w:rPr>
        <w:t>位置追溯码的编码数据结构由物理位置的应用标识符414、物理位置的全球位置码和位置码的扩展代码的单元数据串组成，其中，标识物流位置的全球位置代码（GLN）为必选项，扩展代码单元数据串为可选项。见表9。</w:t>
      </w:r>
    </w:p>
    <w:p w14:paraId="140A327E">
      <w:pPr>
        <w:pStyle w:val="115"/>
        <w:spacing w:before="156" w:after="156"/>
      </w:pPr>
      <w:r>
        <w:rPr>
          <w:rFonts w:hint="eastAsia"/>
        </w:rPr>
        <w:t>参与方</w:t>
      </w:r>
      <w:r>
        <w:t>和</w:t>
      </w:r>
      <w:r>
        <w:rPr>
          <w:rFonts w:hint="eastAsia"/>
        </w:rPr>
        <w:t>位置编码的</w:t>
      </w:r>
      <w:r>
        <w:t>单元</w:t>
      </w:r>
      <w:r>
        <w:rPr>
          <w:rFonts w:hint="eastAsia"/>
        </w:rPr>
        <w:t>数据串</w:t>
      </w:r>
    </w:p>
    <w:tbl>
      <w:tblPr>
        <w:tblStyle w:val="28"/>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393"/>
        <w:gridCol w:w="2393"/>
        <w:gridCol w:w="2649"/>
        <w:gridCol w:w="2136"/>
      </w:tblGrid>
      <w:tr w14:paraId="09B904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2336" w:type="dxa"/>
            <w:tcBorders>
              <w:top w:val="single" w:color="auto" w:sz="8" w:space="0"/>
              <w:left w:val="single" w:color="auto" w:sz="12" w:space="0"/>
              <w:bottom w:val="single" w:color="auto" w:sz="8" w:space="0"/>
            </w:tcBorders>
            <w:vAlign w:val="center"/>
          </w:tcPr>
          <w:p w14:paraId="663FB74E">
            <w:pPr>
              <w:pStyle w:val="231"/>
              <w:snapToGrid w:val="0"/>
              <w:jc w:val="center"/>
              <w:rPr>
                <w:sz w:val="18"/>
                <w:szCs w:val="18"/>
              </w:rPr>
            </w:pPr>
            <w:r>
              <w:rPr>
                <w:rFonts w:hint="eastAsia"/>
                <w:sz w:val="18"/>
                <w:szCs w:val="18"/>
              </w:rPr>
              <w:t>单元数据串名称</w:t>
            </w:r>
          </w:p>
        </w:tc>
        <w:tc>
          <w:tcPr>
            <w:tcW w:w="2336" w:type="dxa"/>
            <w:tcBorders>
              <w:top w:val="single" w:color="auto" w:sz="8" w:space="0"/>
              <w:bottom w:val="single" w:color="auto" w:sz="8" w:space="0"/>
            </w:tcBorders>
            <w:vAlign w:val="center"/>
          </w:tcPr>
          <w:p w14:paraId="356819A2">
            <w:pPr>
              <w:pStyle w:val="231"/>
              <w:snapToGrid w:val="0"/>
              <w:jc w:val="center"/>
              <w:rPr>
                <w:sz w:val="18"/>
                <w:szCs w:val="18"/>
              </w:rPr>
            </w:pPr>
            <w:r>
              <w:rPr>
                <w:rFonts w:hint="eastAsia"/>
                <w:sz w:val="18"/>
                <w:szCs w:val="18"/>
              </w:rPr>
              <w:t>应用标识符</w:t>
            </w:r>
          </w:p>
        </w:tc>
        <w:tc>
          <w:tcPr>
            <w:tcW w:w="2587" w:type="dxa"/>
            <w:tcBorders>
              <w:top w:val="single" w:color="auto" w:sz="8" w:space="0"/>
              <w:bottom w:val="single" w:color="auto" w:sz="8" w:space="0"/>
            </w:tcBorders>
            <w:vAlign w:val="center"/>
          </w:tcPr>
          <w:p w14:paraId="75AC1DB6">
            <w:pPr>
              <w:pStyle w:val="231"/>
              <w:snapToGrid w:val="0"/>
              <w:jc w:val="center"/>
              <w:rPr>
                <w:sz w:val="18"/>
                <w:szCs w:val="18"/>
              </w:rPr>
            </w:pPr>
            <w:r>
              <w:rPr>
                <w:rFonts w:hint="eastAsia"/>
                <w:sz w:val="18"/>
                <w:szCs w:val="18"/>
              </w:rPr>
              <w:t>应用标识符数据字段的格式</w:t>
            </w:r>
          </w:p>
        </w:tc>
        <w:tc>
          <w:tcPr>
            <w:tcW w:w="2085" w:type="dxa"/>
            <w:tcBorders>
              <w:top w:val="single" w:color="auto" w:sz="8" w:space="0"/>
              <w:bottom w:val="single" w:color="auto" w:sz="8" w:space="0"/>
              <w:right w:val="single" w:color="auto" w:sz="12" w:space="0"/>
            </w:tcBorders>
            <w:vAlign w:val="center"/>
          </w:tcPr>
          <w:p w14:paraId="66FCC25B">
            <w:pPr>
              <w:pStyle w:val="231"/>
              <w:snapToGrid w:val="0"/>
              <w:jc w:val="center"/>
              <w:rPr>
                <w:sz w:val="18"/>
                <w:szCs w:val="18"/>
              </w:rPr>
            </w:pPr>
            <w:r>
              <w:rPr>
                <w:rFonts w:hint="eastAsia"/>
                <w:sz w:val="18"/>
                <w:szCs w:val="18"/>
              </w:rPr>
              <w:t>可选</w:t>
            </w:r>
            <w:r>
              <w:rPr>
                <w:sz w:val="18"/>
                <w:szCs w:val="18"/>
              </w:rPr>
              <w:t>/</w:t>
            </w:r>
            <w:r>
              <w:rPr>
                <w:rFonts w:hint="eastAsia"/>
                <w:sz w:val="18"/>
                <w:szCs w:val="18"/>
              </w:rPr>
              <w:t>必选</w:t>
            </w:r>
          </w:p>
        </w:tc>
      </w:tr>
      <w:tr w14:paraId="145692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2336" w:type="dxa"/>
            <w:tcBorders>
              <w:top w:val="single" w:color="auto" w:sz="8" w:space="0"/>
              <w:left w:val="single" w:color="auto" w:sz="12" w:space="0"/>
              <w:bottom w:val="single" w:color="auto" w:sz="4" w:space="0"/>
            </w:tcBorders>
            <w:vAlign w:val="center"/>
          </w:tcPr>
          <w:p w14:paraId="1A010EEA">
            <w:pPr>
              <w:pStyle w:val="231"/>
              <w:snapToGrid w:val="0"/>
              <w:jc w:val="center"/>
              <w:rPr>
                <w:sz w:val="18"/>
                <w:szCs w:val="18"/>
              </w:rPr>
            </w:pPr>
            <w:r>
              <w:rPr>
                <w:rFonts w:hint="eastAsia"/>
                <w:sz w:val="18"/>
                <w:szCs w:val="18"/>
              </w:rPr>
              <w:t>参与方</w:t>
            </w:r>
            <w:r>
              <w:rPr>
                <w:sz w:val="18"/>
                <w:szCs w:val="18"/>
              </w:rPr>
              <w:t>全球位置码</w:t>
            </w:r>
          </w:p>
        </w:tc>
        <w:tc>
          <w:tcPr>
            <w:tcW w:w="2336" w:type="dxa"/>
            <w:tcBorders>
              <w:top w:val="single" w:color="auto" w:sz="8" w:space="0"/>
              <w:bottom w:val="single" w:color="auto" w:sz="4" w:space="0"/>
            </w:tcBorders>
            <w:vAlign w:val="center"/>
          </w:tcPr>
          <w:p w14:paraId="35A5F8E8">
            <w:pPr>
              <w:pStyle w:val="231"/>
              <w:snapToGrid w:val="0"/>
              <w:jc w:val="center"/>
              <w:rPr>
                <w:sz w:val="18"/>
                <w:szCs w:val="18"/>
              </w:rPr>
            </w:pPr>
            <w:r>
              <w:rPr>
                <w:rFonts w:hint="eastAsia"/>
                <w:sz w:val="18"/>
                <w:szCs w:val="18"/>
              </w:rPr>
              <w:t>417</w:t>
            </w:r>
          </w:p>
        </w:tc>
        <w:tc>
          <w:tcPr>
            <w:tcW w:w="2587" w:type="dxa"/>
            <w:tcBorders>
              <w:top w:val="single" w:color="auto" w:sz="8" w:space="0"/>
              <w:bottom w:val="single" w:color="auto" w:sz="4" w:space="0"/>
            </w:tcBorders>
            <w:vAlign w:val="center"/>
          </w:tcPr>
          <w:p w14:paraId="3B4AA437">
            <w:pPr>
              <w:pStyle w:val="231"/>
              <w:snapToGrid w:val="0"/>
              <w:jc w:val="center"/>
              <w:rPr>
                <w:sz w:val="18"/>
                <w:szCs w:val="18"/>
              </w:rPr>
            </w:pPr>
            <w:r>
              <w:rPr>
                <w:sz w:val="18"/>
                <w:szCs w:val="18"/>
              </w:rPr>
              <w:t>N13</w:t>
            </w:r>
            <w:r>
              <w:rPr>
                <w:rFonts w:hint="eastAsia"/>
                <w:sz w:val="18"/>
                <w:szCs w:val="18"/>
                <w:vertAlign w:val="superscript"/>
              </w:rPr>
              <w:t>a</w:t>
            </w:r>
          </w:p>
        </w:tc>
        <w:tc>
          <w:tcPr>
            <w:tcW w:w="2085" w:type="dxa"/>
            <w:tcBorders>
              <w:top w:val="single" w:color="auto" w:sz="8" w:space="0"/>
              <w:bottom w:val="single" w:color="auto" w:sz="4" w:space="0"/>
              <w:right w:val="single" w:color="auto" w:sz="12" w:space="0"/>
            </w:tcBorders>
            <w:vAlign w:val="center"/>
          </w:tcPr>
          <w:p w14:paraId="398A93D8">
            <w:pPr>
              <w:pStyle w:val="231"/>
              <w:snapToGrid w:val="0"/>
              <w:jc w:val="center"/>
              <w:rPr>
                <w:sz w:val="18"/>
                <w:szCs w:val="18"/>
              </w:rPr>
            </w:pPr>
            <w:r>
              <w:rPr>
                <w:rFonts w:hint="eastAsia"/>
                <w:sz w:val="18"/>
                <w:szCs w:val="18"/>
              </w:rPr>
              <w:t>必选</w:t>
            </w:r>
          </w:p>
        </w:tc>
      </w:tr>
      <w:tr w14:paraId="38223E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2336" w:type="dxa"/>
            <w:tcBorders>
              <w:top w:val="single" w:color="auto" w:sz="4" w:space="0"/>
              <w:left w:val="single" w:color="auto" w:sz="12" w:space="0"/>
              <w:bottom w:val="single" w:color="auto" w:sz="4" w:space="0"/>
            </w:tcBorders>
            <w:vAlign w:val="center"/>
          </w:tcPr>
          <w:p w14:paraId="583921BE">
            <w:pPr>
              <w:pStyle w:val="231"/>
              <w:snapToGrid w:val="0"/>
              <w:jc w:val="center"/>
              <w:rPr>
                <w:sz w:val="18"/>
                <w:szCs w:val="18"/>
              </w:rPr>
            </w:pPr>
            <w:r>
              <w:rPr>
                <w:rFonts w:hint="eastAsia"/>
                <w:sz w:val="18"/>
                <w:szCs w:val="18"/>
              </w:rPr>
              <w:t>物理位置的全球位置码</w:t>
            </w:r>
          </w:p>
        </w:tc>
        <w:tc>
          <w:tcPr>
            <w:tcW w:w="2336" w:type="dxa"/>
            <w:tcBorders>
              <w:top w:val="single" w:color="auto" w:sz="4" w:space="0"/>
              <w:bottom w:val="single" w:color="auto" w:sz="4" w:space="0"/>
            </w:tcBorders>
            <w:vAlign w:val="center"/>
          </w:tcPr>
          <w:p w14:paraId="22D065D2">
            <w:pPr>
              <w:pStyle w:val="231"/>
              <w:snapToGrid w:val="0"/>
              <w:jc w:val="center"/>
              <w:rPr>
                <w:sz w:val="18"/>
                <w:szCs w:val="18"/>
              </w:rPr>
            </w:pPr>
            <w:r>
              <w:rPr>
                <w:sz w:val="18"/>
                <w:szCs w:val="18"/>
              </w:rPr>
              <w:t>414</w:t>
            </w:r>
          </w:p>
        </w:tc>
        <w:tc>
          <w:tcPr>
            <w:tcW w:w="2587" w:type="dxa"/>
            <w:tcBorders>
              <w:top w:val="single" w:color="auto" w:sz="4" w:space="0"/>
              <w:bottom w:val="single" w:color="auto" w:sz="4" w:space="0"/>
            </w:tcBorders>
            <w:vAlign w:val="center"/>
          </w:tcPr>
          <w:p w14:paraId="2FDEDD11">
            <w:pPr>
              <w:pStyle w:val="231"/>
              <w:snapToGrid w:val="0"/>
              <w:jc w:val="center"/>
              <w:rPr>
                <w:sz w:val="18"/>
                <w:szCs w:val="18"/>
              </w:rPr>
            </w:pPr>
            <w:r>
              <w:rPr>
                <w:sz w:val="18"/>
                <w:szCs w:val="18"/>
              </w:rPr>
              <w:t>N13</w:t>
            </w:r>
          </w:p>
        </w:tc>
        <w:tc>
          <w:tcPr>
            <w:tcW w:w="2085" w:type="dxa"/>
            <w:tcBorders>
              <w:top w:val="single" w:color="auto" w:sz="4" w:space="0"/>
              <w:bottom w:val="single" w:color="auto" w:sz="4" w:space="0"/>
              <w:right w:val="single" w:color="auto" w:sz="12" w:space="0"/>
            </w:tcBorders>
            <w:vAlign w:val="center"/>
          </w:tcPr>
          <w:p w14:paraId="13D39C5C">
            <w:pPr>
              <w:pStyle w:val="231"/>
              <w:snapToGrid w:val="0"/>
              <w:jc w:val="center"/>
              <w:rPr>
                <w:sz w:val="18"/>
                <w:szCs w:val="18"/>
              </w:rPr>
            </w:pPr>
            <w:r>
              <w:rPr>
                <w:rFonts w:hint="eastAsia"/>
                <w:sz w:val="18"/>
                <w:szCs w:val="18"/>
              </w:rPr>
              <w:t>必选</w:t>
            </w:r>
          </w:p>
        </w:tc>
      </w:tr>
      <w:tr w14:paraId="7F9779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2336" w:type="dxa"/>
            <w:tcBorders>
              <w:top w:val="single" w:color="auto" w:sz="4" w:space="0"/>
              <w:left w:val="single" w:color="auto" w:sz="12" w:space="0"/>
              <w:bottom w:val="single" w:color="auto" w:sz="12" w:space="0"/>
            </w:tcBorders>
            <w:vAlign w:val="center"/>
          </w:tcPr>
          <w:p w14:paraId="14BDEC3E">
            <w:pPr>
              <w:pStyle w:val="231"/>
              <w:snapToGrid w:val="0"/>
              <w:jc w:val="center"/>
              <w:rPr>
                <w:sz w:val="18"/>
                <w:szCs w:val="18"/>
              </w:rPr>
            </w:pPr>
            <w:r>
              <w:rPr>
                <w:rFonts w:hint="eastAsia"/>
                <w:sz w:val="18"/>
                <w:szCs w:val="18"/>
              </w:rPr>
              <w:t>物理位置码的扩展代码</w:t>
            </w:r>
          </w:p>
        </w:tc>
        <w:tc>
          <w:tcPr>
            <w:tcW w:w="2336" w:type="dxa"/>
            <w:tcBorders>
              <w:top w:val="single" w:color="auto" w:sz="4" w:space="0"/>
              <w:bottom w:val="single" w:color="auto" w:sz="12" w:space="0"/>
            </w:tcBorders>
            <w:vAlign w:val="center"/>
          </w:tcPr>
          <w:p w14:paraId="551CC430">
            <w:pPr>
              <w:pStyle w:val="231"/>
              <w:snapToGrid w:val="0"/>
              <w:jc w:val="center"/>
              <w:rPr>
                <w:sz w:val="18"/>
                <w:szCs w:val="18"/>
              </w:rPr>
            </w:pPr>
            <w:r>
              <w:rPr>
                <w:sz w:val="18"/>
                <w:szCs w:val="18"/>
              </w:rPr>
              <w:t>254</w:t>
            </w:r>
            <w:r>
              <w:rPr>
                <w:rFonts w:hint="eastAsia"/>
                <w:sz w:val="18"/>
                <w:szCs w:val="18"/>
                <w:vertAlign w:val="superscript"/>
              </w:rPr>
              <w:t>b</w:t>
            </w:r>
          </w:p>
        </w:tc>
        <w:tc>
          <w:tcPr>
            <w:tcW w:w="2587" w:type="dxa"/>
            <w:tcBorders>
              <w:top w:val="single" w:color="auto" w:sz="4" w:space="0"/>
              <w:bottom w:val="single" w:color="auto" w:sz="12" w:space="0"/>
            </w:tcBorders>
            <w:vAlign w:val="center"/>
          </w:tcPr>
          <w:p w14:paraId="4B9F5215">
            <w:pPr>
              <w:pStyle w:val="231"/>
              <w:snapToGrid w:val="0"/>
              <w:jc w:val="center"/>
              <w:rPr>
                <w:sz w:val="18"/>
                <w:szCs w:val="18"/>
              </w:rPr>
            </w:pPr>
            <w:r>
              <w:rPr>
                <w:sz w:val="18"/>
                <w:szCs w:val="18"/>
              </w:rPr>
              <w:t>X...20</w:t>
            </w:r>
            <w:r>
              <w:rPr>
                <w:rFonts w:hint="eastAsia"/>
                <w:sz w:val="18"/>
                <w:szCs w:val="18"/>
                <w:vertAlign w:val="superscript"/>
              </w:rPr>
              <w:t>c</w:t>
            </w:r>
          </w:p>
        </w:tc>
        <w:tc>
          <w:tcPr>
            <w:tcW w:w="2085" w:type="dxa"/>
            <w:tcBorders>
              <w:top w:val="single" w:color="auto" w:sz="4" w:space="0"/>
              <w:bottom w:val="single" w:color="auto" w:sz="12" w:space="0"/>
              <w:right w:val="single" w:color="auto" w:sz="12" w:space="0"/>
            </w:tcBorders>
            <w:vAlign w:val="center"/>
          </w:tcPr>
          <w:p w14:paraId="3A1CD801">
            <w:pPr>
              <w:pStyle w:val="231"/>
              <w:snapToGrid w:val="0"/>
              <w:jc w:val="center"/>
              <w:rPr>
                <w:sz w:val="18"/>
                <w:szCs w:val="18"/>
              </w:rPr>
            </w:pPr>
            <w:r>
              <w:rPr>
                <w:rFonts w:hint="eastAsia"/>
                <w:sz w:val="18"/>
                <w:szCs w:val="18"/>
              </w:rPr>
              <w:t>可选</w:t>
            </w:r>
          </w:p>
        </w:tc>
      </w:tr>
      <w:tr w14:paraId="014E96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344" w:type="dxa"/>
            <w:gridSpan w:val="4"/>
            <w:tcBorders>
              <w:top w:val="single" w:color="auto" w:sz="12" w:space="0"/>
              <w:left w:val="single" w:color="auto" w:sz="12" w:space="0"/>
              <w:bottom w:val="single" w:color="auto" w:sz="12" w:space="0"/>
              <w:right w:val="single" w:color="auto" w:sz="12" w:space="0"/>
            </w:tcBorders>
            <w:shd w:val="clear" w:color="auto" w:fill="auto"/>
            <w:vAlign w:val="center"/>
          </w:tcPr>
          <w:p w14:paraId="711092E1">
            <w:pPr>
              <w:pStyle w:val="104"/>
              <w:numPr>
                <w:ilvl w:val="0"/>
                <w:numId w:val="41"/>
              </w:numPr>
              <w:rPr>
                <w:rFonts w:hint="eastAsia"/>
              </w:rPr>
            </w:pPr>
            <w:r>
              <w:rPr>
                <w:rFonts w:hint="eastAsia"/>
              </w:rPr>
              <w:t>13个数字字符，定长。</w:t>
            </w:r>
          </w:p>
          <w:p w14:paraId="23DFB25C">
            <w:pPr>
              <w:pStyle w:val="104"/>
              <w:numPr>
                <w:ilvl w:val="0"/>
                <w:numId w:val="41"/>
              </w:numPr>
              <w:rPr>
                <w:rFonts w:hint="eastAsia"/>
              </w:rPr>
            </w:pPr>
            <w:r>
              <w:rPr>
                <w:rFonts w:hint="eastAsia"/>
              </w:rPr>
              <w:t>可选项，如果选择使用，则应与AI（414）物理位置的全球位置码结合使用。</w:t>
            </w:r>
          </w:p>
          <w:p w14:paraId="57CA2732">
            <w:pPr>
              <w:pStyle w:val="104"/>
              <w:numPr>
                <w:ilvl w:val="0"/>
                <w:numId w:val="41"/>
              </w:numPr>
              <w:rPr>
                <w:rFonts w:hint="eastAsia"/>
              </w:rPr>
            </w:pPr>
            <w:r>
              <w:rPr>
                <w:rFonts w:hint="eastAsia"/>
              </w:rPr>
              <w:t xml:space="preserve">字母数字字符，长度可变，最长20位。 </w:t>
            </w:r>
          </w:p>
        </w:tc>
      </w:tr>
    </w:tbl>
    <w:p w14:paraId="3EF88D06">
      <w:pPr>
        <w:pStyle w:val="68"/>
        <w:spacing w:before="156" w:after="156"/>
      </w:pPr>
      <w:r>
        <w:rPr>
          <w:rFonts w:hint="eastAsia"/>
        </w:rPr>
        <w:t>网址数据结构</w:t>
      </w:r>
    </w:p>
    <w:p w14:paraId="6046EEE7">
      <w:pPr>
        <w:pStyle w:val="167"/>
      </w:pPr>
      <w:r>
        <w:rPr>
          <w:rFonts w:hint="eastAsia"/>
        </w:rPr>
        <w:t>13个数字字符，定长。可选项，如果选择使用，则应与AI（414）物理位置的全球位置码结合使用。字母数字字符，长度可变，最长20位。</w:t>
      </w:r>
    </w:p>
    <w:p w14:paraId="1C48036A">
      <w:pPr>
        <w:pStyle w:val="115"/>
        <w:spacing w:before="156" w:after="156"/>
      </w:pPr>
      <w:r>
        <w:rPr>
          <w:rFonts w:hint="eastAsia"/>
        </w:rPr>
        <w:t>参与方和位置码的网址数据结构</w:t>
      </w:r>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33"/>
        <w:gridCol w:w="3105"/>
        <w:gridCol w:w="3106"/>
      </w:tblGrid>
      <w:tr w14:paraId="5D60FA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33" w:type="dxa"/>
            <w:tcBorders>
              <w:top w:val="single" w:color="auto" w:sz="8" w:space="0"/>
              <w:bottom w:val="single" w:color="auto" w:sz="12" w:space="0"/>
            </w:tcBorders>
            <w:shd w:val="clear" w:color="auto" w:fill="auto"/>
            <w:vAlign w:val="center"/>
          </w:tcPr>
          <w:p w14:paraId="11B7B7C7">
            <w:pPr>
              <w:snapToGrid w:val="0"/>
              <w:spacing w:line="240" w:lineRule="auto"/>
              <w:jc w:val="center"/>
              <w:rPr>
                <w:rFonts w:hint="eastAsia" w:ascii="宋体" w:hAnsi="宋体"/>
                <w:sz w:val="18"/>
                <w:szCs w:val="18"/>
              </w:rPr>
            </w:pPr>
            <w:r>
              <w:rPr>
                <w:rFonts w:hint="eastAsia" w:ascii="宋体" w:hAnsi="宋体"/>
                <w:sz w:val="18"/>
                <w:szCs w:val="18"/>
              </w:rPr>
              <w:t>网络</w:t>
            </w:r>
            <w:r>
              <w:rPr>
                <w:rFonts w:ascii="宋体" w:hAnsi="宋体"/>
                <w:sz w:val="18"/>
                <w:szCs w:val="18"/>
              </w:rPr>
              <w:t>服务地址</w:t>
            </w:r>
          </w:p>
        </w:tc>
        <w:tc>
          <w:tcPr>
            <w:tcW w:w="6211" w:type="dxa"/>
            <w:gridSpan w:val="2"/>
            <w:tcBorders>
              <w:top w:val="single" w:color="auto" w:sz="8" w:space="0"/>
              <w:bottom w:val="single" w:color="auto" w:sz="12" w:space="0"/>
            </w:tcBorders>
            <w:shd w:val="clear" w:color="auto" w:fill="auto"/>
            <w:vAlign w:val="center"/>
          </w:tcPr>
          <w:p w14:paraId="5011FE98">
            <w:pPr>
              <w:snapToGrid w:val="0"/>
              <w:spacing w:line="240" w:lineRule="auto"/>
              <w:jc w:val="center"/>
              <w:rPr>
                <w:rFonts w:hint="eastAsia" w:ascii="宋体" w:hAnsi="宋体"/>
                <w:sz w:val="18"/>
                <w:szCs w:val="18"/>
              </w:rPr>
            </w:pPr>
            <w:r>
              <w:rPr>
                <w:rFonts w:hint="eastAsia" w:ascii="宋体" w:hAnsi="宋体"/>
                <w:sz w:val="18"/>
                <w:szCs w:val="18"/>
              </w:rPr>
              <w:t>参与方</w:t>
            </w:r>
            <w:r>
              <w:rPr>
                <w:rFonts w:ascii="宋体" w:hAnsi="宋体"/>
                <w:sz w:val="18"/>
                <w:szCs w:val="18"/>
              </w:rPr>
              <w:t>和</w:t>
            </w:r>
            <w:r>
              <w:rPr>
                <w:rFonts w:hint="eastAsia" w:ascii="宋体" w:hAnsi="宋体"/>
                <w:sz w:val="18"/>
                <w:szCs w:val="18"/>
              </w:rPr>
              <w:t>位置编码数据</w:t>
            </w:r>
          </w:p>
        </w:tc>
      </w:tr>
      <w:tr w14:paraId="59F60B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33" w:type="dxa"/>
            <w:vMerge w:val="restart"/>
            <w:tcBorders>
              <w:top w:val="single" w:color="auto" w:sz="12" w:space="0"/>
            </w:tcBorders>
            <w:shd w:val="clear" w:color="auto" w:fill="auto"/>
            <w:vAlign w:val="center"/>
          </w:tcPr>
          <w:p w14:paraId="6C8999B8">
            <w:pPr>
              <w:pStyle w:val="231"/>
              <w:snapToGrid w:val="0"/>
              <w:jc w:val="center"/>
              <w:rPr>
                <w:rFonts w:hint="eastAsia" w:hAnsi="宋体"/>
                <w:sz w:val="18"/>
                <w:szCs w:val="18"/>
              </w:rPr>
            </w:pPr>
          </w:p>
          <w:p w14:paraId="75DB1191">
            <w:pPr>
              <w:pStyle w:val="231"/>
              <w:snapToGrid w:val="0"/>
              <w:jc w:val="center"/>
              <w:rPr>
                <w:rFonts w:hint="eastAsia" w:hAnsi="宋体"/>
                <w:sz w:val="18"/>
                <w:szCs w:val="18"/>
              </w:rPr>
            </w:pPr>
            <w:r>
              <w:rPr>
                <w:rFonts w:hAnsi="宋体"/>
                <w:sz w:val="18"/>
                <w:szCs w:val="18"/>
              </w:rPr>
              <w:t>http://expamle.com</w:t>
            </w:r>
          </w:p>
          <w:p w14:paraId="703DCCE7">
            <w:pPr>
              <w:snapToGrid w:val="0"/>
              <w:spacing w:line="240" w:lineRule="auto"/>
              <w:jc w:val="center"/>
              <w:rPr>
                <w:rFonts w:hint="eastAsia" w:ascii="宋体" w:hAnsi="宋体"/>
                <w:sz w:val="18"/>
                <w:szCs w:val="18"/>
              </w:rPr>
            </w:pPr>
            <w:r>
              <w:rPr>
                <w:rFonts w:ascii="宋体" w:hAnsi="宋体"/>
                <w:sz w:val="18"/>
                <w:szCs w:val="18"/>
              </w:rPr>
              <w:t>https://example.com</w:t>
            </w:r>
          </w:p>
        </w:tc>
        <w:tc>
          <w:tcPr>
            <w:tcW w:w="3105" w:type="dxa"/>
            <w:tcBorders>
              <w:top w:val="single" w:color="auto" w:sz="12" w:space="0"/>
            </w:tcBorders>
            <w:shd w:val="clear" w:color="auto" w:fill="auto"/>
            <w:vAlign w:val="center"/>
          </w:tcPr>
          <w:p w14:paraId="0DEAA30C">
            <w:pPr>
              <w:snapToGrid w:val="0"/>
              <w:spacing w:line="240" w:lineRule="auto"/>
              <w:jc w:val="center"/>
              <w:rPr>
                <w:rFonts w:hint="eastAsia" w:ascii="宋体" w:hAnsi="宋体"/>
                <w:sz w:val="18"/>
                <w:szCs w:val="18"/>
              </w:rPr>
            </w:pPr>
            <w:r>
              <w:rPr>
                <w:rFonts w:hint="eastAsia" w:ascii="宋体" w:hAnsi="宋体"/>
                <w:sz w:val="18"/>
                <w:szCs w:val="18"/>
              </w:rPr>
              <w:t>主标识</w:t>
            </w:r>
          </w:p>
        </w:tc>
        <w:tc>
          <w:tcPr>
            <w:tcW w:w="3106" w:type="dxa"/>
            <w:tcBorders>
              <w:top w:val="single" w:color="auto" w:sz="12" w:space="0"/>
            </w:tcBorders>
            <w:shd w:val="clear" w:color="auto" w:fill="auto"/>
            <w:vAlign w:val="center"/>
          </w:tcPr>
          <w:p w14:paraId="7D7DB0D6">
            <w:pPr>
              <w:snapToGrid w:val="0"/>
              <w:spacing w:line="240" w:lineRule="auto"/>
              <w:jc w:val="center"/>
              <w:rPr>
                <w:rFonts w:hint="eastAsia" w:ascii="宋体" w:hAnsi="宋体"/>
                <w:sz w:val="18"/>
                <w:szCs w:val="18"/>
              </w:rPr>
            </w:pPr>
            <w:r>
              <w:rPr>
                <w:rFonts w:hint="eastAsia" w:ascii="宋体" w:hAnsi="宋体"/>
                <w:sz w:val="18"/>
                <w:szCs w:val="18"/>
              </w:rPr>
              <w:t>扩展标识</w:t>
            </w:r>
          </w:p>
        </w:tc>
      </w:tr>
      <w:tr w14:paraId="5F1B19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33" w:type="dxa"/>
            <w:vMerge w:val="continue"/>
            <w:shd w:val="clear" w:color="auto" w:fill="auto"/>
            <w:vAlign w:val="center"/>
          </w:tcPr>
          <w:p w14:paraId="4F2E01CB">
            <w:pPr>
              <w:snapToGrid w:val="0"/>
              <w:spacing w:line="240" w:lineRule="auto"/>
              <w:jc w:val="center"/>
              <w:rPr>
                <w:rFonts w:hint="eastAsia" w:ascii="宋体" w:hAnsi="宋体"/>
                <w:sz w:val="18"/>
                <w:szCs w:val="18"/>
              </w:rPr>
            </w:pPr>
          </w:p>
        </w:tc>
        <w:tc>
          <w:tcPr>
            <w:tcW w:w="3105" w:type="dxa"/>
            <w:shd w:val="clear" w:color="auto" w:fill="auto"/>
            <w:vAlign w:val="center"/>
          </w:tcPr>
          <w:p w14:paraId="3307AD4D">
            <w:pPr>
              <w:pStyle w:val="231"/>
              <w:snapToGrid w:val="0"/>
              <w:jc w:val="center"/>
              <w:rPr>
                <w:rFonts w:hint="eastAsia" w:hAnsi="宋体"/>
                <w:sz w:val="18"/>
                <w:szCs w:val="18"/>
              </w:rPr>
            </w:pPr>
            <w:r>
              <w:rPr>
                <w:rFonts w:hAnsi="宋体"/>
                <w:sz w:val="18"/>
                <w:szCs w:val="18"/>
              </w:rPr>
              <w:t>AI/</w:t>
            </w:r>
            <w:r>
              <w:rPr>
                <w:rFonts w:hint="eastAsia" w:hAnsi="宋体"/>
                <w:sz w:val="18"/>
                <w:szCs w:val="18"/>
              </w:rPr>
              <w:t>参与方</w:t>
            </w:r>
            <w:r>
              <w:rPr>
                <w:rFonts w:hAnsi="宋体"/>
                <w:sz w:val="18"/>
                <w:szCs w:val="18"/>
              </w:rPr>
              <w:t>和</w:t>
            </w:r>
            <w:r>
              <w:rPr>
                <w:rFonts w:hint="eastAsia" w:hAnsi="宋体"/>
                <w:sz w:val="18"/>
                <w:szCs w:val="18"/>
              </w:rPr>
              <w:t>位置码单元数据</w:t>
            </w:r>
            <w:r>
              <w:rPr>
                <w:rFonts w:hAnsi="宋体"/>
                <w:sz w:val="18"/>
                <w:szCs w:val="18"/>
              </w:rPr>
              <w:t>串</w:t>
            </w:r>
          </w:p>
        </w:tc>
        <w:tc>
          <w:tcPr>
            <w:tcW w:w="3106" w:type="dxa"/>
            <w:shd w:val="clear" w:color="auto" w:fill="auto"/>
            <w:vAlign w:val="center"/>
          </w:tcPr>
          <w:p w14:paraId="489033AC">
            <w:pPr>
              <w:pStyle w:val="231"/>
              <w:snapToGrid w:val="0"/>
              <w:jc w:val="center"/>
              <w:rPr>
                <w:rFonts w:hint="eastAsia" w:hAnsi="宋体"/>
                <w:sz w:val="18"/>
                <w:szCs w:val="18"/>
              </w:rPr>
            </w:pPr>
            <w:r>
              <w:rPr>
                <w:rFonts w:hint="eastAsia" w:hAnsi="宋体"/>
                <w:sz w:val="18"/>
                <w:szCs w:val="18"/>
              </w:rPr>
              <w:t>应用标识符</w:t>
            </w:r>
            <w:r>
              <w:rPr>
                <w:rFonts w:hAnsi="宋体"/>
                <w:sz w:val="18"/>
                <w:szCs w:val="18"/>
              </w:rPr>
              <w:t>=</w:t>
            </w:r>
            <w:r>
              <w:rPr>
                <w:rFonts w:hint="eastAsia" w:hAnsi="宋体"/>
                <w:sz w:val="18"/>
                <w:szCs w:val="18"/>
              </w:rPr>
              <w:t>属性数据字段（可选）</w:t>
            </w:r>
          </w:p>
        </w:tc>
      </w:tr>
      <w:tr w14:paraId="237E65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33" w:type="dxa"/>
            <w:vMerge w:val="continue"/>
            <w:shd w:val="clear" w:color="auto" w:fill="auto"/>
            <w:vAlign w:val="center"/>
          </w:tcPr>
          <w:p w14:paraId="2D9B6587">
            <w:pPr>
              <w:snapToGrid w:val="0"/>
              <w:spacing w:line="240" w:lineRule="auto"/>
              <w:jc w:val="center"/>
              <w:rPr>
                <w:rFonts w:hint="eastAsia" w:ascii="宋体" w:hAnsi="宋体"/>
                <w:sz w:val="18"/>
                <w:szCs w:val="18"/>
              </w:rPr>
            </w:pPr>
          </w:p>
        </w:tc>
        <w:tc>
          <w:tcPr>
            <w:tcW w:w="3105" w:type="dxa"/>
            <w:shd w:val="clear" w:color="auto" w:fill="auto"/>
            <w:vAlign w:val="center"/>
          </w:tcPr>
          <w:p w14:paraId="3D92B2ED">
            <w:pPr>
              <w:pStyle w:val="231"/>
              <w:snapToGrid w:val="0"/>
              <w:jc w:val="center"/>
              <w:rPr>
                <w:rFonts w:hint="eastAsia" w:hAnsi="宋体"/>
                <w:sz w:val="18"/>
                <w:szCs w:val="18"/>
              </w:rPr>
            </w:pPr>
            <w:r>
              <w:rPr>
                <w:rFonts w:hAnsi="宋体"/>
                <w:sz w:val="18"/>
                <w:szCs w:val="18"/>
              </w:rPr>
              <w:t>414/N1...N13</w:t>
            </w:r>
          </w:p>
          <w:p w14:paraId="3FE7017E">
            <w:pPr>
              <w:pStyle w:val="231"/>
              <w:snapToGrid w:val="0"/>
              <w:jc w:val="center"/>
              <w:rPr>
                <w:rFonts w:hint="eastAsia" w:hAnsi="宋体"/>
                <w:sz w:val="18"/>
                <w:szCs w:val="18"/>
              </w:rPr>
            </w:pPr>
            <w:r>
              <w:rPr>
                <w:rFonts w:hAnsi="宋体"/>
                <w:sz w:val="18"/>
                <w:szCs w:val="18"/>
              </w:rPr>
              <w:t>417/N1...N13</w:t>
            </w:r>
          </w:p>
        </w:tc>
        <w:tc>
          <w:tcPr>
            <w:tcW w:w="3106" w:type="dxa"/>
            <w:shd w:val="clear" w:color="auto" w:fill="auto"/>
            <w:vAlign w:val="center"/>
          </w:tcPr>
          <w:p w14:paraId="1C311EFC">
            <w:pPr>
              <w:pStyle w:val="231"/>
              <w:snapToGrid w:val="0"/>
              <w:jc w:val="center"/>
              <w:rPr>
                <w:rFonts w:hint="eastAsia" w:hAnsi="宋体"/>
                <w:sz w:val="18"/>
                <w:szCs w:val="18"/>
              </w:rPr>
            </w:pPr>
            <w:r>
              <w:rPr>
                <w:rFonts w:hAnsi="宋体"/>
                <w:sz w:val="18"/>
                <w:szCs w:val="18"/>
              </w:rPr>
              <w:t>254=X1...Xj</w:t>
            </w:r>
            <w:r>
              <w:rPr>
                <w:rFonts w:hint="eastAsia" w:hAnsi="宋体"/>
                <w:sz w:val="18"/>
                <w:szCs w:val="18"/>
              </w:rPr>
              <w:t>（</w:t>
            </w:r>
            <w:r>
              <w:rPr>
                <w:rFonts w:hAnsi="宋体"/>
                <w:sz w:val="18"/>
                <w:szCs w:val="18"/>
              </w:rPr>
              <w:t>j</w:t>
            </w:r>
            <w:r>
              <w:rPr>
                <w:rFonts w:hint="eastAsia" w:hAnsi="宋体"/>
                <w:sz w:val="18"/>
                <w:szCs w:val="18"/>
              </w:rPr>
              <w:t>≤</w:t>
            </w:r>
            <w:r>
              <w:rPr>
                <w:rFonts w:hAnsi="宋体"/>
                <w:sz w:val="18"/>
                <w:szCs w:val="18"/>
              </w:rPr>
              <w:t>20</w:t>
            </w:r>
            <w:r>
              <w:rPr>
                <w:rFonts w:hint="eastAsia" w:hAnsi="宋体"/>
                <w:sz w:val="18"/>
                <w:szCs w:val="18"/>
              </w:rPr>
              <w:t>）</w:t>
            </w:r>
          </w:p>
        </w:tc>
      </w:tr>
    </w:tbl>
    <w:p w14:paraId="4310F1DA">
      <w:pPr>
        <w:pStyle w:val="167"/>
      </w:pPr>
      <w:r>
        <w:rPr>
          <w:rFonts w:hint="eastAsia"/>
        </w:rPr>
        <w:t>参与方和位置单元数据串和全球位置码的扩展部分代码的起始用“/”引导，每个单元数据串之间由“/”分隔开，其单元数据串的格式为“应用标识符AI/AI数据字段”。</w:t>
      </w:r>
    </w:p>
    <w:p w14:paraId="7C1AFFE6">
      <w:pPr>
        <w:pStyle w:val="108"/>
        <w:spacing w:before="156" w:after="156"/>
      </w:pPr>
      <w:bookmarkStart w:id="76" w:name="_Toc188473454"/>
      <w:bookmarkStart w:id="77" w:name="_Toc188382858"/>
      <w:r>
        <w:rPr>
          <w:rFonts w:hint="eastAsia"/>
        </w:rPr>
        <w:t>基于政府规定参与方和位置追溯码结构</w:t>
      </w:r>
      <w:bookmarkEnd w:id="76"/>
      <w:bookmarkEnd w:id="77"/>
    </w:p>
    <w:p w14:paraId="32D8143D">
      <w:pPr>
        <w:pStyle w:val="59"/>
        <w:ind w:firstLine="420"/>
      </w:pPr>
      <w:r>
        <w:rPr>
          <w:rFonts w:hint="eastAsia"/>
        </w:rPr>
        <w:t>参与方和位置追溯码若仅在上海地区使用，可采用随申码等政府规定的编码。</w:t>
      </w:r>
    </w:p>
    <w:p w14:paraId="268D4167">
      <w:pPr>
        <w:pStyle w:val="107"/>
        <w:spacing w:before="312" w:after="312"/>
      </w:pPr>
      <w:bookmarkStart w:id="78" w:name="_Toc188473455"/>
      <w:bookmarkStart w:id="79" w:name="_Toc188382859"/>
      <w:r>
        <w:rPr>
          <w:rFonts w:hint="eastAsia"/>
        </w:rPr>
        <w:t>追溯码标识载体表示</w:t>
      </w:r>
      <w:bookmarkEnd w:id="78"/>
      <w:bookmarkEnd w:id="79"/>
    </w:p>
    <w:p w14:paraId="1412CCB6">
      <w:pPr>
        <w:pStyle w:val="108"/>
        <w:spacing w:before="156" w:after="156"/>
      </w:pPr>
      <w:bookmarkStart w:id="80" w:name="_Toc188473456"/>
      <w:bookmarkStart w:id="81" w:name="_Toc188382860"/>
      <w:r>
        <w:rPr>
          <w:rFonts w:hint="eastAsia"/>
        </w:rPr>
        <w:t>一维码</w:t>
      </w:r>
      <w:bookmarkEnd w:id="80"/>
      <w:bookmarkEnd w:id="81"/>
    </w:p>
    <w:p w14:paraId="30440FC0">
      <w:pPr>
        <w:pStyle w:val="168"/>
      </w:pPr>
      <w:r>
        <w:rPr>
          <w:rFonts w:hint="eastAsia"/>
        </w:rPr>
        <w:t>当追溯码标识载体使用一维条码时，可选择EAN-13条码、ITF-14条码和GS1-128条码，技术要求应分别符合GB 12904、GB/T 16830、GB/T 15425的要求。</w:t>
      </w:r>
    </w:p>
    <w:p w14:paraId="3E1D03FA">
      <w:pPr>
        <w:pStyle w:val="168"/>
      </w:pPr>
      <w:r>
        <w:rPr>
          <w:rFonts w:hint="eastAsia"/>
        </w:rPr>
        <w:t>基于组织机构代码的追溯码应使用code 128 码，详细技术要求见GB/T 18347。</w:t>
      </w:r>
    </w:p>
    <w:p w14:paraId="7A2E75BE">
      <w:pPr>
        <w:pStyle w:val="108"/>
        <w:spacing w:before="156" w:after="156"/>
      </w:pPr>
      <w:bookmarkStart w:id="82" w:name="_Toc188382861"/>
      <w:bookmarkStart w:id="83" w:name="_Toc188473457"/>
      <w:r>
        <w:rPr>
          <w:rFonts w:hint="eastAsia"/>
        </w:rPr>
        <w:t>二维码</w:t>
      </w:r>
      <w:bookmarkEnd w:id="82"/>
      <w:bookmarkEnd w:id="83"/>
    </w:p>
    <w:p w14:paraId="6367F7C0">
      <w:pPr>
        <w:pStyle w:val="59"/>
        <w:ind w:firstLine="420"/>
      </w:pPr>
      <w:r>
        <w:rPr>
          <w:rFonts w:hint="eastAsia"/>
        </w:rPr>
        <w:t>当追溯码标识载体使用二维码时，可选择汉信码、快速响应矩阵码、数据矩阵码等具有国家标准的二维码码制。应分别符合GB/T 21049、GB/T 18284、GB/T 41208的要求。其中，基于商品条码的追溯码编码数据结构在进行二维码符号表示时，应选用相关码制的GS1模式进行编码，具体示例见附录A。</w:t>
      </w:r>
    </w:p>
    <w:p w14:paraId="26987929">
      <w:pPr>
        <w:pStyle w:val="108"/>
        <w:spacing w:before="156" w:after="156"/>
      </w:pPr>
      <w:bookmarkStart w:id="84" w:name="_Toc188382862"/>
      <w:bookmarkStart w:id="85" w:name="_Toc188473458"/>
      <w:r>
        <w:rPr>
          <w:rFonts w:hint="eastAsia"/>
        </w:rPr>
        <w:t>RFID标签</w:t>
      </w:r>
      <w:bookmarkEnd w:id="84"/>
      <w:bookmarkEnd w:id="85"/>
    </w:p>
    <w:p w14:paraId="426CEFC3">
      <w:pPr>
        <w:pStyle w:val="59"/>
        <w:ind w:firstLine="420"/>
      </w:pPr>
      <w:r>
        <w:rPr>
          <w:rFonts w:hint="eastAsia"/>
        </w:rPr>
        <w:t>当追溯码载体使用射频标签时，技术要求应符合GB/T 36365。</w:t>
      </w:r>
    </w:p>
    <w:p w14:paraId="6836EBD2">
      <w:pPr>
        <w:pStyle w:val="107"/>
        <w:spacing w:before="312" w:after="312"/>
      </w:pPr>
      <w:bookmarkStart w:id="86" w:name="_Toc188382863"/>
      <w:bookmarkStart w:id="87" w:name="_Toc188473459"/>
      <w:r>
        <w:rPr>
          <w:rFonts w:hint="eastAsia"/>
        </w:rPr>
        <w:t>追溯码标识质量要求</w:t>
      </w:r>
      <w:bookmarkEnd w:id="86"/>
      <w:bookmarkEnd w:id="87"/>
    </w:p>
    <w:p w14:paraId="1E01CB48">
      <w:pPr>
        <w:pStyle w:val="108"/>
        <w:spacing w:before="156" w:after="156"/>
      </w:pPr>
      <w:bookmarkStart w:id="88" w:name="_Toc188382864"/>
      <w:bookmarkStart w:id="89" w:name="_Toc188473460"/>
      <w:r>
        <w:rPr>
          <w:rFonts w:hint="eastAsia"/>
        </w:rPr>
        <w:t>一维码</w:t>
      </w:r>
      <w:bookmarkEnd w:id="88"/>
      <w:bookmarkEnd w:id="89"/>
    </w:p>
    <w:p w14:paraId="45E04386">
      <w:pPr>
        <w:pStyle w:val="59"/>
        <w:ind w:firstLine="420"/>
      </w:pPr>
      <w:r>
        <w:rPr>
          <w:rFonts w:hint="eastAsia"/>
        </w:rPr>
        <w:t>一维条码的符号等级不低于1.5/06/670，其中1.5为符号等级值，06为测量孔径标号（测量孔径为 0.15</w:t>
      </w:r>
      <w:r>
        <w:rPr>
          <w:rFonts w:hint="eastAsia"/>
          <w:w w:val="50"/>
        </w:rPr>
        <w:t xml:space="preserve"> </w:t>
      </w:r>
      <w:r>
        <w:rPr>
          <w:rFonts w:hint="eastAsia"/>
        </w:rPr>
        <w:t xml:space="preserve">mm），670为测量光波长（单位为：nm），其允许偏差为±10 nm。GS1-128 条码符号详细的检测和质量评价技术要求见GB/T 18348，code 128条码符号详细的检测和质量评价技术要求见GB/T 14258。 </w:t>
      </w:r>
    </w:p>
    <w:p w14:paraId="478B58A0">
      <w:pPr>
        <w:pStyle w:val="108"/>
        <w:spacing w:before="156" w:after="156"/>
      </w:pPr>
      <w:bookmarkStart w:id="90" w:name="_Toc188473461"/>
      <w:bookmarkStart w:id="91" w:name="_Toc188382865"/>
      <w:r>
        <w:rPr>
          <w:rFonts w:hint="eastAsia"/>
        </w:rPr>
        <w:t>二维码</w:t>
      </w:r>
      <w:bookmarkEnd w:id="90"/>
      <w:bookmarkEnd w:id="91"/>
    </w:p>
    <w:p w14:paraId="47D3D003">
      <w:pPr>
        <w:pStyle w:val="59"/>
        <w:ind w:firstLine="420"/>
      </w:pPr>
      <w:r>
        <w:rPr>
          <w:rFonts w:hint="eastAsia"/>
        </w:rPr>
        <w:t>二维码的符号等级不低于1.5/XX/660，其中1.5为符号等级值，XX为测量孔径标号（应用环境不同，测量孔径大小选择不同），660为测量光波长（单位为：nm），其允许偏差为±10nm。二维码符号详细的检测和质量评价技术要求见GB/T 23704。</w:t>
      </w:r>
    </w:p>
    <w:p w14:paraId="23DFCD6C">
      <w:pPr>
        <w:pStyle w:val="107"/>
        <w:spacing w:before="312" w:after="312"/>
      </w:pPr>
      <w:bookmarkStart w:id="92" w:name="_Toc188382866"/>
      <w:bookmarkStart w:id="93" w:name="_Toc188473462"/>
      <w:r>
        <w:rPr>
          <w:rFonts w:hint="eastAsia"/>
        </w:rPr>
        <w:t>追溯码标识符号放置</w:t>
      </w:r>
      <w:bookmarkEnd w:id="92"/>
      <w:bookmarkEnd w:id="93"/>
    </w:p>
    <w:p w14:paraId="5BD862E7">
      <w:pPr>
        <w:pStyle w:val="59"/>
        <w:ind w:firstLine="420"/>
      </w:pPr>
      <w:r>
        <w:rPr>
          <w:rFonts w:hint="eastAsia"/>
        </w:rPr>
        <w:t xml:space="preserve">追溯码标识符号放置应符合GB/T 14257和GB/T 33993，还应满足以下原则： </w:t>
      </w:r>
    </w:p>
    <w:p w14:paraId="17571A60">
      <w:pPr>
        <w:pStyle w:val="177"/>
        <w:numPr>
          <w:ilvl w:val="0"/>
          <w:numId w:val="42"/>
        </w:numPr>
      </w:pPr>
      <w:r>
        <w:rPr>
          <w:rFonts w:hint="eastAsia"/>
        </w:rPr>
        <w:t xml:space="preserve">同一类别且包装形式相同的重要产品，其标识位置应一致； </w:t>
      </w:r>
    </w:p>
    <w:p w14:paraId="039BA248">
      <w:pPr>
        <w:pStyle w:val="177"/>
      </w:pPr>
      <w:r>
        <w:rPr>
          <w:rFonts w:hint="eastAsia"/>
        </w:rPr>
        <w:t xml:space="preserve">在没有被遮盖、不易变形及磨损的表面上； </w:t>
      </w:r>
    </w:p>
    <w:p w14:paraId="04AD49A0">
      <w:pPr>
        <w:pStyle w:val="177"/>
      </w:pPr>
      <w:r>
        <w:rPr>
          <w:rFonts w:hint="eastAsia"/>
        </w:rPr>
        <w:t>独立放置，避免多个码位置相近影响识读。</w:t>
      </w:r>
    </w:p>
    <w:bookmarkEnd w:id="27"/>
    <w:p w14:paraId="265E1518">
      <w:pPr>
        <w:pStyle w:val="59"/>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start="1"/>
          <w:cols w:space="425" w:num="1"/>
          <w:formProt w:val="0"/>
          <w:docGrid w:type="lines" w:linePitch="312" w:charSpace="0"/>
        </w:sectPr>
      </w:pPr>
      <w:bookmarkStart w:id="94" w:name="BookMark5"/>
    </w:p>
    <w:p w14:paraId="6A612CE5">
      <w:pPr>
        <w:pStyle w:val="201"/>
        <w:rPr>
          <w:rFonts w:hint="eastAsia"/>
          <w:vanish w:val="0"/>
        </w:rPr>
      </w:pPr>
    </w:p>
    <w:p w14:paraId="2D044D19">
      <w:pPr>
        <w:pStyle w:val="202"/>
        <w:rPr>
          <w:vanish w:val="0"/>
        </w:rPr>
      </w:pPr>
    </w:p>
    <w:p w14:paraId="190E7959">
      <w:pPr>
        <w:pStyle w:val="79"/>
        <w:spacing w:after="156"/>
      </w:pPr>
      <w:r>
        <w:br w:type="textWrapping"/>
      </w:r>
      <w:bookmarkStart w:id="95" w:name="_Toc188382868"/>
      <w:bookmarkStart w:id="96" w:name="_Toc188473463"/>
      <w:r>
        <w:rPr>
          <w:rFonts w:hint="eastAsia"/>
        </w:rPr>
        <w:t>（资料性）</w:t>
      </w:r>
      <w:r>
        <w:br w:type="textWrapping"/>
      </w:r>
      <w:r>
        <w:rPr>
          <w:rFonts w:hint="eastAsia"/>
        </w:rPr>
        <w:t>基于GS1标准的贸易单元的追溯码编码示例</w:t>
      </w:r>
      <w:bookmarkEnd w:id="95"/>
      <w:bookmarkEnd w:id="96"/>
    </w:p>
    <w:p w14:paraId="5B5206D3">
      <w:pPr>
        <w:pStyle w:val="81"/>
        <w:spacing w:before="156" w:after="156"/>
      </w:pPr>
      <w:bookmarkStart w:id="97" w:name="_Toc188382869"/>
      <w:bookmarkStart w:id="98" w:name="_Toc188473464"/>
      <w:r>
        <w:rPr>
          <w:rFonts w:hint="eastAsia"/>
        </w:rPr>
        <w:t>追溯到品类</w:t>
      </w:r>
      <w:bookmarkEnd w:id="97"/>
      <w:bookmarkEnd w:id="98"/>
    </w:p>
    <w:p w14:paraId="74DCAF08">
      <w:pPr>
        <w:pStyle w:val="82"/>
        <w:spacing w:before="156" w:after="156"/>
      </w:pPr>
      <w:r>
        <w:rPr>
          <w:rFonts w:hint="eastAsia"/>
        </w:rPr>
        <w:t>编码</w:t>
      </w:r>
      <w:r>
        <w:t>数据结构</w:t>
      </w:r>
    </w:p>
    <w:p w14:paraId="5133B2B4">
      <w:pPr>
        <w:pStyle w:val="59"/>
        <w:ind w:firstLine="420"/>
      </w:pPr>
      <w:r>
        <w:rPr>
          <w:rFonts w:hint="eastAsia"/>
        </w:rPr>
        <w:t>某零售食品包装上的商品条码为6901234567892，即全球贸易项目代码为6901234567892，追溯到品类时，追溯码可直接采用产品包装上已有的商品条码，该零售食品使用 13 位数字代码时，采用EAN-13码表示，见图A.1；使用14位数字代码时，在13位代码前加“0”和应用标识符01，形成追溯码为：0106901234567892。采用 GS1 QR 码表示，纠错等级设置为 M 级（15%），为区分应用标识符，条码的供人识读区中的应用标识符左右加括号，见图A.2。</w:t>
      </w:r>
    </w:p>
    <w:p w14:paraId="475B7357">
      <w:pPr>
        <w:pStyle w:val="184"/>
        <w:numPr>
          <w:ilvl w:val="0"/>
          <w:numId w:val="0"/>
        </w:numPr>
        <w:jc w:val="center"/>
      </w:pPr>
      <w:r>
        <w:drawing>
          <wp:inline distT="0" distB="0" distL="114300" distR="114300">
            <wp:extent cx="1840865" cy="826770"/>
            <wp:effectExtent l="0" t="0" r="6985" b="1143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46"/>
                    <a:stretch>
                      <a:fillRect/>
                    </a:stretch>
                  </pic:blipFill>
                  <pic:spPr>
                    <a:xfrm>
                      <a:off x="0" y="0"/>
                      <a:ext cx="1840865" cy="826770"/>
                    </a:xfrm>
                    <a:prstGeom prst="rect">
                      <a:avLst/>
                    </a:prstGeom>
                    <a:noFill/>
                    <a:ln>
                      <a:noFill/>
                    </a:ln>
                  </pic:spPr>
                </pic:pic>
              </a:graphicData>
            </a:graphic>
          </wp:inline>
        </w:drawing>
      </w:r>
    </w:p>
    <w:p w14:paraId="1A64A32E">
      <w:pPr>
        <w:pStyle w:val="86"/>
        <w:spacing w:before="156" w:after="156"/>
      </w:pPr>
      <w:r>
        <w:rPr>
          <w:rFonts w:hint="eastAsia"/>
        </w:rPr>
        <w:t xml:space="preserve"> E</w:t>
      </w:r>
      <w:r>
        <w:t>AN-13</w:t>
      </w:r>
      <w:r>
        <w:rPr>
          <w:rFonts w:hint="eastAsia"/>
        </w:rPr>
        <w:t>表示</w:t>
      </w:r>
      <w:r>
        <w:t>的品类追溯码</w:t>
      </w:r>
      <w:r>
        <w:rPr>
          <w:rFonts w:hint="eastAsia"/>
        </w:rPr>
        <w:t>示例</w:t>
      </w:r>
    </w:p>
    <w:p w14:paraId="21D4D5A2">
      <w:pPr>
        <w:pStyle w:val="59"/>
        <w:ind w:firstLine="0" w:firstLineChars="0"/>
        <w:jc w:val="center"/>
      </w:pPr>
      <w:r>
        <w:rPr>
          <w:rFonts w:ascii="黑体" w:eastAsia="黑体"/>
        </w:rPr>
        <w:drawing>
          <wp:inline distT="0" distB="0" distL="114300" distR="114300">
            <wp:extent cx="1057275" cy="1076325"/>
            <wp:effectExtent l="0" t="0" r="9525" b="9525"/>
            <wp:docPr id="13" name="图片 3" descr="1711506641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1711506641495"/>
                    <pic:cNvPicPr>
                      <a:picLocks noChangeAspect="1"/>
                    </pic:cNvPicPr>
                  </pic:nvPicPr>
                  <pic:blipFill>
                    <a:blip r:embed="rId47"/>
                    <a:stretch>
                      <a:fillRect/>
                    </a:stretch>
                  </pic:blipFill>
                  <pic:spPr>
                    <a:xfrm>
                      <a:off x="0" y="0"/>
                      <a:ext cx="1057275" cy="1076325"/>
                    </a:xfrm>
                    <a:prstGeom prst="rect">
                      <a:avLst/>
                    </a:prstGeom>
                    <a:noFill/>
                    <a:ln>
                      <a:noFill/>
                    </a:ln>
                  </pic:spPr>
                </pic:pic>
              </a:graphicData>
            </a:graphic>
          </wp:inline>
        </w:drawing>
      </w:r>
    </w:p>
    <w:p w14:paraId="7D146AFC">
      <w:pPr>
        <w:pStyle w:val="59"/>
        <w:ind w:firstLine="0" w:firstLineChars="0"/>
        <w:jc w:val="center"/>
        <w:rPr>
          <w:rFonts w:hint="eastAsia" w:hAnsi="宋体"/>
          <w:sz w:val="15"/>
          <w:szCs w:val="15"/>
        </w:rPr>
      </w:pPr>
      <w:r>
        <w:rPr>
          <w:rFonts w:hint="eastAsia" w:hAnsi="宋体"/>
          <w:sz w:val="15"/>
          <w:szCs w:val="15"/>
        </w:rPr>
        <w:t>（01）06901234567892</w:t>
      </w:r>
    </w:p>
    <w:p w14:paraId="13593C29">
      <w:pPr>
        <w:pStyle w:val="86"/>
        <w:spacing w:before="156" w:after="156"/>
      </w:pPr>
      <w:r>
        <w:rPr>
          <w:rFonts w:hint="eastAsia"/>
        </w:rPr>
        <w:t xml:space="preserve"> GS1 QR表示的品类追溯码示例</w:t>
      </w:r>
    </w:p>
    <w:p w14:paraId="6165B90C">
      <w:pPr>
        <w:pStyle w:val="82"/>
        <w:spacing w:before="156" w:after="156"/>
      </w:pPr>
      <w:r>
        <w:rPr>
          <w:rFonts w:hint="eastAsia"/>
        </w:rPr>
        <w:t>网址</w:t>
      </w:r>
      <w:r>
        <w:t>数据结构</w:t>
      </w:r>
    </w:p>
    <w:p w14:paraId="1678FE7E">
      <w:pPr>
        <w:pStyle w:val="59"/>
        <w:ind w:firstLine="420"/>
        <w:rPr>
          <w:rFonts w:cs="宋体"/>
        </w:rPr>
      </w:pPr>
      <w:r>
        <w:rPr>
          <w:rFonts w:hint="eastAsia"/>
        </w:rPr>
        <w:t>商品</w:t>
      </w:r>
      <w:r>
        <w:t>条码为</w:t>
      </w:r>
      <w:r>
        <w:rPr>
          <w:rFonts w:hint="eastAsia"/>
        </w:rPr>
        <w:t>6901234567892的</w:t>
      </w:r>
      <w:r>
        <w:t>零售</w:t>
      </w:r>
      <w:r>
        <w:rPr>
          <w:rFonts w:hint="eastAsia"/>
        </w:rPr>
        <w:t>食品</w:t>
      </w:r>
      <w:r>
        <w:t>，采用自定义网址，</w:t>
      </w:r>
      <w:r>
        <w:rPr>
          <w:rFonts w:hint="eastAsia"/>
        </w:rPr>
        <w:t>追溯码</w:t>
      </w:r>
      <w:r>
        <w:t>的</w:t>
      </w:r>
      <w:r>
        <w:rPr>
          <w:rFonts w:hint="eastAsia"/>
        </w:rPr>
        <w:t>网址数据结构编码信息如下：</w:t>
      </w:r>
      <w:r>
        <w:fldChar w:fldCharType="begin"/>
      </w:r>
      <w:r>
        <w:instrText xml:space="preserve"> HYPERLINK "http://example.com/01/06901234567892" </w:instrText>
      </w:r>
      <w:r>
        <w:fldChar w:fldCharType="separate"/>
      </w:r>
      <w:r>
        <w:rPr>
          <w:rStyle w:val="34"/>
          <w:rFonts w:cs="宋体"/>
        </w:rPr>
        <w:t>http://example.com/01/06901234567892</w:t>
      </w:r>
      <w:r>
        <w:rPr>
          <w:rStyle w:val="34"/>
          <w:rFonts w:cs="宋体"/>
        </w:rPr>
        <w:fldChar w:fldCharType="end"/>
      </w:r>
      <w:r>
        <w:rPr>
          <w:rFonts w:hint="eastAsia" w:cs="宋体"/>
        </w:rPr>
        <w:t>，快速响应矩阵码（纠错等级</w:t>
      </w:r>
      <w:r>
        <w:rPr>
          <w:rFonts w:cs="宋体"/>
        </w:rPr>
        <w:t>M</w:t>
      </w:r>
      <w:r>
        <w:rPr>
          <w:rFonts w:hint="eastAsia" w:cs="宋体"/>
        </w:rPr>
        <w:t>级：</w:t>
      </w:r>
      <w:r>
        <w:rPr>
          <w:rFonts w:cs="宋体"/>
        </w:rPr>
        <w:t>15%</w:t>
      </w:r>
      <w:r>
        <w:rPr>
          <w:rFonts w:hint="eastAsia" w:cs="宋体"/>
        </w:rPr>
        <w:t>）的表示示例见图A</w:t>
      </w:r>
      <w:r>
        <w:rPr>
          <w:rFonts w:cs="宋体"/>
        </w:rPr>
        <w:t>.3</w:t>
      </w:r>
      <w:r>
        <w:rPr>
          <w:rFonts w:hint="eastAsia" w:cs="宋体"/>
        </w:rPr>
        <w:t>。</w:t>
      </w:r>
    </w:p>
    <w:p w14:paraId="3AC7E84A">
      <w:pPr>
        <w:pStyle w:val="237"/>
        <w:spacing w:before="156" w:beforeLines="50" w:after="156" w:afterLines="50"/>
        <w:ind w:firstLine="199" w:firstLineChars="95"/>
        <w:jc w:val="center"/>
        <w:rPr>
          <w:rFonts w:ascii="黑体" w:eastAsia="黑体" w:cs="黑体"/>
        </w:rPr>
      </w:pPr>
      <w:r>
        <w:rPr>
          <w:rFonts w:ascii="黑体" w:eastAsia="黑体" w:cs="黑体"/>
        </w:rPr>
        <w:drawing>
          <wp:inline distT="0" distB="0" distL="114300" distR="114300">
            <wp:extent cx="990600" cy="951230"/>
            <wp:effectExtent l="0" t="0" r="0" b="1270"/>
            <wp:docPr id="14" name="图片 14" descr="C:\Users\wuxm\Documents\WeChat Files\wxid_q9kjwto68f4k21\FileStorage\Temp\17047704709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wuxm\Documents\WeChat Files\wxid_q9kjwto68f4k21\FileStorage\Temp\1704770470966.png"/>
                    <pic:cNvPicPr>
                      <a:picLocks noChangeAspect="1"/>
                    </pic:cNvPicPr>
                  </pic:nvPicPr>
                  <pic:blipFill>
                    <a:blip r:embed="rId48"/>
                    <a:stretch>
                      <a:fillRect/>
                    </a:stretch>
                  </pic:blipFill>
                  <pic:spPr>
                    <a:xfrm>
                      <a:off x="0" y="0"/>
                      <a:ext cx="990600" cy="951230"/>
                    </a:xfrm>
                    <a:prstGeom prst="rect">
                      <a:avLst/>
                    </a:prstGeom>
                    <a:noFill/>
                    <a:ln>
                      <a:noFill/>
                    </a:ln>
                  </pic:spPr>
                </pic:pic>
              </a:graphicData>
            </a:graphic>
          </wp:inline>
        </w:drawing>
      </w:r>
    </w:p>
    <w:p w14:paraId="2227216C">
      <w:pPr>
        <w:pStyle w:val="237"/>
        <w:spacing w:before="156" w:beforeLines="50" w:after="156" w:afterLines="50"/>
        <w:ind w:firstLine="142" w:firstLineChars="95"/>
        <w:jc w:val="center"/>
        <w:rPr>
          <w:rFonts w:hint="eastAsia" w:hAnsi="宋体" w:cs="黑体"/>
          <w:sz w:val="15"/>
          <w:szCs w:val="15"/>
        </w:rPr>
      </w:pPr>
      <w:r>
        <w:rPr>
          <w:rFonts w:hint="eastAsia" w:hAnsi="宋体" w:cs="黑体"/>
          <w:sz w:val="15"/>
          <w:szCs w:val="15"/>
        </w:rPr>
        <w:t>（01）0</w:t>
      </w:r>
      <w:r>
        <w:rPr>
          <w:rFonts w:hAnsi="宋体" w:cs="黑体"/>
          <w:sz w:val="15"/>
          <w:szCs w:val="15"/>
        </w:rPr>
        <w:t>6901234567892</w:t>
      </w:r>
    </w:p>
    <w:p w14:paraId="5239EB19">
      <w:pPr>
        <w:pStyle w:val="86"/>
        <w:spacing w:before="156" w:after="156"/>
        <w:rPr>
          <w:rFonts w:hint="eastAsia" w:hAnsi="黑体" w:cs="黑体"/>
          <w:color w:val="000000"/>
        </w:rPr>
      </w:pPr>
      <w:r>
        <w:rPr>
          <w:rFonts w:hint="eastAsia" w:cs="黑体"/>
        </w:rPr>
        <w:t xml:space="preserve"> Q</w:t>
      </w:r>
      <w:r>
        <w:rPr>
          <w:rFonts w:cs="黑体"/>
        </w:rPr>
        <w:t>R</w:t>
      </w:r>
      <w:r>
        <w:rPr>
          <w:rFonts w:hint="eastAsia"/>
        </w:rPr>
        <w:t>表示</w:t>
      </w:r>
      <w:r>
        <w:t>的品类追溯码</w:t>
      </w:r>
      <w:r>
        <w:rPr>
          <w:rFonts w:hint="eastAsia"/>
        </w:rPr>
        <w:t>示例</w:t>
      </w:r>
    </w:p>
    <w:p w14:paraId="12FD0722">
      <w:pPr>
        <w:pStyle w:val="81"/>
        <w:spacing w:before="156" w:after="156"/>
      </w:pPr>
      <w:bookmarkStart w:id="99" w:name="_Toc188473465"/>
      <w:bookmarkStart w:id="100" w:name="_Toc188382870"/>
      <w:r>
        <w:rPr>
          <w:rFonts w:hint="eastAsia"/>
        </w:rPr>
        <w:t>追溯到批次</w:t>
      </w:r>
      <w:bookmarkEnd w:id="99"/>
      <w:bookmarkEnd w:id="100"/>
    </w:p>
    <w:p w14:paraId="10077028">
      <w:pPr>
        <w:pStyle w:val="82"/>
        <w:spacing w:before="156" w:after="156"/>
      </w:pPr>
      <w:r>
        <w:rPr>
          <w:rFonts w:hint="eastAsia"/>
          <w:szCs w:val="21"/>
        </w:rPr>
        <w:t>编码数据结构</w:t>
      </w:r>
    </w:p>
    <w:p w14:paraId="086668FB">
      <w:pPr>
        <w:pStyle w:val="216"/>
        <w:spacing w:line="240" w:lineRule="auto"/>
      </w:pPr>
      <w:r>
        <w:rPr>
          <w:rFonts w:hint="eastAsia"/>
        </w:rPr>
        <w:t>某零售</w:t>
      </w:r>
      <w:r>
        <w:t>食品</w:t>
      </w:r>
      <w:r>
        <w:rPr>
          <w:rFonts w:hint="eastAsia"/>
        </w:rPr>
        <w:t>包装上</w:t>
      </w:r>
      <w:r>
        <w:t>的商品条码为</w:t>
      </w:r>
      <w:r>
        <w:rPr>
          <w:rFonts w:hint="eastAsia"/>
        </w:rPr>
        <w:t>6901234567892，</w:t>
      </w:r>
      <w:r>
        <w:t>批号为</w:t>
      </w:r>
      <w:r>
        <w:rPr>
          <w:rFonts w:hint="eastAsia"/>
        </w:rPr>
        <w:t>000001。</w:t>
      </w:r>
      <w:r>
        <w:rPr>
          <w:rFonts w:hint="eastAsia" w:hAnsi="宋体"/>
        </w:rPr>
        <w:t>追溯到批次时，追溯码可直接采用商品条码和批号组成。</w:t>
      </w:r>
      <w:r>
        <w:rPr>
          <w:rFonts w:hint="eastAsia"/>
        </w:rPr>
        <w:t>追溯码编码</w:t>
      </w:r>
      <w:r>
        <w:t>数据内容为</w:t>
      </w:r>
      <w:r>
        <w:rPr>
          <w:rFonts w:hint="eastAsia"/>
        </w:rPr>
        <w:t>0106901234567892</w:t>
      </w:r>
      <w:r>
        <w:t>10000001</w:t>
      </w:r>
      <w:r>
        <w:rPr>
          <w:rFonts w:hint="eastAsia"/>
        </w:rPr>
        <w:t>，其中0</w:t>
      </w:r>
      <w:r>
        <w:t>1</w:t>
      </w:r>
      <w:r>
        <w:rPr>
          <w:rFonts w:hint="eastAsia"/>
        </w:rPr>
        <w:t>是商品条码的应用标识符，数据</w:t>
      </w:r>
      <w:r>
        <w:t>字段为</w:t>
      </w:r>
      <w:r>
        <w:rPr>
          <w:rFonts w:hint="eastAsia"/>
        </w:rPr>
        <w:t>06901234567892；1</w:t>
      </w:r>
      <w:r>
        <w:t>0</w:t>
      </w:r>
      <w:r>
        <w:rPr>
          <w:rFonts w:hint="eastAsia"/>
        </w:rPr>
        <w:t>是批号的应用标识符，数据</w:t>
      </w:r>
      <w:r>
        <w:t>字段为</w:t>
      </w:r>
      <w:r>
        <w:rPr>
          <w:rFonts w:hint="eastAsia"/>
        </w:rPr>
        <w:t>000001。</w:t>
      </w:r>
    </w:p>
    <w:p w14:paraId="5BD60C5F">
      <w:pPr>
        <w:pStyle w:val="216"/>
        <w:spacing w:line="240" w:lineRule="auto"/>
      </w:pPr>
      <w:r>
        <w:rPr>
          <w:rFonts w:cs="宋体"/>
        </w:rPr>
        <w:t>HRI</w:t>
      </w:r>
      <w:r>
        <w:rPr>
          <w:rFonts w:hint="eastAsia" w:cs="宋体"/>
        </w:rPr>
        <w:t>字符</w:t>
      </w:r>
      <w:r>
        <w:rPr>
          <w:rFonts w:cs="宋体"/>
        </w:rPr>
        <w:t>为</w:t>
      </w:r>
      <w:r>
        <w:rPr>
          <w:rFonts w:hint="eastAsia" w:cs="宋体"/>
        </w:rPr>
        <w:t>（</w:t>
      </w:r>
      <w:r>
        <w:rPr>
          <w:rFonts w:hint="eastAsia"/>
        </w:rPr>
        <w:t>01</w:t>
      </w:r>
      <w:r>
        <w:rPr>
          <w:rFonts w:hint="eastAsia" w:cs="宋体"/>
        </w:rPr>
        <w:t>）</w:t>
      </w:r>
      <w:r>
        <w:rPr>
          <w:rFonts w:hint="eastAsia"/>
        </w:rPr>
        <w:t>0690123456789（2</w:t>
      </w:r>
      <w:r>
        <w:t>1</w:t>
      </w:r>
      <w:r>
        <w:rPr>
          <w:rFonts w:hint="eastAsia"/>
        </w:rPr>
        <w:t>）</w:t>
      </w:r>
      <w:r>
        <w:t>0000001</w:t>
      </w:r>
      <w:r>
        <w:rPr>
          <w:rFonts w:hint="eastAsia"/>
        </w:rPr>
        <w:t>。</w:t>
      </w:r>
    </w:p>
    <w:p w14:paraId="3DA57247">
      <w:pPr>
        <w:pStyle w:val="216"/>
        <w:spacing w:line="240" w:lineRule="auto"/>
      </w:pPr>
      <w:r>
        <w:rPr>
          <w:rFonts w:hint="eastAsia"/>
        </w:rPr>
        <w:t>采用GS1</w:t>
      </w:r>
      <w:r>
        <w:t>-128</w:t>
      </w:r>
      <w:r>
        <w:rPr>
          <w:rFonts w:hint="eastAsia"/>
        </w:rPr>
        <w:t>，GS1</w:t>
      </w:r>
      <w:r>
        <w:t xml:space="preserve"> QR </w:t>
      </w:r>
      <w:r>
        <w:rPr>
          <w:rFonts w:hint="eastAsia"/>
        </w:rPr>
        <w:t>和GS1</w:t>
      </w:r>
      <w:r>
        <w:rPr>
          <w:rFonts w:hint="eastAsia" w:ascii="黑体" w:hAnsi="黑体" w:eastAsia="黑体" w:cs="黑体"/>
          <w:color w:val="000000"/>
        </w:rPr>
        <w:t xml:space="preserve"> </w:t>
      </w:r>
      <w:r>
        <w:rPr>
          <w:rFonts w:hint="eastAsia" w:hAnsi="宋体" w:cs="黑体"/>
          <w:color w:val="000000"/>
        </w:rPr>
        <w:t>DataMatrix</w:t>
      </w:r>
      <w:r>
        <w:rPr>
          <w:rFonts w:hint="eastAsia"/>
        </w:rPr>
        <w:t xml:space="preserve"> </w:t>
      </w:r>
      <w:r>
        <w:rPr>
          <w:rFonts w:hint="eastAsia" w:hAnsi="宋体"/>
        </w:rPr>
        <w:t>载体示例见图A</w:t>
      </w:r>
      <w:r>
        <w:rPr>
          <w:rFonts w:hAnsi="宋体"/>
        </w:rPr>
        <w:t>.4</w:t>
      </w:r>
      <w:r>
        <w:rPr>
          <w:rFonts w:hint="eastAsia" w:hAnsi="宋体"/>
        </w:rPr>
        <w:t>、图A</w:t>
      </w:r>
      <w:r>
        <w:rPr>
          <w:rFonts w:hAnsi="宋体"/>
        </w:rPr>
        <w:t>.5</w:t>
      </w:r>
      <w:r>
        <w:rPr>
          <w:rFonts w:hint="eastAsia" w:hAnsi="宋体"/>
        </w:rPr>
        <w:t>和图A</w:t>
      </w:r>
      <w:r>
        <w:rPr>
          <w:rFonts w:hAnsi="宋体"/>
        </w:rPr>
        <w:t>.6</w:t>
      </w:r>
      <w:r>
        <w:rPr>
          <w:rFonts w:hint="eastAsia" w:hAnsi="宋体"/>
        </w:rPr>
        <w:t>。</w:t>
      </w:r>
    </w:p>
    <w:p w14:paraId="0F1DD880">
      <w:pPr>
        <w:pStyle w:val="237"/>
        <w:spacing w:line="360" w:lineRule="auto"/>
        <w:ind w:firstLine="480"/>
        <w:jc w:val="center"/>
        <w:rPr>
          <w:rFonts w:hint="eastAsia" w:hAnsi="宋体"/>
        </w:rPr>
      </w:pPr>
      <w:r>
        <w:rPr>
          <w:rFonts w:hAnsi="宋体" w:cs="宋体"/>
          <w:sz w:val="24"/>
        </w:rPr>
        <w:drawing>
          <wp:inline distT="0" distB="0" distL="114300" distR="114300">
            <wp:extent cx="3011170" cy="716915"/>
            <wp:effectExtent l="0" t="0" r="0" b="6985"/>
            <wp:docPr id="15" name="图片 11" descr="C:\Users\sunxy\AppData\Roaming\Tencent\Users\502572121\QQ\WinTemp\RichOle\PSRPA7@}V{)P{LO}9ZH)G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1" descr="C:\Users\sunxy\AppData\Roaming\Tencent\Users\502572121\QQ\WinTemp\RichOle\PSRPA7@}V{)P{LO}9ZH)G4D.png"/>
                    <pic:cNvPicPr>
                      <a:picLocks noChangeAspect="1"/>
                    </pic:cNvPicPr>
                  </pic:nvPicPr>
                  <pic:blipFill>
                    <a:blip r:embed="rId49"/>
                    <a:stretch>
                      <a:fillRect/>
                    </a:stretch>
                  </pic:blipFill>
                  <pic:spPr>
                    <a:xfrm>
                      <a:off x="0" y="0"/>
                      <a:ext cx="3024826" cy="720556"/>
                    </a:xfrm>
                    <a:prstGeom prst="rect">
                      <a:avLst/>
                    </a:prstGeom>
                    <a:noFill/>
                    <a:ln>
                      <a:noFill/>
                    </a:ln>
                  </pic:spPr>
                </pic:pic>
              </a:graphicData>
            </a:graphic>
          </wp:inline>
        </w:drawing>
      </w:r>
    </w:p>
    <w:p w14:paraId="07075DA7">
      <w:pPr>
        <w:pStyle w:val="86"/>
        <w:spacing w:before="156" w:after="156"/>
        <w:rPr>
          <w:rFonts w:hint="eastAsia" w:hAnsi="黑体" w:cs="黑体"/>
          <w:color w:val="000000"/>
        </w:rPr>
      </w:pPr>
      <w:r>
        <w:rPr>
          <w:rFonts w:hint="eastAsia" w:hAnsi="黑体" w:cs="黑体"/>
          <w:color w:val="000000"/>
        </w:rPr>
        <w:t xml:space="preserve"> GS1</w:t>
      </w:r>
      <w:r>
        <w:rPr>
          <w:rFonts w:hAnsi="黑体" w:cs="黑体"/>
          <w:color w:val="000000"/>
        </w:rPr>
        <w:t>-</w:t>
      </w:r>
      <w:r>
        <w:rPr>
          <w:rFonts w:hint="eastAsia" w:hAnsi="黑体" w:cs="黑体"/>
          <w:color w:val="000000"/>
        </w:rPr>
        <w:t>128</w:t>
      </w:r>
      <w:r>
        <w:rPr>
          <w:rFonts w:hint="eastAsia"/>
        </w:rPr>
        <w:t>表示</w:t>
      </w:r>
      <w:r>
        <w:t>的</w:t>
      </w:r>
      <w:r>
        <w:rPr>
          <w:rFonts w:hint="eastAsia"/>
        </w:rPr>
        <w:t>批次</w:t>
      </w:r>
      <w:r>
        <w:t>追溯码</w:t>
      </w:r>
      <w:r>
        <w:rPr>
          <w:rFonts w:hint="eastAsia"/>
        </w:rPr>
        <w:t>示例</w:t>
      </w:r>
    </w:p>
    <w:p w14:paraId="40A07728">
      <w:pPr>
        <w:pStyle w:val="237"/>
        <w:spacing w:line="360" w:lineRule="auto"/>
        <w:ind w:firstLine="0" w:firstLineChars="0"/>
        <w:jc w:val="center"/>
        <w:rPr>
          <w:rFonts w:hint="eastAsia" w:hAnsi="宋体"/>
        </w:rPr>
      </w:pPr>
      <w:r>
        <w:rPr>
          <w:rFonts w:hAnsi="宋体"/>
        </w:rPr>
        <w:drawing>
          <wp:inline distT="0" distB="0" distL="114300" distR="114300">
            <wp:extent cx="1132840" cy="1132840"/>
            <wp:effectExtent l="0" t="0" r="10160" b="10160"/>
            <wp:docPr id="16" name="图片 23" descr="C:\Users\sunxy\Desktop\GS1 QR (GTIN+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3" descr="C:\Users\sunxy\Desktop\GS1 QR (GTIN+Lot).png"/>
                    <pic:cNvPicPr>
                      <a:picLocks noChangeAspect="1"/>
                    </pic:cNvPicPr>
                  </pic:nvPicPr>
                  <pic:blipFill>
                    <a:blip r:embed="rId50"/>
                    <a:stretch>
                      <a:fillRect/>
                    </a:stretch>
                  </pic:blipFill>
                  <pic:spPr>
                    <a:xfrm>
                      <a:off x="0" y="0"/>
                      <a:ext cx="1132840" cy="1132840"/>
                    </a:xfrm>
                    <a:prstGeom prst="rect">
                      <a:avLst/>
                    </a:prstGeom>
                    <a:noFill/>
                    <a:ln>
                      <a:noFill/>
                    </a:ln>
                  </pic:spPr>
                </pic:pic>
              </a:graphicData>
            </a:graphic>
          </wp:inline>
        </w:drawing>
      </w:r>
      <w:r>
        <w:rPr>
          <w:rFonts w:hint="eastAsia" w:hAnsi="宋体"/>
        </w:rPr>
        <w:t xml:space="preserve"> </w:t>
      </w:r>
    </w:p>
    <w:p w14:paraId="670808CE">
      <w:pPr>
        <w:pStyle w:val="237"/>
        <w:adjustRightInd w:val="0"/>
        <w:snapToGrid w:val="0"/>
        <w:ind w:firstLine="0" w:firstLineChars="0"/>
        <w:jc w:val="center"/>
        <w:rPr>
          <w:rFonts w:hint="eastAsia" w:hAnsi="宋体"/>
          <w:sz w:val="15"/>
          <w:szCs w:val="15"/>
        </w:rPr>
      </w:pPr>
      <w:r>
        <w:rPr>
          <w:rFonts w:hint="eastAsia" w:hAnsi="宋体"/>
          <w:sz w:val="15"/>
          <w:szCs w:val="15"/>
        </w:rPr>
        <w:t>（01）06901234567892（10）000001</w:t>
      </w:r>
    </w:p>
    <w:p w14:paraId="3A46A76B">
      <w:pPr>
        <w:pStyle w:val="86"/>
        <w:spacing w:before="156" w:after="156"/>
      </w:pPr>
      <w:r>
        <w:rPr>
          <w:rFonts w:hint="eastAsia" w:hAnsi="黑体" w:cs="黑体"/>
          <w:color w:val="000000"/>
        </w:rPr>
        <w:t xml:space="preserve"> </w:t>
      </w:r>
      <w:r>
        <w:rPr>
          <w:rFonts w:hAnsi="黑体" w:cs="黑体"/>
          <w:color w:val="000000"/>
        </w:rPr>
        <w:t xml:space="preserve">GS1 </w:t>
      </w:r>
      <w:r>
        <w:rPr>
          <w:rFonts w:hint="eastAsia" w:hAnsi="黑体" w:cs="黑体"/>
          <w:color w:val="000000"/>
        </w:rPr>
        <w:t>QR</w:t>
      </w:r>
      <w:r>
        <w:rPr>
          <w:rFonts w:hint="eastAsia"/>
        </w:rPr>
        <w:t>表示</w:t>
      </w:r>
      <w:r>
        <w:t>的</w:t>
      </w:r>
      <w:r>
        <w:rPr>
          <w:rFonts w:hint="eastAsia"/>
        </w:rPr>
        <w:t>批次</w:t>
      </w:r>
      <w:r>
        <w:t>追溯码</w:t>
      </w:r>
      <w:r>
        <w:rPr>
          <w:rFonts w:hint="eastAsia"/>
        </w:rPr>
        <w:t>示例</w:t>
      </w:r>
    </w:p>
    <w:p w14:paraId="439192E1">
      <w:pPr>
        <w:pStyle w:val="237"/>
        <w:spacing w:line="360" w:lineRule="auto"/>
        <w:ind w:firstLine="0" w:firstLineChars="0"/>
        <w:jc w:val="center"/>
        <w:rPr>
          <w:rFonts w:hint="eastAsia" w:hAnsi="宋体"/>
        </w:rPr>
      </w:pPr>
      <w:r>
        <w:rPr>
          <w:rFonts w:hAnsi="宋体"/>
        </w:rPr>
        <w:drawing>
          <wp:inline distT="0" distB="0" distL="114300" distR="114300">
            <wp:extent cx="1095375" cy="1095375"/>
            <wp:effectExtent l="0" t="0" r="9525" b="9525"/>
            <wp:docPr id="17" name="图片 4" descr="C:\Users\wuxm\Documents\WeChat Files\wxid_q9kjwto68f4k21\FileStorage\Temp\17047846656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descr="C:\Users\wuxm\Documents\WeChat Files\wxid_q9kjwto68f4k21\FileStorage\Temp\1704784665604.png"/>
                    <pic:cNvPicPr>
                      <a:picLocks noChangeAspect="1"/>
                    </pic:cNvPicPr>
                  </pic:nvPicPr>
                  <pic:blipFill>
                    <a:blip r:embed="rId51"/>
                    <a:stretch>
                      <a:fillRect/>
                    </a:stretch>
                  </pic:blipFill>
                  <pic:spPr>
                    <a:xfrm>
                      <a:off x="0" y="0"/>
                      <a:ext cx="1095375" cy="1095375"/>
                    </a:xfrm>
                    <a:prstGeom prst="rect">
                      <a:avLst/>
                    </a:prstGeom>
                    <a:noFill/>
                    <a:ln>
                      <a:noFill/>
                    </a:ln>
                  </pic:spPr>
                </pic:pic>
              </a:graphicData>
            </a:graphic>
          </wp:inline>
        </w:drawing>
      </w:r>
    </w:p>
    <w:p w14:paraId="42BCA7DE">
      <w:pPr>
        <w:pStyle w:val="237"/>
        <w:adjustRightInd w:val="0"/>
        <w:snapToGrid w:val="0"/>
        <w:ind w:firstLine="0" w:firstLineChars="0"/>
        <w:jc w:val="center"/>
        <w:rPr>
          <w:rFonts w:hint="eastAsia" w:hAnsi="宋体"/>
          <w:sz w:val="15"/>
          <w:szCs w:val="15"/>
        </w:rPr>
      </w:pPr>
      <w:r>
        <w:rPr>
          <w:rFonts w:hint="eastAsia" w:hAnsi="宋体"/>
          <w:sz w:val="15"/>
          <w:szCs w:val="15"/>
        </w:rPr>
        <w:t>（01）06901234567892（10）000001</w:t>
      </w:r>
    </w:p>
    <w:p w14:paraId="5A80B93A">
      <w:pPr>
        <w:pStyle w:val="86"/>
        <w:spacing w:before="156" w:after="156"/>
        <w:rPr>
          <w:rFonts w:hint="eastAsia" w:hAnsi="宋体"/>
        </w:rPr>
      </w:pPr>
      <w:r>
        <w:rPr>
          <w:rFonts w:hint="eastAsia" w:hAnsi="黑体" w:cs="黑体"/>
          <w:color w:val="000000"/>
        </w:rPr>
        <w:t xml:space="preserve"> GS1 DMa</w:t>
      </w:r>
      <w:r>
        <w:rPr>
          <w:rFonts w:hint="eastAsia"/>
        </w:rPr>
        <w:t>表示</w:t>
      </w:r>
      <w:r>
        <w:t>的</w:t>
      </w:r>
      <w:r>
        <w:rPr>
          <w:rFonts w:hint="eastAsia"/>
        </w:rPr>
        <w:t>批次</w:t>
      </w:r>
      <w:r>
        <w:t>追溯码</w:t>
      </w:r>
      <w:r>
        <w:rPr>
          <w:rFonts w:hint="eastAsia"/>
        </w:rPr>
        <w:t>示例</w:t>
      </w:r>
    </w:p>
    <w:p w14:paraId="174ECE26">
      <w:pPr>
        <w:pStyle w:val="82"/>
        <w:spacing w:before="156" w:after="156"/>
      </w:pPr>
      <w:r>
        <w:rPr>
          <w:rFonts w:hint="eastAsia"/>
        </w:rPr>
        <w:t>网址数据</w:t>
      </w:r>
      <w:r>
        <w:t>结构</w:t>
      </w:r>
    </w:p>
    <w:p w14:paraId="454746BF">
      <w:pPr>
        <w:pStyle w:val="59"/>
        <w:wordWrap w:val="0"/>
        <w:ind w:firstLine="420"/>
        <w:jc w:val="left"/>
      </w:pPr>
      <w:r>
        <w:rPr>
          <w:rFonts w:hint="eastAsia"/>
        </w:rPr>
        <w:t>商品</w:t>
      </w:r>
      <w:r>
        <w:t>条码为</w:t>
      </w:r>
      <w:r>
        <w:rPr>
          <w:rFonts w:hint="eastAsia"/>
        </w:rPr>
        <w:t>6901234567892，</w:t>
      </w:r>
      <w:r>
        <w:t>批</w:t>
      </w:r>
      <w:r>
        <w:rPr>
          <w:rFonts w:hint="eastAsia"/>
        </w:rPr>
        <w:t>号</w:t>
      </w:r>
      <w:r>
        <w:t xml:space="preserve">为为00001 </w:t>
      </w:r>
      <w:r>
        <w:rPr>
          <w:rFonts w:hint="eastAsia"/>
        </w:rPr>
        <w:t>的网址数据结构编码信息如下：</w:t>
      </w:r>
      <w:r>
        <w:fldChar w:fldCharType="begin"/>
      </w:r>
      <w:r>
        <w:instrText xml:space="preserve"> HYPERLINK "http://example.com/01/06901234567892/10/00001" </w:instrText>
      </w:r>
      <w:r>
        <w:fldChar w:fldCharType="separate"/>
      </w:r>
      <w:r>
        <w:rPr>
          <w:rStyle w:val="34"/>
          <w:rFonts w:cs="宋体"/>
        </w:rPr>
        <w:t>http://example.com/01/06901234567892/10/00001</w:t>
      </w:r>
      <w:r>
        <w:rPr>
          <w:rStyle w:val="34"/>
          <w:rFonts w:cs="宋体"/>
        </w:rPr>
        <w:fldChar w:fldCharType="end"/>
      </w:r>
      <w:r>
        <w:rPr>
          <w:rFonts w:hint="eastAsia"/>
        </w:rPr>
        <w:t>，快速响应矩阵码（纠错等级</w:t>
      </w:r>
      <w:r>
        <w:t xml:space="preserve">M </w:t>
      </w:r>
      <w:r>
        <w:rPr>
          <w:rFonts w:hint="eastAsia"/>
        </w:rPr>
        <w:t>级：</w:t>
      </w:r>
      <w:r>
        <w:t>15%</w:t>
      </w:r>
      <w:r>
        <w:rPr>
          <w:rFonts w:hint="eastAsia"/>
        </w:rPr>
        <w:t>）表示示例见图A</w:t>
      </w:r>
      <w:r>
        <w:t>.7</w:t>
      </w:r>
      <w:r>
        <w:rPr>
          <w:rFonts w:hint="eastAsia"/>
        </w:rPr>
        <w:t>。</w:t>
      </w:r>
    </w:p>
    <w:p w14:paraId="5A71D70A">
      <w:pPr>
        <w:pStyle w:val="59"/>
        <w:ind w:firstLine="0" w:firstLineChars="0"/>
        <w:jc w:val="center"/>
      </w:pPr>
      <w:r>
        <w:drawing>
          <wp:inline distT="0" distB="0" distL="0" distR="0">
            <wp:extent cx="1131570" cy="1170305"/>
            <wp:effectExtent l="0" t="0" r="0" b="0"/>
            <wp:docPr id="32640670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406706" name="图片 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1131570" cy="1170305"/>
                    </a:xfrm>
                    <a:prstGeom prst="rect">
                      <a:avLst/>
                    </a:prstGeom>
                    <a:noFill/>
                    <a:ln>
                      <a:noFill/>
                    </a:ln>
                  </pic:spPr>
                </pic:pic>
              </a:graphicData>
            </a:graphic>
          </wp:inline>
        </w:drawing>
      </w:r>
    </w:p>
    <w:p w14:paraId="5C5389AD">
      <w:pPr>
        <w:pStyle w:val="237"/>
        <w:adjustRightInd w:val="0"/>
        <w:snapToGrid w:val="0"/>
        <w:spacing w:before="156" w:beforeLines="50" w:after="156" w:afterLines="50"/>
        <w:ind w:firstLine="199" w:firstLineChars="95"/>
        <w:jc w:val="center"/>
        <w:rPr>
          <w:rFonts w:hint="eastAsia" w:hAnsi="宋体" w:cs="黑体"/>
          <w:color w:val="000000"/>
          <w:sz w:val="15"/>
          <w:szCs w:val="15"/>
        </w:rPr>
      </w:pPr>
      <w:r>
        <w:fldChar w:fldCharType="begin"/>
      </w:r>
      <w:r>
        <w:instrText xml:space="preserve"> HYPERLINK "http://example.com/01/06901234567892/10/00001" </w:instrText>
      </w:r>
      <w:r>
        <w:fldChar w:fldCharType="separate"/>
      </w:r>
      <w:r>
        <w:rPr>
          <w:rStyle w:val="34"/>
          <w:rFonts w:hint="eastAsia" w:hAnsi="宋体" w:cs="黑体"/>
          <w:sz w:val="15"/>
          <w:szCs w:val="15"/>
        </w:rPr>
        <w:t>（</w:t>
      </w:r>
      <w:r>
        <w:rPr>
          <w:rStyle w:val="34"/>
          <w:rFonts w:hAnsi="宋体" w:cs="黑体"/>
          <w:sz w:val="15"/>
          <w:szCs w:val="15"/>
        </w:rPr>
        <w:t>01</w:t>
      </w:r>
      <w:r>
        <w:rPr>
          <w:rStyle w:val="34"/>
          <w:rFonts w:hint="eastAsia" w:hAnsi="宋体" w:cs="黑体"/>
          <w:sz w:val="15"/>
          <w:szCs w:val="15"/>
        </w:rPr>
        <w:t>）</w:t>
      </w:r>
      <w:r>
        <w:rPr>
          <w:rStyle w:val="34"/>
          <w:rFonts w:hAnsi="宋体" w:cs="黑体"/>
          <w:sz w:val="15"/>
          <w:szCs w:val="15"/>
        </w:rPr>
        <w:t>06901234567892</w:t>
      </w:r>
      <w:r>
        <w:rPr>
          <w:rStyle w:val="34"/>
          <w:rFonts w:hint="eastAsia" w:hAnsi="宋体" w:cs="黑体"/>
          <w:sz w:val="15"/>
          <w:szCs w:val="15"/>
        </w:rPr>
        <w:t>（</w:t>
      </w:r>
      <w:r>
        <w:rPr>
          <w:rStyle w:val="34"/>
          <w:rFonts w:hAnsi="宋体" w:cs="黑体"/>
          <w:sz w:val="15"/>
          <w:szCs w:val="15"/>
        </w:rPr>
        <w:t>10</w:t>
      </w:r>
      <w:r>
        <w:rPr>
          <w:rStyle w:val="34"/>
          <w:rFonts w:hint="eastAsia" w:hAnsi="宋体" w:cs="黑体"/>
          <w:sz w:val="15"/>
          <w:szCs w:val="15"/>
        </w:rPr>
        <w:t>）</w:t>
      </w:r>
      <w:r>
        <w:rPr>
          <w:rStyle w:val="34"/>
          <w:rFonts w:hAnsi="宋体" w:cs="黑体"/>
          <w:sz w:val="15"/>
          <w:szCs w:val="15"/>
        </w:rPr>
        <w:t>00001</w:t>
      </w:r>
      <w:r>
        <w:rPr>
          <w:rStyle w:val="34"/>
          <w:rFonts w:hAnsi="宋体" w:cs="黑体"/>
          <w:sz w:val="15"/>
          <w:szCs w:val="15"/>
        </w:rPr>
        <w:fldChar w:fldCharType="end"/>
      </w:r>
    </w:p>
    <w:p w14:paraId="0BD59308">
      <w:pPr>
        <w:pStyle w:val="86"/>
        <w:spacing w:before="156" w:after="156"/>
        <w:rPr>
          <w:rFonts w:cs="黑体"/>
        </w:rPr>
      </w:pPr>
      <w:r>
        <w:rPr>
          <w:rFonts w:hint="eastAsia" w:cs="黑体"/>
        </w:rPr>
        <w:t xml:space="preserve"> Q</w:t>
      </w:r>
      <w:r>
        <w:rPr>
          <w:rFonts w:cs="黑体"/>
        </w:rPr>
        <w:t>R</w:t>
      </w:r>
      <w:r>
        <w:rPr>
          <w:rFonts w:hint="eastAsia"/>
        </w:rPr>
        <w:t>表示</w:t>
      </w:r>
      <w:r>
        <w:t>的</w:t>
      </w:r>
      <w:r>
        <w:rPr>
          <w:rFonts w:hint="eastAsia"/>
        </w:rPr>
        <w:t>批次</w:t>
      </w:r>
      <w:r>
        <w:t>追溯码</w:t>
      </w:r>
      <w:r>
        <w:rPr>
          <w:rFonts w:hint="eastAsia"/>
        </w:rPr>
        <w:t>示例</w:t>
      </w:r>
    </w:p>
    <w:p w14:paraId="1B7663F0">
      <w:pPr>
        <w:pStyle w:val="81"/>
        <w:spacing w:before="156" w:after="156"/>
      </w:pPr>
      <w:bookmarkStart w:id="101" w:name="_Toc188382871"/>
      <w:bookmarkStart w:id="102" w:name="_Toc188473466"/>
      <w:bookmarkStart w:id="103" w:name="_Toc30044"/>
      <w:bookmarkStart w:id="104" w:name="_Toc20564"/>
      <w:bookmarkStart w:id="105" w:name="_Toc4116"/>
      <w:bookmarkStart w:id="106" w:name="_Toc15440"/>
      <w:bookmarkStart w:id="107" w:name="_Toc2296"/>
      <w:bookmarkStart w:id="108" w:name="_Toc19796"/>
      <w:bookmarkStart w:id="109" w:name="_Toc6002"/>
      <w:bookmarkStart w:id="110" w:name="_Toc5390"/>
      <w:bookmarkStart w:id="111" w:name="_Toc14525"/>
      <w:r>
        <w:rPr>
          <w:rFonts w:hint="eastAsia"/>
        </w:rPr>
        <w:t>追溯到单品</w:t>
      </w:r>
      <w:bookmarkEnd w:id="101"/>
      <w:bookmarkEnd w:id="102"/>
    </w:p>
    <w:p w14:paraId="27E4B359">
      <w:pPr>
        <w:pStyle w:val="82"/>
        <w:spacing w:before="156" w:after="156"/>
      </w:pPr>
      <w:r>
        <w:rPr>
          <w:rFonts w:hint="eastAsia"/>
        </w:rPr>
        <w:t>编码数据结构</w:t>
      </w:r>
    </w:p>
    <w:p w14:paraId="0BC129EA">
      <w:pPr>
        <w:pStyle w:val="216"/>
      </w:pPr>
      <w:r>
        <w:rPr>
          <w:rFonts w:hint="eastAsia"/>
        </w:rPr>
        <w:t>某食品的商品条码为6901234567892，批号为00001,系列号为000002。追溯到单品时，追溯码可采用商品条码加批号加系列号组成，也可采用商品条码加系列号组成。以商品条码加系列号的追溯码结构为例，追溯码编码</w:t>
      </w:r>
      <w:r>
        <w:t>数据</w:t>
      </w:r>
      <w:r>
        <w:rPr>
          <w:rFonts w:hint="eastAsia"/>
        </w:rPr>
        <w:t>内容</w:t>
      </w:r>
      <w:r>
        <w:t>为</w:t>
      </w:r>
      <w:r>
        <w:rPr>
          <w:rFonts w:hint="eastAsia"/>
        </w:rPr>
        <w:t>010690123456789221000002，其中01是商品条码的应用标识符，</w:t>
      </w:r>
      <w:r>
        <w:t>数据字段为</w:t>
      </w:r>
      <w:r>
        <w:rPr>
          <w:rFonts w:hint="eastAsia"/>
        </w:rPr>
        <w:t>06901234567892；21是系列号的应用标识符，数据</w:t>
      </w:r>
      <w:r>
        <w:t>字段为</w:t>
      </w:r>
      <w:r>
        <w:rPr>
          <w:rFonts w:hint="eastAsia"/>
        </w:rPr>
        <w:t>000002。</w:t>
      </w:r>
    </w:p>
    <w:p w14:paraId="0C719B8D">
      <w:pPr>
        <w:pStyle w:val="216"/>
      </w:pPr>
      <w:r>
        <w:rPr>
          <w:rFonts w:hint="eastAsia"/>
        </w:rPr>
        <w:t>载体示例见图A</w:t>
      </w:r>
      <w:r>
        <w:t>.8</w:t>
      </w:r>
      <w:r>
        <w:rPr>
          <w:rFonts w:hint="eastAsia"/>
        </w:rPr>
        <w:t>、图A</w:t>
      </w:r>
      <w:r>
        <w:t>.9</w:t>
      </w:r>
      <w:r>
        <w:rPr>
          <w:rFonts w:hint="eastAsia"/>
        </w:rPr>
        <w:t>、图A</w:t>
      </w:r>
      <w:r>
        <w:t>.10</w:t>
      </w:r>
      <w:r>
        <w:rPr>
          <w:rFonts w:hint="eastAsia"/>
        </w:rPr>
        <w:t>。</w:t>
      </w:r>
    </w:p>
    <w:p w14:paraId="7D6923C5">
      <w:pPr>
        <w:pStyle w:val="237"/>
        <w:ind w:firstLine="420"/>
        <w:jc w:val="center"/>
        <w:rPr>
          <w:rFonts w:hint="eastAsia" w:hAnsi="宋体"/>
          <w:highlight w:val="yellow"/>
        </w:rPr>
      </w:pPr>
      <w:r>
        <w:rPr>
          <w:rFonts w:hAnsi="宋体"/>
        </w:rPr>
        <w:drawing>
          <wp:inline distT="0" distB="0" distL="114300" distR="114300">
            <wp:extent cx="2628900" cy="815975"/>
            <wp:effectExtent l="0" t="0" r="0" b="3175"/>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53"/>
                    <a:stretch>
                      <a:fillRect/>
                    </a:stretch>
                  </pic:blipFill>
                  <pic:spPr>
                    <a:xfrm>
                      <a:off x="0" y="0"/>
                      <a:ext cx="2628900" cy="815975"/>
                    </a:xfrm>
                    <a:prstGeom prst="rect">
                      <a:avLst/>
                    </a:prstGeom>
                    <a:noFill/>
                    <a:ln>
                      <a:noFill/>
                    </a:ln>
                  </pic:spPr>
                </pic:pic>
              </a:graphicData>
            </a:graphic>
          </wp:inline>
        </w:drawing>
      </w:r>
    </w:p>
    <w:p w14:paraId="458E3B92">
      <w:pPr>
        <w:pStyle w:val="86"/>
        <w:spacing w:before="156" w:after="156"/>
        <w:rPr>
          <w:rFonts w:hint="eastAsia" w:hAnsi="黑体" w:cs="黑体"/>
          <w:color w:val="000000"/>
        </w:rPr>
      </w:pPr>
      <w:r>
        <w:rPr>
          <w:rFonts w:hint="eastAsia" w:hAnsi="黑体" w:cs="黑体"/>
          <w:color w:val="000000"/>
        </w:rPr>
        <w:t xml:space="preserve"> GS1</w:t>
      </w:r>
      <w:r>
        <w:rPr>
          <w:rFonts w:hAnsi="黑体" w:cs="黑体"/>
          <w:color w:val="000000"/>
        </w:rPr>
        <w:t>-</w:t>
      </w:r>
      <w:r>
        <w:rPr>
          <w:rFonts w:hint="eastAsia" w:hAnsi="黑体" w:cs="黑体"/>
          <w:color w:val="000000"/>
        </w:rPr>
        <w:t>128</w:t>
      </w:r>
      <w:r>
        <w:rPr>
          <w:rFonts w:hint="eastAsia"/>
        </w:rPr>
        <w:t>表示</w:t>
      </w:r>
      <w:r>
        <w:t>的</w:t>
      </w:r>
      <w:r>
        <w:rPr>
          <w:rFonts w:hint="eastAsia"/>
        </w:rPr>
        <w:t>单品</w:t>
      </w:r>
      <w:r>
        <w:t>追溯码</w:t>
      </w:r>
      <w:r>
        <w:rPr>
          <w:rFonts w:hint="eastAsia"/>
        </w:rPr>
        <w:t>示例</w:t>
      </w:r>
    </w:p>
    <w:p w14:paraId="7C902561">
      <w:pPr>
        <w:pStyle w:val="237"/>
        <w:ind w:firstLine="0" w:firstLineChars="0"/>
        <w:jc w:val="center"/>
        <w:rPr>
          <w:rFonts w:hint="eastAsia" w:hAnsi="宋体"/>
        </w:rPr>
      </w:pPr>
      <w:r>
        <w:rPr>
          <w:rFonts w:hAnsi="宋体"/>
        </w:rPr>
        <w:drawing>
          <wp:inline distT="0" distB="0" distL="114300" distR="114300">
            <wp:extent cx="1456690" cy="1474470"/>
            <wp:effectExtent l="0" t="0" r="10160" b="11430"/>
            <wp:docPr id="20" name="图片 25" descr="C:\Users\shaoxj\AppData\Roaming\Foxmail7\Temp-10000-20181224082402\GS1 Han Xin code (GTIN+s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5" descr="C:\Users\shaoxj\AppData\Roaming\Foxmail7\Temp-10000-20181224082402\GS1 Han Xin code (GTIN+ser).png"/>
                    <pic:cNvPicPr>
                      <a:picLocks noChangeAspect="1"/>
                    </pic:cNvPicPr>
                  </pic:nvPicPr>
                  <pic:blipFill>
                    <a:blip r:embed="rId54"/>
                    <a:stretch>
                      <a:fillRect/>
                    </a:stretch>
                  </pic:blipFill>
                  <pic:spPr>
                    <a:xfrm>
                      <a:off x="0" y="0"/>
                      <a:ext cx="1456690" cy="1474470"/>
                    </a:xfrm>
                    <a:prstGeom prst="rect">
                      <a:avLst/>
                    </a:prstGeom>
                    <a:noFill/>
                    <a:ln>
                      <a:noFill/>
                    </a:ln>
                  </pic:spPr>
                </pic:pic>
              </a:graphicData>
            </a:graphic>
          </wp:inline>
        </w:drawing>
      </w:r>
    </w:p>
    <w:p w14:paraId="40F6F62C">
      <w:pPr>
        <w:pStyle w:val="237"/>
        <w:ind w:firstLine="0" w:firstLineChars="0"/>
        <w:jc w:val="center"/>
        <w:rPr>
          <w:rFonts w:hint="eastAsia" w:hAnsi="宋体"/>
          <w:sz w:val="15"/>
          <w:szCs w:val="15"/>
        </w:rPr>
      </w:pPr>
      <w:r>
        <w:rPr>
          <w:rFonts w:hint="eastAsia" w:hAnsi="宋体"/>
          <w:sz w:val="15"/>
          <w:szCs w:val="15"/>
        </w:rPr>
        <w:t>（01）06901234567892（21）000002</w:t>
      </w:r>
      <w:r>
        <w:rPr>
          <w:rFonts w:hAnsi="宋体"/>
          <w:sz w:val="15"/>
          <w:szCs w:val="15"/>
        </w:rPr>
        <w:t xml:space="preserve"> </w:t>
      </w:r>
    </w:p>
    <w:p w14:paraId="5D4EBA3E">
      <w:pPr>
        <w:pStyle w:val="86"/>
        <w:spacing w:before="156" w:after="156"/>
        <w:rPr>
          <w:rFonts w:hint="eastAsia" w:hAnsi="黑体" w:cs="黑体"/>
          <w:color w:val="000000"/>
        </w:rPr>
      </w:pPr>
      <w:r>
        <w:rPr>
          <w:rFonts w:hint="eastAsia" w:hAnsi="黑体" w:cs="黑体"/>
          <w:color w:val="000000"/>
        </w:rPr>
        <w:t xml:space="preserve"> 汉信码</w:t>
      </w:r>
      <w:r>
        <w:rPr>
          <w:rFonts w:hint="eastAsia"/>
        </w:rPr>
        <w:t>表示</w:t>
      </w:r>
      <w:r>
        <w:t>的</w:t>
      </w:r>
      <w:r>
        <w:rPr>
          <w:rFonts w:hint="eastAsia"/>
        </w:rPr>
        <w:t>单品</w:t>
      </w:r>
      <w:r>
        <w:t>追溯码</w:t>
      </w:r>
      <w:r>
        <w:rPr>
          <w:rFonts w:hint="eastAsia"/>
        </w:rPr>
        <w:t>示例</w:t>
      </w:r>
    </w:p>
    <w:p w14:paraId="304BC892">
      <w:pPr>
        <w:pStyle w:val="237"/>
        <w:ind w:firstLine="199" w:firstLineChars="95"/>
        <w:jc w:val="center"/>
        <w:rPr>
          <w:rFonts w:hint="eastAsia" w:ascii="黑体" w:hAnsi="黑体" w:eastAsia="黑体" w:cs="黑体"/>
          <w:color w:val="000000"/>
        </w:rPr>
      </w:pPr>
      <w:r>
        <w:rPr>
          <w:rFonts w:hAnsi="宋体"/>
          <w:color w:val="FF0000"/>
        </w:rPr>
        <w:drawing>
          <wp:inline distT="0" distB="0" distL="114300" distR="114300">
            <wp:extent cx="1283970" cy="1283970"/>
            <wp:effectExtent l="0" t="0" r="11430" b="11430"/>
            <wp:docPr id="21" name="图片 6" descr="C:\Users\shaoxj\AppData\Roaming\Foxmail7\Temp-10000-20181224082402\GS1 QR(GTIN+s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 descr="C:\Users\shaoxj\AppData\Roaming\Foxmail7\Temp-10000-20181224082402\GS1 QR(GTIN+ser).png"/>
                    <pic:cNvPicPr>
                      <a:picLocks noChangeAspect="1"/>
                    </pic:cNvPicPr>
                  </pic:nvPicPr>
                  <pic:blipFill>
                    <a:blip r:embed="rId55"/>
                    <a:stretch>
                      <a:fillRect/>
                    </a:stretch>
                  </pic:blipFill>
                  <pic:spPr>
                    <a:xfrm>
                      <a:off x="0" y="0"/>
                      <a:ext cx="1283970" cy="1283970"/>
                    </a:xfrm>
                    <a:prstGeom prst="rect">
                      <a:avLst/>
                    </a:prstGeom>
                    <a:noFill/>
                    <a:ln>
                      <a:noFill/>
                    </a:ln>
                  </pic:spPr>
                </pic:pic>
              </a:graphicData>
            </a:graphic>
          </wp:inline>
        </w:drawing>
      </w:r>
    </w:p>
    <w:p w14:paraId="665A6007">
      <w:pPr>
        <w:pStyle w:val="237"/>
        <w:ind w:firstLine="0" w:firstLineChars="0"/>
        <w:jc w:val="center"/>
        <w:rPr>
          <w:rStyle w:val="34"/>
          <w:rFonts w:hint="eastAsia" w:hAnsi="宋体"/>
          <w:sz w:val="15"/>
        </w:rPr>
      </w:pPr>
      <w:r>
        <w:rPr>
          <w:rStyle w:val="34"/>
          <w:rFonts w:hint="eastAsia" w:hAnsi="宋体" w:cs="黑体"/>
          <w:sz w:val="15"/>
        </w:rPr>
        <w:t>（01）06901234567892（21）000002</w:t>
      </w:r>
    </w:p>
    <w:p w14:paraId="3422E853">
      <w:pPr>
        <w:pStyle w:val="86"/>
        <w:spacing w:before="156" w:after="156"/>
        <w:rPr>
          <w:rFonts w:hint="eastAsia" w:hAnsi="黑体" w:cs="黑体"/>
          <w:color w:val="000000"/>
        </w:rPr>
      </w:pPr>
      <w:r>
        <w:rPr>
          <w:rFonts w:hint="eastAsia" w:hAnsi="黑体" w:cs="黑体"/>
          <w:color w:val="000000"/>
        </w:rPr>
        <w:t xml:space="preserve"> </w:t>
      </w:r>
      <w:r>
        <w:rPr>
          <w:rFonts w:hAnsi="黑体" w:cs="黑体"/>
          <w:color w:val="000000"/>
        </w:rPr>
        <w:t>GS1</w:t>
      </w:r>
      <w:r>
        <w:rPr>
          <w:rFonts w:hint="eastAsia" w:hAnsi="黑体" w:cs="黑体"/>
          <w:color w:val="000000"/>
        </w:rPr>
        <w:t xml:space="preserve"> QR</w:t>
      </w:r>
      <w:r>
        <w:rPr>
          <w:rFonts w:hint="eastAsia"/>
        </w:rPr>
        <w:t>表示</w:t>
      </w:r>
      <w:r>
        <w:t>的</w:t>
      </w:r>
      <w:r>
        <w:rPr>
          <w:rFonts w:hint="eastAsia"/>
        </w:rPr>
        <w:t>单品</w:t>
      </w:r>
      <w:r>
        <w:t>追溯码</w:t>
      </w:r>
      <w:r>
        <w:rPr>
          <w:rFonts w:hint="eastAsia"/>
        </w:rPr>
        <w:t>示例</w:t>
      </w:r>
    </w:p>
    <w:p w14:paraId="3A3794B1">
      <w:pPr>
        <w:pStyle w:val="82"/>
        <w:spacing w:before="156" w:after="156"/>
      </w:pPr>
      <w:r>
        <w:rPr>
          <w:rFonts w:hint="eastAsia"/>
        </w:rPr>
        <w:t>网址</w:t>
      </w:r>
      <w:r>
        <w:t>数据结构</w:t>
      </w:r>
    </w:p>
    <w:p w14:paraId="01500A4B">
      <w:pPr>
        <w:pStyle w:val="59"/>
        <w:wordWrap w:val="0"/>
        <w:ind w:firstLine="420"/>
      </w:pPr>
      <w:r>
        <w:rPr>
          <w:rFonts w:hint="eastAsia"/>
        </w:rPr>
        <w:t>商品</w:t>
      </w:r>
      <w:r>
        <w:t>条码为</w:t>
      </w:r>
      <w:r>
        <w:rPr>
          <w:rFonts w:hint="eastAsia"/>
        </w:rPr>
        <w:t>6901234567892，序列号</w:t>
      </w:r>
      <w:r>
        <w:t>为000002</w:t>
      </w:r>
      <w:r>
        <w:rPr>
          <w:rFonts w:hint="eastAsia"/>
        </w:rPr>
        <w:t>的网址数据结构编码信息如下：</w:t>
      </w:r>
      <w:r>
        <w:fldChar w:fldCharType="begin"/>
      </w:r>
      <w:r>
        <w:instrText xml:space="preserve"> HYPERLINK "http://example.com/01/06901234567892/21/000002" </w:instrText>
      </w:r>
      <w:r>
        <w:fldChar w:fldCharType="separate"/>
      </w:r>
      <w:r>
        <w:rPr>
          <w:rStyle w:val="34"/>
          <w:rFonts w:cs="宋体"/>
        </w:rPr>
        <w:t>http://example.com/01/06901234567892/21/000002</w:t>
      </w:r>
      <w:r>
        <w:rPr>
          <w:rStyle w:val="34"/>
          <w:rFonts w:cs="宋体"/>
        </w:rPr>
        <w:fldChar w:fldCharType="end"/>
      </w:r>
      <w:r>
        <w:rPr>
          <w:rFonts w:hint="eastAsia"/>
        </w:rPr>
        <w:t>，快速响应矩阵码（纠错等级</w:t>
      </w:r>
      <w:r>
        <w:t xml:space="preserve">M </w:t>
      </w:r>
      <w:r>
        <w:rPr>
          <w:rFonts w:hint="eastAsia"/>
        </w:rPr>
        <w:t>级：</w:t>
      </w:r>
      <w:r>
        <w:t>15%</w:t>
      </w:r>
      <w:r>
        <w:rPr>
          <w:rFonts w:hint="eastAsia"/>
        </w:rPr>
        <w:t>）表示示例见图A</w:t>
      </w:r>
      <w:r>
        <w:t>.11</w:t>
      </w:r>
      <w:r>
        <w:rPr>
          <w:rFonts w:hint="eastAsia"/>
        </w:rPr>
        <w:t>。</w:t>
      </w:r>
    </w:p>
    <w:p w14:paraId="76A7975D">
      <w:pPr>
        <w:pStyle w:val="237"/>
        <w:ind w:firstLine="0" w:firstLineChars="0"/>
        <w:jc w:val="center"/>
        <w:rPr>
          <w:rFonts w:hint="eastAsia" w:ascii="黑体" w:hAnsi="黑体" w:eastAsia="黑体" w:cs="黑体"/>
          <w:color w:val="000000"/>
        </w:rPr>
      </w:pPr>
      <w:r>
        <w:rPr>
          <w:rFonts w:ascii="黑体" w:hAnsi="黑体" w:eastAsia="黑体" w:cs="黑体"/>
          <w:color w:val="000000"/>
        </w:rPr>
        <w:drawing>
          <wp:inline distT="0" distB="0" distL="114300" distR="114300">
            <wp:extent cx="1286510" cy="1286510"/>
            <wp:effectExtent l="0" t="0" r="8890" b="8890"/>
            <wp:docPr id="22" name="图片 15" descr="C:\Users\wuxm\Documents\WeChat Files\wxid_q9kjwto68f4k21\FileStorage\Temp\625aa591ef3c5ef5ae431b6d5d629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5" descr="C:\Users\wuxm\Documents\WeChat Files\wxid_q9kjwto68f4k21\FileStorage\Temp\625aa591ef3c5ef5ae431b6d5d62942.jpg"/>
                    <pic:cNvPicPr>
                      <a:picLocks noChangeAspect="1"/>
                    </pic:cNvPicPr>
                  </pic:nvPicPr>
                  <pic:blipFill>
                    <a:blip r:embed="rId56"/>
                    <a:stretch>
                      <a:fillRect/>
                    </a:stretch>
                  </pic:blipFill>
                  <pic:spPr>
                    <a:xfrm>
                      <a:off x="0" y="0"/>
                      <a:ext cx="1286510" cy="1286510"/>
                    </a:xfrm>
                    <a:prstGeom prst="rect">
                      <a:avLst/>
                    </a:prstGeom>
                    <a:noFill/>
                    <a:ln>
                      <a:noFill/>
                    </a:ln>
                  </pic:spPr>
                </pic:pic>
              </a:graphicData>
            </a:graphic>
          </wp:inline>
        </w:drawing>
      </w:r>
    </w:p>
    <w:p w14:paraId="1666CCDD">
      <w:pPr>
        <w:pStyle w:val="237"/>
        <w:ind w:firstLine="0" w:firstLineChars="0"/>
        <w:jc w:val="center"/>
        <w:rPr>
          <w:rFonts w:hint="eastAsia" w:ascii="黑体" w:hAnsi="黑体" w:eastAsia="黑体" w:cs="黑体"/>
          <w:color w:val="000000"/>
          <w:sz w:val="15"/>
          <w:szCs w:val="15"/>
        </w:rPr>
      </w:pPr>
      <w:r>
        <w:fldChar w:fldCharType="begin"/>
      </w:r>
      <w:r>
        <w:instrText xml:space="preserve"> HYPERLINK "http://example.com/01/06901234567892/21/000002" </w:instrText>
      </w:r>
      <w:r>
        <w:fldChar w:fldCharType="separate"/>
      </w:r>
      <w:r>
        <w:rPr>
          <w:rStyle w:val="34"/>
          <w:rFonts w:hint="eastAsia" w:hAnsi="宋体" w:cs="黑体"/>
          <w:sz w:val="15"/>
          <w:szCs w:val="15"/>
        </w:rPr>
        <w:t>（</w:t>
      </w:r>
      <w:r>
        <w:rPr>
          <w:rStyle w:val="34"/>
          <w:rFonts w:hAnsi="宋体" w:cs="黑体"/>
          <w:sz w:val="15"/>
          <w:szCs w:val="15"/>
        </w:rPr>
        <w:t>01</w:t>
      </w:r>
      <w:r>
        <w:rPr>
          <w:rStyle w:val="34"/>
          <w:rFonts w:hint="eastAsia" w:hAnsi="宋体" w:cs="黑体"/>
          <w:sz w:val="15"/>
          <w:szCs w:val="15"/>
        </w:rPr>
        <w:t>）</w:t>
      </w:r>
      <w:r>
        <w:rPr>
          <w:rStyle w:val="34"/>
          <w:rFonts w:hAnsi="宋体" w:cs="黑体"/>
          <w:sz w:val="15"/>
          <w:szCs w:val="15"/>
        </w:rPr>
        <w:t>06901234567892</w:t>
      </w:r>
      <w:r>
        <w:rPr>
          <w:rStyle w:val="34"/>
          <w:rFonts w:hint="eastAsia" w:hAnsi="宋体" w:cs="黑体"/>
          <w:sz w:val="15"/>
          <w:szCs w:val="15"/>
        </w:rPr>
        <w:t>（</w:t>
      </w:r>
      <w:r>
        <w:rPr>
          <w:rStyle w:val="34"/>
          <w:rFonts w:hAnsi="宋体" w:cs="黑体"/>
          <w:sz w:val="15"/>
          <w:szCs w:val="15"/>
        </w:rPr>
        <w:t>21</w:t>
      </w:r>
      <w:r>
        <w:rPr>
          <w:rStyle w:val="34"/>
          <w:rFonts w:hint="eastAsia" w:hAnsi="宋体" w:cs="黑体"/>
          <w:sz w:val="15"/>
          <w:szCs w:val="15"/>
        </w:rPr>
        <w:t>）</w:t>
      </w:r>
      <w:r>
        <w:rPr>
          <w:rStyle w:val="34"/>
          <w:rFonts w:hAnsi="宋体" w:cs="黑体"/>
          <w:sz w:val="15"/>
          <w:szCs w:val="15"/>
        </w:rPr>
        <w:t>000002</w:t>
      </w:r>
      <w:r>
        <w:rPr>
          <w:rStyle w:val="34"/>
          <w:rFonts w:hAnsi="宋体" w:cs="黑体"/>
          <w:sz w:val="15"/>
          <w:szCs w:val="15"/>
        </w:rPr>
        <w:fldChar w:fldCharType="end"/>
      </w:r>
    </w:p>
    <w:p w14:paraId="00CE05E4">
      <w:pPr>
        <w:pStyle w:val="86"/>
        <w:spacing w:before="156" w:after="156"/>
        <w:rPr>
          <w:rFonts w:cs="黑体"/>
        </w:rPr>
      </w:pPr>
      <w:r>
        <w:rPr>
          <w:rFonts w:hint="eastAsia" w:cs="黑体"/>
        </w:rPr>
        <w:t xml:space="preserve"> Q</w:t>
      </w:r>
      <w:r>
        <w:rPr>
          <w:rFonts w:cs="黑体"/>
        </w:rPr>
        <w:t>R</w:t>
      </w:r>
      <w:r>
        <w:rPr>
          <w:rFonts w:hint="eastAsia"/>
        </w:rPr>
        <w:t>表示</w:t>
      </w:r>
      <w:r>
        <w:t>的</w:t>
      </w:r>
      <w:r>
        <w:rPr>
          <w:rFonts w:hint="eastAsia"/>
        </w:rPr>
        <w:t>单品</w:t>
      </w:r>
      <w:r>
        <w:t>追溯码</w:t>
      </w:r>
      <w:r>
        <w:rPr>
          <w:rFonts w:hint="eastAsia"/>
        </w:rPr>
        <w:t>示例</w:t>
      </w:r>
    </w:p>
    <w:p w14:paraId="7AC4B9DE">
      <w:pPr>
        <w:pStyle w:val="81"/>
        <w:spacing w:before="156" w:after="156"/>
      </w:pPr>
      <w:bookmarkStart w:id="112" w:name="_Toc188382872"/>
      <w:bookmarkStart w:id="113" w:name="_Toc188473467"/>
      <w:r>
        <w:rPr>
          <w:rFonts w:hint="eastAsia"/>
        </w:rPr>
        <w:t>含</w:t>
      </w:r>
      <w:r>
        <w:t>更多附加信息的追溯</w:t>
      </w:r>
      <w:r>
        <w:rPr>
          <w:rFonts w:hint="eastAsia"/>
        </w:rPr>
        <w:t>码</w:t>
      </w:r>
      <w:bookmarkEnd w:id="112"/>
      <w:bookmarkEnd w:id="113"/>
    </w:p>
    <w:p w14:paraId="681B62C6">
      <w:pPr>
        <w:pStyle w:val="82"/>
        <w:spacing w:before="156" w:after="156"/>
      </w:pPr>
      <w:r>
        <w:rPr>
          <w:rFonts w:hint="eastAsia"/>
        </w:rPr>
        <w:t>编码</w:t>
      </w:r>
      <w:r>
        <w:t>数据结构</w:t>
      </w:r>
    </w:p>
    <w:p w14:paraId="7DA9254F">
      <w:pPr>
        <w:pStyle w:val="216"/>
        <w:wordWrap w:val="0"/>
        <w:jc w:val="left"/>
      </w:pPr>
      <w:r>
        <w:rPr>
          <w:rFonts w:hint="eastAsia"/>
        </w:rPr>
        <w:t>某零售</w:t>
      </w:r>
      <w:r>
        <w:t>食品</w:t>
      </w:r>
      <w:r>
        <w:rPr>
          <w:rFonts w:hint="eastAsia"/>
        </w:rPr>
        <w:t>包装</w:t>
      </w:r>
      <w:r>
        <w:t>上的商品条码为</w:t>
      </w:r>
      <w:r>
        <w:rPr>
          <w:rFonts w:hint="eastAsia"/>
        </w:rPr>
        <w:t>6901234567892，批号</w:t>
      </w:r>
      <w:r>
        <w:t>为20230511A</w:t>
      </w:r>
      <w:r>
        <w:rPr>
          <w:rFonts w:hint="eastAsia"/>
        </w:rPr>
        <w:t>，有效期</w:t>
      </w:r>
      <w:r>
        <w:t>为2023</w:t>
      </w:r>
      <w:r>
        <w:rPr>
          <w:rFonts w:hint="eastAsia"/>
        </w:rPr>
        <w:t>年</w:t>
      </w:r>
      <w:r>
        <w:t>6</w:t>
      </w:r>
      <w:r>
        <w:rPr>
          <w:rFonts w:hint="eastAsia"/>
        </w:rPr>
        <w:t>月</w:t>
      </w:r>
      <w:r>
        <w:t>1</w:t>
      </w:r>
      <w:r>
        <w:rPr>
          <w:rFonts w:hint="eastAsia"/>
        </w:rPr>
        <w:t>日，系列号</w:t>
      </w:r>
      <w:r>
        <w:t>为00001</w:t>
      </w:r>
      <w:r>
        <w:rPr>
          <w:rFonts w:hint="eastAsia"/>
        </w:rPr>
        <w:t>。该食品追溯</w:t>
      </w:r>
      <w:r>
        <w:t>码的编码</w:t>
      </w:r>
      <w:r>
        <w:rPr>
          <w:rFonts w:hint="eastAsia"/>
        </w:rPr>
        <w:t>数据内容为：</w:t>
      </w:r>
      <w:r>
        <w:t>0106901234567892172306011020230511A2100001</w:t>
      </w:r>
      <w:bookmarkEnd w:id="103"/>
      <w:bookmarkEnd w:id="104"/>
      <w:bookmarkEnd w:id="105"/>
      <w:bookmarkEnd w:id="106"/>
      <w:bookmarkEnd w:id="107"/>
      <w:bookmarkEnd w:id="108"/>
      <w:bookmarkEnd w:id="109"/>
      <w:bookmarkEnd w:id="110"/>
      <w:bookmarkEnd w:id="111"/>
      <w:r>
        <w:rPr>
          <w:rFonts w:hint="eastAsia"/>
        </w:rPr>
        <w:t>，其中01是</w:t>
      </w:r>
      <w:r>
        <w:t>商品条码的应用标识符，数据字段为</w:t>
      </w:r>
      <w:r>
        <w:rPr>
          <w:rFonts w:hint="eastAsia"/>
        </w:rPr>
        <w:t>6901234567892；10是</w:t>
      </w:r>
      <w:r>
        <w:t>批号的应用标识符，数据字段为20230511A</w:t>
      </w:r>
      <w:r>
        <w:rPr>
          <w:rFonts w:hint="eastAsia"/>
        </w:rPr>
        <w:t>；21是</w:t>
      </w:r>
      <w:r>
        <w:t>系列</w:t>
      </w:r>
      <w:r>
        <w:rPr>
          <w:rFonts w:hint="eastAsia"/>
        </w:rPr>
        <w:t>号</w:t>
      </w:r>
      <w:r>
        <w:t>的应用标识符，数据字段为</w:t>
      </w:r>
      <w:r>
        <w:rPr>
          <w:rFonts w:hint="eastAsia"/>
        </w:rPr>
        <w:t>00001。</w:t>
      </w:r>
    </w:p>
    <w:p w14:paraId="5D0950AB">
      <w:pPr>
        <w:pStyle w:val="216"/>
      </w:pPr>
      <w:r>
        <w:rPr>
          <w:rFonts w:hint="eastAsia"/>
        </w:rPr>
        <w:t>HRI字符为：（</w:t>
      </w:r>
      <w:r>
        <w:t>01</w:t>
      </w:r>
      <w:r>
        <w:rPr>
          <w:rFonts w:hint="eastAsia"/>
        </w:rPr>
        <w:t>）</w:t>
      </w:r>
      <w:r>
        <w:t>06901234567892</w:t>
      </w:r>
      <w:r>
        <w:rPr>
          <w:rFonts w:hint="eastAsia"/>
        </w:rPr>
        <w:t>（</w:t>
      </w:r>
      <w:r>
        <w:t>17</w:t>
      </w:r>
      <w:r>
        <w:rPr>
          <w:rFonts w:hint="eastAsia"/>
        </w:rPr>
        <w:t>）</w:t>
      </w:r>
      <w:r>
        <w:t>230601</w:t>
      </w:r>
      <w:r>
        <w:rPr>
          <w:rFonts w:hint="eastAsia"/>
        </w:rPr>
        <w:t>（</w:t>
      </w:r>
      <w:r>
        <w:t>10</w:t>
      </w:r>
      <w:r>
        <w:rPr>
          <w:rFonts w:hint="eastAsia"/>
        </w:rPr>
        <w:t>）</w:t>
      </w:r>
      <w:r>
        <w:t>20230511A</w:t>
      </w:r>
      <w:r>
        <w:rPr>
          <w:rFonts w:hint="eastAsia"/>
        </w:rPr>
        <w:t>（</w:t>
      </w:r>
      <w:r>
        <w:t>21</w:t>
      </w:r>
      <w:r>
        <w:rPr>
          <w:rFonts w:hint="eastAsia"/>
        </w:rPr>
        <w:t>）</w:t>
      </w:r>
      <w:r>
        <w:t>00001</w:t>
      </w:r>
      <w:r>
        <w:rPr>
          <w:rFonts w:hint="eastAsia"/>
        </w:rPr>
        <w:t>。</w:t>
      </w:r>
    </w:p>
    <w:p w14:paraId="49688B75">
      <w:pPr>
        <w:pStyle w:val="216"/>
      </w:pPr>
      <w:r>
        <w:t>GS1</w:t>
      </w:r>
      <w:r>
        <w:rPr>
          <w:rFonts w:hint="eastAsia"/>
        </w:rPr>
        <w:t>快速响应矩阵码（纠错等级</w:t>
      </w:r>
      <w:r>
        <w:t>M</w:t>
      </w:r>
      <w:r>
        <w:rPr>
          <w:rFonts w:hint="eastAsia"/>
        </w:rPr>
        <w:t>级：</w:t>
      </w:r>
      <w:r>
        <w:t>15%</w:t>
      </w:r>
      <w:r>
        <w:rPr>
          <w:rFonts w:hint="eastAsia"/>
        </w:rPr>
        <w:t>）表示示例见图A.1</w:t>
      </w:r>
      <w:r>
        <w:t>2</w:t>
      </w:r>
      <w:r>
        <w:rPr>
          <w:rFonts w:hint="eastAsia"/>
        </w:rPr>
        <w:t>。</w:t>
      </w:r>
    </w:p>
    <w:p w14:paraId="4ABAF174">
      <w:pPr>
        <w:pStyle w:val="237"/>
        <w:ind w:firstLine="0" w:firstLineChars="0"/>
        <w:jc w:val="center"/>
        <w:rPr>
          <w:rFonts w:cs="宋体"/>
        </w:rPr>
      </w:pPr>
      <w:r>
        <w:drawing>
          <wp:inline distT="0" distB="0" distL="114300" distR="114300">
            <wp:extent cx="1193165" cy="1172845"/>
            <wp:effectExtent l="0" t="0" r="6985" b="8255"/>
            <wp:docPr id="23" name="图片 13" descr="1711336569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3" descr="1711336569876"/>
                    <pic:cNvPicPr>
                      <a:picLocks noChangeAspect="1"/>
                    </pic:cNvPicPr>
                  </pic:nvPicPr>
                  <pic:blipFill>
                    <a:blip r:embed="rId57"/>
                    <a:stretch>
                      <a:fillRect/>
                    </a:stretch>
                  </pic:blipFill>
                  <pic:spPr>
                    <a:xfrm>
                      <a:off x="0" y="0"/>
                      <a:ext cx="1203604" cy="1183120"/>
                    </a:xfrm>
                    <a:prstGeom prst="rect">
                      <a:avLst/>
                    </a:prstGeom>
                    <a:noFill/>
                    <a:ln>
                      <a:noFill/>
                    </a:ln>
                  </pic:spPr>
                </pic:pic>
              </a:graphicData>
            </a:graphic>
          </wp:inline>
        </w:drawing>
      </w:r>
    </w:p>
    <w:p w14:paraId="00CDC2D7">
      <w:pPr>
        <w:spacing w:line="240" w:lineRule="auto"/>
        <w:jc w:val="center"/>
        <w:rPr>
          <w:rFonts w:ascii="宋体" w:cs="宋体"/>
          <w:kern w:val="0"/>
          <w:sz w:val="15"/>
          <w:szCs w:val="15"/>
        </w:rPr>
      </w:pPr>
      <w:r>
        <w:rPr>
          <w:rFonts w:hint="eastAsia" w:ascii="宋体" w:cs="宋体"/>
          <w:kern w:val="0"/>
          <w:sz w:val="15"/>
          <w:szCs w:val="15"/>
        </w:rPr>
        <w:t>（01）06901234567892（17）230601</w:t>
      </w:r>
    </w:p>
    <w:p w14:paraId="70B86175">
      <w:pPr>
        <w:tabs>
          <w:tab w:val="center" w:pos="4677"/>
        </w:tabs>
        <w:autoSpaceDE w:val="0"/>
        <w:autoSpaceDN w:val="0"/>
        <w:spacing w:line="240" w:lineRule="auto"/>
        <w:jc w:val="center"/>
        <w:rPr>
          <w:rFonts w:ascii="宋体" w:cs="宋体"/>
          <w:kern w:val="0"/>
          <w:sz w:val="15"/>
          <w:szCs w:val="15"/>
        </w:rPr>
      </w:pPr>
      <w:r>
        <w:rPr>
          <w:rFonts w:hint="eastAsia" w:ascii="宋体" w:cs="宋体"/>
          <w:kern w:val="0"/>
          <w:sz w:val="15"/>
          <w:szCs w:val="15"/>
        </w:rPr>
        <w:t>（10）2023</w:t>
      </w:r>
      <w:r>
        <w:rPr>
          <w:rFonts w:ascii="宋体" w:cs="宋体"/>
          <w:kern w:val="0"/>
          <w:sz w:val="15"/>
          <w:szCs w:val="15"/>
        </w:rPr>
        <w:t>0511A(21)00001</w:t>
      </w:r>
    </w:p>
    <w:p w14:paraId="6C7FBDEA">
      <w:pPr>
        <w:pStyle w:val="86"/>
        <w:spacing w:before="156" w:after="156"/>
      </w:pPr>
      <w:r>
        <w:rPr>
          <w:rFonts w:hint="eastAsia" w:hAnsi="黑体" w:cs="黑体"/>
          <w:color w:val="000000"/>
        </w:rPr>
        <w:t xml:space="preserve"> </w:t>
      </w:r>
      <w:r>
        <w:rPr>
          <w:rFonts w:hAnsi="黑体" w:cs="黑体"/>
          <w:color w:val="000000"/>
        </w:rPr>
        <w:t>GS1</w:t>
      </w:r>
      <w:r>
        <w:rPr>
          <w:rFonts w:hint="eastAsia" w:hAnsi="黑体" w:cs="黑体"/>
          <w:color w:val="000000"/>
        </w:rPr>
        <w:t xml:space="preserve"> QR</w:t>
      </w:r>
      <w:r>
        <w:rPr>
          <w:rFonts w:hint="eastAsia"/>
        </w:rPr>
        <w:t>表示</w:t>
      </w:r>
      <w:r>
        <w:t>的追溯码</w:t>
      </w:r>
      <w:r>
        <w:rPr>
          <w:rFonts w:hint="eastAsia"/>
        </w:rPr>
        <w:t>示例</w:t>
      </w:r>
    </w:p>
    <w:p w14:paraId="7BA59B7C">
      <w:pPr>
        <w:pStyle w:val="82"/>
        <w:spacing w:before="156" w:after="156"/>
      </w:pPr>
      <w:r>
        <w:rPr>
          <w:rFonts w:hint="eastAsia"/>
        </w:rPr>
        <w:t>网址数据结构</w:t>
      </w:r>
    </w:p>
    <w:p w14:paraId="1B4AF064">
      <w:pPr>
        <w:pStyle w:val="216"/>
        <w:wordWrap w:val="0"/>
        <w:jc w:val="left"/>
      </w:pPr>
      <w:r>
        <w:rPr>
          <w:rFonts w:hint="eastAsia"/>
        </w:rPr>
        <w:t>采用网址数据结构表示时，追溯码为：</w:t>
      </w:r>
      <w:r>
        <w:fldChar w:fldCharType="begin"/>
      </w:r>
      <w:r>
        <w:instrText xml:space="preserve"> HYPERLINK "https://example.com/01/06901234567892/10/20230511A/21/00001?17=230601" </w:instrText>
      </w:r>
      <w:r>
        <w:fldChar w:fldCharType="separate"/>
      </w:r>
      <w:r>
        <w:rPr>
          <w:rStyle w:val="34"/>
        </w:rPr>
        <w:t>https://example.com/01/06901234567892/10/20230511A/21/00001?17=230601</w:t>
      </w:r>
      <w:r>
        <w:rPr>
          <w:rStyle w:val="34"/>
        </w:rPr>
        <w:fldChar w:fldCharType="end"/>
      </w:r>
      <w:r>
        <w:rPr>
          <w:rFonts w:hint="eastAsia"/>
        </w:rPr>
        <w:t>。</w:t>
      </w:r>
    </w:p>
    <w:p w14:paraId="24F4E80C">
      <w:pPr>
        <w:pStyle w:val="216"/>
        <w:jc w:val="left"/>
        <w:rPr>
          <w:rFonts w:hint="eastAsia" w:hAnsi="黑体"/>
        </w:rPr>
      </w:pPr>
      <w:r>
        <w:rPr>
          <w:rFonts w:hint="eastAsia" w:hAnsi="黑体"/>
        </w:rPr>
        <w:t>快速</w:t>
      </w:r>
      <w:r>
        <w:rPr>
          <w:rFonts w:hAnsi="黑体"/>
        </w:rPr>
        <w:t>响应</w:t>
      </w:r>
      <w:r>
        <w:rPr>
          <w:rFonts w:hint="eastAsia" w:hAnsi="黑体"/>
        </w:rPr>
        <w:t>矩阵码和汉信</w:t>
      </w:r>
      <w:r>
        <w:rPr>
          <w:rFonts w:hAnsi="黑体"/>
        </w:rPr>
        <w:t>码</w:t>
      </w:r>
      <w:r>
        <w:rPr>
          <w:rFonts w:hint="eastAsia" w:hAnsi="黑体"/>
        </w:rPr>
        <w:t>的</w:t>
      </w:r>
      <w:r>
        <w:rPr>
          <w:rFonts w:hAnsi="黑体"/>
        </w:rPr>
        <w:t>表示示例</w:t>
      </w:r>
      <w:r>
        <w:t>见</w:t>
      </w:r>
      <w:r>
        <w:rPr>
          <w:rFonts w:hint="eastAsia"/>
        </w:rPr>
        <w:t>图A</w:t>
      </w:r>
      <w:r>
        <w:rPr>
          <w:rFonts w:hint="eastAsia" w:hAnsi="宋体" w:cs="黑体"/>
        </w:rPr>
        <w:t>.1</w:t>
      </w:r>
      <w:r>
        <w:rPr>
          <w:rFonts w:hAnsi="宋体" w:cs="黑体"/>
        </w:rPr>
        <w:t>3</w:t>
      </w:r>
      <w:r>
        <w:rPr>
          <w:rFonts w:hint="eastAsia" w:hAnsi="宋体" w:cs="黑体"/>
        </w:rPr>
        <w:t>，图A</w:t>
      </w:r>
      <w:r>
        <w:rPr>
          <w:rFonts w:hint="eastAsia" w:hAnsi="宋体"/>
        </w:rPr>
        <w:t>.1</w:t>
      </w:r>
      <w:r>
        <w:rPr>
          <w:rFonts w:hAnsi="宋体"/>
        </w:rPr>
        <w:t>4</w:t>
      </w:r>
      <w:r>
        <w:rPr>
          <w:rFonts w:hint="eastAsia" w:hAnsi="宋体"/>
        </w:rPr>
        <w:t>。</w:t>
      </w:r>
    </w:p>
    <w:p w14:paraId="6276E548">
      <w:pPr>
        <w:pStyle w:val="59"/>
        <w:ind w:firstLine="0" w:firstLineChars="0"/>
        <w:jc w:val="center"/>
        <w:rPr>
          <w:rFonts w:hint="eastAsia" w:hAnsi="黑体"/>
          <w:color w:val="FF0000"/>
        </w:rPr>
      </w:pPr>
      <w:r>
        <w:rPr>
          <w:rFonts w:hint="eastAsia" w:hAnsi="黑体"/>
          <w:color w:val="FF0000"/>
        </w:rPr>
        <w:drawing>
          <wp:inline distT="0" distB="0" distL="114300" distR="114300">
            <wp:extent cx="1172210" cy="1178560"/>
            <wp:effectExtent l="0" t="0" r="8890" b="2540"/>
            <wp:docPr id="2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4"/>
                    <pic:cNvPicPr>
                      <a:picLocks noChangeAspect="1"/>
                    </pic:cNvPicPr>
                  </pic:nvPicPr>
                  <pic:blipFill>
                    <a:blip r:embed="rId58"/>
                    <a:stretch>
                      <a:fillRect/>
                    </a:stretch>
                  </pic:blipFill>
                  <pic:spPr>
                    <a:xfrm>
                      <a:off x="0" y="0"/>
                      <a:ext cx="1185958" cy="1192079"/>
                    </a:xfrm>
                    <a:prstGeom prst="rect">
                      <a:avLst/>
                    </a:prstGeom>
                    <a:noFill/>
                    <a:ln>
                      <a:noFill/>
                    </a:ln>
                  </pic:spPr>
                </pic:pic>
              </a:graphicData>
            </a:graphic>
          </wp:inline>
        </w:drawing>
      </w:r>
    </w:p>
    <w:p w14:paraId="0646DB98">
      <w:pPr>
        <w:snapToGrid w:val="0"/>
        <w:spacing w:line="240" w:lineRule="auto"/>
        <w:jc w:val="center"/>
        <w:rPr>
          <w:rFonts w:ascii="宋体" w:cs="宋体"/>
          <w:kern w:val="0"/>
          <w:sz w:val="15"/>
          <w:szCs w:val="15"/>
        </w:rPr>
      </w:pPr>
      <w:r>
        <w:rPr>
          <w:rFonts w:hint="eastAsia" w:ascii="宋体" w:cs="宋体"/>
          <w:kern w:val="0"/>
          <w:sz w:val="15"/>
          <w:szCs w:val="15"/>
        </w:rPr>
        <w:t>（</w:t>
      </w:r>
      <w:r>
        <w:rPr>
          <w:rFonts w:ascii="宋体" w:cs="宋体"/>
          <w:kern w:val="0"/>
          <w:sz w:val="15"/>
          <w:szCs w:val="15"/>
        </w:rPr>
        <w:t>01</w:t>
      </w:r>
      <w:r>
        <w:rPr>
          <w:rFonts w:hint="eastAsia" w:ascii="宋体" w:cs="宋体"/>
          <w:kern w:val="0"/>
          <w:sz w:val="15"/>
          <w:szCs w:val="15"/>
        </w:rPr>
        <w:t>）06901234567892（17）230601</w:t>
      </w:r>
    </w:p>
    <w:p w14:paraId="676300ED">
      <w:pPr>
        <w:snapToGrid w:val="0"/>
        <w:spacing w:line="240" w:lineRule="auto"/>
        <w:jc w:val="center"/>
        <w:rPr>
          <w:rFonts w:ascii="宋体" w:cs="宋体"/>
          <w:kern w:val="0"/>
        </w:rPr>
      </w:pPr>
      <w:r>
        <w:rPr>
          <w:rFonts w:hint="eastAsia" w:ascii="宋体" w:cs="宋体"/>
          <w:kern w:val="0"/>
          <w:sz w:val="15"/>
          <w:szCs w:val="15"/>
        </w:rPr>
        <w:t>（10）2023</w:t>
      </w:r>
      <w:r>
        <w:rPr>
          <w:rFonts w:ascii="宋体" w:cs="宋体"/>
          <w:kern w:val="0"/>
          <w:sz w:val="15"/>
          <w:szCs w:val="15"/>
        </w:rPr>
        <w:t>0511A(21)00001</w:t>
      </w:r>
    </w:p>
    <w:p w14:paraId="5C277277">
      <w:pPr>
        <w:pStyle w:val="86"/>
        <w:spacing w:before="156" w:after="156"/>
      </w:pPr>
      <w:r>
        <w:rPr>
          <w:rFonts w:hint="eastAsia" w:hAnsi="黑体"/>
        </w:rPr>
        <w:t xml:space="preserve"> Q</w:t>
      </w:r>
      <w:r>
        <w:rPr>
          <w:rFonts w:hAnsi="黑体"/>
        </w:rPr>
        <w:t>R</w:t>
      </w:r>
      <w:r>
        <w:rPr>
          <w:rFonts w:hint="eastAsia"/>
        </w:rPr>
        <w:t>表示</w:t>
      </w:r>
      <w:r>
        <w:t>的</w:t>
      </w:r>
      <w:r>
        <w:rPr>
          <w:rFonts w:hint="eastAsia"/>
        </w:rPr>
        <w:t>单品</w:t>
      </w:r>
      <w:r>
        <w:t>追溯码</w:t>
      </w:r>
      <w:r>
        <w:rPr>
          <w:rFonts w:hint="eastAsia"/>
        </w:rPr>
        <w:t>示例</w:t>
      </w:r>
    </w:p>
    <w:p w14:paraId="705F2E6C">
      <w:pPr>
        <w:pStyle w:val="59"/>
        <w:ind w:firstLine="0" w:firstLineChars="0"/>
        <w:jc w:val="center"/>
      </w:pPr>
      <w:r>
        <w:rPr>
          <w:rFonts w:hint="eastAsia" w:hAnsi="黑体"/>
          <w:color w:val="FF0000"/>
        </w:rPr>
        <w:drawing>
          <wp:inline distT="0" distB="0" distL="114300" distR="114300">
            <wp:extent cx="1466850" cy="1466850"/>
            <wp:effectExtent l="0" t="0" r="0" b="0"/>
            <wp:docPr id="2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5"/>
                    <pic:cNvPicPr>
                      <a:picLocks noChangeAspect="1"/>
                    </pic:cNvPicPr>
                  </pic:nvPicPr>
                  <pic:blipFill>
                    <a:blip r:embed="rId59"/>
                    <a:stretch>
                      <a:fillRect/>
                    </a:stretch>
                  </pic:blipFill>
                  <pic:spPr>
                    <a:xfrm>
                      <a:off x="0" y="0"/>
                      <a:ext cx="1466850" cy="1466850"/>
                    </a:xfrm>
                    <a:prstGeom prst="rect">
                      <a:avLst/>
                    </a:prstGeom>
                    <a:noFill/>
                    <a:ln>
                      <a:noFill/>
                    </a:ln>
                  </pic:spPr>
                </pic:pic>
              </a:graphicData>
            </a:graphic>
          </wp:inline>
        </w:drawing>
      </w:r>
    </w:p>
    <w:p w14:paraId="0E84D45B">
      <w:pPr>
        <w:snapToGrid w:val="0"/>
        <w:spacing w:line="240" w:lineRule="auto"/>
        <w:jc w:val="center"/>
        <w:rPr>
          <w:rFonts w:ascii="宋体" w:cs="宋体"/>
          <w:kern w:val="0"/>
          <w:sz w:val="15"/>
          <w:szCs w:val="15"/>
        </w:rPr>
      </w:pPr>
      <w:r>
        <w:rPr>
          <w:rFonts w:hint="eastAsia" w:ascii="宋体" w:cs="宋体"/>
          <w:kern w:val="0"/>
          <w:sz w:val="15"/>
          <w:szCs w:val="15"/>
        </w:rPr>
        <w:t>（</w:t>
      </w:r>
      <w:r>
        <w:rPr>
          <w:rFonts w:ascii="宋体" w:cs="宋体"/>
          <w:kern w:val="0"/>
          <w:sz w:val="15"/>
          <w:szCs w:val="15"/>
        </w:rPr>
        <w:t>01</w:t>
      </w:r>
      <w:r>
        <w:rPr>
          <w:rFonts w:hint="eastAsia" w:ascii="宋体" w:cs="宋体"/>
          <w:kern w:val="0"/>
          <w:sz w:val="15"/>
          <w:szCs w:val="15"/>
        </w:rPr>
        <w:t>）06901234567892（17）230601</w:t>
      </w:r>
    </w:p>
    <w:p w14:paraId="18D368EC">
      <w:pPr>
        <w:snapToGrid w:val="0"/>
        <w:spacing w:line="240" w:lineRule="auto"/>
        <w:jc w:val="center"/>
        <w:rPr>
          <w:rFonts w:ascii="宋体" w:cs="宋体"/>
          <w:kern w:val="0"/>
        </w:rPr>
      </w:pPr>
      <w:r>
        <w:rPr>
          <w:rFonts w:hint="eastAsia" w:ascii="宋体" w:cs="宋体"/>
          <w:kern w:val="0"/>
          <w:sz w:val="15"/>
          <w:szCs w:val="15"/>
        </w:rPr>
        <w:t>（10）2023</w:t>
      </w:r>
      <w:r>
        <w:rPr>
          <w:rFonts w:ascii="宋体" w:cs="宋体"/>
          <w:kern w:val="0"/>
          <w:sz w:val="15"/>
          <w:szCs w:val="15"/>
        </w:rPr>
        <w:t xml:space="preserve">0511A(21)00001 </w:t>
      </w:r>
    </w:p>
    <w:p w14:paraId="016CF29D">
      <w:pPr>
        <w:pStyle w:val="86"/>
        <w:spacing w:before="156" w:after="156"/>
      </w:pPr>
      <w:r>
        <w:rPr>
          <w:rFonts w:hint="eastAsia"/>
          <w:kern w:val="2"/>
        </w:rPr>
        <w:t xml:space="preserve"> </w:t>
      </w:r>
      <w:r>
        <w:rPr>
          <w:kern w:val="2"/>
        </w:rPr>
        <w:t>QR</w:t>
      </w:r>
      <w:r>
        <w:rPr>
          <w:rFonts w:hint="eastAsia"/>
        </w:rPr>
        <w:t>表示的追溯码示例</w:t>
      </w:r>
    </w:p>
    <w:p w14:paraId="4BA43272">
      <w:pPr>
        <w:pStyle w:val="81"/>
        <w:spacing w:before="156" w:after="156"/>
      </w:pPr>
      <w:bookmarkStart w:id="114" w:name="_Toc79592549"/>
      <w:bookmarkStart w:id="115" w:name="_Toc188473468"/>
      <w:bookmarkStart w:id="116" w:name="_Toc136506613"/>
      <w:bookmarkStart w:id="117" w:name="_Toc83285506"/>
      <w:bookmarkStart w:id="118" w:name="_Toc82506353"/>
      <w:bookmarkStart w:id="119" w:name="_Toc85033776"/>
      <w:bookmarkStart w:id="120" w:name="_Toc73458334"/>
      <w:bookmarkStart w:id="121" w:name="_Toc188382873"/>
      <w:bookmarkStart w:id="122" w:name="_Toc83278883"/>
      <w:bookmarkStart w:id="123" w:name="_Toc117845267"/>
      <w:r>
        <w:rPr>
          <w:rFonts w:hint="eastAsia"/>
        </w:rPr>
        <w:t>储运</w:t>
      </w:r>
      <w:r>
        <w:t>包装</w:t>
      </w:r>
      <w:r>
        <w:rPr>
          <w:rFonts w:hint="eastAsia"/>
        </w:rPr>
        <w:t>食品追溯码应用</w:t>
      </w:r>
      <w:bookmarkEnd w:id="114"/>
      <w:bookmarkEnd w:id="115"/>
      <w:bookmarkEnd w:id="116"/>
      <w:bookmarkEnd w:id="117"/>
      <w:bookmarkEnd w:id="118"/>
      <w:bookmarkEnd w:id="119"/>
      <w:bookmarkEnd w:id="120"/>
      <w:bookmarkEnd w:id="121"/>
      <w:bookmarkEnd w:id="122"/>
      <w:bookmarkEnd w:id="123"/>
    </w:p>
    <w:p w14:paraId="75302F35">
      <w:pPr>
        <w:pStyle w:val="215"/>
      </w:pPr>
      <w:r>
        <w:rPr>
          <w:rFonts w:hint="eastAsia"/>
        </w:rPr>
        <w:t>用于批发的某包装规格的食品商品条码为“</w:t>
      </w:r>
      <w:r>
        <w:t>1690123456789</w:t>
      </w:r>
      <w:r>
        <w:rPr>
          <w:rFonts w:hint="eastAsia"/>
        </w:rPr>
        <w:t>9”</w:t>
      </w:r>
      <w:r>
        <w:t>，生产日期为2021年5月6日，有效期到 2022年5月5日，产品批号为R123，该包装的净重为10.50kg。</w:t>
      </w:r>
      <w:r>
        <w:rPr>
          <w:rFonts w:hint="eastAsia"/>
        </w:rPr>
        <w:t>则</w:t>
      </w:r>
      <w:r>
        <w:t>追溯码的编码数据</w:t>
      </w:r>
      <w:r>
        <w:rPr>
          <w:rFonts w:hint="eastAsia"/>
        </w:rPr>
        <w:t>串为</w:t>
      </w:r>
      <w:r>
        <w:t>011690123456789</w:t>
      </w:r>
      <w:r>
        <w:rPr>
          <w:rFonts w:hint="eastAsia"/>
        </w:rPr>
        <w:t>9</w:t>
      </w:r>
      <w:r>
        <w:t>1121050617220505310200105010R123</w:t>
      </w:r>
      <w:r>
        <w:rPr>
          <w:rFonts w:hint="eastAsia"/>
        </w:rPr>
        <w:t>。其中01是在商品条码的应用标识符</w:t>
      </w:r>
      <w:r>
        <w:t>，</w:t>
      </w:r>
      <w:r>
        <w:rPr>
          <w:rFonts w:hint="eastAsia"/>
        </w:rPr>
        <w:t>数据</w:t>
      </w:r>
      <w:r>
        <w:t>字段为1690123456789</w:t>
      </w:r>
      <w:r>
        <w:rPr>
          <w:rFonts w:hint="eastAsia"/>
        </w:rPr>
        <w:t>9；1</w:t>
      </w:r>
      <w:r>
        <w:t>1</w:t>
      </w:r>
      <w:r>
        <w:rPr>
          <w:rFonts w:hint="eastAsia"/>
        </w:rPr>
        <w:t>是</w:t>
      </w:r>
      <w:r>
        <w:t>生产日期</w:t>
      </w:r>
      <w:r>
        <w:rPr>
          <w:rFonts w:hint="eastAsia"/>
        </w:rPr>
        <w:t>的</w:t>
      </w:r>
      <w:r>
        <w:t>应用标识符，</w:t>
      </w:r>
      <w:r>
        <w:rPr>
          <w:rFonts w:hint="eastAsia"/>
        </w:rPr>
        <w:t>数据</w:t>
      </w:r>
      <w:r>
        <w:t>字段为</w:t>
      </w:r>
      <w:r>
        <w:rPr>
          <w:rFonts w:hint="eastAsia"/>
        </w:rPr>
        <w:t>210506；17是有效</w:t>
      </w:r>
      <w:r>
        <w:t>期</w:t>
      </w:r>
      <w:r>
        <w:rPr>
          <w:rFonts w:hint="eastAsia"/>
        </w:rPr>
        <w:t>的</w:t>
      </w:r>
      <w:r>
        <w:t>应用标识符，</w:t>
      </w:r>
      <w:r>
        <w:rPr>
          <w:rFonts w:hint="eastAsia"/>
        </w:rPr>
        <w:t>数据</w:t>
      </w:r>
      <w:r>
        <w:t>字段为</w:t>
      </w:r>
      <w:r>
        <w:rPr>
          <w:rFonts w:hint="eastAsia"/>
        </w:rPr>
        <w:t>220505；3102是</w:t>
      </w:r>
      <w:r>
        <w:t>包装净重</w:t>
      </w:r>
      <w:r>
        <w:rPr>
          <w:rFonts w:hint="eastAsia"/>
        </w:rPr>
        <w:t>的</w:t>
      </w:r>
      <w:r>
        <w:t>应用标识符，</w:t>
      </w:r>
      <w:r>
        <w:rPr>
          <w:rFonts w:hint="eastAsia"/>
        </w:rPr>
        <w:t>数据</w:t>
      </w:r>
      <w:r>
        <w:t>字段为</w:t>
      </w:r>
      <w:r>
        <w:rPr>
          <w:rFonts w:hint="eastAsia"/>
        </w:rPr>
        <w:t>001050；10是</w:t>
      </w:r>
      <w:r>
        <w:t>批号</w:t>
      </w:r>
      <w:r>
        <w:rPr>
          <w:rFonts w:hint="eastAsia"/>
        </w:rPr>
        <w:t>的</w:t>
      </w:r>
      <w:r>
        <w:t>应用标识符，</w:t>
      </w:r>
      <w:r>
        <w:rPr>
          <w:rFonts w:hint="eastAsia"/>
        </w:rPr>
        <w:t>数据</w:t>
      </w:r>
      <w:r>
        <w:t>字段为</w:t>
      </w:r>
      <w:r>
        <w:rPr>
          <w:rFonts w:hint="eastAsia"/>
        </w:rPr>
        <w:t>R123。</w:t>
      </w:r>
    </w:p>
    <w:p w14:paraId="548FE9DB">
      <w:pPr>
        <w:pStyle w:val="215"/>
      </w:pPr>
      <w:r>
        <w:rPr>
          <w:rFonts w:hint="eastAsia"/>
        </w:rPr>
        <w:t>HRI字符为：（</w:t>
      </w:r>
      <w:r>
        <w:t>01</w:t>
      </w:r>
      <w:r>
        <w:rPr>
          <w:rFonts w:hint="eastAsia"/>
        </w:rPr>
        <w:t>）</w:t>
      </w:r>
      <w:r>
        <w:t>1690123456789</w:t>
      </w:r>
      <w:r>
        <w:rPr>
          <w:rFonts w:hint="eastAsia"/>
        </w:rPr>
        <w:t>9（</w:t>
      </w:r>
      <w:r>
        <w:t>11</w:t>
      </w:r>
      <w:r>
        <w:rPr>
          <w:rFonts w:hint="eastAsia"/>
        </w:rPr>
        <w:t>）</w:t>
      </w:r>
      <w:r>
        <w:t>210506</w:t>
      </w:r>
      <w:r>
        <w:rPr>
          <w:rFonts w:hint="eastAsia"/>
        </w:rPr>
        <w:t>（</w:t>
      </w:r>
      <w:r>
        <w:t>17</w:t>
      </w:r>
      <w:r>
        <w:rPr>
          <w:rFonts w:hint="eastAsia"/>
        </w:rPr>
        <w:t>）</w:t>
      </w:r>
      <w:r>
        <w:t>220505</w:t>
      </w:r>
      <w:r>
        <w:rPr>
          <w:rFonts w:hint="eastAsia"/>
        </w:rPr>
        <w:t>（</w:t>
      </w:r>
      <w:r>
        <w:t>3102</w:t>
      </w:r>
      <w:r>
        <w:rPr>
          <w:rFonts w:hint="eastAsia"/>
        </w:rPr>
        <w:t>）</w:t>
      </w:r>
      <w:r>
        <w:t>001050</w:t>
      </w:r>
      <w:r>
        <w:rPr>
          <w:rFonts w:hint="eastAsia"/>
        </w:rPr>
        <w:t>（</w:t>
      </w:r>
      <w:r>
        <w:t>10</w:t>
      </w:r>
      <w:r>
        <w:rPr>
          <w:rFonts w:hint="eastAsia"/>
        </w:rPr>
        <w:t>）</w:t>
      </w:r>
      <w:r>
        <w:t>R123</w:t>
      </w:r>
      <w:r>
        <w:rPr>
          <w:rFonts w:hint="eastAsia"/>
        </w:rPr>
        <w:t>。</w:t>
      </w:r>
    </w:p>
    <w:p w14:paraId="73424652">
      <w:pPr>
        <w:pStyle w:val="215"/>
      </w:pPr>
      <w:r>
        <w:rPr>
          <w:rFonts w:hint="eastAsia"/>
        </w:rPr>
        <w:t>条码载体选用</w:t>
      </w:r>
      <w:r>
        <w:t>GS1-128</w:t>
      </w:r>
      <w:r>
        <w:rPr>
          <w:rFonts w:hint="eastAsia"/>
        </w:rPr>
        <w:t>码的示例见图A</w:t>
      </w:r>
      <w:r>
        <w:t>.</w:t>
      </w:r>
      <w:r>
        <w:rPr>
          <w:rFonts w:hint="eastAsia"/>
        </w:rPr>
        <w:t>15。</w:t>
      </w:r>
    </w:p>
    <w:p w14:paraId="300B5C16">
      <w:pPr>
        <w:pStyle w:val="215"/>
      </w:pPr>
      <w:r>
        <w:t>纠错等级设置为M级（15%）的GS1 QR码示例见图A.</w:t>
      </w:r>
      <w:r>
        <w:rPr>
          <w:rFonts w:hint="eastAsia"/>
        </w:rPr>
        <w:t>16</w:t>
      </w:r>
      <w:r>
        <w:t>。</w:t>
      </w:r>
    </w:p>
    <w:p w14:paraId="3ED8968D">
      <w:pPr>
        <w:pStyle w:val="215"/>
        <w:numPr>
          <w:ilvl w:val="0"/>
          <w:numId w:val="0"/>
        </w:numPr>
        <w:jc w:val="center"/>
      </w:pPr>
      <w:r>
        <w:drawing>
          <wp:inline distT="0" distB="0" distL="114300" distR="114300">
            <wp:extent cx="3529330" cy="695325"/>
            <wp:effectExtent l="0" t="0" r="0" b="0"/>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1"/>
                    <pic:cNvPicPr>
                      <a:picLocks noChangeAspect="1"/>
                    </pic:cNvPicPr>
                  </pic:nvPicPr>
                  <pic:blipFill>
                    <a:blip r:embed="rId60"/>
                    <a:stretch>
                      <a:fillRect/>
                    </a:stretch>
                  </pic:blipFill>
                  <pic:spPr>
                    <a:xfrm>
                      <a:off x="0" y="0"/>
                      <a:ext cx="3554093" cy="700130"/>
                    </a:xfrm>
                    <a:prstGeom prst="rect">
                      <a:avLst/>
                    </a:prstGeom>
                    <a:noFill/>
                    <a:ln>
                      <a:noFill/>
                    </a:ln>
                  </pic:spPr>
                </pic:pic>
              </a:graphicData>
            </a:graphic>
          </wp:inline>
        </w:drawing>
      </w:r>
    </w:p>
    <w:p w14:paraId="161481E8">
      <w:pPr>
        <w:pStyle w:val="86"/>
        <w:spacing w:before="156" w:after="156"/>
      </w:pPr>
      <w:r>
        <w:rPr>
          <w:rFonts w:hint="eastAsia"/>
        </w:rPr>
        <w:t xml:space="preserve"> G</w:t>
      </w:r>
      <w:r>
        <w:t>S1-128</w:t>
      </w:r>
      <w:r>
        <w:rPr>
          <w:rFonts w:hint="eastAsia"/>
        </w:rPr>
        <w:t>表示</w:t>
      </w:r>
      <w:r>
        <w:t>的</w:t>
      </w:r>
      <w:r>
        <w:rPr>
          <w:rFonts w:hint="eastAsia"/>
        </w:rPr>
        <w:t>非零售食品追溯码示例</w:t>
      </w:r>
    </w:p>
    <w:p w14:paraId="2BC85D3A">
      <w:pPr>
        <w:pStyle w:val="59"/>
        <w:ind w:firstLine="0" w:firstLineChars="0"/>
        <w:jc w:val="center"/>
        <w:rPr>
          <w:rFonts w:hint="eastAsia" w:hAnsi="宋体"/>
        </w:rPr>
      </w:pPr>
      <w:r>
        <w:rPr>
          <w:rFonts w:hAnsi="宋体"/>
        </w:rPr>
        <w:drawing>
          <wp:inline distT="0" distB="0" distL="114300" distR="114300">
            <wp:extent cx="1972310" cy="840105"/>
            <wp:effectExtent l="0" t="0" r="8890" b="0"/>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ChangeAspect="1"/>
                    </pic:cNvPicPr>
                  </pic:nvPicPr>
                  <pic:blipFill>
                    <a:blip r:embed="rId61"/>
                    <a:stretch>
                      <a:fillRect/>
                    </a:stretch>
                  </pic:blipFill>
                  <pic:spPr>
                    <a:xfrm>
                      <a:off x="0" y="0"/>
                      <a:ext cx="1979138" cy="843285"/>
                    </a:xfrm>
                    <a:prstGeom prst="rect">
                      <a:avLst/>
                    </a:prstGeom>
                    <a:noFill/>
                    <a:ln>
                      <a:noFill/>
                    </a:ln>
                  </pic:spPr>
                </pic:pic>
              </a:graphicData>
            </a:graphic>
          </wp:inline>
        </w:drawing>
      </w:r>
    </w:p>
    <w:p w14:paraId="40AD3989">
      <w:pPr>
        <w:pStyle w:val="86"/>
        <w:spacing w:before="156" w:after="156"/>
      </w:pPr>
      <w:r>
        <w:rPr>
          <w:rFonts w:hint="eastAsia"/>
        </w:rPr>
        <w:t xml:space="preserve"> G</w:t>
      </w:r>
      <w:r>
        <w:t>S1 QR</w:t>
      </w:r>
      <w:r>
        <w:rPr>
          <w:rFonts w:hint="eastAsia"/>
        </w:rPr>
        <w:t>表示</w:t>
      </w:r>
      <w:r>
        <w:t>的</w:t>
      </w:r>
      <w:r>
        <w:rPr>
          <w:rFonts w:hint="eastAsia"/>
        </w:rPr>
        <w:t>非零售食品追溯码示例</w:t>
      </w:r>
    </w:p>
    <w:p w14:paraId="508510D7">
      <w:pPr>
        <w:pStyle w:val="81"/>
        <w:spacing w:before="156" w:after="156"/>
      </w:pPr>
      <w:bookmarkStart w:id="124" w:name="_Toc136506614"/>
      <w:bookmarkStart w:id="125" w:name="_Toc188382874"/>
      <w:bookmarkStart w:id="126" w:name="_Toc117845268"/>
      <w:bookmarkStart w:id="127" w:name="_Toc188473469"/>
      <w:r>
        <w:rPr>
          <w:rFonts w:hint="eastAsia"/>
        </w:rPr>
        <w:t>食用农产品追溯码应用</w:t>
      </w:r>
      <w:bookmarkEnd w:id="124"/>
      <w:bookmarkEnd w:id="125"/>
      <w:bookmarkEnd w:id="126"/>
      <w:bookmarkEnd w:id="127"/>
    </w:p>
    <w:p w14:paraId="1BE3DA4E">
      <w:pPr>
        <w:pStyle w:val="59"/>
        <w:ind w:firstLine="420"/>
      </w:pPr>
      <w:r>
        <w:rPr>
          <w:rFonts w:hint="eastAsia"/>
        </w:rPr>
        <w:t>某农民专业合作社（厂商识别代码为</w:t>
      </w:r>
      <w:r>
        <w:t xml:space="preserve"> 6901234</w:t>
      </w:r>
      <w:r>
        <w:rPr>
          <w:rFonts w:hint="eastAsia"/>
        </w:rPr>
        <w:t>）成员王先生于</w:t>
      </w:r>
      <w:r>
        <w:t>2021年9月20日在地块A采收了一批梨（梨的</w:t>
      </w:r>
      <w:r>
        <w:rPr>
          <w:rFonts w:hint="eastAsia"/>
        </w:rPr>
        <w:t>商品</w:t>
      </w:r>
      <w:r>
        <w:t>项目参考代码为56789</w:t>
      </w:r>
      <w:r>
        <w:rPr>
          <w:rFonts w:hint="eastAsia"/>
        </w:rPr>
        <w:t>），校验码为5</w:t>
      </w:r>
      <w:r>
        <w:t>，采收批号为210920A</w:t>
      </w:r>
      <w:r>
        <w:rPr>
          <w:rFonts w:hint="eastAsia"/>
        </w:rPr>
        <w:t>。使用若干果蔬类周转箱承载，某个果蔬类周转箱承载梨的重量为</w:t>
      </w:r>
      <w:r>
        <w:t>15.200kg。则可在该周转箱上标识本次所采收梨的相关信息如下：</w:t>
      </w:r>
    </w:p>
    <w:p w14:paraId="0F3A9FC8">
      <w:pPr>
        <w:pStyle w:val="177"/>
        <w:numPr>
          <w:ilvl w:val="0"/>
          <w:numId w:val="43"/>
        </w:numPr>
      </w:pPr>
      <w:r>
        <w:t>019690123456789</w:t>
      </w:r>
      <w:r>
        <w:rPr>
          <w:rFonts w:hint="eastAsia"/>
        </w:rPr>
        <w:t>5是全球</w:t>
      </w:r>
      <w:r>
        <w:t>贸易项目代码单元数据串</w:t>
      </w:r>
      <w:r>
        <w:rPr>
          <w:rFonts w:hint="eastAsia"/>
        </w:rPr>
        <w:t>，其中</w:t>
      </w:r>
      <w:r>
        <w:t>01</w:t>
      </w:r>
      <w:r>
        <w:rPr>
          <w:rFonts w:hint="eastAsia"/>
        </w:rPr>
        <w:t>是全球贸易</w:t>
      </w:r>
      <w:r>
        <w:t>项目代码</w:t>
      </w:r>
      <w:r>
        <w:rPr>
          <w:rFonts w:hint="eastAsia"/>
        </w:rPr>
        <w:t>的</w:t>
      </w:r>
      <w:r>
        <w:t>应用标识符</w:t>
      </w:r>
      <w:r>
        <w:rPr>
          <w:rFonts w:hint="eastAsia"/>
        </w:rPr>
        <w:t xml:space="preserve">；数据字段为 </w:t>
      </w:r>
      <w:r>
        <w:t>9690123456789</w:t>
      </w:r>
      <w:r>
        <w:rPr>
          <w:rFonts w:hint="eastAsia"/>
        </w:rPr>
        <w:t>5）；</w:t>
      </w:r>
    </w:p>
    <w:p w14:paraId="57106D08">
      <w:pPr>
        <w:pStyle w:val="177"/>
        <w:numPr>
          <w:ilvl w:val="0"/>
          <w:numId w:val="43"/>
        </w:numPr>
        <w:rPr>
          <w:color w:val="000000" w:themeColor="text1"/>
          <w14:textFill>
            <w14:solidFill>
              <w14:schemeClr w14:val="tx1"/>
            </w14:solidFill>
          </w14:textFill>
        </w:rPr>
      </w:pPr>
      <w:r>
        <w:rPr>
          <w:color w:val="000000" w:themeColor="text1"/>
          <w14:textFill>
            <w14:solidFill>
              <w14:schemeClr w14:val="tx1"/>
            </w14:solidFill>
          </w14:textFill>
        </w:rPr>
        <w:t>3303015200</w:t>
      </w:r>
      <w:r>
        <w:rPr>
          <w:rFonts w:hint="eastAsia"/>
          <w:color w:val="000000" w:themeColor="text1"/>
          <w14:textFill>
            <w14:solidFill>
              <w14:schemeClr w14:val="tx1"/>
            </w14:solidFill>
          </w14:textFill>
        </w:rPr>
        <w:t>是物流</w:t>
      </w:r>
      <w:r>
        <w:rPr>
          <w:color w:val="000000" w:themeColor="text1"/>
          <w14:textFill>
            <w14:solidFill>
              <w14:schemeClr w14:val="tx1"/>
            </w14:solidFill>
          </w14:textFill>
        </w:rPr>
        <w:t>重量</w:t>
      </w:r>
      <w:r>
        <w:rPr>
          <w:rFonts w:hint="eastAsia"/>
          <w:color w:val="000000" w:themeColor="text1"/>
          <w14:textFill>
            <w14:solidFill>
              <w14:schemeClr w14:val="tx1"/>
            </w14:solidFill>
          </w14:textFill>
        </w:rPr>
        <w:t>的单元</w:t>
      </w:r>
      <w:r>
        <w:rPr>
          <w:color w:val="000000" w:themeColor="text1"/>
          <w14:textFill>
            <w14:solidFill>
              <w14:schemeClr w14:val="tx1"/>
            </w14:solidFill>
          </w14:textFill>
        </w:rPr>
        <w:t>数据串，</w:t>
      </w:r>
      <w:r>
        <w:rPr>
          <w:rFonts w:hint="eastAsia"/>
          <w:color w:val="000000" w:themeColor="text1"/>
          <w14:textFill>
            <w14:solidFill>
              <w14:schemeClr w14:val="tx1"/>
            </w14:solidFill>
          </w14:textFill>
        </w:rPr>
        <w:t>其中</w:t>
      </w:r>
      <w:r>
        <w:rPr>
          <w:color w:val="000000" w:themeColor="text1"/>
          <w14:textFill>
            <w14:solidFill>
              <w14:schemeClr w14:val="tx1"/>
            </w14:solidFill>
          </w14:textFill>
        </w:rPr>
        <w:t>3303</w:t>
      </w:r>
      <w:r>
        <w:rPr>
          <w:rFonts w:hint="eastAsia"/>
          <w:color w:val="000000" w:themeColor="text1"/>
          <w14:textFill>
            <w14:solidFill>
              <w14:schemeClr w14:val="tx1"/>
            </w14:solidFill>
          </w14:textFill>
        </w:rPr>
        <w:t>是物流重量的应用标识符，数据</w:t>
      </w:r>
      <w:r>
        <w:rPr>
          <w:color w:val="000000" w:themeColor="text1"/>
          <w14:textFill>
            <w14:solidFill>
              <w14:schemeClr w14:val="tx1"/>
            </w14:solidFill>
          </w14:textFill>
        </w:rPr>
        <w:t>字段是</w:t>
      </w:r>
      <w:r>
        <w:rPr>
          <w:rFonts w:hint="eastAsia"/>
          <w:color w:val="000000" w:themeColor="text1"/>
          <w14:textFill>
            <w14:solidFill>
              <w14:schemeClr w14:val="tx1"/>
            </w14:solidFill>
          </w14:textFill>
        </w:rPr>
        <w:t>15200最后一位数字3表示小数点位数；数据为</w:t>
      </w:r>
      <w:r>
        <w:rPr>
          <w:color w:val="000000" w:themeColor="text1"/>
          <w14:textFill>
            <w14:solidFill>
              <w14:schemeClr w14:val="tx1"/>
            </w14:solidFill>
          </w14:textFill>
        </w:rPr>
        <w:t>015.200</w:t>
      </w:r>
      <w:r>
        <w:rPr>
          <w:rFonts w:hint="eastAsia"/>
          <w:color w:val="000000" w:themeColor="text1"/>
          <w14:textFill>
            <w14:solidFill>
              <w14:schemeClr w14:val="tx1"/>
            </w14:solidFill>
          </w14:textFill>
        </w:rPr>
        <w:t>kg；</w:t>
      </w:r>
    </w:p>
    <w:p w14:paraId="2C33C0A5">
      <w:pPr>
        <w:pStyle w:val="177"/>
        <w:numPr>
          <w:ilvl w:val="0"/>
          <w:numId w:val="43"/>
        </w:numPr>
      </w:pPr>
      <w:r>
        <w:t>10210920A</w:t>
      </w:r>
      <w:r>
        <w:rPr>
          <w:rFonts w:hint="eastAsia"/>
        </w:rPr>
        <w:t>是</w:t>
      </w:r>
      <w:r>
        <w:t>批次的单元数据串，其中</w:t>
      </w:r>
      <w:r>
        <w:rPr>
          <w:rFonts w:hint="eastAsia"/>
        </w:rPr>
        <w:t>1</w:t>
      </w:r>
      <w:r>
        <w:t>0</w:t>
      </w:r>
      <w:r>
        <w:rPr>
          <w:rFonts w:hint="eastAsia"/>
        </w:rPr>
        <w:t>为批次的应用标识符；数据字段为</w:t>
      </w:r>
      <w:r>
        <w:t>210920A</w:t>
      </w:r>
      <w:r>
        <w:rPr>
          <w:rFonts w:hint="eastAsia"/>
        </w:rPr>
        <w:t>；</w:t>
      </w:r>
    </w:p>
    <w:p w14:paraId="587253A1">
      <w:pPr>
        <w:pStyle w:val="177"/>
        <w:numPr>
          <w:ilvl w:val="0"/>
          <w:numId w:val="43"/>
        </w:numPr>
        <w:rPr>
          <w:rFonts w:cs="宋体"/>
          <w:szCs w:val="21"/>
        </w:rPr>
      </w:pPr>
      <w:r>
        <w:rPr>
          <w:rFonts w:hint="eastAsia"/>
        </w:rPr>
        <w:t>则追溯码为：0</w:t>
      </w:r>
      <w:r>
        <w:t>19690123456789</w:t>
      </w:r>
      <w:r>
        <w:rPr>
          <w:rFonts w:hint="eastAsia"/>
        </w:rPr>
        <w:t>5</w:t>
      </w:r>
      <w:r>
        <w:t>10210920A3303015200</w:t>
      </w:r>
      <w:r>
        <w:rPr>
          <w:rFonts w:hint="eastAsia"/>
        </w:rPr>
        <w:t>，</w:t>
      </w:r>
      <w:r>
        <w:rPr>
          <w:rFonts w:hAnsi="宋体"/>
        </w:rPr>
        <w:t xml:space="preserve">纠错等级设置为M级（15%）的GS1 </w:t>
      </w:r>
      <w:r>
        <w:rPr>
          <w:rFonts w:cs="宋体"/>
          <w:szCs w:val="21"/>
        </w:rPr>
        <w:t>QR码示例见图</w:t>
      </w:r>
      <w:r>
        <w:rPr>
          <w:rFonts w:hint="eastAsia" w:cs="宋体"/>
          <w:szCs w:val="21"/>
        </w:rPr>
        <w:t>A.17。</w:t>
      </w:r>
    </w:p>
    <w:p w14:paraId="34FF3196">
      <w:pPr>
        <w:pStyle w:val="59"/>
        <w:ind w:firstLine="0" w:firstLineChars="0"/>
        <w:jc w:val="center"/>
      </w:pPr>
      <w:r>
        <w:rPr>
          <w:color w:val="FF0000"/>
          <w:kern w:val="2"/>
          <w:szCs w:val="21"/>
        </w:rPr>
        <w:drawing>
          <wp:inline distT="0" distB="0" distL="114300" distR="114300">
            <wp:extent cx="2289175" cy="713105"/>
            <wp:effectExtent l="0" t="0" r="0" b="0"/>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3"/>
                    <pic:cNvPicPr>
                      <a:picLocks noChangeAspect="1"/>
                    </pic:cNvPicPr>
                  </pic:nvPicPr>
                  <pic:blipFill>
                    <a:blip r:embed="rId62"/>
                    <a:stretch>
                      <a:fillRect/>
                    </a:stretch>
                  </pic:blipFill>
                  <pic:spPr>
                    <a:xfrm>
                      <a:off x="0" y="0"/>
                      <a:ext cx="2322976" cy="723908"/>
                    </a:xfrm>
                    <a:prstGeom prst="rect">
                      <a:avLst/>
                    </a:prstGeom>
                    <a:noFill/>
                    <a:ln>
                      <a:noFill/>
                    </a:ln>
                  </pic:spPr>
                </pic:pic>
              </a:graphicData>
            </a:graphic>
          </wp:inline>
        </w:drawing>
      </w:r>
    </w:p>
    <w:p w14:paraId="1D0482B5">
      <w:pPr>
        <w:pStyle w:val="86"/>
        <w:spacing w:before="156" w:after="156"/>
        <w:sectPr>
          <w:headerReference r:id="rId23" w:type="default"/>
          <w:footerReference r:id="rId25" w:type="default"/>
          <w:headerReference r:id="rId24" w:type="even"/>
          <w:footerReference r:id="rId26" w:type="even"/>
          <w:pgSz w:w="11906" w:h="16838"/>
          <w:pgMar w:top="1928" w:right="1134" w:bottom="1134" w:left="1134" w:header="1418" w:footer="1134" w:gutter="284"/>
          <w:cols w:space="425" w:num="1"/>
          <w:formProt w:val="0"/>
          <w:docGrid w:type="lines" w:linePitch="312" w:charSpace="0"/>
        </w:sectPr>
      </w:pPr>
      <w:r>
        <w:rPr>
          <w:rFonts w:hint="eastAsia"/>
        </w:rPr>
        <w:t xml:space="preserve"> G</w:t>
      </w:r>
      <w:r>
        <w:t>S1 QR</w:t>
      </w:r>
      <w:r>
        <w:rPr>
          <w:rFonts w:hint="eastAsia"/>
        </w:rPr>
        <w:t>表示</w:t>
      </w:r>
      <w:r>
        <w:t>的</w:t>
      </w:r>
      <w:r>
        <w:rPr>
          <w:rFonts w:hint="eastAsia"/>
        </w:rPr>
        <w:t>食用农产品追溯码示例</w:t>
      </w:r>
    </w:p>
    <w:p w14:paraId="11E5EC3A">
      <w:pPr>
        <w:pStyle w:val="201"/>
        <w:rPr>
          <w:rFonts w:hint="eastAsia"/>
        </w:rPr>
      </w:pPr>
    </w:p>
    <w:p w14:paraId="7169483A">
      <w:pPr>
        <w:pStyle w:val="202"/>
      </w:pPr>
    </w:p>
    <w:p w14:paraId="3EF31075">
      <w:pPr>
        <w:pStyle w:val="79"/>
        <w:spacing w:after="156"/>
      </w:pPr>
      <w:r>
        <w:br w:type="textWrapping"/>
      </w:r>
      <w:bookmarkStart w:id="128" w:name="_Toc188473470"/>
      <w:r>
        <w:rPr>
          <w:rFonts w:hint="eastAsia"/>
        </w:rPr>
        <w:t>（规范性）</w:t>
      </w:r>
      <w:r>
        <w:br w:type="textWrapping"/>
      </w:r>
      <w:r>
        <w:rPr>
          <w:rFonts w:hint="eastAsia"/>
        </w:rPr>
        <w:t>单元数据串</w:t>
      </w:r>
      <w:bookmarkEnd w:id="128"/>
    </w:p>
    <w:p w14:paraId="74711C06">
      <w:pPr>
        <w:pStyle w:val="59"/>
        <w:ind w:firstLine="420"/>
      </w:pPr>
      <w:r>
        <w:rPr>
          <w:rFonts w:hint="eastAsia"/>
        </w:rPr>
        <w:t>单元数据串和解析查询见表B.1。</w:t>
      </w:r>
    </w:p>
    <w:p w14:paraId="324CF7DC">
      <w:pPr>
        <w:pStyle w:val="80"/>
        <w:spacing w:before="156" w:after="156"/>
      </w:pPr>
      <w:r>
        <w:rPr>
          <w:rFonts w:hint="eastAsia"/>
        </w:rPr>
        <w:t xml:space="preserve"> 单元数据串</w:t>
      </w:r>
    </w:p>
    <w:tbl>
      <w:tblPr>
        <w:tblStyle w:val="2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4266"/>
        <w:gridCol w:w="2420"/>
        <w:gridCol w:w="2698"/>
      </w:tblGrid>
      <w:tr w14:paraId="2590A9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5" w:hRule="atLeast"/>
          <w:tblHeader/>
          <w:jc w:val="center"/>
        </w:trPr>
        <w:tc>
          <w:tcPr>
            <w:tcW w:w="4248" w:type="dxa"/>
            <w:vMerge w:val="restart"/>
            <w:vAlign w:val="center"/>
          </w:tcPr>
          <w:p w14:paraId="4DCD7921">
            <w:pPr>
              <w:pStyle w:val="181"/>
              <w:adjustRightInd w:val="0"/>
              <w:snapToGrid w:val="0"/>
              <w:rPr>
                <w:rFonts w:hint="eastAsia" w:hAnsi="宋体"/>
                <w:szCs w:val="18"/>
              </w:rPr>
            </w:pPr>
            <w:r>
              <w:rPr>
                <w:rFonts w:hint="eastAsia" w:hAnsi="宋体"/>
                <w:szCs w:val="18"/>
              </w:rPr>
              <w:t>单元数据串名称</w:t>
            </w:r>
          </w:p>
        </w:tc>
        <w:tc>
          <w:tcPr>
            <w:tcW w:w="5096" w:type="dxa"/>
            <w:gridSpan w:val="2"/>
            <w:vAlign w:val="center"/>
          </w:tcPr>
          <w:p w14:paraId="5EACC865">
            <w:pPr>
              <w:pStyle w:val="181"/>
              <w:adjustRightInd w:val="0"/>
              <w:snapToGrid w:val="0"/>
              <w:rPr>
                <w:rFonts w:hint="eastAsia" w:hAnsi="宋体"/>
                <w:szCs w:val="18"/>
              </w:rPr>
            </w:pPr>
            <w:r>
              <w:rPr>
                <w:rFonts w:hint="eastAsia" w:hAnsi="宋体"/>
                <w:szCs w:val="18"/>
              </w:rPr>
              <w:t>单元数据串</w:t>
            </w:r>
          </w:p>
        </w:tc>
      </w:tr>
      <w:tr w14:paraId="55568E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5" w:hRule="atLeast"/>
          <w:tblHeader/>
          <w:jc w:val="center"/>
        </w:trPr>
        <w:tc>
          <w:tcPr>
            <w:tcW w:w="4248" w:type="dxa"/>
            <w:vMerge w:val="continue"/>
            <w:tcBorders>
              <w:bottom w:val="single" w:color="auto" w:sz="8" w:space="0"/>
            </w:tcBorders>
            <w:vAlign w:val="center"/>
          </w:tcPr>
          <w:p w14:paraId="39C83E49">
            <w:pPr>
              <w:pStyle w:val="181"/>
              <w:adjustRightInd w:val="0"/>
              <w:snapToGrid w:val="0"/>
              <w:rPr>
                <w:rFonts w:hint="eastAsia" w:hAnsi="宋体"/>
                <w:szCs w:val="18"/>
              </w:rPr>
            </w:pPr>
          </w:p>
        </w:tc>
        <w:tc>
          <w:tcPr>
            <w:tcW w:w="2410" w:type="dxa"/>
            <w:tcBorders>
              <w:bottom w:val="single" w:color="auto" w:sz="8" w:space="0"/>
            </w:tcBorders>
            <w:vAlign w:val="center"/>
          </w:tcPr>
          <w:p w14:paraId="520A4438">
            <w:pPr>
              <w:pStyle w:val="181"/>
              <w:adjustRightInd w:val="0"/>
              <w:snapToGrid w:val="0"/>
              <w:rPr>
                <w:rFonts w:hint="eastAsia" w:hAnsi="宋体"/>
                <w:szCs w:val="18"/>
              </w:rPr>
            </w:pPr>
            <w:r>
              <w:rPr>
                <w:rFonts w:hint="eastAsia" w:hAnsi="宋体"/>
                <w:szCs w:val="18"/>
              </w:rPr>
              <w:t>G</w:t>
            </w:r>
            <w:r>
              <w:rPr>
                <w:rFonts w:hAnsi="宋体"/>
                <w:szCs w:val="18"/>
              </w:rPr>
              <w:t>S1</w:t>
            </w:r>
            <w:r>
              <w:rPr>
                <w:rFonts w:hint="eastAsia" w:hAnsi="宋体"/>
                <w:szCs w:val="18"/>
              </w:rPr>
              <w:t>应用标识符（A</w:t>
            </w:r>
            <w:r>
              <w:rPr>
                <w:rFonts w:hAnsi="宋体"/>
                <w:szCs w:val="18"/>
              </w:rPr>
              <w:t>I</w:t>
            </w:r>
            <w:r>
              <w:rPr>
                <w:rFonts w:hint="eastAsia" w:hAnsi="宋体"/>
                <w:szCs w:val="18"/>
              </w:rPr>
              <w:t>）</w:t>
            </w:r>
          </w:p>
        </w:tc>
        <w:tc>
          <w:tcPr>
            <w:tcW w:w="2686" w:type="dxa"/>
            <w:tcBorders>
              <w:bottom w:val="single" w:color="auto" w:sz="8" w:space="0"/>
            </w:tcBorders>
            <w:vAlign w:val="center"/>
          </w:tcPr>
          <w:p w14:paraId="6EE8000B">
            <w:pPr>
              <w:pStyle w:val="181"/>
              <w:adjustRightInd w:val="0"/>
              <w:snapToGrid w:val="0"/>
              <w:rPr>
                <w:rFonts w:hint="eastAsia" w:hAnsi="宋体"/>
                <w:szCs w:val="18"/>
              </w:rPr>
            </w:pPr>
            <w:r>
              <w:rPr>
                <w:rFonts w:hAnsi="宋体"/>
                <w:szCs w:val="18"/>
              </w:rPr>
              <w:t>AI</w:t>
            </w:r>
            <w:r>
              <w:rPr>
                <w:rFonts w:hint="eastAsia" w:hAnsi="宋体"/>
                <w:szCs w:val="18"/>
              </w:rPr>
              <w:t>数据字段格式</w:t>
            </w:r>
          </w:p>
        </w:tc>
      </w:tr>
      <w:tr w14:paraId="401C18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4248" w:type="dxa"/>
            <w:tcBorders>
              <w:top w:val="single" w:color="auto" w:sz="8" w:space="0"/>
              <w:bottom w:val="single" w:color="auto" w:sz="4" w:space="0"/>
            </w:tcBorders>
            <w:vAlign w:val="center"/>
          </w:tcPr>
          <w:p w14:paraId="74B1EC9F">
            <w:pPr>
              <w:pStyle w:val="181"/>
              <w:adjustRightInd w:val="0"/>
              <w:snapToGrid w:val="0"/>
              <w:rPr>
                <w:rFonts w:hint="eastAsia" w:hAnsi="宋体"/>
                <w:szCs w:val="18"/>
              </w:rPr>
            </w:pPr>
            <w:r>
              <w:rPr>
                <w:rFonts w:hint="eastAsia" w:hAnsi="宋体"/>
                <w:szCs w:val="18"/>
              </w:rPr>
              <w:t>全球贸易项目代码</w:t>
            </w:r>
          </w:p>
        </w:tc>
        <w:tc>
          <w:tcPr>
            <w:tcW w:w="2410" w:type="dxa"/>
            <w:tcBorders>
              <w:top w:val="single" w:color="auto" w:sz="8" w:space="0"/>
              <w:bottom w:val="single" w:color="auto" w:sz="4" w:space="0"/>
            </w:tcBorders>
            <w:vAlign w:val="center"/>
          </w:tcPr>
          <w:p w14:paraId="68CF83E6">
            <w:pPr>
              <w:pStyle w:val="181"/>
              <w:adjustRightInd w:val="0"/>
              <w:snapToGrid w:val="0"/>
              <w:rPr>
                <w:rFonts w:hint="eastAsia" w:hAnsi="宋体"/>
                <w:szCs w:val="18"/>
              </w:rPr>
            </w:pPr>
            <w:r>
              <w:rPr>
                <w:rFonts w:hint="eastAsia" w:hAnsi="宋体"/>
                <w:szCs w:val="18"/>
              </w:rPr>
              <w:t>0</w:t>
            </w:r>
            <w:r>
              <w:rPr>
                <w:rFonts w:hAnsi="宋体"/>
                <w:szCs w:val="18"/>
              </w:rPr>
              <w:t>1</w:t>
            </w:r>
          </w:p>
        </w:tc>
        <w:tc>
          <w:tcPr>
            <w:tcW w:w="2686" w:type="dxa"/>
            <w:tcBorders>
              <w:top w:val="single" w:color="auto" w:sz="8" w:space="0"/>
              <w:bottom w:val="single" w:color="auto" w:sz="4" w:space="0"/>
            </w:tcBorders>
            <w:vAlign w:val="center"/>
          </w:tcPr>
          <w:p w14:paraId="7C03FD5F">
            <w:pPr>
              <w:pStyle w:val="181"/>
              <w:adjustRightInd w:val="0"/>
              <w:snapToGrid w:val="0"/>
              <w:rPr>
                <w:rFonts w:hint="eastAsia" w:hAnsi="宋体"/>
                <w:szCs w:val="18"/>
              </w:rPr>
            </w:pPr>
            <w:r>
              <w:rPr>
                <w:rFonts w:hint="eastAsia" w:hAnsi="宋体"/>
                <w:szCs w:val="18"/>
              </w:rPr>
              <w:t>N</w:t>
            </w:r>
            <w:r>
              <w:rPr>
                <w:rFonts w:hAnsi="宋体"/>
                <w:szCs w:val="18"/>
              </w:rPr>
              <w:t>14</w:t>
            </w:r>
            <w:r>
              <w:rPr>
                <w:rFonts w:hint="eastAsia" w:hAnsi="宋体"/>
                <w:szCs w:val="18"/>
              </w:rPr>
              <w:t>（预定义）</w:t>
            </w:r>
          </w:p>
        </w:tc>
      </w:tr>
      <w:tr w14:paraId="5BBC14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4248" w:type="dxa"/>
            <w:tcBorders>
              <w:top w:val="single" w:color="auto" w:sz="4" w:space="0"/>
            </w:tcBorders>
          </w:tcPr>
          <w:p w14:paraId="10D766B7">
            <w:pPr>
              <w:pStyle w:val="181"/>
              <w:adjustRightInd w:val="0"/>
              <w:snapToGrid w:val="0"/>
              <w:rPr>
                <w:rFonts w:hint="eastAsia" w:hAnsi="宋体"/>
                <w:szCs w:val="18"/>
              </w:rPr>
            </w:pPr>
            <w:r>
              <w:rPr>
                <w:rFonts w:hint="eastAsia" w:hAnsi="宋体"/>
                <w:szCs w:val="18"/>
              </w:rPr>
              <w:t>批次/批号</w:t>
            </w:r>
          </w:p>
        </w:tc>
        <w:tc>
          <w:tcPr>
            <w:tcW w:w="2410" w:type="dxa"/>
            <w:tcBorders>
              <w:top w:val="single" w:color="auto" w:sz="4" w:space="0"/>
            </w:tcBorders>
            <w:vAlign w:val="center"/>
          </w:tcPr>
          <w:p w14:paraId="328C2617">
            <w:pPr>
              <w:pStyle w:val="181"/>
              <w:adjustRightInd w:val="0"/>
              <w:snapToGrid w:val="0"/>
              <w:rPr>
                <w:rFonts w:hint="eastAsia" w:hAnsi="宋体"/>
                <w:szCs w:val="18"/>
              </w:rPr>
            </w:pPr>
            <w:r>
              <w:rPr>
                <w:rFonts w:hint="eastAsia" w:hAnsi="宋体"/>
                <w:szCs w:val="18"/>
              </w:rPr>
              <w:t>1</w:t>
            </w:r>
            <w:r>
              <w:rPr>
                <w:rFonts w:hAnsi="宋体"/>
                <w:szCs w:val="18"/>
              </w:rPr>
              <w:t>0</w:t>
            </w:r>
          </w:p>
        </w:tc>
        <w:tc>
          <w:tcPr>
            <w:tcW w:w="2686" w:type="dxa"/>
            <w:tcBorders>
              <w:top w:val="single" w:color="auto" w:sz="4" w:space="0"/>
            </w:tcBorders>
            <w:vAlign w:val="center"/>
          </w:tcPr>
          <w:p w14:paraId="459E0F41">
            <w:pPr>
              <w:pStyle w:val="181"/>
              <w:adjustRightInd w:val="0"/>
              <w:snapToGrid w:val="0"/>
              <w:rPr>
                <w:rFonts w:hint="eastAsia" w:hAnsi="宋体"/>
                <w:szCs w:val="18"/>
              </w:rPr>
            </w:pPr>
            <w:r>
              <w:rPr>
                <w:rFonts w:hAnsi="宋体"/>
                <w:szCs w:val="18"/>
              </w:rPr>
              <w:t>X..20</w:t>
            </w:r>
          </w:p>
        </w:tc>
      </w:tr>
      <w:tr w14:paraId="21A0C4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4248" w:type="dxa"/>
          </w:tcPr>
          <w:p w14:paraId="5973A418">
            <w:pPr>
              <w:pStyle w:val="181"/>
              <w:adjustRightInd w:val="0"/>
              <w:snapToGrid w:val="0"/>
              <w:rPr>
                <w:rFonts w:hint="eastAsia" w:hAnsi="宋体"/>
                <w:szCs w:val="18"/>
              </w:rPr>
            </w:pPr>
            <w:r>
              <w:rPr>
                <w:rFonts w:hint="eastAsia" w:hAnsi="宋体"/>
                <w:szCs w:val="18"/>
              </w:rPr>
              <w:t>生产日期</w:t>
            </w:r>
          </w:p>
        </w:tc>
        <w:tc>
          <w:tcPr>
            <w:tcW w:w="2410" w:type="dxa"/>
            <w:vAlign w:val="center"/>
          </w:tcPr>
          <w:p w14:paraId="446B10F9">
            <w:pPr>
              <w:pStyle w:val="181"/>
              <w:adjustRightInd w:val="0"/>
              <w:snapToGrid w:val="0"/>
              <w:rPr>
                <w:rFonts w:hint="eastAsia" w:hAnsi="宋体"/>
                <w:szCs w:val="18"/>
              </w:rPr>
            </w:pPr>
            <w:r>
              <w:rPr>
                <w:rFonts w:hint="eastAsia" w:hAnsi="宋体"/>
                <w:szCs w:val="18"/>
              </w:rPr>
              <w:t>1</w:t>
            </w:r>
            <w:r>
              <w:rPr>
                <w:rFonts w:hAnsi="宋体"/>
                <w:szCs w:val="18"/>
              </w:rPr>
              <w:t>1</w:t>
            </w:r>
          </w:p>
        </w:tc>
        <w:tc>
          <w:tcPr>
            <w:tcW w:w="2686" w:type="dxa"/>
            <w:vAlign w:val="center"/>
          </w:tcPr>
          <w:p w14:paraId="5A76FBA5">
            <w:pPr>
              <w:pStyle w:val="181"/>
              <w:adjustRightInd w:val="0"/>
              <w:snapToGrid w:val="0"/>
              <w:rPr>
                <w:rFonts w:hint="eastAsia" w:hAnsi="宋体"/>
                <w:szCs w:val="18"/>
              </w:rPr>
            </w:pPr>
            <w:r>
              <w:rPr>
                <w:rFonts w:hAnsi="宋体"/>
                <w:szCs w:val="18"/>
              </w:rPr>
              <w:t>N6</w:t>
            </w:r>
            <w:r>
              <w:rPr>
                <w:rFonts w:hint="eastAsia" w:hAnsi="宋体"/>
                <w:szCs w:val="18"/>
              </w:rPr>
              <w:t>（预定义）</w:t>
            </w:r>
          </w:p>
        </w:tc>
      </w:tr>
      <w:tr w14:paraId="002A31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4248" w:type="dxa"/>
          </w:tcPr>
          <w:p w14:paraId="2FB0A094">
            <w:pPr>
              <w:pStyle w:val="181"/>
              <w:adjustRightInd w:val="0"/>
              <w:snapToGrid w:val="0"/>
              <w:rPr>
                <w:rFonts w:hint="eastAsia" w:hAnsi="宋体"/>
                <w:szCs w:val="18"/>
              </w:rPr>
            </w:pPr>
            <w:r>
              <w:rPr>
                <w:rFonts w:hint="eastAsia" w:hAnsi="宋体"/>
                <w:szCs w:val="18"/>
              </w:rPr>
              <w:t>包装日期</w:t>
            </w:r>
          </w:p>
        </w:tc>
        <w:tc>
          <w:tcPr>
            <w:tcW w:w="2410" w:type="dxa"/>
            <w:vAlign w:val="center"/>
          </w:tcPr>
          <w:p w14:paraId="260D22BC">
            <w:pPr>
              <w:pStyle w:val="181"/>
              <w:adjustRightInd w:val="0"/>
              <w:snapToGrid w:val="0"/>
              <w:rPr>
                <w:rFonts w:hint="eastAsia" w:hAnsi="宋体"/>
                <w:szCs w:val="18"/>
              </w:rPr>
            </w:pPr>
            <w:r>
              <w:rPr>
                <w:rFonts w:hint="eastAsia" w:hAnsi="宋体"/>
                <w:szCs w:val="18"/>
              </w:rPr>
              <w:t>1</w:t>
            </w:r>
            <w:r>
              <w:rPr>
                <w:rFonts w:hAnsi="宋体"/>
                <w:szCs w:val="18"/>
              </w:rPr>
              <w:t>3</w:t>
            </w:r>
          </w:p>
        </w:tc>
        <w:tc>
          <w:tcPr>
            <w:tcW w:w="2686" w:type="dxa"/>
            <w:vAlign w:val="center"/>
          </w:tcPr>
          <w:p w14:paraId="60FA5F63">
            <w:pPr>
              <w:pStyle w:val="181"/>
              <w:adjustRightInd w:val="0"/>
              <w:snapToGrid w:val="0"/>
              <w:rPr>
                <w:rFonts w:hint="eastAsia" w:hAnsi="宋体"/>
                <w:szCs w:val="18"/>
              </w:rPr>
            </w:pPr>
            <w:r>
              <w:rPr>
                <w:rFonts w:hAnsi="宋体"/>
                <w:szCs w:val="18"/>
              </w:rPr>
              <w:t>N6</w:t>
            </w:r>
            <w:r>
              <w:rPr>
                <w:rFonts w:hint="eastAsia" w:hAnsi="宋体"/>
                <w:szCs w:val="18"/>
              </w:rPr>
              <w:t>（预定义）</w:t>
            </w:r>
          </w:p>
        </w:tc>
      </w:tr>
      <w:tr w14:paraId="6CB3F3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4248" w:type="dxa"/>
          </w:tcPr>
          <w:p w14:paraId="6DC0BC72">
            <w:pPr>
              <w:pStyle w:val="181"/>
              <w:adjustRightInd w:val="0"/>
              <w:snapToGrid w:val="0"/>
              <w:rPr>
                <w:rFonts w:hint="eastAsia" w:hAnsi="宋体"/>
                <w:szCs w:val="18"/>
              </w:rPr>
            </w:pPr>
            <w:r>
              <w:rPr>
                <w:rFonts w:hint="eastAsia" w:hAnsi="宋体"/>
                <w:szCs w:val="18"/>
              </w:rPr>
              <w:t>保质期</w:t>
            </w:r>
          </w:p>
        </w:tc>
        <w:tc>
          <w:tcPr>
            <w:tcW w:w="2410" w:type="dxa"/>
            <w:vAlign w:val="center"/>
          </w:tcPr>
          <w:p w14:paraId="160A5243">
            <w:pPr>
              <w:pStyle w:val="181"/>
              <w:adjustRightInd w:val="0"/>
              <w:snapToGrid w:val="0"/>
              <w:rPr>
                <w:rFonts w:hint="eastAsia" w:hAnsi="宋体"/>
                <w:szCs w:val="18"/>
              </w:rPr>
            </w:pPr>
            <w:r>
              <w:rPr>
                <w:rFonts w:hint="eastAsia" w:hAnsi="宋体"/>
                <w:szCs w:val="18"/>
              </w:rPr>
              <w:t>1</w:t>
            </w:r>
            <w:r>
              <w:rPr>
                <w:rFonts w:hAnsi="宋体"/>
                <w:szCs w:val="18"/>
              </w:rPr>
              <w:t>5</w:t>
            </w:r>
          </w:p>
        </w:tc>
        <w:tc>
          <w:tcPr>
            <w:tcW w:w="2686" w:type="dxa"/>
            <w:vAlign w:val="center"/>
          </w:tcPr>
          <w:p w14:paraId="250284F8">
            <w:pPr>
              <w:pStyle w:val="181"/>
              <w:adjustRightInd w:val="0"/>
              <w:snapToGrid w:val="0"/>
              <w:rPr>
                <w:rFonts w:hint="eastAsia" w:hAnsi="宋体"/>
                <w:szCs w:val="18"/>
              </w:rPr>
            </w:pPr>
            <w:r>
              <w:rPr>
                <w:rFonts w:hAnsi="宋体"/>
                <w:szCs w:val="18"/>
              </w:rPr>
              <w:t>N6</w:t>
            </w:r>
            <w:r>
              <w:rPr>
                <w:rFonts w:hint="eastAsia" w:hAnsi="宋体"/>
                <w:szCs w:val="18"/>
              </w:rPr>
              <w:t>（预定义）</w:t>
            </w:r>
          </w:p>
        </w:tc>
      </w:tr>
      <w:tr w14:paraId="0C97A8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4248" w:type="dxa"/>
          </w:tcPr>
          <w:p w14:paraId="4E91C520">
            <w:pPr>
              <w:pStyle w:val="181"/>
              <w:adjustRightInd w:val="0"/>
              <w:snapToGrid w:val="0"/>
              <w:rPr>
                <w:rFonts w:hint="eastAsia" w:hAnsi="宋体"/>
                <w:szCs w:val="18"/>
              </w:rPr>
            </w:pPr>
            <w:r>
              <w:rPr>
                <w:rFonts w:hint="eastAsia" w:hAnsi="宋体"/>
                <w:szCs w:val="18"/>
              </w:rPr>
              <w:t>销售截止日期</w:t>
            </w:r>
          </w:p>
        </w:tc>
        <w:tc>
          <w:tcPr>
            <w:tcW w:w="2410" w:type="dxa"/>
            <w:vAlign w:val="center"/>
          </w:tcPr>
          <w:p w14:paraId="4944430D">
            <w:pPr>
              <w:pStyle w:val="181"/>
              <w:adjustRightInd w:val="0"/>
              <w:snapToGrid w:val="0"/>
              <w:rPr>
                <w:rFonts w:hint="eastAsia" w:hAnsi="宋体"/>
                <w:szCs w:val="18"/>
              </w:rPr>
            </w:pPr>
            <w:r>
              <w:rPr>
                <w:rFonts w:hint="eastAsia" w:hAnsi="宋体"/>
                <w:szCs w:val="18"/>
              </w:rPr>
              <w:t>1</w:t>
            </w:r>
            <w:r>
              <w:rPr>
                <w:rFonts w:hAnsi="宋体"/>
                <w:szCs w:val="18"/>
              </w:rPr>
              <w:t>6</w:t>
            </w:r>
          </w:p>
        </w:tc>
        <w:tc>
          <w:tcPr>
            <w:tcW w:w="2686" w:type="dxa"/>
            <w:vAlign w:val="center"/>
          </w:tcPr>
          <w:p w14:paraId="5ACD2F2D">
            <w:pPr>
              <w:pStyle w:val="181"/>
              <w:adjustRightInd w:val="0"/>
              <w:snapToGrid w:val="0"/>
              <w:rPr>
                <w:rFonts w:hint="eastAsia" w:hAnsi="宋体"/>
                <w:szCs w:val="18"/>
              </w:rPr>
            </w:pPr>
            <w:r>
              <w:rPr>
                <w:rFonts w:hAnsi="宋体"/>
                <w:szCs w:val="18"/>
              </w:rPr>
              <w:t>N6</w:t>
            </w:r>
            <w:r>
              <w:rPr>
                <w:rFonts w:hint="eastAsia" w:hAnsi="宋体"/>
                <w:szCs w:val="18"/>
              </w:rPr>
              <w:t>（预定义）</w:t>
            </w:r>
          </w:p>
        </w:tc>
      </w:tr>
      <w:tr w14:paraId="252E23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4248" w:type="dxa"/>
          </w:tcPr>
          <w:p w14:paraId="3138E5FE">
            <w:pPr>
              <w:pStyle w:val="181"/>
              <w:adjustRightInd w:val="0"/>
              <w:snapToGrid w:val="0"/>
              <w:rPr>
                <w:rFonts w:hint="eastAsia" w:hAnsi="宋体"/>
                <w:szCs w:val="18"/>
              </w:rPr>
            </w:pPr>
            <w:r>
              <w:rPr>
                <w:rFonts w:hint="eastAsia" w:hAnsi="宋体"/>
                <w:szCs w:val="18"/>
              </w:rPr>
              <w:t>有效期</w:t>
            </w:r>
          </w:p>
        </w:tc>
        <w:tc>
          <w:tcPr>
            <w:tcW w:w="2410" w:type="dxa"/>
            <w:vAlign w:val="center"/>
          </w:tcPr>
          <w:p w14:paraId="6EDBFCD7">
            <w:pPr>
              <w:pStyle w:val="181"/>
              <w:adjustRightInd w:val="0"/>
              <w:snapToGrid w:val="0"/>
              <w:rPr>
                <w:rFonts w:hint="eastAsia" w:hAnsi="宋体"/>
                <w:szCs w:val="18"/>
              </w:rPr>
            </w:pPr>
            <w:r>
              <w:rPr>
                <w:rFonts w:hint="eastAsia" w:hAnsi="宋体"/>
                <w:szCs w:val="18"/>
              </w:rPr>
              <w:t>1</w:t>
            </w:r>
            <w:r>
              <w:rPr>
                <w:rFonts w:hAnsi="宋体"/>
                <w:szCs w:val="18"/>
              </w:rPr>
              <w:t>7</w:t>
            </w:r>
          </w:p>
        </w:tc>
        <w:tc>
          <w:tcPr>
            <w:tcW w:w="2686" w:type="dxa"/>
            <w:vAlign w:val="center"/>
          </w:tcPr>
          <w:p w14:paraId="087FAD75">
            <w:pPr>
              <w:pStyle w:val="181"/>
              <w:adjustRightInd w:val="0"/>
              <w:snapToGrid w:val="0"/>
              <w:rPr>
                <w:rFonts w:hint="eastAsia" w:hAnsi="宋体"/>
                <w:szCs w:val="18"/>
              </w:rPr>
            </w:pPr>
            <w:r>
              <w:rPr>
                <w:rFonts w:hAnsi="宋体"/>
                <w:szCs w:val="18"/>
              </w:rPr>
              <w:t>N6</w:t>
            </w:r>
            <w:r>
              <w:rPr>
                <w:rFonts w:hint="eastAsia" w:hAnsi="宋体"/>
                <w:szCs w:val="18"/>
              </w:rPr>
              <w:t>（预定义）</w:t>
            </w:r>
          </w:p>
        </w:tc>
      </w:tr>
      <w:tr w14:paraId="57EF8E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4248" w:type="dxa"/>
          </w:tcPr>
          <w:p w14:paraId="762698FD">
            <w:pPr>
              <w:pStyle w:val="181"/>
              <w:adjustRightInd w:val="0"/>
              <w:snapToGrid w:val="0"/>
              <w:rPr>
                <w:rFonts w:hint="eastAsia" w:hAnsi="宋体"/>
                <w:szCs w:val="18"/>
              </w:rPr>
            </w:pPr>
            <w:r>
              <w:rPr>
                <w:rFonts w:hint="eastAsia" w:hAnsi="宋体"/>
                <w:szCs w:val="18"/>
              </w:rPr>
              <w:t>系列号</w:t>
            </w:r>
          </w:p>
        </w:tc>
        <w:tc>
          <w:tcPr>
            <w:tcW w:w="2410" w:type="dxa"/>
            <w:vAlign w:val="center"/>
          </w:tcPr>
          <w:p w14:paraId="41C80F15">
            <w:pPr>
              <w:pStyle w:val="181"/>
              <w:adjustRightInd w:val="0"/>
              <w:snapToGrid w:val="0"/>
              <w:rPr>
                <w:rFonts w:hint="eastAsia" w:hAnsi="宋体"/>
                <w:szCs w:val="18"/>
              </w:rPr>
            </w:pPr>
            <w:r>
              <w:rPr>
                <w:rFonts w:hint="eastAsia" w:hAnsi="宋体"/>
                <w:szCs w:val="18"/>
              </w:rPr>
              <w:t>2</w:t>
            </w:r>
            <w:r>
              <w:rPr>
                <w:rFonts w:hAnsi="宋体"/>
                <w:szCs w:val="18"/>
              </w:rPr>
              <w:t>1</w:t>
            </w:r>
          </w:p>
        </w:tc>
        <w:tc>
          <w:tcPr>
            <w:tcW w:w="2686" w:type="dxa"/>
            <w:vAlign w:val="center"/>
          </w:tcPr>
          <w:p w14:paraId="32F76522">
            <w:pPr>
              <w:pStyle w:val="181"/>
              <w:adjustRightInd w:val="0"/>
              <w:snapToGrid w:val="0"/>
              <w:rPr>
                <w:rFonts w:hint="eastAsia" w:hAnsi="宋体"/>
                <w:szCs w:val="18"/>
              </w:rPr>
            </w:pPr>
            <w:r>
              <w:rPr>
                <w:rFonts w:hAnsi="宋体"/>
                <w:szCs w:val="18"/>
              </w:rPr>
              <w:t>X..20</w:t>
            </w:r>
          </w:p>
        </w:tc>
      </w:tr>
      <w:tr w14:paraId="32F688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4248" w:type="dxa"/>
          </w:tcPr>
          <w:p w14:paraId="1C32648F">
            <w:pPr>
              <w:pStyle w:val="181"/>
              <w:adjustRightInd w:val="0"/>
              <w:snapToGrid w:val="0"/>
              <w:rPr>
                <w:rFonts w:hint="eastAsia" w:hAnsi="宋体"/>
                <w:szCs w:val="18"/>
              </w:rPr>
            </w:pPr>
            <w:r>
              <w:rPr>
                <w:rFonts w:hint="eastAsia" w:hAnsi="宋体"/>
                <w:szCs w:val="18"/>
              </w:rPr>
              <w:t>消费产品变体</w:t>
            </w:r>
          </w:p>
        </w:tc>
        <w:tc>
          <w:tcPr>
            <w:tcW w:w="2410" w:type="dxa"/>
            <w:vAlign w:val="center"/>
          </w:tcPr>
          <w:p w14:paraId="544873DA">
            <w:pPr>
              <w:pStyle w:val="181"/>
              <w:adjustRightInd w:val="0"/>
              <w:snapToGrid w:val="0"/>
              <w:rPr>
                <w:rFonts w:hint="eastAsia" w:hAnsi="宋体"/>
                <w:szCs w:val="18"/>
              </w:rPr>
            </w:pPr>
            <w:r>
              <w:rPr>
                <w:rFonts w:hint="eastAsia" w:hAnsi="宋体"/>
                <w:szCs w:val="18"/>
              </w:rPr>
              <w:t>2</w:t>
            </w:r>
            <w:r>
              <w:rPr>
                <w:rFonts w:hAnsi="宋体"/>
                <w:szCs w:val="18"/>
              </w:rPr>
              <w:t>2</w:t>
            </w:r>
          </w:p>
        </w:tc>
        <w:tc>
          <w:tcPr>
            <w:tcW w:w="2686" w:type="dxa"/>
            <w:vAlign w:val="center"/>
          </w:tcPr>
          <w:p w14:paraId="7A914AFB">
            <w:pPr>
              <w:pStyle w:val="181"/>
              <w:adjustRightInd w:val="0"/>
              <w:snapToGrid w:val="0"/>
              <w:rPr>
                <w:rFonts w:hint="eastAsia" w:hAnsi="宋体"/>
                <w:szCs w:val="18"/>
              </w:rPr>
            </w:pPr>
            <w:r>
              <w:rPr>
                <w:rFonts w:hAnsi="宋体"/>
                <w:szCs w:val="18"/>
              </w:rPr>
              <w:t>X..20</w:t>
            </w:r>
          </w:p>
        </w:tc>
      </w:tr>
      <w:tr w14:paraId="0B3C4C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4248" w:type="dxa"/>
          </w:tcPr>
          <w:p w14:paraId="36E91A79">
            <w:pPr>
              <w:pStyle w:val="181"/>
              <w:adjustRightInd w:val="0"/>
              <w:snapToGrid w:val="0"/>
              <w:rPr>
                <w:rFonts w:hint="eastAsia" w:hAnsi="宋体"/>
                <w:szCs w:val="18"/>
              </w:rPr>
            </w:pPr>
            <w:r>
              <w:rPr>
                <w:rFonts w:hint="eastAsia" w:hAnsi="宋体"/>
                <w:szCs w:val="18"/>
              </w:rPr>
              <w:t>定制产品变量代码</w:t>
            </w:r>
          </w:p>
        </w:tc>
        <w:tc>
          <w:tcPr>
            <w:tcW w:w="2410" w:type="dxa"/>
            <w:vAlign w:val="center"/>
          </w:tcPr>
          <w:p w14:paraId="27A95CF0">
            <w:pPr>
              <w:pStyle w:val="181"/>
              <w:adjustRightInd w:val="0"/>
              <w:snapToGrid w:val="0"/>
              <w:rPr>
                <w:rFonts w:hint="eastAsia" w:hAnsi="宋体"/>
                <w:szCs w:val="18"/>
              </w:rPr>
            </w:pPr>
            <w:r>
              <w:rPr>
                <w:rFonts w:hint="eastAsia" w:hAnsi="宋体"/>
                <w:szCs w:val="18"/>
              </w:rPr>
              <w:t>2</w:t>
            </w:r>
            <w:r>
              <w:rPr>
                <w:rFonts w:hAnsi="宋体"/>
                <w:szCs w:val="18"/>
              </w:rPr>
              <w:t>42</w:t>
            </w:r>
          </w:p>
        </w:tc>
        <w:tc>
          <w:tcPr>
            <w:tcW w:w="2686" w:type="dxa"/>
            <w:vAlign w:val="center"/>
          </w:tcPr>
          <w:p w14:paraId="275F39E2">
            <w:pPr>
              <w:pStyle w:val="181"/>
              <w:adjustRightInd w:val="0"/>
              <w:snapToGrid w:val="0"/>
              <w:rPr>
                <w:rFonts w:hint="eastAsia" w:hAnsi="宋体"/>
                <w:szCs w:val="18"/>
              </w:rPr>
            </w:pPr>
            <w:r>
              <w:rPr>
                <w:rFonts w:hAnsi="宋体"/>
                <w:szCs w:val="18"/>
              </w:rPr>
              <w:t>N..6</w:t>
            </w:r>
          </w:p>
        </w:tc>
      </w:tr>
      <w:tr w14:paraId="22539E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4248" w:type="dxa"/>
          </w:tcPr>
          <w:p w14:paraId="235542F7">
            <w:pPr>
              <w:pStyle w:val="181"/>
              <w:adjustRightInd w:val="0"/>
              <w:snapToGrid w:val="0"/>
              <w:rPr>
                <w:rFonts w:hint="eastAsia" w:hAnsi="宋体"/>
                <w:szCs w:val="18"/>
              </w:rPr>
            </w:pPr>
            <w:r>
              <w:rPr>
                <w:rFonts w:hint="eastAsia" w:hAnsi="宋体"/>
                <w:szCs w:val="18"/>
              </w:rPr>
              <w:t>包装组件代码</w:t>
            </w:r>
          </w:p>
        </w:tc>
        <w:tc>
          <w:tcPr>
            <w:tcW w:w="2410" w:type="dxa"/>
            <w:vAlign w:val="center"/>
          </w:tcPr>
          <w:p w14:paraId="18F6BC39">
            <w:pPr>
              <w:pStyle w:val="181"/>
              <w:adjustRightInd w:val="0"/>
              <w:snapToGrid w:val="0"/>
              <w:rPr>
                <w:rFonts w:hint="eastAsia" w:hAnsi="宋体"/>
                <w:szCs w:val="18"/>
              </w:rPr>
            </w:pPr>
            <w:r>
              <w:rPr>
                <w:rFonts w:hint="eastAsia" w:hAnsi="宋体"/>
                <w:szCs w:val="18"/>
              </w:rPr>
              <w:t>2</w:t>
            </w:r>
            <w:r>
              <w:rPr>
                <w:rFonts w:hAnsi="宋体"/>
                <w:szCs w:val="18"/>
              </w:rPr>
              <w:t>43</w:t>
            </w:r>
          </w:p>
        </w:tc>
        <w:tc>
          <w:tcPr>
            <w:tcW w:w="2686" w:type="dxa"/>
            <w:vAlign w:val="center"/>
          </w:tcPr>
          <w:p w14:paraId="4C9F9CEA">
            <w:pPr>
              <w:pStyle w:val="181"/>
              <w:adjustRightInd w:val="0"/>
              <w:snapToGrid w:val="0"/>
              <w:rPr>
                <w:rFonts w:hint="eastAsia" w:hAnsi="宋体"/>
                <w:szCs w:val="18"/>
              </w:rPr>
            </w:pPr>
            <w:r>
              <w:rPr>
                <w:rFonts w:hAnsi="宋体"/>
                <w:szCs w:val="18"/>
              </w:rPr>
              <w:t>X..20</w:t>
            </w:r>
          </w:p>
        </w:tc>
      </w:tr>
      <w:tr w14:paraId="055E7C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4248" w:type="dxa"/>
          </w:tcPr>
          <w:p w14:paraId="7CF12770">
            <w:pPr>
              <w:pStyle w:val="181"/>
              <w:adjustRightInd w:val="0"/>
              <w:snapToGrid w:val="0"/>
              <w:rPr>
                <w:rFonts w:hint="eastAsia" w:hAnsi="宋体"/>
                <w:szCs w:val="18"/>
              </w:rPr>
            </w:pPr>
            <w:r>
              <w:rPr>
                <w:rFonts w:hint="eastAsia" w:hAnsi="宋体"/>
                <w:szCs w:val="18"/>
              </w:rPr>
              <w:t>源实体参考代码</w:t>
            </w:r>
          </w:p>
        </w:tc>
        <w:tc>
          <w:tcPr>
            <w:tcW w:w="2410" w:type="dxa"/>
            <w:vAlign w:val="center"/>
          </w:tcPr>
          <w:p w14:paraId="4A82F936">
            <w:pPr>
              <w:pStyle w:val="181"/>
              <w:adjustRightInd w:val="0"/>
              <w:snapToGrid w:val="0"/>
              <w:rPr>
                <w:rFonts w:hint="eastAsia" w:hAnsi="宋体"/>
                <w:szCs w:val="18"/>
              </w:rPr>
            </w:pPr>
            <w:r>
              <w:rPr>
                <w:rFonts w:hint="eastAsia" w:hAnsi="宋体"/>
                <w:szCs w:val="18"/>
              </w:rPr>
              <w:t>2</w:t>
            </w:r>
            <w:r>
              <w:rPr>
                <w:rFonts w:hAnsi="宋体"/>
                <w:szCs w:val="18"/>
              </w:rPr>
              <w:t>51</w:t>
            </w:r>
          </w:p>
        </w:tc>
        <w:tc>
          <w:tcPr>
            <w:tcW w:w="2686" w:type="dxa"/>
            <w:vAlign w:val="center"/>
          </w:tcPr>
          <w:p w14:paraId="1D9F5A78">
            <w:pPr>
              <w:pStyle w:val="181"/>
              <w:adjustRightInd w:val="0"/>
              <w:snapToGrid w:val="0"/>
              <w:rPr>
                <w:rFonts w:hint="eastAsia" w:hAnsi="宋体"/>
                <w:szCs w:val="18"/>
              </w:rPr>
            </w:pPr>
            <w:r>
              <w:rPr>
                <w:rFonts w:hAnsi="宋体"/>
                <w:szCs w:val="18"/>
              </w:rPr>
              <w:t>X..30</w:t>
            </w:r>
          </w:p>
        </w:tc>
      </w:tr>
      <w:tr w14:paraId="71C7EA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4248" w:type="dxa"/>
          </w:tcPr>
          <w:p w14:paraId="14E9313C">
            <w:pPr>
              <w:pStyle w:val="181"/>
              <w:adjustRightInd w:val="0"/>
              <w:snapToGrid w:val="0"/>
              <w:rPr>
                <w:rFonts w:hint="eastAsia" w:hAnsi="宋体"/>
                <w:szCs w:val="18"/>
              </w:rPr>
            </w:pPr>
            <w:r>
              <w:rPr>
                <w:rFonts w:hint="eastAsia" w:hAnsi="宋体"/>
                <w:szCs w:val="18"/>
              </w:rPr>
              <w:t>项目可变数量</w:t>
            </w:r>
          </w:p>
        </w:tc>
        <w:tc>
          <w:tcPr>
            <w:tcW w:w="2410" w:type="dxa"/>
            <w:vAlign w:val="center"/>
          </w:tcPr>
          <w:p w14:paraId="51128371">
            <w:pPr>
              <w:pStyle w:val="181"/>
              <w:adjustRightInd w:val="0"/>
              <w:snapToGrid w:val="0"/>
              <w:rPr>
                <w:rFonts w:hint="eastAsia" w:hAnsi="宋体"/>
                <w:szCs w:val="18"/>
              </w:rPr>
            </w:pPr>
            <w:r>
              <w:rPr>
                <w:rFonts w:hint="eastAsia" w:hAnsi="宋体"/>
                <w:szCs w:val="18"/>
              </w:rPr>
              <w:t>3</w:t>
            </w:r>
            <w:r>
              <w:rPr>
                <w:rFonts w:hAnsi="宋体"/>
                <w:szCs w:val="18"/>
              </w:rPr>
              <w:t>0</w:t>
            </w:r>
          </w:p>
        </w:tc>
        <w:tc>
          <w:tcPr>
            <w:tcW w:w="2686" w:type="dxa"/>
            <w:vAlign w:val="center"/>
          </w:tcPr>
          <w:p w14:paraId="4E496C2D">
            <w:pPr>
              <w:pStyle w:val="181"/>
              <w:adjustRightInd w:val="0"/>
              <w:snapToGrid w:val="0"/>
              <w:rPr>
                <w:rFonts w:hint="eastAsia" w:hAnsi="宋体"/>
                <w:szCs w:val="18"/>
              </w:rPr>
            </w:pPr>
            <w:r>
              <w:rPr>
                <w:rFonts w:hAnsi="宋体"/>
                <w:szCs w:val="18"/>
              </w:rPr>
              <w:t>N..8</w:t>
            </w:r>
          </w:p>
        </w:tc>
      </w:tr>
      <w:tr w14:paraId="1A7671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4248" w:type="dxa"/>
            <w:vAlign w:val="center"/>
          </w:tcPr>
          <w:p w14:paraId="1D7400F6">
            <w:pPr>
              <w:pStyle w:val="181"/>
              <w:adjustRightInd w:val="0"/>
              <w:snapToGrid w:val="0"/>
              <w:rPr>
                <w:rFonts w:hint="eastAsia" w:hAnsi="宋体"/>
                <w:szCs w:val="18"/>
              </w:rPr>
            </w:pPr>
            <w:r>
              <w:rPr>
                <w:rFonts w:hint="eastAsia" w:hAnsi="宋体"/>
                <w:szCs w:val="18"/>
              </w:rPr>
              <w:t>净重，千克（变量贸易项目）</w:t>
            </w:r>
          </w:p>
        </w:tc>
        <w:tc>
          <w:tcPr>
            <w:tcW w:w="2410" w:type="dxa"/>
            <w:vAlign w:val="center"/>
          </w:tcPr>
          <w:p w14:paraId="06559C63">
            <w:pPr>
              <w:pStyle w:val="181"/>
              <w:adjustRightInd w:val="0"/>
              <w:snapToGrid w:val="0"/>
              <w:rPr>
                <w:rFonts w:hint="eastAsia" w:hAnsi="宋体"/>
                <w:szCs w:val="18"/>
              </w:rPr>
            </w:pPr>
            <w:r>
              <w:rPr>
                <w:rFonts w:hint="eastAsia" w:hAnsi="宋体"/>
                <w:szCs w:val="18"/>
              </w:rPr>
              <w:t>3</w:t>
            </w:r>
            <w:r>
              <w:rPr>
                <w:rFonts w:hAnsi="宋体"/>
                <w:szCs w:val="18"/>
              </w:rPr>
              <w:t>10</w:t>
            </w:r>
            <w:r>
              <w:rPr>
                <w:rFonts w:hint="eastAsia" w:hAnsi="宋体"/>
                <w:szCs w:val="18"/>
              </w:rPr>
              <w:t>n</w:t>
            </w:r>
          </w:p>
        </w:tc>
        <w:tc>
          <w:tcPr>
            <w:tcW w:w="2686" w:type="dxa"/>
            <w:vAlign w:val="center"/>
          </w:tcPr>
          <w:p w14:paraId="1D5D2C3A">
            <w:pPr>
              <w:pStyle w:val="181"/>
              <w:adjustRightInd w:val="0"/>
              <w:snapToGrid w:val="0"/>
              <w:rPr>
                <w:rFonts w:hint="eastAsia" w:hAnsi="宋体"/>
                <w:szCs w:val="18"/>
              </w:rPr>
            </w:pPr>
            <w:r>
              <w:rPr>
                <w:rFonts w:hAnsi="宋体"/>
                <w:szCs w:val="18"/>
              </w:rPr>
              <w:t>N6</w:t>
            </w:r>
            <w:r>
              <w:rPr>
                <w:rFonts w:hint="eastAsia" w:hAnsi="宋体"/>
                <w:szCs w:val="18"/>
              </w:rPr>
              <w:t>（预定义）</w:t>
            </w:r>
          </w:p>
        </w:tc>
      </w:tr>
      <w:tr w14:paraId="3A9145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4248" w:type="dxa"/>
            <w:vAlign w:val="center"/>
          </w:tcPr>
          <w:p w14:paraId="4CF20F0B">
            <w:pPr>
              <w:pStyle w:val="181"/>
              <w:adjustRightInd w:val="0"/>
              <w:snapToGrid w:val="0"/>
              <w:rPr>
                <w:rFonts w:hint="eastAsia" w:hAnsi="宋体"/>
                <w:szCs w:val="18"/>
              </w:rPr>
            </w:pPr>
            <w:r>
              <w:rPr>
                <w:rFonts w:hint="eastAsia" w:hAnsi="宋体"/>
                <w:szCs w:val="18"/>
              </w:rPr>
              <w:t>长度或第一尺寸，米（变量贸易项目）</w:t>
            </w:r>
          </w:p>
        </w:tc>
        <w:tc>
          <w:tcPr>
            <w:tcW w:w="2410" w:type="dxa"/>
            <w:vAlign w:val="center"/>
          </w:tcPr>
          <w:p w14:paraId="7D3805DD">
            <w:pPr>
              <w:pStyle w:val="181"/>
              <w:adjustRightInd w:val="0"/>
              <w:snapToGrid w:val="0"/>
              <w:rPr>
                <w:rFonts w:hint="eastAsia" w:hAnsi="宋体"/>
                <w:szCs w:val="18"/>
              </w:rPr>
            </w:pPr>
            <w:r>
              <w:rPr>
                <w:rFonts w:hint="eastAsia" w:hAnsi="宋体"/>
                <w:szCs w:val="18"/>
              </w:rPr>
              <w:t>3</w:t>
            </w:r>
            <w:r>
              <w:rPr>
                <w:rFonts w:hAnsi="宋体"/>
                <w:szCs w:val="18"/>
              </w:rPr>
              <w:t>11</w:t>
            </w:r>
            <w:r>
              <w:rPr>
                <w:rFonts w:hint="eastAsia" w:hAnsi="宋体"/>
                <w:szCs w:val="18"/>
              </w:rPr>
              <w:t>n</w:t>
            </w:r>
          </w:p>
        </w:tc>
        <w:tc>
          <w:tcPr>
            <w:tcW w:w="2686" w:type="dxa"/>
            <w:vAlign w:val="center"/>
          </w:tcPr>
          <w:p w14:paraId="6945EC90">
            <w:pPr>
              <w:pStyle w:val="181"/>
              <w:adjustRightInd w:val="0"/>
              <w:snapToGrid w:val="0"/>
              <w:rPr>
                <w:rFonts w:hint="eastAsia" w:hAnsi="宋体"/>
                <w:szCs w:val="18"/>
              </w:rPr>
            </w:pPr>
            <w:r>
              <w:rPr>
                <w:rFonts w:hAnsi="宋体"/>
                <w:szCs w:val="18"/>
              </w:rPr>
              <w:t>N6</w:t>
            </w:r>
            <w:r>
              <w:rPr>
                <w:rFonts w:hint="eastAsia" w:hAnsi="宋体"/>
                <w:szCs w:val="18"/>
              </w:rPr>
              <w:t>（预定义）</w:t>
            </w:r>
          </w:p>
        </w:tc>
      </w:tr>
      <w:tr w14:paraId="2B5F26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4248" w:type="dxa"/>
            <w:vAlign w:val="center"/>
          </w:tcPr>
          <w:p w14:paraId="7215BD48">
            <w:pPr>
              <w:pStyle w:val="181"/>
              <w:adjustRightInd w:val="0"/>
              <w:snapToGrid w:val="0"/>
              <w:rPr>
                <w:rFonts w:hint="eastAsia" w:hAnsi="宋体"/>
                <w:szCs w:val="18"/>
              </w:rPr>
            </w:pPr>
            <w:r>
              <w:rPr>
                <w:rFonts w:hint="eastAsia" w:hAnsi="宋体"/>
                <w:szCs w:val="18"/>
              </w:rPr>
              <w:t>宽度、直径或第二尺寸，米（变量贸易项目）</w:t>
            </w:r>
          </w:p>
        </w:tc>
        <w:tc>
          <w:tcPr>
            <w:tcW w:w="2410" w:type="dxa"/>
            <w:vAlign w:val="center"/>
          </w:tcPr>
          <w:p w14:paraId="470B5922">
            <w:pPr>
              <w:pStyle w:val="181"/>
              <w:adjustRightInd w:val="0"/>
              <w:snapToGrid w:val="0"/>
              <w:rPr>
                <w:rFonts w:hint="eastAsia" w:hAnsi="宋体"/>
                <w:szCs w:val="18"/>
              </w:rPr>
            </w:pPr>
            <w:r>
              <w:rPr>
                <w:rFonts w:hint="eastAsia" w:hAnsi="宋体"/>
                <w:szCs w:val="18"/>
              </w:rPr>
              <w:t>3</w:t>
            </w:r>
            <w:r>
              <w:rPr>
                <w:rFonts w:hAnsi="宋体"/>
                <w:szCs w:val="18"/>
              </w:rPr>
              <w:t>12</w:t>
            </w:r>
            <w:r>
              <w:rPr>
                <w:rFonts w:hint="eastAsia" w:hAnsi="宋体"/>
                <w:szCs w:val="18"/>
              </w:rPr>
              <w:t>n</w:t>
            </w:r>
          </w:p>
        </w:tc>
        <w:tc>
          <w:tcPr>
            <w:tcW w:w="2686" w:type="dxa"/>
            <w:vAlign w:val="center"/>
          </w:tcPr>
          <w:p w14:paraId="19674F6F">
            <w:pPr>
              <w:pStyle w:val="181"/>
              <w:adjustRightInd w:val="0"/>
              <w:snapToGrid w:val="0"/>
              <w:rPr>
                <w:rFonts w:hint="eastAsia" w:hAnsi="宋体"/>
                <w:szCs w:val="18"/>
              </w:rPr>
            </w:pPr>
            <w:r>
              <w:rPr>
                <w:rFonts w:hAnsi="宋体"/>
                <w:szCs w:val="18"/>
              </w:rPr>
              <w:t>N6</w:t>
            </w:r>
            <w:r>
              <w:rPr>
                <w:rFonts w:hint="eastAsia" w:hAnsi="宋体"/>
                <w:szCs w:val="18"/>
              </w:rPr>
              <w:t>（预定义）</w:t>
            </w:r>
          </w:p>
        </w:tc>
      </w:tr>
      <w:tr w14:paraId="2A8558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4248" w:type="dxa"/>
            <w:vAlign w:val="center"/>
          </w:tcPr>
          <w:p w14:paraId="7C4B1F51">
            <w:pPr>
              <w:pStyle w:val="181"/>
              <w:adjustRightInd w:val="0"/>
              <w:snapToGrid w:val="0"/>
              <w:rPr>
                <w:rFonts w:hint="eastAsia" w:hAnsi="宋体"/>
                <w:szCs w:val="18"/>
              </w:rPr>
            </w:pPr>
            <w:r>
              <w:rPr>
                <w:rFonts w:hint="eastAsia" w:hAnsi="宋体"/>
                <w:szCs w:val="18"/>
              </w:rPr>
              <w:t>深度、厚度、高度或第三尺寸，米（变量贸易项目）</w:t>
            </w:r>
          </w:p>
        </w:tc>
        <w:tc>
          <w:tcPr>
            <w:tcW w:w="2410" w:type="dxa"/>
            <w:vAlign w:val="center"/>
          </w:tcPr>
          <w:p w14:paraId="68FD5DDC">
            <w:pPr>
              <w:pStyle w:val="181"/>
              <w:adjustRightInd w:val="0"/>
              <w:snapToGrid w:val="0"/>
              <w:rPr>
                <w:rFonts w:hint="eastAsia" w:hAnsi="宋体"/>
                <w:szCs w:val="18"/>
              </w:rPr>
            </w:pPr>
            <w:r>
              <w:rPr>
                <w:rFonts w:hint="eastAsia" w:hAnsi="宋体"/>
                <w:szCs w:val="18"/>
              </w:rPr>
              <w:t>3</w:t>
            </w:r>
            <w:r>
              <w:rPr>
                <w:rFonts w:hAnsi="宋体"/>
                <w:szCs w:val="18"/>
              </w:rPr>
              <w:t>13</w:t>
            </w:r>
            <w:r>
              <w:rPr>
                <w:rFonts w:hint="eastAsia" w:hAnsi="宋体"/>
                <w:szCs w:val="18"/>
              </w:rPr>
              <w:t>n</w:t>
            </w:r>
          </w:p>
        </w:tc>
        <w:tc>
          <w:tcPr>
            <w:tcW w:w="2686" w:type="dxa"/>
            <w:vAlign w:val="center"/>
          </w:tcPr>
          <w:p w14:paraId="5B06AF71">
            <w:pPr>
              <w:pStyle w:val="181"/>
              <w:adjustRightInd w:val="0"/>
              <w:snapToGrid w:val="0"/>
              <w:rPr>
                <w:rFonts w:hint="eastAsia" w:hAnsi="宋体"/>
                <w:szCs w:val="18"/>
              </w:rPr>
            </w:pPr>
            <w:r>
              <w:rPr>
                <w:rFonts w:hAnsi="宋体"/>
                <w:szCs w:val="18"/>
              </w:rPr>
              <w:t>N6</w:t>
            </w:r>
            <w:r>
              <w:rPr>
                <w:rFonts w:hint="eastAsia" w:hAnsi="宋体"/>
                <w:szCs w:val="18"/>
              </w:rPr>
              <w:t>（预定义）</w:t>
            </w:r>
          </w:p>
        </w:tc>
      </w:tr>
      <w:tr w14:paraId="3DEA91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4248" w:type="dxa"/>
            <w:vAlign w:val="center"/>
          </w:tcPr>
          <w:p w14:paraId="58AD30CD">
            <w:pPr>
              <w:pStyle w:val="181"/>
              <w:adjustRightInd w:val="0"/>
              <w:snapToGrid w:val="0"/>
              <w:rPr>
                <w:rFonts w:hint="eastAsia" w:hAnsi="宋体"/>
                <w:szCs w:val="18"/>
              </w:rPr>
            </w:pPr>
            <w:r>
              <w:rPr>
                <w:rFonts w:hint="eastAsia" w:hAnsi="宋体"/>
                <w:szCs w:val="18"/>
              </w:rPr>
              <w:t>面积，平方米（变量贸易项目）</w:t>
            </w:r>
          </w:p>
        </w:tc>
        <w:tc>
          <w:tcPr>
            <w:tcW w:w="2410" w:type="dxa"/>
            <w:vAlign w:val="center"/>
          </w:tcPr>
          <w:p w14:paraId="07361160">
            <w:pPr>
              <w:pStyle w:val="181"/>
              <w:adjustRightInd w:val="0"/>
              <w:snapToGrid w:val="0"/>
              <w:rPr>
                <w:rFonts w:hint="eastAsia" w:hAnsi="宋体"/>
                <w:szCs w:val="18"/>
              </w:rPr>
            </w:pPr>
            <w:r>
              <w:rPr>
                <w:rFonts w:hint="eastAsia" w:hAnsi="宋体"/>
                <w:szCs w:val="18"/>
              </w:rPr>
              <w:t>3</w:t>
            </w:r>
            <w:r>
              <w:rPr>
                <w:rFonts w:hAnsi="宋体"/>
                <w:szCs w:val="18"/>
              </w:rPr>
              <w:t>14</w:t>
            </w:r>
            <w:r>
              <w:rPr>
                <w:rFonts w:hint="eastAsia" w:hAnsi="宋体"/>
                <w:szCs w:val="18"/>
              </w:rPr>
              <w:t>n</w:t>
            </w:r>
          </w:p>
        </w:tc>
        <w:tc>
          <w:tcPr>
            <w:tcW w:w="2686" w:type="dxa"/>
            <w:vAlign w:val="center"/>
          </w:tcPr>
          <w:p w14:paraId="40454EBD">
            <w:pPr>
              <w:pStyle w:val="181"/>
              <w:adjustRightInd w:val="0"/>
              <w:snapToGrid w:val="0"/>
              <w:rPr>
                <w:rFonts w:hint="eastAsia" w:hAnsi="宋体"/>
                <w:szCs w:val="18"/>
              </w:rPr>
            </w:pPr>
            <w:r>
              <w:rPr>
                <w:rFonts w:hAnsi="宋体"/>
                <w:szCs w:val="18"/>
              </w:rPr>
              <w:t>N6</w:t>
            </w:r>
            <w:r>
              <w:rPr>
                <w:rFonts w:hint="eastAsia" w:hAnsi="宋体"/>
                <w:szCs w:val="18"/>
              </w:rPr>
              <w:t>（预定义）</w:t>
            </w:r>
          </w:p>
        </w:tc>
      </w:tr>
      <w:tr w14:paraId="58D521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4248" w:type="dxa"/>
            <w:vAlign w:val="center"/>
          </w:tcPr>
          <w:p w14:paraId="6AE4BFEB">
            <w:pPr>
              <w:pStyle w:val="181"/>
              <w:adjustRightInd w:val="0"/>
              <w:snapToGrid w:val="0"/>
              <w:rPr>
                <w:rFonts w:hint="eastAsia" w:hAnsi="宋体"/>
                <w:szCs w:val="18"/>
              </w:rPr>
            </w:pPr>
            <w:r>
              <w:rPr>
                <w:rFonts w:hint="eastAsia" w:hAnsi="宋体"/>
                <w:szCs w:val="18"/>
              </w:rPr>
              <w:t>净体积、净容积, 单位：升</w:t>
            </w:r>
          </w:p>
        </w:tc>
        <w:tc>
          <w:tcPr>
            <w:tcW w:w="2410" w:type="dxa"/>
            <w:vAlign w:val="center"/>
          </w:tcPr>
          <w:p w14:paraId="64A37B2D">
            <w:pPr>
              <w:pStyle w:val="181"/>
              <w:adjustRightInd w:val="0"/>
              <w:snapToGrid w:val="0"/>
              <w:rPr>
                <w:rFonts w:hint="eastAsia" w:hAnsi="宋体"/>
                <w:szCs w:val="18"/>
              </w:rPr>
            </w:pPr>
            <w:r>
              <w:rPr>
                <w:rFonts w:hint="eastAsia" w:hAnsi="宋体"/>
                <w:szCs w:val="18"/>
              </w:rPr>
              <w:t>3</w:t>
            </w:r>
            <w:r>
              <w:rPr>
                <w:rFonts w:hAnsi="宋体"/>
                <w:szCs w:val="18"/>
              </w:rPr>
              <w:t>15n</w:t>
            </w:r>
          </w:p>
        </w:tc>
        <w:tc>
          <w:tcPr>
            <w:tcW w:w="2686" w:type="dxa"/>
          </w:tcPr>
          <w:p w14:paraId="6EB96142">
            <w:pPr>
              <w:pStyle w:val="181"/>
              <w:adjustRightInd w:val="0"/>
              <w:snapToGrid w:val="0"/>
              <w:rPr>
                <w:rFonts w:hint="eastAsia" w:hAnsi="宋体"/>
                <w:szCs w:val="18"/>
              </w:rPr>
            </w:pPr>
            <w:r>
              <w:rPr>
                <w:rFonts w:hAnsi="宋体"/>
                <w:szCs w:val="18"/>
              </w:rPr>
              <w:t>N6</w:t>
            </w:r>
            <w:r>
              <w:rPr>
                <w:rFonts w:hint="eastAsia" w:hAnsi="宋体"/>
                <w:szCs w:val="18"/>
              </w:rPr>
              <w:t>（预定义）</w:t>
            </w:r>
          </w:p>
        </w:tc>
      </w:tr>
      <w:tr w14:paraId="7365B0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4248" w:type="dxa"/>
            <w:vAlign w:val="center"/>
          </w:tcPr>
          <w:p w14:paraId="0363D3AA">
            <w:pPr>
              <w:pStyle w:val="181"/>
              <w:adjustRightInd w:val="0"/>
              <w:snapToGrid w:val="0"/>
              <w:rPr>
                <w:rFonts w:hint="eastAsia" w:hAnsi="宋体"/>
                <w:szCs w:val="18"/>
              </w:rPr>
            </w:pPr>
            <w:r>
              <w:rPr>
                <w:rFonts w:hint="eastAsia" w:hAnsi="宋体"/>
                <w:szCs w:val="18"/>
              </w:rPr>
              <w:t>净体积、净容积；单位：立方米</w:t>
            </w:r>
          </w:p>
        </w:tc>
        <w:tc>
          <w:tcPr>
            <w:tcW w:w="2410" w:type="dxa"/>
            <w:vAlign w:val="center"/>
          </w:tcPr>
          <w:p w14:paraId="27BBE5D8">
            <w:pPr>
              <w:pStyle w:val="181"/>
              <w:adjustRightInd w:val="0"/>
              <w:snapToGrid w:val="0"/>
              <w:rPr>
                <w:rFonts w:hint="eastAsia" w:hAnsi="宋体"/>
                <w:szCs w:val="18"/>
              </w:rPr>
            </w:pPr>
            <w:r>
              <w:rPr>
                <w:rFonts w:hint="eastAsia" w:hAnsi="宋体"/>
                <w:szCs w:val="18"/>
              </w:rPr>
              <w:t>3</w:t>
            </w:r>
            <w:r>
              <w:rPr>
                <w:rFonts w:hAnsi="宋体"/>
                <w:szCs w:val="18"/>
              </w:rPr>
              <w:t>16n</w:t>
            </w:r>
          </w:p>
        </w:tc>
        <w:tc>
          <w:tcPr>
            <w:tcW w:w="2686" w:type="dxa"/>
          </w:tcPr>
          <w:p w14:paraId="6E6D5513">
            <w:pPr>
              <w:pStyle w:val="181"/>
              <w:adjustRightInd w:val="0"/>
              <w:snapToGrid w:val="0"/>
              <w:rPr>
                <w:rFonts w:hint="eastAsia" w:hAnsi="宋体"/>
                <w:szCs w:val="18"/>
              </w:rPr>
            </w:pPr>
            <w:r>
              <w:rPr>
                <w:rFonts w:hAnsi="宋体"/>
                <w:szCs w:val="18"/>
              </w:rPr>
              <w:t>N6</w:t>
            </w:r>
            <w:r>
              <w:rPr>
                <w:rFonts w:hint="eastAsia" w:hAnsi="宋体"/>
                <w:szCs w:val="18"/>
              </w:rPr>
              <w:t>（预定义）</w:t>
            </w:r>
          </w:p>
        </w:tc>
      </w:tr>
      <w:tr w14:paraId="271A50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4248" w:type="dxa"/>
            <w:vAlign w:val="center"/>
          </w:tcPr>
          <w:p w14:paraId="1F28E06D">
            <w:pPr>
              <w:pStyle w:val="181"/>
              <w:adjustRightInd w:val="0"/>
              <w:snapToGrid w:val="0"/>
              <w:rPr>
                <w:rFonts w:hint="eastAsia" w:hAnsi="宋体"/>
                <w:szCs w:val="18"/>
              </w:rPr>
            </w:pPr>
            <w:r>
              <w:rPr>
                <w:rFonts w:hint="eastAsia" w:hAnsi="宋体"/>
                <w:szCs w:val="18"/>
              </w:rPr>
              <w:t>应付金额（变量贸易项目）</w:t>
            </w:r>
          </w:p>
        </w:tc>
        <w:tc>
          <w:tcPr>
            <w:tcW w:w="2410" w:type="dxa"/>
            <w:vAlign w:val="center"/>
          </w:tcPr>
          <w:p w14:paraId="7E366B78">
            <w:pPr>
              <w:pStyle w:val="181"/>
              <w:adjustRightInd w:val="0"/>
              <w:snapToGrid w:val="0"/>
              <w:rPr>
                <w:rFonts w:hint="eastAsia" w:hAnsi="宋体"/>
                <w:szCs w:val="18"/>
              </w:rPr>
            </w:pPr>
            <w:r>
              <w:rPr>
                <w:rFonts w:hint="eastAsia" w:hAnsi="宋体"/>
                <w:szCs w:val="18"/>
              </w:rPr>
              <w:t>3</w:t>
            </w:r>
            <w:r>
              <w:rPr>
                <w:rFonts w:hAnsi="宋体"/>
                <w:szCs w:val="18"/>
              </w:rPr>
              <w:t>92</w:t>
            </w:r>
            <w:r>
              <w:rPr>
                <w:rFonts w:hint="eastAsia" w:hAnsi="宋体"/>
                <w:szCs w:val="18"/>
              </w:rPr>
              <w:t>n</w:t>
            </w:r>
          </w:p>
        </w:tc>
        <w:tc>
          <w:tcPr>
            <w:tcW w:w="2686" w:type="dxa"/>
            <w:vAlign w:val="center"/>
          </w:tcPr>
          <w:p w14:paraId="08C5CB71">
            <w:pPr>
              <w:pStyle w:val="181"/>
              <w:adjustRightInd w:val="0"/>
              <w:snapToGrid w:val="0"/>
              <w:rPr>
                <w:rFonts w:hint="eastAsia" w:hAnsi="宋体"/>
                <w:szCs w:val="18"/>
              </w:rPr>
            </w:pPr>
            <w:r>
              <w:rPr>
                <w:rFonts w:hAnsi="宋体"/>
                <w:szCs w:val="18"/>
              </w:rPr>
              <w:t>N..15</w:t>
            </w:r>
          </w:p>
        </w:tc>
      </w:tr>
      <w:tr w14:paraId="5F3B6E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4248" w:type="dxa"/>
            <w:vAlign w:val="center"/>
          </w:tcPr>
          <w:p w14:paraId="378CE734">
            <w:pPr>
              <w:pStyle w:val="181"/>
              <w:adjustRightInd w:val="0"/>
              <w:snapToGrid w:val="0"/>
              <w:rPr>
                <w:rFonts w:hint="eastAsia" w:hAnsi="宋体"/>
                <w:szCs w:val="18"/>
              </w:rPr>
            </w:pPr>
            <w:r>
              <w:rPr>
                <w:rFonts w:hint="eastAsia" w:hAnsi="宋体"/>
                <w:szCs w:val="18"/>
              </w:rPr>
              <w:t>单一货币区单价（变量贸易项目）</w:t>
            </w:r>
          </w:p>
        </w:tc>
        <w:tc>
          <w:tcPr>
            <w:tcW w:w="2410" w:type="dxa"/>
            <w:vAlign w:val="center"/>
          </w:tcPr>
          <w:p w14:paraId="338E7BCD">
            <w:pPr>
              <w:pStyle w:val="181"/>
              <w:adjustRightInd w:val="0"/>
              <w:snapToGrid w:val="0"/>
              <w:rPr>
                <w:rFonts w:hint="eastAsia" w:hAnsi="宋体"/>
                <w:szCs w:val="18"/>
              </w:rPr>
            </w:pPr>
            <w:r>
              <w:rPr>
                <w:rFonts w:hint="eastAsia" w:hAnsi="宋体"/>
                <w:szCs w:val="18"/>
              </w:rPr>
              <w:t>3</w:t>
            </w:r>
            <w:r>
              <w:rPr>
                <w:rFonts w:hAnsi="宋体"/>
                <w:szCs w:val="18"/>
              </w:rPr>
              <w:t>95</w:t>
            </w:r>
            <w:r>
              <w:rPr>
                <w:rFonts w:hint="eastAsia" w:hAnsi="宋体"/>
                <w:szCs w:val="18"/>
              </w:rPr>
              <w:t>n</w:t>
            </w:r>
          </w:p>
        </w:tc>
        <w:tc>
          <w:tcPr>
            <w:tcW w:w="2686" w:type="dxa"/>
            <w:vAlign w:val="center"/>
          </w:tcPr>
          <w:p w14:paraId="7C302D01">
            <w:pPr>
              <w:pStyle w:val="181"/>
              <w:adjustRightInd w:val="0"/>
              <w:snapToGrid w:val="0"/>
              <w:rPr>
                <w:rFonts w:hint="eastAsia" w:hAnsi="宋体"/>
                <w:szCs w:val="18"/>
              </w:rPr>
            </w:pPr>
            <w:r>
              <w:rPr>
                <w:rFonts w:hAnsi="宋体"/>
                <w:szCs w:val="18"/>
              </w:rPr>
              <w:t>N6</w:t>
            </w:r>
          </w:p>
        </w:tc>
      </w:tr>
      <w:tr w14:paraId="596AA8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4248" w:type="dxa"/>
          </w:tcPr>
          <w:p w14:paraId="0615CC65">
            <w:pPr>
              <w:pStyle w:val="181"/>
              <w:adjustRightInd w:val="0"/>
              <w:snapToGrid w:val="0"/>
              <w:rPr>
                <w:rFonts w:hint="eastAsia" w:hAnsi="宋体"/>
                <w:szCs w:val="18"/>
              </w:rPr>
            </w:pPr>
            <w:r>
              <w:rPr>
                <w:rFonts w:hint="eastAsia" w:hAnsi="宋体"/>
                <w:szCs w:val="18"/>
              </w:rPr>
              <w:t>贸易项目的原产国（或地区）</w:t>
            </w:r>
          </w:p>
        </w:tc>
        <w:tc>
          <w:tcPr>
            <w:tcW w:w="2410" w:type="dxa"/>
            <w:vAlign w:val="center"/>
          </w:tcPr>
          <w:p w14:paraId="0D4EFB16">
            <w:pPr>
              <w:pStyle w:val="181"/>
              <w:adjustRightInd w:val="0"/>
              <w:snapToGrid w:val="0"/>
              <w:rPr>
                <w:rFonts w:hint="eastAsia" w:hAnsi="宋体"/>
                <w:szCs w:val="18"/>
              </w:rPr>
            </w:pPr>
            <w:r>
              <w:rPr>
                <w:rFonts w:hint="eastAsia" w:hAnsi="宋体"/>
                <w:szCs w:val="18"/>
              </w:rPr>
              <w:t>4</w:t>
            </w:r>
            <w:r>
              <w:rPr>
                <w:rFonts w:hAnsi="宋体"/>
                <w:szCs w:val="18"/>
              </w:rPr>
              <w:t>22</w:t>
            </w:r>
          </w:p>
        </w:tc>
        <w:tc>
          <w:tcPr>
            <w:tcW w:w="2686" w:type="dxa"/>
            <w:vAlign w:val="center"/>
          </w:tcPr>
          <w:p w14:paraId="2A033DE8">
            <w:pPr>
              <w:pStyle w:val="181"/>
              <w:adjustRightInd w:val="0"/>
              <w:snapToGrid w:val="0"/>
              <w:rPr>
                <w:rFonts w:hint="eastAsia" w:hAnsi="宋体"/>
                <w:szCs w:val="18"/>
              </w:rPr>
            </w:pPr>
            <w:r>
              <w:rPr>
                <w:rFonts w:hAnsi="宋体"/>
                <w:szCs w:val="18"/>
              </w:rPr>
              <w:t>N3</w:t>
            </w:r>
          </w:p>
        </w:tc>
      </w:tr>
      <w:tr w14:paraId="684DB0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4248" w:type="dxa"/>
          </w:tcPr>
          <w:p w14:paraId="6BD3D691">
            <w:pPr>
              <w:pStyle w:val="181"/>
              <w:adjustRightInd w:val="0"/>
              <w:snapToGrid w:val="0"/>
              <w:rPr>
                <w:rFonts w:hint="eastAsia" w:hAnsi="宋体"/>
                <w:szCs w:val="18"/>
              </w:rPr>
            </w:pPr>
            <w:r>
              <w:rPr>
                <w:rFonts w:hint="eastAsia" w:hAnsi="宋体"/>
                <w:szCs w:val="18"/>
              </w:rPr>
              <w:t>贸易项目初始加工的国家（或地区）</w:t>
            </w:r>
          </w:p>
        </w:tc>
        <w:tc>
          <w:tcPr>
            <w:tcW w:w="2410" w:type="dxa"/>
            <w:vAlign w:val="center"/>
          </w:tcPr>
          <w:p w14:paraId="38DB6DB7">
            <w:pPr>
              <w:pStyle w:val="181"/>
              <w:adjustRightInd w:val="0"/>
              <w:snapToGrid w:val="0"/>
              <w:rPr>
                <w:rFonts w:hint="eastAsia" w:hAnsi="宋体"/>
                <w:szCs w:val="18"/>
              </w:rPr>
            </w:pPr>
            <w:r>
              <w:rPr>
                <w:rFonts w:hint="eastAsia" w:hAnsi="宋体"/>
                <w:szCs w:val="18"/>
              </w:rPr>
              <w:t>4</w:t>
            </w:r>
            <w:r>
              <w:rPr>
                <w:rFonts w:hAnsi="宋体"/>
                <w:szCs w:val="18"/>
              </w:rPr>
              <w:t>23</w:t>
            </w:r>
          </w:p>
        </w:tc>
        <w:tc>
          <w:tcPr>
            <w:tcW w:w="2686" w:type="dxa"/>
            <w:vAlign w:val="center"/>
          </w:tcPr>
          <w:p w14:paraId="550CD4D4">
            <w:pPr>
              <w:pStyle w:val="181"/>
              <w:adjustRightInd w:val="0"/>
              <w:snapToGrid w:val="0"/>
              <w:rPr>
                <w:rFonts w:hint="eastAsia" w:hAnsi="宋体"/>
                <w:szCs w:val="18"/>
              </w:rPr>
            </w:pPr>
            <w:r>
              <w:rPr>
                <w:rFonts w:hAnsi="宋体"/>
                <w:szCs w:val="18"/>
              </w:rPr>
              <w:t>N3+N..12</w:t>
            </w:r>
          </w:p>
        </w:tc>
      </w:tr>
      <w:tr w14:paraId="121655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4248" w:type="dxa"/>
          </w:tcPr>
          <w:p w14:paraId="077B8591">
            <w:pPr>
              <w:pStyle w:val="181"/>
              <w:adjustRightInd w:val="0"/>
              <w:snapToGrid w:val="0"/>
              <w:rPr>
                <w:rFonts w:hint="eastAsia" w:hAnsi="宋体"/>
                <w:szCs w:val="18"/>
              </w:rPr>
            </w:pPr>
            <w:r>
              <w:rPr>
                <w:rFonts w:hint="eastAsia" w:hAnsi="宋体"/>
                <w:szCs w:val="18"/>
              </w:rPr>
              <w:t>贸易项目加工的国家（或地区）</w:t>
            </w:r>
          </w:p>
        </w:tc>
        <w:tc>
          <w:tcPr>
            <w:tcW w:w="2410" w:type="dxa"/>
            <w:vAlign w:val="center"/>
          </w:tcPr>
          <w:p w14:paraId="28BFCBD1">
            <w:pPr>
              <w:pStyle w:val="181"/>
              <w:adjustRightInd w:val="0"/>
              <w:snapToGrid w:val="0"/>
              <w:rPr>
                <w:rFonts w:hint="eastAsia" w:hAnsi="宋体"/>
                <w:szCs w:val="18"/>
              </w:rPr>
            </w:pPr>
            <w:r>
              <w:rPr>
                <w:rFonts w:hint="eastAsia" w:hAnsi="宋体"/>
                <w:szCs w:val="18"/>
              </w:rPr>
              <w:t>4</w:t>
            </w:r>
            <w:r>
              <w:rPr>
                <w:rFonts w:hAnsi="宋体"/>
                <w:szCs w:val="18"/>
              </w:rPr>
              <w:t>24</w:t>
            </w:r>
          </w:p>
        </w:tc>
        <w:tc>
          <w:tcPr>
            <w:tcW w:w="2686" w:type="dxa"/>
            <w:vAlign w:val="center"/>
          </w:tcPr>
          <w:p w14:paraId="60FAD6FB">
            <w:pPr>
              <w:pStyle w:val="181"/>
              <w:adjustRightInd w:val="0"/>
              <w:snapToGrid w:val="0"/>
              <w:rPr>
                <w:rFonts w:hint="eastAsia" w:hAnsi="宋体"/>
                <w:szCs w:val="18"/>
              </w:rPr>
            </w:pPr>
            <w:r>
              <w:rPr>
                <w:rFonts w:hAnsi="宋体"/>
                <w:szCs w:val="18"/>
              </w:rPr>
              <w:t>N3</w:t>
            </w:r>
          </w:p>
        </w:tc>
      </w:tr>
      <w:tr w14:paraId="15D23D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4248" w:type="dxa"/>
          </w:tcPr>
          <w:p w14:paraId="7DC861A0">
            <w:pPr>
              <w:pStyle w:val="181"/>
              <w:adjustRightInd w:val="0"/>
              <w:snapToGrid w:val="0"/>
              <w:rPr>
                <w:rFonts w:hint="eastAsia" w:hAnsi="宋体"/>
                <w:szCs w:val="18"/>
              </w:rPr>
            </w:pPr>
            <w:r>
              <w:rPr>
                <w:rFonts w:hint="eastAsia" w:hAnsi="宋体"/>
                <w:szCs w:val="18"/>
              </w:rPr>
              <w:t>贸易项目拆分的国家（或地区）</w:t>
            </w:r>
          </w:p>
        </w:tc>
        <w:tc>
          <w:tcPr>
            <w:tcW w:w="2410" w:type="dxa"/>
            <w:vAlign w:val="center"/>
          </w:tcPr>
          <w:p w14:paraId="0B563BE7">
            <w:pPr>
              <w:pStyle w:val="181"/>
              <w:adjustRightInd w:val="0"/>
              <w:snapToGrid w:val="0"/>
              <w:rPr>
                <w:rFonts w:hint="eastAsia" w:hAnsi="宋体"/>
                <w:szCs w:val="18"/>
              </w:rPr>
            </w:pPr>
            <w:r>
              <w:rPr>
                <w:rFonts w:hint="eastAsia" w:hAnsi="宋体"/>
                <w:szCs w:val="18"/>
              </w:rPr>
              <w:t>4</w:t>
            </w:r>
            <w:r>
              <w:rPr>
                <w:rFonts w:hAnsi="宋体"/>
                <w:szCs w:val="18"/>
              </w:rPr>
              <w:t>25</w:t>
            </w:r>
          </w:p>
        </w:tc>
        <w:tc>
          <w:tcPr>
            <w:tcW w:w="2686" w:type="dxa"/>
            <w:vAlign w:val="center"/>
          </w:tcPr>
          <w:p w14:paraId="0644BB4D">
            <w:pPr>
              <w:pStyle w:val="181"/>
              <w:adjustRightInd w:val="0"/>
              <w:snapToGrid w:val="0"/>
              <w:rPr>
                <w:rFonts w:hint="eastAsia" w:hAnsi="宋体"/>
                <w:szCs w:val="18"/>
              </w:rPr>
            </w:pPr>
            <w:r>
              <w:rPr>
                <w:rFonts w:hAnsi="宋体"/>
                <w:szCs w:val="18"/>
              </w:rPr>
              <w:t>N3+N..12</w:t>
            </w:r>
          </w:p>
        </w:tc>
      </w:tr>
      <w:tr w14:paraId="56C878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4248" w:type="dxa"/>
          </w:tcPr>
          <w:p w14:paraId="3D810C9C">
            <w:pPr>
              <w:pStyle w:val="181"/>
              <w:adjustRightInd w:val="0"/>
              <w:snapToGrid w:val="0"/>
              <w:rPr>
                <w:rFonts w:hint="eastAsia" w:hAnsi="宋体"/>
                <w:szCs w:val="18"/>
              </w:rPr>
            </w:pPr>
            <w:r>
              <w:rPr>
                <w:rFonts w:hint="eastAsia" w:hAnsi="宋体"/>
                <w:szCs w:val="18"/>
              </w:rPr>
              <w:t>全程加工贸易项目的国家（或地区）</w:t>
            </w:r>
          </w:p>
        </w:tc>
        <w:tc>
          <w:tcPr>
            <w:tcW w:w="2410" w:type="dxa"/>
            <w:vAlign w:val="center"/>
          </w:tcPr>
          <w:p w14:paraId="1ACD97CA">
            <w:pPr>
              <w:pStyle w:val="181"/>
              <w:adjustRightInd w:val="0"/>
              <w:snapToGrid w:val="0"/>
              <w:rPr>
                <w:rFonts w:hint="eastAsia" w:hAnsi="宋体"/>
                <w:szCs w:val="18"/>
              </w:rPr>
            </w:pPr>
            <w:r>
              <w:rPr>
                <w:rFonts w:hint="eastAsia" w:hAnsi="宋体"/>
                <w:szCs w:val="18"/>
              </w:rPr>
              <w:t>4</w:t>
            </w:r>
            <w:r>
              <w:rPr>
                <w:rFonts w:hAnsi="宋体"/>
                <w:szCs w:val="18"/>
              </w:rPr>
              <w:t>26</w:t>
            </w:r>
          </w:p>
        </w:tc>
        <w:tc>
          <w:tcPr>
            <w:tcW w:w="2686" w:type="dxa"/>
            <w:vAlign w:val="center"/>
          </w:tcPr>
          <w:p w14:paraId="5C44CF10">
            <w:pPr>
              <w:pStyle w:val="181"/>
              <w:adjustRightInd w:val="0"/>
              <w:snapToGrid w:val="0"/>
              <w:rPr>
                <w:rFonts w:hint="eastAsia" w:hAnsi="宋体"/>
                <w:szCs w:val="18"/>
              </w:rPr>
            </w:pPr>
            <w:r>
              <w:rPr>
                <w:rFonts w:hAnsi="宋体"/>
                <w:szCs w:val="18"/>
              </w:rPr>
              <w:t>N3</w:t>
            </w:r>
          </w:p>
        </w:tc>
      </w:tr>
      <w:tr w14:paraId="16A0ED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4248" w:type="dxa"/>
          </w:tcPr>
          <w:p w14:paraId="63D1D79B">
            <w:pPr>
              <w:pStyle w:val="181"/>
              <w:adjustRightInd w:val="0"/>
              <w:snapToGrid w:val="0"/>
              <w:rPr>
                <w:rFonts w:hint="eastAsia" w:hAnsi="宋体"/>
                <w:szCs w:val="18"/>
              </w:rPr>
            </w:pPr>
            <w:r>
              <w:rPr>
                <w:rFonts w:hint="eastAsia" w:hAnsi="宋体"/>
                <w:szCs w:val="18"/>
              </w:rPr>
              <w:t>贸易项目原产国家（或地区）行政区划代码</w:t>
            </w:r>
          </w:p>
        </w:tc>
        <w:tc>
          <w:tcPr>
            <w:tcW w:w="2410" w:type="dxa"/>
            <w:vAlign w:val="center"/>
          </w:tcPr>
          <w:p w14:paraId="044931ED">
            <w:pPr>
              <w:pStyle w:val="181"/>
              <w:adjustRightInd w:val="0"/>
              <w:snapToGrid w:val="0"/>
              <w:rPr>
                <w:rFonts w:hint="eastAsia" w:hAnsi="宋体"/>
                <w:szCs w:val="18"/>
              </w:rPr>
            </w:pPr>
            <w:r>
              <w:rPr>
                <w:rFonts w:hint="eastAsia" w:hAnsi="宋体"/>
                <w:szCs w:val="18"/>
              </w:rPr>
              <w:t>4</w:t>
            </w:r>
            <w:r>
              <w:rPr>
                <w:rFonts w:hAnsi="宋体"/>
                <w:szCs w:val="18"/>
              </w:rPr>
              <w:t>27</w:t>
            </w:r>
          </w:p>
        </w:tc>
        <w:tc>
          <w:tcPr>
            <w:tcW w:w="2686" w:type="dxa"/>
            <w:vAlign w:val="center"/>
          </w:tcPr>
          <w:p w14:paraId="070CF1B2">
            <w:pPr>
              <w:pStyle w:val="181"/>
              <w:adjustRightInd w:val="0"/>
              <w:snapToGrid w:val="0"/>
              <w:rPr>
                <w:rFonts w:hint="eastAsia" w:hAnsi="宋体"/>
                <w:szCs w:val="18"/>
              </w:rPr>
            </w:pPr>
            <w:r>
              <w:rPr>
                <w:rFonts w:hAnsi="宋体"/>
                <w:szCs w:val="18"/>
              </w:rPr>
              <w:t>X..3</w:t>
            </w:r>
          </w:p>
        </w:tc>
      </w:tr>
      <w:tr w14:paraId="1E0548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4248" w:type="dxa"/>
          </w:tcPr>
          <w:p w14:paraId="36CA6ED8">
            <w:pPr>
              <w:pStyle w:val="181"/>
              <w:adjustRightInd w:val="0"/>
              <w:snapToGrid w:val="0"/>
              <w:rPr>
                <w:rFonts w:hint="eastAsia" w:hAnsi="宋体"/>
                <w:szCs w:val="18"/>
              </w:rPr>
            </w:pPr>
            <w:r>
              <w:rPr>
                <w:rFonts w:hint="eastAsia" w:hAnsi="宋体"/>
                <w:szCs w:val="18"/>
              </w:rPr>
              <w:t>翻新批号</w:t>
            </w:r>
          </w:p>
        </w:tc>
        <w:tc>
          <w:tcPr>
            <w:tcW w:w="2410" w:type="dxa"/>
            <w:vAlign w:val="center"/>
          </w:tcPr>
          <w:p w14:paraId="0F0B3761">
            <w:pPr>
              <w:pStyle w:val="181"/>
              <w:adjustRightInd w:val="0"/>
              <w:snapToGrid w:val="0"/>
              <w:rPr>
                <w:rFonts w:hint="eastAsia" w:hAnsi="宋体"/>
                <w:szCs w:val="18"/>
              </w:rPr>
            </w:pPr>
            <w:r>
              <w:rPr>
                <w:rFonts w:hint="eastAsia" w:hAnsi="宋体"/>
                <w:szCs w:val="18"/>
              </w:rPr>
              <w:t>7</w:t>
            </w:r>
            <w:r>
              <w:rPr>
                <w:rFonts w:hAnsi="宋体"/>
                <w:szCs w:val="18"/>
              </w:rPr>
              <w:t>020</w:t>
            </w:r>
          </w:p>
        </w:tc>
        <w:tc>
          <w:tcPr>
            <w:tcW w:w="2686" w:type="dxa"/>
            <w:vAlign w:val="center"/>
          </w:tcPr>
          <w:p w14:paraId="3C582EB9">
            <w:pPr>
              <w:pStyle w:val="181"/>
              <w:adjustRightInd w:val="0"/>
              <w:snapToGrid w:val="0"/>
              <w:rPr>
                <w:rFonts w:hint="eastAsia" w:hAnsi="宋体"/>
                <w:szCs w:val="18"/>
              </w:rPr>
            </w:pPr>
            <w:r>
              <w:rPr>
                <w:rFonts w:hAnsi="宋体"/>
                <w:szCs w:val="18"/>
              </w:rPr>
              <w:t>X..20</w:t>
            </w:r>
          </w:p>
        </w:tc>
      </w:tr>
      <w:tr w14:paraId="696490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4248" w:type="dxa"/>
          </w:tcPr>
          <w:p w14:paraId="4BC1C3AD">
            <w:pPr>
              <w:pStyle w:val="181"/>
              <w:adjustRightInd w:val="0"/>
              <w:snapToGrid w:val="0"/>
              <w:rPr>
                <w:rFonts w:hint="eastAsia" w:hAnsi="宋体"/>
                <w:szCs w:val="18"/>
              </w:rPr>
            </w:pPr>
            <w:r>
              <w:rPr>
                <w:rFonts w:hint="eastAsia" w:hAnsi="宋体"/>
                <w:szCs w:val="18"/>
              </w:rPr>
              <w:t>卷状产品的尺寸—宽度，长度，内径，方向，拼接</w:t>
            </w:r>
          </w:p>
        </w:tc>
        <w:tc>
          <w:tcPr>
            <w:tcW w:w="2410" w:type="dxa"/>
            <w:vAlign w:val="center"/>
          </w:tcPr>
          <w:p w14:paraId="637CB1D7">
            <w:pPr>
              <w:pStyle w:val="181"/>
              <w:adjustRightInd w:val="0"/>
              <w:snapToGrid w:val="0"/>
              <w:rPr>
                <w:rFonts w:hint="eastAsia" w:hAnsi="宋体"/>
                <w:szCs w:val="18"/>
              </w:rPr>
            </w:pPr>
            <w:r>
              <w:rPr>
                <w:rFonts w:hint="eastAsia" w:hAnsi="宋体"/>
                <w:szCs w:val="18"/>
              </w:rPr>
              <w:t>8</w:t>
            </w:r>
            <w:r>
              <w:rPr>
                <w:rFonts w:hAnsi="宋体"/>
                <w:szCs w:val="18"/>
              </w:rPr>
              <w:t>001</w:t>
            </w:r>
          </w:p>
        </w:tc>
        <w:tc>
          <w:tcPr>
            <w:tcW w:w="2686" w:type="dxa"/>
            <w:vAlign w:val="center"/>
          </w:tcPr>
          <w:p w14:paraId="41BF77D2">
            <w:pPr>
              <w:pStyle w:val="181"/>
              <w:adjustRightInd w:val="0"/>
              <w:snapToGrid w:val="0"/>
              <w:rPr>
                <w:rFonts w:hint="eastAsia" w:hAnsi="宋体"/>
                <w:szCs w:val="18"/>
              </w:rPr>
            </w:pPr>
            <w:r>
              <w:rPr>
                <w:rFonts w:hAnsi="宋体"/>
                <w:szCs w:val="18"/>
              </w:rPr>
              <w:t>N14</w:t>
            </w:r>
          </w:p>
        </w:tc>
      </w:tr>
      <w:tr w14:paraId="245B57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4248" w:type="dxa"/>
          </w:tcPr>
          <w:p w14:paraId="520E1695">
            <w:pPr>
              <w:pStyle w:val="181"/>
              <w:adjustRightInd w:val="0"/>
              <w:snapToGrid w:val="0"/>
              <w:rPr>
                <w:rFonts w:hint="eastAsia" w:hAnsi="宋体"/>
                <w:szCs w:val="18"/>
              </w:rPr>
            </w:pPr>
            <w:r>
              <w:rPr>
                <w:rFonts w:hint="eastAsia" w:hAnsi="宋体"/>
                <w:szCs w:val="18"/>
              </w:rPr>
              <w:t>单价</w:t>
            </w:r>
          </w:p>
        </w:tc>
        <w:tc>
          <w:tcPr>
            <w:tcW w:w="2410" w:type="dxa"/>
            <w:vAlign w:val="center"/>
          </w:tcPr>
          <w:p w14:paraId="018529A6">
            <w:pPr>
              <w:pStyle w:val="181"/>
              <w:adjustRightInd w:val="0"/>
              <w:snapToGrid w:val="0"/>
              <w:rPr>
                <w:rFonts w:hint="eastAsia" w:hAnsi="宋体"/>
                <w:szCs w:val="18"/>
              </w:rPr>
            </w:pPr>
            <w:r>
              <w:rPr>
                <w:rFonts w:hint="eastAsia" w:hAnsi="宋体"/>
                <w:szCs w:val="18"/>
              </w:rPr>
              <w:t>8</w:t>
            </w:r>
            <w:r>
              <w:rPr>
                <w:rFonts w:hAnsi="宋体"/>
                <w:szCs w:val="18"/>
              </w:rPr>
              <w:t>005</w:t>
            </w:r>
          </w:p>
        </w:tc>
        <w:tc>
          <w:tcPr>
            <w:tcW w:w="2686" w:type="dxa"/>
            <w:vAlign w:val="center"/>
          </w:tcPr>
          <w:p w14:paraId="6C9B7EC6">
            <w:pPr>
              <w:pStyle w:val="181"/>
              <w:adjustRightInd w:val="0"/>
              <w:snapToGrid w:val="0"/>
              <w:rPr>
                <w:rFonts w:hint="eastAsia" w:hAnsi="宋体"/>
                <w:szCs w:val="18"/>
              </w:rPr>
            </w:pPr>
            <w:r>
              <w:rPr>
                <w:rFonts w:hAnsi="宋体"/>
                <w:szCs w:val="18"/>
              </w:rPr>
              <w:t>N6</w:t>
            </w:r>
          </w:p>
        </w:tc>
      </w:tr>
      <w:tr w14:paraId="11CACD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4248" w:type="dxa"/>
          </w:tcPr>
          <w:p w14:paraId="5F4B2CB2">
            <w:pPr>
              <w:pStyle w:val="181"/>
              <w:adjustRightInd w:val="0"/>
              <w:snapToGrid w:val="0"/>
              <w:rPr>
                <w:rFonts w:hint="eastAsia" w:hAnsi="宋体"/>
                <w:szCs w:val="18"/>
              </w:rPr>
            </w:pPr>
            <w:r>
              <w:rPr>
                <w:rFonts w:hint="eastAsia" w:hAnsi="宋体"/>
                <w:szCs w:val="18"/>
              </w:rPr>
              <w:t>产品生产日期与时间</w:t>
            </w:r>
          </w:p>
        </w:tc>
        <w:tc>
          <w:tcPr>
            <w:tcW w:w="2410" w:type="dxa"/>
            <w:vAlign w:val="center"/>
          </w:tcPr>
          <w:p w14:paraId="61FE93CF">
            <w:pPr>
              <w:pStyle w:val="181"/>
              <w:adjustRightInd w:val="0"/>
              <w:snapToGrid w:val="0"/>
              <w:rPr>
                <w:rFonts w:hint="eastAsia" w:hAnsi="宋体"/>
                <w:szCs w:val="18"/>
              </w:rPr>
            </w:pPr>
            <w:r>
              <w:rPr>
                <w:rFonts w:hAnsi="宋体"/>
                <w:szCs w:val="18"/>
              </w:rPr>
              <w:t>8008</w:t>
            </w:r>
          </w:p>
        </w:tc>
        <w:tc>
          <w:tcPr>
            <w:tcW w:w="2686" w:type="dxa"/>
            <w:vAlign w:val="center"/>
          </w:tcPr>
          <w:p w14:paraId="7E7962A8">
            <w:pPr>
              <w:pStyle w:val="181"/>
              <w:adjustRightInd w:val="0"/>
              <w:snapToGrid w:val="0"/>
              <w:rPr>
                <w:rFonts w:hint="eastAsia" w:hAnsi="宋体"/>
                <w:szCs w:val="18"/>
              </w:rPr>
            </w:pPr>
            <w:r>
              <w:rPr>
                <w:rFonts w:hAnsi="宋体"/>
                <w:szCs w:val="18"/>
              </w:rPr>
              <w:t>N8[+N..4]</w:t>
            </w:r>
          </w:p>
        </w:tc>
      </w:tr>
      <w:tr w14:paraId="3074FA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4248" w:type="dxa"/>
            <w:tcBorders>
              <w:bottom w:val="single" w:color="auto" w:sz="12" w:space="0"/>
            </w:tcBorders>
          </w:tcPr>
          <w:p w14:paraId="2C49EEF6">
            <w:pPr>
              <w:pStyle w:val="181"/>
              <w:adjustRightInd w:val="0"/>
              <w:snapToGrid w:val="0"/>
              <w:rPr>
                <w:rFonts w:hint="eastAsia" w:hAnsi="宋体"/>
                <w:szCs w:val="18"/>
              </w:rPr>
            </w:pPr>
            <w:r>
              <w:rPr>
                <w:rFonts w:hint="eastAsia" w:hAnsi="宋体"/>
                <w:szCs w:val="18"/>
              </w:rPr>
              <w:t>公司内部信息</w:t>
            </w:r>
          </w:p>
        </w:tc>
        <w:tc>
          <w:tcPr>
            <w:tcW w:w="2410" w:type="dxa"/>
            <w:tcBorders>
              <w:bottom w:val="single" w:color="auto" w:sz="12" w:space="0"/>
            </w:tcBorders>
            <w:vAlign w:val="center"/>
          </w:tcPr>
          <w:p w14:paraId="2B611741">
            <w:pPr>
              <w:pStyle w:val="181"/>
              <w:adjustRightInd w:val="0"/>
              <w:snapToGrid w:val="0"/>
              <w:rPr>
                <w:rFonts w:hint="eastAsia" w:hAnsi="宋体"/>
                <w:szCs w:val="18"/>
              </w:rPr>
            </w:pPr>
            <w:r>
              <w:rPr>
                <w:rFonts w:hint="eastAsia" w:hAnsi="宋体"/>
                <w:szCs w:val="18"/>
              </w:rPr>
              <w:t>9</w:t>
            </w:r>
            <w:r>
              <w:rPr>
                <w:rFonts w:hAnsi="宋体"/>
                <w:szCs w:val="18"/>
              </w:rPr>
              <w:t>1</w:t>
            </w:r>
            <w:r>
              <w:rPr>
                <w:rFonts w:hint="eastAsia" w:hAnsi="宋体"/>
                <w:szCs w:val="18"/>
              </w:rPr>
              <w:t>～9</w:t>
            </w:r>
            <w:r>
              <w:rPr>
                <w:rFonts w:hAnsi="宋体"/>
                <w:szCs w:val="18"/>
              </w:rPr>
              <w:t>9</w:t>
            </w:r>
          </w:p>
        </w:tc>
        <w:tc>
          <w:tcPr>
            <w:tcW w:w="2686" w:type="dxa"/>
            <w:tcBorders>
              <w:bottom w:val="single" w:color="auto" w:sz="12" w:space="0"/>
            </w:tcBorders>
            <w:vAlign w:val="center"/>
          </w:tcPr>
          <w:p w14:paraId="46C5E1D1">
            <w:pPr>
              <w:pStyle w:val="181"/>
              <w:adjustRightInd w:val="0"/>
              <w:snapToGrid w:val="0"/>
              <w:rPr>
                <w:rFonts w:hint="eastAsia" w:hAnsi="宋体"/>
                <w:szCs w:val="18"/>
              </w:rPr>
            </w:pPr>
            <w:r>
              <w:rPr>
                <w:rFonts w:hAnsi="宋体"/>
                <w:szCs w:val="18"/>
              </w:rPr>
              <w:t>X..90</w:t>
            </w:r>
          </w:p>
        </w:tc>
      </w:tr>
      <w:tr w14:paraId="36D495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9344" w:type="dxa"/>
            <w:gridSpan w:val="3"/>
            <w:tcBorders>
              <w:top w:val="single" w:color="auto" w:sz="12" w:space="0"/>
              <w:bottom w:val="single" w:color="auto" w:sz="12" w:space="0"/>
            </w:tcBorders>
          </w:tcPr>
          <w:p w14:paraId="12BBBA3A">
            <w:pPr>
              <w:pStyle w:val="183"/>
              <w:numPr>
                <w:ilvl w:val="0"/>
                <w:numId w:val="44"/>
              </w:numPr>
            </w:pPr>
            <w:r>
              <w:rPr>
                <w:rFonts w:hint="eastAsia"/>
              </w:rPr>
              <w:t>N表示0～9的任意数字字符；N14表示14个数字字符，定长。</w:t>
            </w:r>
          </w:p>
          <w:p w14:paraId="46E40ADA">
            <w:pPr>
              <w:pStyle w:val="183"/>
              <w:numPr>
                <w:ilvl w:val="0"/>
                <w:numId w:val="44"/>
              </w:numPr>
            </w:pPr>
            <w:r>
              <w:rPr>
                <w:rFonts w:hint="eastAsia"/>
              </w:rPr>
              <w:t>X表示任意字符，X…20：最多20个任意字符，变长。</w:t>
            </w:r>
          </w:p>
          <w:p w14:paraId="3581277C">
            <w:pPr>
              <w:pStyle w:val="183"/>
              <w:numPr>
                <w:ilvl w:val="0"/>
                <w:numId w:val="44"/>
              </w:numPr>
            </w:pPr>
            <w:r>
              <w:rPr>
                <w:rFonts w:hint="eastAsia"/>
              </w:rPr>
              <w:t>[</w:t>
            </w:r>
            <w:r>
              <w:t>]</w:t>
            </w:r>
            <w:r>
              <w:rPr>
                <w:rFonts w:hint="eastAsia"/>
              </w:rPr>
              <w:t>表示可选。</w:t>
            </w:r>
          </w:p>
        </w:tc>
      </w:tr>
    </w:tbl>
    <w:p w14:paraId="69CA6B4D">
      <w:pPr>
        <w:pStyle w:val="59"/>
        <w:ind w:firstLine="420"/>
      </w:pPr>
    </w:p>
    <w:p w14:paraId="0EF7C571">
      <w:pPr>
        <w:pStyle w:val="59"/>
        <w:ind w:firstLine="420"/>
        <w:sectPr>
          <w:headerReference r:id="rId27" w:type="default"/>
          <w:footerReference r:id="rId29" w:type="default"/>
          <w:headerReference r:id="rId28" w:type="even"/>
          <w:footerReference r:id="rId30" w:type="even"/>
          <w:pgSz w:w="11906" w:h="16838"/>
          <w:pgMar w:top="1928" w:right="1134" w:bottom="1134" w:left="1134" w:header="1418" w:footer="1134" w:gutter="284"/>
          <w:cols w:space="425" w:num="1"/>
          <w:formProt w:val="0"/>
          <w:docGrid w:type="lines" w:linePitch="312" w:charSpace="0"/>
        </w:sectPr>
      </w:pPr>
    </w:p>
    <w:p w14:paraId="491C7E1A">
      <w:pPr>
        <w:pStyle w:val="201"/>
        <w:rPr>
          <w:rFonts w:hint="eastAsia"/>
          <w:vanish w:val="0"/>
        </w:rPr>
      </w:pPr>
    </w:p>
    <w:p w14:paraId="651E7E3D">
      <w:pPr>
        <w:pStyle w:val="202"/>
        <w:rPr>
          <w:vanish w:val="0"/>
        </w:rPr>
      </w:pPr>
    </w:p>
    <w:p w14:paraId="5DDDDF59">
      <w:pPr>
        <w:pStyle w:val="79"/>
        <w:spacing w:after="156"/>
      </w:pPr>
      <w:r>
        <w:br w:type="textWrapping"/>
      </w:r>
      <w:bookmarkStart w:id="129" w:name="_Toc188473471"/>
      <w:bookmarkStart w:id="130" w:name="_Toc188382875"/>
      <w:r>
        <w:rPr>
          <w:rFonts w:hint="eastAsia"/>
        </w:rPr>
        <w:t>（资料性）</w:t>
      </w:r>
      <w:r>
        <w:br w:type="textWrapping"/>
      </w:r>
      <w:r>
        <w:rPr>
          <w:rFonts w:hint="eastAsia"/>
        </w:rPr>
        <w:t>基于GS1标准的物流单元与货运单元的追溯码编码与标识示例</w:t>
      </w:r>
      <w:bookmarkEnd w:id="129"/>
      <w:bookmarkEnd w:id="130"/>
    </w:p>
    <w:p w14:paraId="23CE3678">
      <w:pPr>
        <w:pStyle w:val="81"/>
        <w:spacing w:before="156" w:after="156"/>
      </w:pPr>
      <w:bookmarkStart w:id="131" w:name="_Toc188473472"/>
      <w:bookmarkStart w:id="132" w:name="_Toc188382876"/>
      <w:r>
        <w:rPr>
          <w:rFonts w:hint="eastAsia"/>
        </w:rPr>
        <w:t>物流单元的追溯二维码示例</w:t>
      </w:r>
      <w:bookmarkEnd w:id="131"/>
      <w:bookmarkEnd w:id="132"/>
    </w:p>
    <w:p w14:paraId="390C6AF7">
      <w:pPr>
        <w:pStyle w:val="82"/>
        <w:spacing w:before="156" w:after="156"/>
      </w:pPr>
      <w:r>
        <w:rPr>
          <w:rFonts w:hint="eastAsia"/>
        </w:rPr>
        <w:t>基于编码数据结构的物流单元的追溯二维码示例</w:t>
      </w:r>
    </w:p>
    <w:p w14:paraId="59EFFACF">
      <w:pPr>
        <w:pStyle w:val="216"/>
        <w:wordWrap w:val="0"/>
        <w:spacing w:line="240" w:lineRule="auto"/>
      </w:pPr>
      <w:r>
        <w:rPr>
          <w:rFonts w:hint="eastAsia"/>
          <w:kern w:val="0"/>
        </w:rPr>
        <w:t>假设某物流单元的追溯二维码的编码信息字符串为：0010614141234567890802006141411234523725403ABC123，其中00是物流单元的应用标识符，数据字段为106141412345678908；02是物流单元内贸易项目代码的应用标识符，数据字段为00614141123452；</w:t>
      </w:r>
      <w:r>
        <w:rPr>
          <w:rFonts w:hint="eastAsia"/>
        </w:rPr>
        <w:t>37是物流单元内贸易项目的数量的应用标识符，数据字段为25；403为路径代码的应用标识符，数据字段为ABC123。采用GS1数据矩阵码(GS1 DM)，得到该物流单元的追溯二维码符号见图C.1。供人识别字符HRI为：(00)106141412345678908(02)00614141123452(37)25(403)ABC123。</w:t>
      </w:r>
    </w:p>
    <w:p w14:paraId="6675ABCB">
      <w:pPr>
        <w:pStyle w:val="182"/>
        <w:wordWrap w:val="0"/>
      </w:pPr>
      <w:r>
        <w:rPr>
          <w:rFonts w:hint="eastAsia"/>
        </w:rPr>
        <w:t>为区分应用标识符，条码的供人识读区中的应用标识符左右加括号。</w:t>
      </w:r>
    </w:p>
    <w:p w14:paraId="565124B2">
      <w:pPr>
        <w:pStyle w:val="59"/>
        <w:ind w:firstLine="0" w:firstLineChars="0"/>
        <w:jc w:val="center"/>
      </w:pPr>
      <w:r>
        <w:drawing>
          <wp:inline distT="0" distB="0" distL="114300" distR="114300">
            <wp:extent cx="1146175" cy="814070"/>
            <wp:effectExtent l="0" t="0" r="9525" b="11430"/>
            <wp:docPr id="40" name="图片 40" descr="图C1"/>
            <wp:cNvGraphicFramePr/>
            <a:graphic xmlns:a="http://schemas.openxmlformats.org/drawingml/2006/main">
              <a:graphicData uri="http://schemas.openxmlformats.org/drawingml/2006/picture">
                <pic:pic xmlns:pic="http://schemas.openxmlformats.org/drawingml/2006/picture">
                  <pic:nvPicPr>
                    <pic:cNvPr id="40" name="图片 40" descr="图C1"/>
                    <pic:cNvPicPr/>
                  </pic:nvPicPr>
                  <pic:blipFill>
                    <a:blip r:embed="rId63"/>
                    <a:stretch>
                      <a:fillRect/>
                    </a:stretch>
                  </pic:blipFill>
                  <pic:spPr>
                    <a:xfrm>
                      <a:off x="0" y="0"/>
                      <a:ext cx="1146175" cy="814070"/>
                    </a:xfrm>
                    <a:prstGeom prst="rect">
                      <a:avLst/>
                    </a:prstGeom>
                  </pic:spPr>
                </pic:pic>
              </a:graphicData>
            </a:graphic>
          </wp:inline>
        </w:drawing>
      </w:r>
    </w:p>
    <w:p w14:paraId="01F9AE37">
      <w:pPr>
        <w:pStyle w:val="59"/>
        <w:adjustRightInd w:val="0"/>
        <w:snapToGrid w:val="0"/>
        <w:ind w:firstLine="0" w:firstLineChars="0"/>
        <w:jc w:val="center"/>
        <w:rPr>
          <w:sz w:val="15"/>
          <w:szCs w:val="15"/>
        </w:rPr>
      </w:pPr>
      <w:r>
        <w:rPr>
          <w:sz w:val="15"/>
          <w:szCs w:val="15"/>
        </w:rPr>
        <w:t>(00)106141412345678908</w:t>
      </w:r>
    </w:p>
    <w:p w14:paraId="629D1685">
      <w:pPr>
        <w:pStyle w:val="59"/>
        <w:adjustRightInd w:val="0"/>
        <w:snapToGrid w:val="0"/>
        <w:ind w:firstLine="0" w:firstLineChars="0"/>
        <w:jc w:val="center"/>
      </w:pPr>
      <w:r>
        <w:rPr>
          <w:sz w:val="15"/>
          <w:szCs w:val="15"/>
        </w:rPr>
        <w:t>(02)00614141123452(37)25(403)ABC123</w:t>
      </w:r>
    </w:p>
    <w:p w14:paraId="3F75E268">
      <w:pPr>
        <w:pStyle w:val="86"/>
        <w:spacing w:before="156" w:after="156"/>
      </w:pPr>
      <w:r>
        <w:rPr>
          <w:rFonts w:hint="eastAsia"/>
        </w:rPr>
        <w:t xml:space="preserve"> GS1 DM表示的物流单元的追溯码示例</w:t>
      </w:r>
    </w:p>
    <w:p w14:paraId="287B8474">
      <w:pPr>
        <w:pStyle w:val="216"/>
        <w:spacing w:line="240" w:lineRule="auto"/>
      </w:pPr>
      <w:r>
        <w:rPr>
          <w:rFonts w:hint="eastAsia"/>
        </w:rPr>
        <w:t>采</w:t>
      </w:r>
      <w:r>
        <w:rPr>
          <w:rFonts w:hint="eastAsia"/>
          <w:kern w:val="0"/>
        </w:rPr>
        <w:t>用GS1快速响应矩阵码(GS1 QR码)，纠错等级均设置为L级（7%），得到该物流单元的追溯二维码符号见图C.2。</w:t>
      </w:r>
    </w:p>
    <w:p w14:paraId="2595135C">
      <w:pPr>
        <w:pStyle w:val="59"/>
        <w:adjustRightInd w:val="0"/>
        <w:snapToGrid w:val="0"/>
        <w:ind w:firstLine="0" w:firstLineChars="0"/>
        <w:jc w:val="center"/>
      </w:pPr>
      <w:r>
        <w:rPr>
          <w:rFonts w:hint="eastAsia" w:ascii="黑体" w:hAnsi="宋体" w:eastAsia="黑体" w:cs="黑体"/>
          <w:color w:val="000000"/>
          <w:szCs w:val="21"/>
        </w:rPr>
        <w:drawing>
          <wp:inline distT="0" distB="0" distL="114300" distR="114300">
            <wp:extent cx="1080135" cy="1080135"/>
            <wp:effectExtent l="0" t="0" r="12065" b="12065"/>
            <wp:docPr id="39" name="图片 39" descr="图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图C2"/>
                    <pic:cNvPicPr>
                      <a:picLocks noChangeAspect="1"/>
                    </pic:cNvPicPr>
                  </pic:nvPicPr>
                  <pic:blipFill>
                    <a:blip r:embed="rId64"/>
                    <a:stretch>
                      <a:fillRect/>
                    </a:stretch>
                  </pic:blipFill>
                  <pic:spPr>
                    <a:xfrm>
                      <a:off x="0" y="0"/>
                      <a:ext cx="1080135" cy="1080135"/>
                    </a:xfrm>
                    <a:prstGeom prst="rect">
                      <a:avLst/>
                    </a:prstGeom>
                  </pic:spPr>
                </pic:pic>
              </a:graphicData>
            </a:graphic>
          </wp:inline>
        </w:drawing>
      </w:r>
    </w:p>
    <w:p w14:paraId="63147342">
      <w:pPr>
        <w:pStyle w:val="59"/>
        <w:adjustRightInd w:val="0"/>
        <w:snapToGrid w:val="0"/>
        <w:ind w:firstLine="300"/>
        <w:jc w:val="center"/>
        <w:rPr>
          <w:sz w:val="15"/>
          <w:szCs w:val="15"/>
        </w:rPr>
      </w:pPr>
      <w:r>
        <w:rPr>
          <w:sz w:val="15"/>
          <w:szCs w:val="15"/>
        </w:rPr>
        <w:t>(00)106141412345678908</w:t>
      </w:r>
    </w:p>
    <w:p w14:paraId="229685B8">
      <w:pPr>
        <w:pStyle w:val="59"/>
        <w:adjustRightInd w:val="0"/>
        <w:snapToGrid w:val="0"/>
        <w:ind w:firstLine="0" w:firstLineChars="0"/>
        <w:jc w:val="center"/>
      </w:pPr>
      <w:r>
        <w:rPr>
          <w:sz w:val="15"/>
          <w:szCs w:val="15"/>
        </w:rPr>
        <w:t>(02)00614141123452(37)25(403)ABC123</w:t>
      </w:r>
    </w:p>
    <w:p w14:paraId="0394960D">
      <w:pPr>
        <w:pStyle w:val="86"/>
        <w:spacing w:before="156" w:after="156"/>
      </w:pPr>
      <w:r>
        <w:rPr>
          <w:rFonts w:hint="eastAsia"/>
        </w:rPr>
        <w:t xml:space="preserve"> GS1 QR表示的物流单元的追溯码示例</w:t>
      </w:r>
    </w:p>
    <w:p w14:paraId="764D18A8">
      <w:pPr>
        <w:pStyle w:val="82"/>
        <w:spacing w:before="156" w:after="156"/>
      </w:pPr>
      <w:r>
        <w:rPr>
          <w:rFonts w:hint="eastAsia"/>
        </w:rPr>
        <w:t>基于网址数据结构的物流单元的追溯二维码示例</w:t>
      </w:r>
    </w:p>
    <w:p w14:paraId="2817895F">
      <w:pPr>
        <w:pStyle w:val="59"/>
        <w:wordWrap w:val="0"/>
        <w:ind w:firstLine="420"/>
      </w:pPr>
      <w:r>
        <w:rPr>
          <w:rFonts w:hint="eastAsia"/>
        </w:rPr>
        <w:t xml:space="preserve">假设某物流单元的追溯二维码的编码信息字符串为： </w:t>
      </w:r>
      <w:r>
        <w:t>0010614141234567890802006141411234523725403ABC123</w:t>
      </w:r>
      <w:r>
        <w:rPr>
          <w:rFonts w:hint="eastAsia"/>
        </w:rPr>
        <w:t>。该物流追溯单元的追溯二维码的信息服务地址为：</w:t>
      </w:r>
      <w:r>
        <w:fldChar w:fldCharType="begin"/>
      </w:r>
      <w:r>
        <w:instrText xml:space="preserve"> HYPERLINK "https://example.com/00/106141412345678908?02=00614141123452&amp;37=25&amp;403=ABC123" </w:instrText>
      </w:r>
      <w:r>
        <w:fldChar w:fldCharType="separate"/>
      </w:r>
      <w:r>
        <w:rPr>
          <w:rStyle w:val="34"/>
        </w:rPr>
        <w:t>https://example.com/00/106141412345678908?02=00614141123452&amp;37=25&amp;403=ABC123</w:t>
      </w:r>
      <w:r>
        <w:rPr>
          <w:rStyle w:val="34"/>
        </w:rPr>
        <w:fldChar w:fldCharType="end"/>
      </w:r>
      <w:r>
        <w:rPr>
          <w:rFonts w:hint="eastAsia"/>
        </w:rPr>
        <w:t>。采用汉信码编码，纠错等级设置为L2（15%），得到该物流追溯单元的追溯二维码见图C.3。</w:t>
      </w:r>
    </w:p>
    <w:p w14:paraId="29FDD283">
      <w:pPr>
        <w:pStyle w:val="59"/>
        <w:adjustRightInd w:val="0"/>
        <w:snapToGrid w:val="0"/>
        <w:ind w:firstLine="0" w:firstLineChars="0"/>
        <w:jc w:val="center"/>
      </w:pPr>
      <w:r>
        <w:drawing>
          <wp:inline distT="0" distB="0" distL="0" distR="0">
            <wp:extent cx="813435" cy="813435"/>
            <wp:effectExtent l="0" t="0" r="5715" b="5715"/>
            <wp:docPr id="43367794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677945" name="图片 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0" y="0"/>
                      <a:ext cx="820844" cy="820844"/>
                    </a:xfrm>
                    <a:prstGeom prst="rect">
                      <a:avLst/>
                    </a:prstGeom>
                    <a:noFill/>
                    <a:ln>
                      <a:noFill/>
                    </a:ln>
                  </pic:spPr>
                </pic:pic>
              </a:graphicData>
            </a:graphic>
          </wp:inline>
        </w:drawing>
      </w:r>
    </w:p>
    <w:p w14:paraId="0981ACA2">
      <w:pPr>
        <w:pStyle w:val="59"/>
        <w:adjustRightInd w:val="0"/>
        <w:snapToGrid w:val="0"/>
        <w:ind w:firstLine="300"/>
        <w:jc w:val="center"/>
        <w:rPr>
          <w:sz w:val="15"/>
          <w:szCs w:val="15"/>
        </w:rPr>
      </w:pPr>
      <w:r>
        <w:rPr>
          <w:sz w:val="15"/>
          <w:szCs w:val="15"/>
        </w:rPr>
        <w:t>(00)106141412345678908</w:t>
      </w:r>
    </w:p>
    <w:p w14:paraId="4EC86970">
      <w:pPr>
        <w:pStyle w:val="59"/>
        <w:adjustRightInd w:val="0"/>
        <w:snapToGrid w:val="0"/>
        <w:ind w:firstLine="300"/>
        <w:jc w:val="center"/>
      </w:pPr>
      <w:r>
        <w:rPr>
          <w:sz w:val="15"/>
          <w:szCs w:val="15"/>
        </w:rPr>
        <w:t>(02)00614141123452(37)25(403)ABC123</w:t>
      </w:r>
    </w:p>
    <w:p w14:paraId="7981DC6E">
      <w:pPr>
        <w:pStyle w:val="86"/>
        <w:spacing w:before="156" w:after="156"/>
      </w:pPr>
      <w:r>
        <w:rPr>
          <w:rFonts w:hint="eastAsia"/>
        </w:rPr>
        <w:t xml:space="preserve"> 汉信码表示的物流单元的追溯码示例</w:t>
      </w:r>
    </w:p>
    <w:p w14:paraId="05F253A3">
      <w:pPr>
        <w:pStyle w:val="81"/>
        <w:spacing w:before="156" w:after="156"/>
      </w:pPr>
      <w:bookmarkStart w:id="133" w:name="_Toc188382877"/>
      <w:bookmarkStart w:id="134" w:name="_Toc188473473"/>
      <w:r>
        <w:rPr>
          <w:rFonts w:hint="eastAsia"/>
        </w:rPr>
        <w:t>货运追溯单元的追溯二维码示例</w:t>
      </w:r>
      <w:bookmarkEnd w:id="133"/>
      <w:bookmarkEnd w:id="134"/>
    </w:p>
    <w:p w14:paraId="3C7F4871">
      <w:pPr>
        <w:pStyle w:val="82"/>
        <w:spacing w:before="156" w:after="156"/>
      </w:pPr>
      <w:r>
        <w:rPr>
          <w:rFonts w:hint="eastAsia"/>
        </w:rPr>
        <w:t>货物托运单元的追溯二维码示例</w:t>
      </w:r>
    </w:p>
    <w:p w14:paraId="7A0AE1AD">
      <w:pPr>
        <w:pStyle w:val="84"/>
        <w:spacing w:before="156" w:after="156"/>
      </w:pPr>
      <w:r>
        <w:rPr>
          <w:rFonts w:hint="eastAsia"/>
        </w:rPr>
        <w:t>基于编码数据结构的货物托运单元的追溯二维码示例</w:t>
      </w:r>
    </w:p>
    <w:p w14:paraId="630156C3">
      <w:pPr>
        <w:pStyle w:val="217"/>
        <w:wordWrap w:val="0"/>
        <w:spacing w:line="240" w:lineRule="auto"/>
      </w:pPr>
      <w:r>
        <w:rPr>
          <w:rFonts w:hint="eastAsia"/>
        </w:rPr>
        <w:t>假设某货物托运单元的追溯二维码的编码信息字符串为：(401)541234550127501(420)45458,其中，401是货物托运代码的应用标识符，数据字段为541234550127501；420是同一邮政行政区域内交货地邮政编码的应用标识符，数据字段为45458。采用GS1数据矩阵码，得到该货物托运单元的追溯二维码符号见图C.4。供人识别字符HRI：(401)541234550127501(420)45458。</w:t>
      </w:r>
    </w:p>
    <w:p w14:paraId="456A56F9">
      <w:pPr>
        <w:pStyle w:val="59"/>
        <w:ind w:firstLine="0" w:firstLineChars="0"/>
        <w:jc w:val="center"/>
      </w:pPr>
      <w:r>
        <w:rPr>
          <w:rFonts w:hint="eastAsia"/>
        </w:rPr>
        <w:drawing>
          <wp:inline distT="0" distB="0" distL="114300" distR="114300">
            <wp:extent cx="1109345" cy="807720"/>
            <wp:effectExtent l="0" t="0" r="0" b="0"/>
            <wp:docPr id="41" name="图片 41" descr="图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图C4"/>
                    <pic:cNvPicPr>
                      <a:picLocks noChangeAspect="1"/>
                    </pic:cNvPicPr>
                  </pic:nvPicPr>
                  <pic:blipFill>
                    <a:blip r:embed="rId66"/>
                    <a:stretch>
                      <a:fillRect/>
                    </a:stretch>
                  </pic:blipFill>
                  <pic:spPr>
                    <a:xfrm>
                      <a:off x="0" y="0"/>
                      <a:ext cx="1113752" cy="810816"/>
                    </a:xfrm>
                    <a:prstGeom prst="rect">
                      <a:avLst/>
                    </a:prstGeom>
                  </pic:spPr>
                </pic:pic>
              </a:graphicData>
            </a:graphic>
          </wp:inline>
        </w:drawing>
      </w:r>
    </w:p>
    <w:p w14:paraId="1B976A06">
      <w:pPr>
        <w:pStyle w:val="59"/>
        <w:ind w:firstLine="300"/>
        <w:jc w:val="center"/>
        <w:rPr>
          <w:sz w:val="15"/>
          <w:szCs w:val="15"/>
        </w:rPr>
      </w:pPr>
      <w:r>
        <w:rPr>
          <w:sz w:val="15"/>
          <w:szCs w:val="15"/>
        </w:rPr>
        <w:t>(401)541234550127501(420)45458</w:t>
      </w:r>
    </w:p>
    <w:p w14:paraId="1ACB1A4F">
      <w:pPr>
        <w:pStyle w:val="86"/>
        <w:spacing w:before="156" w:after="156"/>
      </w:pPr>
      <w:r>
        <w:rPr>
          <w:rFonts w:hint="eastAsia"/>
        </w:rPr>
        <w:t xml:space="preserve"> GS1 DM表示的货物托运单元的追溯码示例</w:t>
      </w:r>
    </w:p>
    <w:p w14:paraId="7CBD1007">
      <w:pPr>
        <w:pStyle w:val="217"/>
        <w:wordWrap w:val="0"/>
        <w:spacing w:line="240" w:lineRule="auto"/>
      </w:pPr>
      <w:r>
        <w:rPr>
          <w:rFonts w:hint="eastAsia"/>
        </w:rPr>
        <w:t>采用GS1快速响应矩阵码，纠错等级均设置为L级（7%），得到该物流单元的追溯二维码符号见图C.5。</w:t>
      </w:r>
    </w:p>
    <w:p w14:paraId="7C1CD9BF">
      <w:pPr>
        <w:pStyle w:val="59"/>
        <w:adjustRightInd w:val="0"/>
        <w:snapToGrid w:val="0"/>
        <w:ind w:firstLine="0" w:firstLineChars="0"/>
        <w:jc w:val="center"/>
      </w:pPr>
      <w:r>
        <w:drawing>
          <wp:inline distT="0" distB="0" distL="0" distR="0">
            <wp:extent cx="832485" cy="812800"/>
            <wp:effectExtent l="0" t="0" r="5715" b="6350"/>
            <wp:docPr id="9009690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969027" name="图片 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0" y="0"/>
                      <a:ext cx="837648" cy="817791"/>
                    </a:xfrm>
                    <a:prstGeom prst="rect">
                      <a:avLst/>
                    </a:prstGeom>
                    <a:noFill/>
                  </pic:spPr>
                </pic:pic>
              </a:graphicData>
            </a:graphic>
          </wp:inline>
        </w:drawing>
      </w:r>
    </w:p>
    <w:p w14:paraId="79DA624E">
      <w:pPr>
        <w:pStyle w:val="59"/>
        <w:adjustRightInd w:val="0"/>
        <w:snapToGrid w:val="0"/>
        <w:ind w:firstLine="0" w:firstLineChars="0"/>
        <w:jc w:val="center"/>
        <w:rPr>
          <w:sz w:val="15"/>
          <w:szCs w:val="15"/>
        </w:rPr>
      </w:pPr>
      <w:r>
        <w:rPr>
          <w:sz w:val="15"/>
          <w:szCs w:val="15"/>
        </w:rPr>
        <w:t>(401)541234550127501(420)45458</w:t>
      </w:r>
    </w:p>
    <w:p w14:paraId="49FA3628">
      <w:pPr>
        <w:pStyle w:val="86"/>
        <w:spacing w:before="156" w:after="156"/>
      </w:pPr>
      <w:r>
        <w:rPr>
          <w:rFonts w:hint="eastAsia"/>
        </w:rPr>
        <w:t xml:space="preserve"> GS1 QR表示的货物托运单元的追溯码示例</w:t>
      </w:r>
    </w:p>
    <w:p w14:paraId="1EFC850F">
      <w:pPr>
        <w:pStyle w:val="84"/>
        <w:spacing w:before="156" w:after="156"/>
      </w:pPr>
      <w:r>
        <w:rPr>
          <w:rFonts w:hint="eastAsia"/>
        </w:rPr>
        <w:t>基于网址数据结构的货物托运单元的追溯二维码示例</w:t>
      </w:r>
    </w:p>
    <w:p w14:paraId="273BB309">
      <w:pPr>
        <w:pStyle w:val="59"/>
        <w:ind w:firstLine="420"/>
      </w:pPr>
      <w:r>
        <w:rPr>
          <w:rFonts w:hint="eastAsia"/>
        </w:rPr>
        <w:t>假设某货物托运单元的追溯二维码的编码信息字符串为：</w:t>
      </w:r>
      <w:r>
        <w:t>40154123455012750142045458</w:t>
      </w:r>
      <w:r>
        <w:rPr>
          <w:rFonts w:hint="eastAsia"/>
        </w:rPr>
        <w:t>。该货物托运单元的追溯二维码的信息服务地址为：</w:t>
      </w:r>
      <w:r>
        <w:fldChar w:fldCharType="begin"/>
      </w:r>
      <w:r>
        <w:instrText xml:space="preserve"> HYPERLINK "https://example.com/401/541234550127501?420=45458" </w:instrText>
      </w:r>
      <w:r>
        <w:fldChar w:fldCharType="separate"/>
      </w:r>
      <w:r>
        <w:rPr>
          <w:rStyle w:val="34"/>
        </w:rPr>
        <w:t>https://example.com/401/541234550127501?420=45458</w:t>
      </w:r>
      <w:r>
        <w:rPr>
          <w:rStyle w:val="34"/>
        </w:rPr>
        <w:fldChar w:fldCharType="end"/>
      </w:r>
      <w:r>
        <w:rPr>
          <w:rFonts w:hint="eastAsia"/>
        </w:rPr>
        <w:t>。采用汉信码编码，纠错等级设置为L2（15%），得到该货物装运单元的追溯二维码见图C.6。</w:t>
      </w:r>
    </w:p>
    <w:p w14:paraId="38502B33">
      <w:pPr>
        <w:pStyle w:val="59"/>
        <w:ind w:firstLine="0" w:firstLineChars="0"/>
        <w:jc w:val="center"/>
      </w:pPr>
      <w:r>
        <w:drawing>
          <wp:inline distT="0" distB="0" distL="114300" distR="114300">
            <wp:extent cx="735965" cy="755650"/>
            <wp:effectExtent l="0" t="0" r="6985" b="6350"/>
            <wp:docPr id="52" name="图片 52" descr="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C6"/>
                    <pic:cNvPicPr>
                      <a:picLocks noChangeAspect="1"/>
                    </pic:cNvPicPr>
                  </pic:nvPicPr>
                  <pic:blipFill>
                    <a:blip r:embed="rId68"/>
                    <a:srcRect l="7905" t="6775" r="9091" b="7962"/>
                    <a:stretch>
                      <a:fillRect/>
                    </a:stretch>
                  </pic:blipFill>
                  <pic:spPr>
                    <a:xfrm>
                      <a:off x="0" y="0"/>
                      <a:ext cx="739077" cy="759188"/>
                    </a:xfrm>
                    <a:prstGeom prst="rect">
                      <a:avLst/>
                    </a:prstGeom>
                    <a:ln>
                      <a:noFill/>
                    </a:ln>
                  </pic:spPr>
                </pic:pic>
              </a:graphicData>
            </a:graphic>
          </wp:inline>
        </w:drawing>
      </w:r>
    </w:p>
    <w:p w14:paraId="76960F94">
      <w:pPr>
        <w:pStyle w:val="59"/>
        <w:adjustRightInd w:val="0"/>
        <w:snapToGrid w:val="0"/>
        <w:ind w:firstLine="0" w:firstLineChars="0"/>
        <w:jc w:val="center"/>
        <w:rPr>
          <w:sz w:val="15"/>
          <w:szCs w:val="15"/>
        </w:rPr>
      </w:pPr>
      <w:r>
        <w:rPr>
          <w:sz w:val="15"/>
          <w:szCs w:val="15"/>
        </w:rPr>
        <w:t>(401)541234550127501(420)45458</w:t>
      </w:r>
    </w:p>
    <w:p w14:paraId="75E0889D">
      <w:pPr>
        <w:pStyle w:val="86"/>
        <w:spacing w:before="156" w:after="156"/>
      </w:pPr>
      <w:r>
        <w:rPr>
          <w:rFonts w:hint="eastAsia"/>
        </w:rPr>
        <w:t xml:space="preserve"> 汉信码表示的货物托运单元追溯码示例</w:t>
      </w:r>
    </w:p>
    <w:p w14:paraId="41E5E5F2">
      <w:pPr>
        <w:pStyle w:val="82"/>
        <w:spacing w:before="156" w:after="156"/>
      </w:pPr>
      <w:r>
        <w:rPr>
          <w:rFonts w:hint="eastAsia"/>
        </w:rPr>
        <w:t>货物装运单元的追溯二维码示例</w:t>
      </w:r>
    </w:p>
    <w:p w14:paraId="2BB358F2">
      <w:pPr>
        <w:pStyle w:val="84"/>
        <w:spacing w:before="156" w:after="156"/>
      </w:pPr>
      <w:r>
        <w:rPr>
          <w:rFonts w:hint="eastAsia"/>
        </w:rPr>
        <w:t>基于编码数据结构的货物装运单元的追溯二维码示例</w:t>
      </w:r>
    </w:p>
    <w:p w14:paraId="7BD228F1">
      <w:pPr>
        <w:pStyle w:val="217"/>
        <w:spacing w:line="240" w:lineRule="auto"/>
      </w:pPr>
      <w:r>
        <w:rPr>
          <w:rFonts w:hint="eastAsia"/>
        </w:rPr>
        <w:t>假设某货物装运单元的追溯二维码的编码信息字符串为：4026901234567890123842045458 ，其中402为装运标识单元的应用标识符，数据字段为69012345678901238；420为同一邮政行政区域内交货地邮政编码，数据字段为45458。采用GS1数据矩阵码，得到该货物装运单元的追溯二维码符号见图C.7。HRI字符：(402)69012345678901238(420)45458。</w:t>
      </w:r>
    </w:p>
    <w:p w14:paraId="4879AB73">
      <w:pPr>
        <w:pStyle w:val="59"/>
        <w:ind w:firstLine="0" w:firstLineChars="0"/>
        <w:jc w:val="center"/>
      </w:pPr>
      <w:r>
        <w:drawing>
          <wp:inline distT="0" distB="0" distL="114300" distR="114300">
            <wp:extent cx="1255395" cy="869315"/>
            <wp:effectExtent l="0" t="0" r="1905" b="6985"/>
            <wp:docPr id="43" name="图片 43" descr="图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图C7"/>
                    <pic:cNvPicPr>
                      <a:picLocks noChangeAspect="1"/>
                    </pic:cNvPicPr>
                  </pic:nvPicPr>
                  <pic:blipFill>
                    <a:blip r:embed="rId69"/>
                    <a:stretch>
                      <a:fillRect/>
                    </a:stretch>
                  </pic:blipFill>
                  <pic:spPr>
                    <a:xfrm>
                      <a:off x="0" y="0"/>
                      <a:ext cx="1259206" cy="872030"/>
                    </a:xfrm>
                    <a:prstGeom prst="rect">
                      <a:avLst/>
                    </a:prstGeom>
                  </pic:spPr>
                </pic:pic>
              </a:graphicData>
            </a:graphic>
          </wp:inline>
        </w:drawing>
      </w:r>
    </w:p>
    <w:p w14:paraId="7EB32507">
      <w:pPr>
        <w:widowControl/>
        <w:snapToGrid w:val="0"/>
        <w:spacing w:line="240" w:lineRule="auto"/>
        <w:jc w:val="center"/>
        <w:rPr>
          <w:sz w:val="15"/>
          <w:szCs w:val="15"/>
          <w:lang w:bidi="ar"/>
        </w:rPr>
      </w:pPr>
      <w:r>
        <w:rPr>
          <w:rFonts w:hint="eastAsia" w:ascii="宋体" w:hAnsi="宋体" w:cs="宋体"/>
          <w:color w:val="000000"/>
          <w:kern w:val="0"/>
          <w:sz w:val="15"/>
          <w:szCs w:val="15"/>
          <w:lang w:bidi="ar"/>
        </w:rPr>
        <w:t>(402)69012345678901238(420)45458</w:t>
      </w:r>
    </w:p>
    <w:p w14:paraId="39A07DF9">
      <w:pPr>
        <w:pStyle w:val="86"/>
        <w:spacing w:before="156" w:after="156"/>
        <w:rPr>
          <w:lang w:bidi="ar"/>
        </w:rPr>
      </w:pPr>
      <w:r>
        <w:rPr>
          <w:rFonts w:hint="eastAsia"/>
          <w:lang w:bidi="ar"/>
        </w:rPr>
        <w:t xml:space="preserve"> </w:t>
      </w:r>
      <w:r>
        <w:rPr>
          <w:lang w:bidi="ar"/>
        </w:rPr>
        <w:t xml:space="preserve">GS1 </w:t>
      </w:r>
      <w:r>
        <w:rPr>
          <w:rFonts w:hint="eastAsia"/>
          <w:lang w:bidi="ar"/>
        </w:rPr>
        <w:t>D</w:t>
      </w:r>
      <w:r>
        <w:rPr>
          <w:lang w:bidi="ar"/>
        </w:rPr>
        <w:t>M</w:t>
      </w:r>
      <w:r>
        <w:rPr>
          <w:rFonts w:hint="eastAsia"/>
          <w:lang w:bidi="ar"/>
        </w:rPr>
        <w:t>表示</w:t>
      </w:r>
      <w:r>
        <w:rPr>
          <w:lang w:bidi="ar"/>
        </w:rPr>
        <w:t>的货物</w:t>
      </w:r>
      <w:r>
        <w:rPr>
          <w:rFonts w:hint="eastAsia"/>
          <w:lang w:bidi="ar"/>
        </w:rPr>
        <w:t>装运</w:t>
      </w:r>
      <w:r>
        <w:rPr>
          <w:lang w:bidi="ar"/>
        </w:rPr>
        <w:t>单元的追溯码示例</w:t>
      </w:r>
    </w:p>
    <w:p w14:paraId="5D0D79D2">
      <w:pPr>
        <w:pStyle w:val="217"/>
        <w:spacing w:line="240" w:lineRule="auto"/>
      </w:pPr>
      <w:r>
        <w:rPr>
          <w:rFonts w:hint="eastAsia"/>
        </w:rPr>
        <w:t>采用GS1快速响应矩阵码，纠错等级均设置为L级（7%），得到货物装运单元的追溯二维码符号见图C.8。</w:t>
      </w:r>
    </w:p>
    <w:p w14:paraId="69074840">
      <w:pPr>
        <w:pStyle w:val="59"/>
        <w:adjustRightInd w:val="0"/>
        <w:snapToGrid w:val="0"/>
        <w:ind w:firstLine="0" w:firstLineChars="0"/>
        <w:jc w:val="center"/>
      </w:pPr>
      <w:r>
        <w:drawing>
          <wp:inline distT="0" distB="0" distL="114300" distR="114300">
            <wp:extent cx="877570" cy="888365"/>
            <wp:effectExtent l="0" t="0" r="0" b="6985"/>
            <wp:docPr id="45" name="图片 45" descr="图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图C8"/>
                    <pic:cNvPicPr>
                      <a:picLocks noChangeAspect="1"/>
                    </pic:cNvPicPr>
                  </pic:nvPicPr>
                  <pic:blipFill>
                    <a:blip r:embed="rId70"/>
                    <a:srcRect l="11788" t="10805" r="10609" b="10609"/>
                    <a:stretch>
                      <a:fillRect/>
                    </a:stretch>
                  </pic:blipFill>
                  <pic:spPr>
                    <a:xfrm>
                      <a:off x="0" y="0"/>
                      <a:ext cx="889550" cy="900809"/>
                    </a:xfrm>
                    <a:prstGeom prst="rect">
                      <a:avLst/>
                    </a:prstGeom>
                    <a:ln>
                      <a:noFill/>
                    </a:ln>
                  </pic:spPr>
                </pic:pic>
              </a:graphicData>
            </a:graphic>
          </wp:inline>
        </w:drawing>
      </w:r>
    </w:p>
    <w:p w14:paraId="576BACB8">
      <w:pPr>
        <w:pStyle w:val="86"/>
        <w:spacing w:before="156" w:after="156"/>
      </w:pPr>
      <w:r>
        <w:rPr>
          <w:rFonts w:hint="eastAsia"/>
          <w:lang w:bidi="ar"/>
        </w:rPr>
        <w:t xml:space="preserve"> </w:t>
      </w:r>
      <w:r>
        <w:rPr>
          <w:lang w:bidi="ar"/>
        </w:rPr>
        <w:t xml:space="preserve">GS1 </w:t>
      </w:r>
      <w:r>
        <w:rPr>
          <w:rFonts w:hint="eastAsia"/>
          <w:lang w:bidi="ar"/>
        </w:rPr>
        <w:t>Q</w:t>
      </w:r>
      <w:r>
        <w:rPr>
          <w:lang w:bidi="ar"/>
        </w:rPr>
        <w:t>R</w:t>
      </w:r>
      <w:r>
        <w:rPr>
          <w:rFonts w:hint="eastAsia"/>
          <w:lang w:bidi="ar"/>
        </w:rPr>
        <w:t>表示</w:t>
      </w:r>
      <w:r>
        <w:rPr>
          <w:lang w:bidi="ar"/>
        </w:rPr>
        <w:t>的货物</w:t>
      </w:r>
      <w:r>
        <w:rPr>
          <w:rFonts w:hint="eastAsia"/>
          <w:lang w:bidi="ar"/>
        </w:rPr>
        <w:t>装</w:t>
      </w:r>
      <w:r>
        <w:rPr>
          <w:lang w:bidi="ar"/>
        </w:rPr>
        <w:t>运单元的追溯码示例</w:t>
      </w:r>
    </w:p>
    <w:p w14:paraId="58CDF725">
      <w:pPr>
        <w:pStyle w:val="84"/>
        <w:spacing w:before="156" w:after="156"/>
      </w:pPr>
      <w:r>
        <w:rPr>
          <w:rFonts w:hint="eastAsia"/>
        </w:rPr>
        <w:t>基于网址数据结构的货物装运单元的追溯二维码示例</w:t>
      </w:r>
    </w:p>
    <w:p w14:paraId="3CF0462D">
      <w:pPr>
        <w:pStyle w:val="59"/>
        <w:ind w:firstLine="420"/>
      </w:pPr>
      <w:r>
        <w:rPr>
          <w:rFonts w:hint="eastAsia"/>
        </w:rPr>
        <w:t>假设某货物装运单元的追溯二维码的编码信息字符串为：</w:t>
      </w:r>
      <w:r>
        <w:t>4026901234567890123842045458</w:t>
      </w:r>
      <w:r>
        <w:rPr>
          <w:rFonts w:hint="eastAsia"/>
        </w:rPr>
        <w:t>。该货物装运单元的追溯二维码的信息服务地址为：</w:t>
      </w:r>
      <w:r>
        <w:fldChar w:fldCharType="begin"/>
      </w:r>
      <w:r>
        <w:instrText xml:space="preserve"> HYPERLINK "https://example.com/402/69012345678901238?420=45458" </w:instrText>
      </w:r>
      <w:r>
        <w:fldChar w:fldCharType="separate"/>
      </w:r>
      <w:r>
        <w:rPr>
          <w:rStyle w:val="34"/>
        </w:rPr>
        <w:t>https://example.com/402/69012345678901238?420=45458</w:t>
      </w:r>
      <w:r>
        <w:rPr>
          <w:rStyle w:val="34"/>
        </w:rPr>
        <w:fldChar w:fldCharType="end"/>
      </w:r>
      <w:r>
        <w:rPr>
          <w:rFonts w:hint="eastAsia"/>
        </w:rPr>
        <w:t>。采用汉信码编码，纠错等级设置为L2（15%），得到该货物装运单元的追溯二维码见图C.9。</w:t>
      </w:r>
    </w:p>
    <w:p w14:paraId="68C0F64D">
      <w:pPr>
        <w:pStyle w:val="59"/>
        <w:ind w:firstLine="0" w:firstLineChars="0"/>
        <w:jc w:val="center"/>
      </w:pPr>
      <w:r>
        <w:drawing>
          <wp:inline distT="0" distB="0" distL="114300" distR="114300">
            <wp:extent cx="907415" cy="907415"/>
            <wp:effectExtent l="0" t="0" r="6985" b="6985"/>
            <wp:docPr id="30" name="图片 30" descr="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C9"/>
                    <pic:cNvPicPr>
                      <a:picLocks noChangeAspect="1"/>
                    </pic:cNvPicPr>
                  </pic:nvPicPr>
                  <pic:blipFill>
                    <a:blip r:embed="rId71"/>
                    <a:srcRect l="8201" t="7108" r="7600" b="8693"/>
                    <a:stretch>
                      <a:fillRect/>
                    </a:stretch>
                  </pic:blipFill>
                  <pic:spPr>
                    <a:xfrm>
                      <a:off x="0" y="0"/>
                      <a:ext cx="909292" cy="909292"/>
                    </a:xfrm>
                    <a:prstGeom prst="rect">
                      <a:avLst/>
                    </a:prstGeom>
                    <a:ln>
                      <a:noFill/>
                    </a:ln>
                  </pic:spPr>
                </pic:pic>
              </a:graphicData>
            </a:graphic>
          </wp:inline>
        </w:drawing>
      </w:r>
    </w:p>
    <w:p w14:paraId="21E9170C">
      <w:pPr>
        <w:pStyle w:val="86"/>
        <w:spacing w:before="156" w:after="156"/>
        <w:rPr>
          <w:lang w:bidi="ar"/>
        </w:rPr>
        <w:sectPr>
          <w:headerReference r:id="rId31" w:type="default"/>
          <w:footerReference r:id="rId33" w:type="default"/>
          <w:headerReference r:id="rId32" w:type="even"/>
          <w:footerReference r:id="rId34" w:type="even"/>
          <w:pgSz w:w="11906" w:h="16838"/>
          <w:pgMar w:top="1928" w:right="1134" w:bottom="1134" w:left="1134" w:header="1418" w:footer="1134" w:gutter="284"/>
          <w:cols w:space="425" w:num="1"/>
          <w:formProt w:val="0"/>
          <w:docGrid w:type="lines" w:linePitch="312" w:charSpace="0"/>
        </w:sectPr>
      </w:pPr>
      <w:r>
        <w:rPr>
          <w:rFonts w:hint="eastAsia"/>
          <w:lang w:bidi="ar"/>
        </w:rPr>
        <w:t xml:space="preserve"> </w:t>
      </w:r>
      <w:r>
        <w:rPr>
          <w:lang w:bidi="ar"/>
        </w:rPr>
        <w:t>汉信码</w:t>
      </w:r>
      <w:r>
        <w:rPr>
          <w:rFonts w:hint="eastAsia"/>
          <w:lang w:bidi="ar"/>
        </w:rPr>
        <w:t>表示</w:t>
      </w:r>
      <w:r>
        <w:rPr>
          <w:lang w:bidi="ar"/>
        </w:rPr>
        <w:t>的货物装运</w:t>
      </w:r>
      <w:r>
        <w:rPr>
          <w:rFonts w:hint="eastAsia"/>
          <w:lang w:bidi="ar"/>
        </w:rPr>
        <w:t>单元</w:t>
      </w:r>
      <w:r>
        <w:rPr>
          <w:lang w:bidi="ar"/>
        </w:rPr>
        <w:t>的追溯码</w:t>
      </w:r>
      <w:r>
        <w:rPr>
          <w:rFonts w:hint="eastAsia"/>
          <w:lang w:bidi="ar"/>
        </w:rPr>
        <w:t>示例</w:t>
      </w:r>
    </w:p>
    <w:p w14:paraId="527427BD">
      <w:pPr>
        <w:pStyle w:val="201"/>
        <w:rPr>
          <w:rFonts w:hint="eastAsia"/>
          <w:vanish w:val="0"/>
          <w:lang w:bidi="ar"/>
        </w:rPr>
      </w:pPr>
    </w:p>
    <w:p w14:paraId="4D256F8D">
      <w:pPr>
        <w:pStyle w:val="202"/>
        <w:rPr>
          <w:vanish w:val="0"/>
          <w:lang w:bidi="ar"/>
        </w:rPr>
      </w:pPr>
    </w:p>
    <w:p w14:paraId="303551A9">
      <w:pPr>
        <w:pStyle w:val="79"/>
        <w:spacing w:after="156"/>
        <w:rPr>
          <w:lang w:bidi="ar"/>
        </w:rPr>
      </w:pPr>
      <w:r>
        <w:rPr>
          <w:lang w:bidi="ar"/>
        </w:rPr>
        <w:br w:type="textWrapping"/>
      </w:r>
      <w:bookmarkStart w:id="135" w:name="_Toc188473474"/>
      <w:bookmarkStart w:id="136" w:name="_Toc188382878"/>
      <w:r>
        <w:rPr>
          <w:rFonts w:hint="eastAsia"/>
          <w:lang w:bidi="ar"/>
        </w:rPr>
        <w:t>（规范性）</w:t>
      </w:r>
      <w:r>
        <w:rPr>
          <w:lang w:bidi="ar"/>
        </w:rPr>
        <w:br w:type="textWrapping"/>
      </w:r>
      <w:r>
        <w:rPr>
          <w:rFonts w:hint="eastAsia"/>
          <w:lang w:bidi="ar"/>
        </w:rPr>
        <w:t>基于组织机构代码的追溯码校验码计算方法与编码示例</w:t>
      </w:r>
      <w:bookmarkEnd w:id="135"/>
      <w:bookmarkEnd w:id="136"/>
    </w:p>
    <w:p w14:paraId="088A8748">
      <w:pPr>
        <w:pStyle w:val="81"/>
        <w:spacing w:before="156" w:after="156"/>
        <w:rPr>
          <w:lang w:bidi="ar"/>
        </w:rPr>
      </w:pPr>
      <w:bookmarkStart w:id="137" w:name="_Toc188473475"/>
      <w:bookmarkStart w:id="138" w:name="_Toc188382879"/>
      <w:r>
        <w:rPr>
          <w:rFonts w:hint="eastAsia"/>
          <w:lang w:bidi="ar"/>
        </w:rPr>
        <w:t>追溯码代码数值转换</w:t>
      </w:r>
      <w:bookmarkEnd w:id="137"/>
      <w:bookmarkEnd w:id="138"/>
    </w:p>
    <w:p w14:paraId="45748230">
      <w:pPr>
        <w:pStyle w:val="59"/>
        <w:ind w:firstLine="420"/>
        <w:rPr>
          <w:lang w:bidi="ar"/>
        </w:rPr>
      </w:pPr>
      <w:r>
        <w:rPr>
          <w:rFonts w:hint="eastAsia"/>
          <w:lang w:bidi="ar"/>
        </w:rPr>
        <w:t>追溯码的校检码在计算时，应按表D.1的规定，将追溯码的代码字符转换为机器用代码字符数值。</w:t>
      </w:r>
    </w:p>
    <w:p w14:paraId="21B34BA6">
      <w:pPr>
        <w:pStyle w:val="80"/>
        <w:spacing w:before="156" w:after="156"/>
      </w:pPr>
      <w:r>
        <w:rPr>
          <w:rFonts w:hint="eastAsia"/>
        </w:rPr>
        <w:t xml:space="preserve"> 代码字符集</w:t>
      </w:r>
    </w:p>
    <w:tbl>
      <w:tblPr>
        <w:tblStyle w:val="28"/>
        <w:tblW w:w="95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14:paraId="12A8AF60">
        <w:tblPrEx>
          <w:tblCellMar>
            <w:top w:w="0" w:type="dxa"/>
            <w:left w:w="108" w:type="dxa"/>
            <w:bottom w:w="0" w:type="dxa"/>
            <w:right w:w="108" w:type="dxa"/>
          </w:tblCellMar>
        </w:tblPrEx>
        <w:trPr>
          <w:trHeight w:val="340" w:hRule="atLeast"/>
          <w:jc w:val="center"/>
        </w:trPr>
        <w:tc>
          <w:tcPr>
            <w:tcW w:w="4785" w:type="dxa"/>
            <w:tcBorders>
              <w:top w:val="single" w:color="auto" w:sz="8" w:space="0"/>
              <w:bottom w:val="single" w:color="auto" w:sz="8" w:space="0"/>
            </w:tcBorders>
            <w:vAlign w:val="center"/>
          </w:tcPr>
          <w:p w14:paraId="7669DB78">
            <w:pPr>
              <w:snapToGrid w:val="0"/>
              <w:spacing w:line="240" w:lineRule="auto"/>
              <w:jc w:val="center"/>
              <w:rPr>
                <w:rFonts w:hint="eastAsia" w:ascii="宋体" w:hAnsi="宋体"/>
                <w:sz w:val="18"/>
                <w:szCs w:val="18"/>
              </w:rPr>
            </w:pPr>
            <w:r>
              <w:rPr>
                <w:rFonts w:ascii="宋体" w:hAnsi="宋体"/>
                <w:sz w:val="18"/>
                <w:szCs w:val="18"/>
              </w:rPr>
              <w:t>代码字符</w:t>
            </w:r>
          </w:p>
        </w:tc>
        <w:tc>
          <w:tcPr>
            <w:tcW w:w="4785" w:type="dxa"/>
            <w:tcBorders>
              <w:top w:val="single" w:color="auto" w:sz="8" w:space="0"/>
              <w:bottom w:val="single" w:color="auto" w:sz="8" w:space="0"/>
            </w:tcBorders>
            <w:vAlign w:val="center"/>
          </w:tcPr>
          <w:p w14:paraId="56158553">
            <w:pPr>
              <w:snapToGrid w:val="0"/>
              <w:spacing w:line="240" w:lineRule="auto"/>
              <w:jc w:val="center"/>
              <w:rPr>
                <w:rFonts w:hint="eastAsia" w:ascii="宋体" w:hAnsi="宋体"/>
                <w:sz w:val="18"/>
                <w:szCs w:val="18"/>
              </w:rPr>
            </w:pPr>
            <w:r>
              <w:rPr>
                <w:rFonts w:ascii="宋体" w:hAnsi="宋体"/>
                <w:sz w:val="18"/>
                <w:szCs w:val="18"/>
              </w:rPr>
              <w:t>机器处理用代码字符数值</w:t>
            </w:r>
          </w:p>
        </w:tc>
      </w:tr>
      <w:tr w14:paraId="14FDE9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85" w:type="dxa"/>
            <w:tcBorders>
              <w:top w:val="single" w:color="auto" w:sz="8" w:space="0"/>
              <w:bottom w:val="nil"/>
            </w:tcBorders>
            <w:vAlign w:val="center"/>
          </w:tcPr>
          <w:p w14:paraId="6C5CB0C4">
            <w:pPr>
              <w:snapToGrid w:val="0"/>
              <w:spacing w:line="240" w:lineRule="auto"/>
              <w:jc w:val="center"/>
              <w:rPr>
                <w:rFonts w:hint="eastAsia" w:ascii="宋体" w:hAnsi="宋体"/>
                <w:sz w:val="18"/>
                <w:szCs w:val="18"/>
              </w:rPr>
            </w:pPr>
            <w:r>
              <w:rPr>
                <w:rFonts w:hint="eastAsia" w:ascii="宋体" w:hAnsi="宋体"/>
                <w:sz w:val="18"/>
                <w:szCs w:val="18"/>
              </w:rPr>
              <w:t>0</w:t>
            </w:r>
          </w:p>
        </w:tc>
        <w:tc>
          <w:tcPr>
            <w:tcW w:w="4785" w:type="dxa"/>
            <w:tcBorders>
              <w:top w:val="single" w:color="auto" w:sz="8" w:space="0"/>
              <w:bottom w:val="nil"/>
            </w:tcBorders>
            <w:vAlign w:val="center"/>
          </w:tcPr>
          <w:p w14:paraId="3AF64691">
            <w:pPr>
              <w:snapToGrid w:val="0"/>
              <w:spacing w:line="240" w:lineRule="auto"/>
              <w:jc w:val="center"/>
              <w:rPr>
                <w:rFonts w:hint="eastAsia" w:ascii="宋体" w:hAnsi="宋体"/>
                <w:sz w:val="18"/>
                <w:szCs w:val="18"/>
              </w:rPr>
            </w:pPr>
            <w:r>
              <w:rPr>
                <w:rFonts w:hint="eastAsia" w:ascii="宋体" w:hAnsi="宋体"/>
                <w:sz w:val="18"/>
                <w:szCs w:val="18"/>
              </w:rPr>
              <w:t>0</w:t>
            </w:r>
          </w:p>
        </w:tc>
      </w:tr>
      <w:tr w14:paraId="338705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85" w:type="dxa"/>
            <w:tcBorders>
              <w:top w:val="nil"/>
              <w:bottom w:val="nil"/>
            </w:tcBorders>
            <w:vAlign w:val="center"/>
          </w:tcPr>
          <w:p w14:paraId="6BFEBE4D">
            <w:pPr>
              <w:snapToGrid w:val="0"/>
              <w:spacing w:line="240" w:lineRule="auto"/>
              <w:jc w:val="center"/>
              <w:rPr>
                <w:rFonts w:hint="eastAsia" w:ascii="宋体" w:hAnsi="宋体"/>
                <w:sz w:val="18"/>
                <w:szCs w:val="18"/>
              </w:rPr>
            </w:pPr>
            <w:r>
              <w:rPr>
                <w:rFonts w:hint="eastAsia" w:ascii="宋体" w:hAnsi="宋体"/>
                <w:sz w:val="18"/>
                <w:szCs w:val="18"/>
              </w:rPr>
              <w:t>1</w:t>
            </w:r>
          </w:p>
        </w:tc>
        <w:tc>
          <w:tcPr>
            <w:tcW w:w="4785" w:type="dxa"/>
            <w:tcBorders>
              <w:top w:val="nil"/>
              <w:bottom w:val="nil"/>
            </w:tcBorders>
            <w:vAlign w:val="center"/>
          </w:tcPr>
          <w:p w14:paraId="26D77A99">
            <w:pPr>
              <w:snapToGrid w:val="0"/>
              <w:spacing w:line="240" w:lineRule="auto"/>
              <w:jc w:val="center"/>
              <w:rPr>
                <w:rFonts w:hint="eastAsia" w:ascii="宋体" w:hAnsi="宋体"/>
                <w:sz w:val="18"/>
                <w:szCs w:val="18"/>
              </w:rPr>
            </w:pPr>
            <w:r>
              <w:rPr>
                <w:rFonts w:hint="eastAsia" w:ascii="宋体" w:hAnsi="宋体"/>
                <w:sz w:val="18"/>
                <w:szCs w:val="18"/>
              </w:rPr>
              <w:t>1</w:t>
            </w:r>
          </w:p>
        </w:tc>
      </w:tr>
      <w:tr w14:paraId="73CD24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85" w:type="dxa"/>
            <w:tcBorders>
              <w:top w:val="nil"/>
              <w:bottom w:val="nil"/>
            </w:tcBorders>
            <w:vAlign w:val="center"/>
          </w:tcPr>
          <w:p w14:paraId="5DE4B890">
            <w:pPr>
              <w:snapToGrid w:val="0"/>
              <w:spacing w:line="240" w:lineRule="auto"/>
              <w:jc w:val="center"/>
              <w:rPr>
                <w:rFonts w:hint="eastAsia" w:ascii="宋体" w:hAnsi="宋体"/>
                <w:sz w:val="18"/>
                <w:szCs w:val="18"/>
              </w:rPr>
            </w:pPr>
            <w:r>
              <w:rPr>
                <w:rFonts w:hint="eastAsia" w:ascii="宋体" w:hAnsi="宋体"/>
                <w:sz w:val="18"/>
                <w:szCs w:val="18"/>
              </w:rPr>
              <w:t>2</w:t>
            </w:r>
          </w:p>
        </w:tc>
        <w:tc>
          <w:tcPr>
            <w:tcW w:w="4785" w:type="dxa"/>
            <w:tcBorders>
              <w:top w:val="nil"/>
              <w:bottom w:val="nil"/>
            </w:tcBorders>
            <w:vAlign w:val="center"/>
          </w:tcPr>
          <w:p w14:paraId="2A8963FA">
            <w:pPr>
              <w:snapToGrid w:val="0"/>
              <w:spacing w:line="240" w:lineRule="auto"/>
              <w:jc w:val="center"/>
              <w:rPr>
                <w:rFonts w:hint="eastAsia" w:ascii="宋体" w:hAnsi="宋体"/>
                <w:sz w:val="18"/>
                <w:szCs w:val="18"/>
              </w:rPr>
            </w:pPr>
            <w:r>
              <w:rPr>
                <w:rFonts w:hint="eastAsia" w:ascii="宋体" w:hAnsi="宋体"/>
                <w:sz w:val="18"/>
                <w:szCs w:val="18"/>
              </w:rPr>
              <w:t>2</w:t>
            </w:r>
          </w:p>
        </w:tc>
      </w:tr>
      <w:tr w14:paraId="6411FA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85" w:type="dxa"/>
            <w:tcBorders>
              <w:top w:val="nil"/>
              <w:bottom w:val="nil"/>
            </w:tcBorders>
            <w:vAlign w:val="center"/>
          </w:tcPr>
          <w:p w14:paraId="1FF90CFB">
            <w:pPr>
              <w:snapToGrid w:val="0"/>
              <w:spacing w:line="240" w:lineRule="auto"/>
              <w:jc w:val="center"/>
              <w:rPr>
                <w:rFonts w:hint="eastAsia" w:ascii="宋体" w:hAnsi="宋体"/>
                <w:sz w:val="18"/>
                <w:szCs w:val="18"/>
              </w:rPr>
            </w:pPr>
            <w:r>
              <w:rPr>
                <w:rFonts w:hint="eastAsia" w:ascii="宋体" w:hAnsi="宋体"/>
                <w:sz w:val="18"/>
                <w:szCs w:val="18"/>
              </w:rPr>
              <w:t>3</w:t>
            </w:r>
          </w:p>
        </w:tc>
        <w:tc>
          <w:tcPr>
            <w:tcW w:w="4785" w:type="dxa"/>
            <w:tcBorders>
              <w:top w:val="nil"/>
              <w:bottom w:val="nil"/>
            </w:tcBorders>
            <w:vAlign w:val="center"/>
          </w:tcPr>
          <w:p w14:paraId="3073C324">
            <w:pPr>
              <w:snapToGrid w:val="0"/>
              <w:spacing w:line="240" w:lineRule="auto"/>
              <w:jc w:val="center"/>
              <w:rPr>
                <w:rFonts w:hint="eastAsia" w:ascii="宋体" w:hAnsi="宋体"/>
                <w:sz w:val="18"/>
                <w:szCs w:val="18"/>
              </w:rPr>
            </w:pPr>
            <w:r>
              <w:rPr>
                <w:rFonts w:hint="eastAsia" w:ascii="宋体" w:hAnsi="宋体"/>
                <w:sz w:val="18"/>
                <w:szCs w:val="18"/>
              </w:rPr>
              <w:t>3</w:t>
            </w:r>
          </w:p>
        </w:tc>
      </w:tr>
      <w:tr w14:paraId="3F58A6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85" w:type="dxa"/>
            <w:tcBorders>
              <w:top w:val="nil"/>
              <w:bottom w:val="nil"/>
            </w:tcBorders>
            <w:vAlign w:val="center"/>
          </w:tcPr>
          <w:p w14:paraId="20BAF9C4">
            <w:pPr>
              <w:snapToGrid w:val="0"/>
              <w:spacing w:line="240" w:lineRule="auto"/>
              <w:jc w:val="center"/>
              <w:rPr>
                <w:rFonts w:hint="eastAsia" w:ascii="宋体" w:hAnsi="宋体"/>
                <w:sz w:val="18"/>
                <w:szCs w:val="18"/>
              </w:rPr>
            </w:pPr>
            <w:r>
              <w:rPr>
                <w:rFonts w:hint="eastAsia" w:ascii="宋体" w:hAnsi="宋体"/>
                <w:sz w:val="18"/>
                <w:szCs w:val="18"/>
              </w:rPr>
              <w:t>4</w:t>
            </w:r>
          </w:p>
        </w:tc>
        <w:tc>
          <w:tcPr>
            <w:tcW w:w="4785" w:type="dxa"/>
            <w:tcBorders>
              <w:top w:val="nil"/>
              <w:bottom w:val="nil"/>
            </w:tcBorders>
            <w:vAlign w:val="center"/>
          </w:tcPr>
          <w:p w14:paraId="400C9FBB">
            <w:pPr>
              <w:snapToGrid w:val="0"/>
              <w:spacing w:line="240" w:lineRule="auto"/>
              <w:jc w:val="center"/>
              <w:rPr>
                <w:rFonts w:hint="eastAsia" w:ascii="宋体" w:hAnsi="宋体"/>
                <w:sz w:val="18"/>
                <w:szCs w:val="18"/>
              </w:rPr>
            </w:pPr>
            <w:r>
              <w:rPr>
                <w:rFonts w:hint="eastAsia" w:ascii="宋体" w:hAnsi="宋体"/>
                <w:sz w:val="18"/>
                <w:szCs w:val="18"/>
              </w:rPr>
              <w:t>4</w:t>
            </w:r>
          </w:p>
        </w:tc>
      </w:tr>
      <w:tr w14:paraId="619423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85" w:type="dxa"/>
            <w:tcBorders>
              <w:top w:val="nil"/>
              <w:bottom w:val="nil"/>
            </w:tcBorders>
            <w:vAlign w:val="center"/>
          </w:tcPr>
          <w:p w14:paraId="46F35165">
            <w:pPr>
              <w:snapToGrid w:val="0"/>
              <w:spacing w:line="240" w:lineRule="auto"/>
              <w:jc w:val="center"/>
              <w:rPr>
                <w:rFonts w:hint="eastAsia" w:ascii="宋体" w:hAnsi="宋体"/>
                <w:sz w:val="18"/>
                <w:szCs w:val="18"/>
              </w:rPr>
            </w:pPr>
            <w:r>
              <w:rPr>
                <w:rFonts w:hint="eastAsia" w:ascii="宋体" w:hAnsi="宋体"/>
                <w:sz w:val="18"/>
                <w:szCs w:val="18"/>
              </w:rPr>
              <w:t>5</w:t>
            </w:r>
          </w:p>
        </w:tc>
        <w:tc>
          <w:tcPr>
            <w:tcW w:w="4785" w:type="dxa"/>
            <w:tcBorders>
              <w:top w:val="nil"/>
              <w:bottom w:val="nil"/>
            </w:tcBorders>
            <w:vAlign w:val="center"/>
          </w:tcPr>
          <w:p w14:paraId="7F866315">
            <w:pPr>
              <w:snapToGrid w:val="0"/>
              <w:spacing w:line="240" w:lineRule="auto"/>
              <w:jc w:val="center"/>
              <w:rPr>
                <w:rFonts w:hint="eastAsia" w:ascii="宋体" w:hAnsi="宋体"/>
                <w:sz w:val="18"/>
                <w:szCs w:val="18"/>
              </w:rPr>
            </w:pPr>
            <w:r>
              <w:rPr>
                <w:rFonts w:hint="eastAsia" w:ascii="宋体" w:hAnsi="宋体"/>
                <w:sz w:val="18"/>
                <w:szCs w:val="18"/>
              </w:rPr>
              <w:t>5</w:t>
            </w:r>
          </w:p>
        </w:tc>
      </w:tr>
      <w:tr w14:paraId="4C7DD4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85" w:type="dxa"/>
            <w:tcBorders>
              <w:top w:val="nil"/>
              <w:bottom w:val="nil"/>
            </w:tcBorders>
            <w:vAlign w:val="center"/>
          </w:tcPr>
          <w:p w14:paraId="0B173E10">
            <w:pPr>
              <w:snapToGrid w:val="0"/>
              <w:spacing w:line="240" w:lineRule="auto"/>
              <w:jc w:val="center"/>
              <w:rPr>
                <w:rFonts w:hint="eastAsia" w:ascii="宋体" w:hAnsi="宋体"/>
                <w:sz w:val="18"/>
                <w:szCs w:val="18"/>
              </w:rPr>
            </w:pPr>
            <w:r>
              <w:rPr>
                <w:rFonts w:hint="eastAsia" w:ascii="宋体" w:hAnsi="宋体"/>
                <w:sz w:val="18"/>
                <w:szCs w:val="18"/>
              </w:rPr>
              <w:t>6</w:t>
            </w:r>
          </w:p>
        </w:tc>
        <w:tc>
          <w:tcPr>
            <w:tcW w:w="4785" w:type="dxa"/>
            <w:tcBorders>
              <w:top w:val="nil"/>
              <w:bottom w:val="nil"/>
            </w:tcBorders>
            <w:vAlign w:val="center"/>
          </w:tcPr>
          <w:p w14:paraId="15B499D2">
            <w:pPr>
              <w:snapToGrid w:val="0"/>
              <w:spacing w:line="240" w:lineRule="auto"/>
              <w:jc w:val="center"/>
              <w:rPr>
                <w:rFonts w:hint="eastAsia" w:ascii="宋体" w:hAnsi="宋体"/>
                <w:sz w:val="18"/>
                <w:szCs w:val="18"/>
              </w:rPr>
            </w:pPr>
            <w:r>
              <w:rPr>
                <w:rFonts w:hint="eastAsia" w:ascii="宋体" w:hAnsi="宋体"/>
                <w:sz w:val="18"/>
                <w:szCs w:val="18"/>
              </w:rPr>
              <w:t>6</w:t>
            </w:r>
          </w:p>
        </w:tc>
      </w:tr>
      <w:tr w14:paraId="1F43B6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85" w:type="dxa"/>
            <w:tcBorders>
              <w:top w:val="nil"/>
              <w:bottom w:val="nil"/>
            </w:tcBorders>
            <w:vAlign w:val="center"/>
          </w:tcPr>
          <w:p w14:paraId="12610DF6">
            <w:pPr>
              <w:snapToGrid w:val="0"/>
              <w:spacing w:line="240" w:lineRule="auto"/>
              <w:jc w:val="center"/>
              <w:rPr>
                <w:rFonts w:hint="eastAsia" w:ascii="宋体" w:hAnsi="宋体"/>
                <w:sz w:val="18"/>
                <w:szCs w:val="18"/>
              </w:rPr>
            </w:pPr>
            <w:r>
              <w:rPr>
                <w:rFonts w:hint="eastAsia" w:ascii="宋体" w:hAnsi="宋体"/>
                <w:sz w:val="18"/>
                <w:szCs w:val="18"/>
              </w:rPr>
              <w:t>7</w:t>
            </w:r>
          </w:p>
        </w:tc>
        <w:tc>
          <w:tcPr>
            <w:tcW w:w="4785" w:type="dxa"/>
            <w:tcBorders>
              <w:top w:val="nil"/>
              <w:bottom w:val="nil"/>
            </w:tcBorders>
            <w:vAlign w:val="center"/>
          </w:tcPr>
          <w:p w14:paraId="3061493F">
            <w:pPr>
              <w:snapToGrid w:val="0"/>
              <w:spacing w:line="240" w:lineRule="auto"/>
              <w:jc w:val="center"/>
              <w:rPr>
                <w:rFonts w:hint="eastAsia" w:ascii="宋体" w:hAnsi="宋体"/>
                <w:sz w:val="18"/>
                <w:szCs w:val="18"/>
              </w:rPr>
            </w:pPr>
            <w:r>
              <w:rPr>
                <w:rFonts w:hint="eastAsia" w:ascii="宋体" w:hAnsi="宋体"/>
                <w:sz w:val="18"/>
                <w:szCs w:val="18"/>
              </w:rPr>
              <w:t>7</w:t>
            </w:r>
          </w:p>
        </w:tc>
      </w:tr>
      <w:tr w14:paraId="7670C5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85" w:type="dxa"/>
            <w:tcBorders>
              <w:top w:val="nil"/>
              <w:bottom w:val="nil"/>
            </w:tcBorders>
            <w:vAlign w:val="center"/>
          </w:tcPr>
          <w:p w14:paraId="03B0B059">
            <w:pPr>
              <w:snapToGrid w:val="0"/>
              <w:spacing w:line="240" w:lineRule="auto"/>
              <w:jc w:val="center"/>
              <w:rPr>
                <w:rFonts w:hint="eastAsia" w:ascii="宋体" w:hAnsi="宋体"/>
                <w:sz w:val="18"/>
                <w:szCs w:val="18"/>
              </w:rPr>
            </w:pPr>
            <w:r>
              <w:rPr>
                <w:rFonts w:hint="eastAsia" w:ascii="宋体" w:hAnsi="宋体"/>
                <w:sz w:val="18"/>
                <w:szCs w:val="18"/>
              </w:rPr>
              <w:t>8</w:t>
            </w:r>
          </w:p>
        </w:tc>
        <w:tc>
          <w:tcPr>
            <w:tcW w:w="4785" w:type="dxa"/>
            <w:tcBorders>
              <w:top w:val="nil"/>
              <w:bottom w:val="nil"/>
            </w:tcBorders>
            <w:vAlign w:val="center"/>
          </w:tcPr>
          <w:p w14:paraId="2C69EB33">
            <w:pPr>
              <w:snapToGrid w:val="0"/>
              <w:spacing w:line="240" w:lineRule="auto"/>
              <w:jc w:val="center"/>
              <w:rPr>
                <w:rFonts w:hint="eastAsia" w:ascii="宋体" w:hAnsi="宋体"/>
                <w:sz w:val="18"/>
                <w:szCs w:val="18"/>
              </w:rPr>
            </w:pPr>
            <w:r>
              <w:rPr>
                <w:rFonts w:hint="eastAsia" w:ascii="宋体" w:hAnsi="宋体"/>
                <w:sz w:val="18"/>
                <w:szCs w:val="18"/>
              </w:rPr>
              <w:t>8</w:t>
            </w:r>
          </w:p>
        </w:tc>
      </w:tr>
      <w:tr w14:paraId="033D3C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85" w:type="dxa"/>
            <w:tcBorders>
              <w:top w:val="nil"/>
              <w:bottom w:val="single" w:color="auto" w:sz="4" w:space="0"/>
            </w:tcBorders>
            <w:vAlign w:val="center"/>
          </w:tcPr>
          <w:p w14:paraId="5F45DAB8">
            <w:pPr>
              <w:snapToGrid w:val="0"/>
              <w:spacing w:line="240" w:lineRule="auto"/>
              <w:jc w:val="center"/>
              <w:rPr>
                <w:rFonts w:hint="eastAsia" w:ascii="宋体" w:hAnsi="宋体"/>
                <w:sz w:val="18"/>
                <w:szCs w:val="18"/>
              </w:rPr>
            </w:pPr>
            <w:r>
              <w:rPr>
                <w:rFonts w:hint="eastAsia" w:ascii="宋体" w:hAnsi="宋体"/>
                <w:sz w:val="18"/>
                <w:szCs w:val="18"/>
              </w:rPr>
              <w:t>9</w:t>
            </w:r>
          </w:p>
        </w:tc>
        <w:tc>
          <w:tcPr>
            <w:tcW w:w="4785" w:type="dxa"/>
            <w:tcBorders>
              <w:top w:val="nil"/>
              <w:bottom w:val="single" w:color="auto" w:sz="4" w:space="0"/>
            </w:tcBorders>
            <w:vAlign w:val="center"/>
          </w:tcPr>
          <w:p w14:paraId="15E4BD42">
            <w:pPr>
              <w:snapToGrid w:val="0"/>
              <w:spacing w:line="240" w:lineRule="auto"/>
              <w:jc w:val="center"/>
              <w:rPr>
                <w:rFonts w:hint="eastAsia" w:ascii="宋体" w:hAnsi="宋体"/>
                <w:sz w:val="18"/>
                <w:szCs w:val="18"/>
              </w:rPr>
            </w:pPr>
            <w:r>
              <w:rPr>
                <w:rFonts w:hint="eastAsia" w:ascii="宋体" w:hAnsi="宋体"/>
                <w:sz w:val="18"/>
                <w:szCs w:val="18"/>
              </w:rPr>
              <w:t>9</w:t>
            </w:r>
          </w:p>
        </w:tc>
      </w:tr>
      <w:tr w14:paraId="21899A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85" w:type="dxa"/>
            <w:tcBorders>
              <w:top w:val="single" w:color="auto" w:sz="4" w:space="0"/>
              <w:bottom w:val="nil"/>
            </w:tcBorders>
            <w:vAlign w:val="center"/>
          </w:tcPr>
          <w:p w14:paraId="5F461AAA">
            <w:pPr>
              <w:snapToGrid w:val="0"/>
              <w:spacing w:line="240" w:lineRule="auto"/>
              <w:jc w:val="center"/>
              <w:rPr>
                <w:rFonts w:hint="eastAsia" w:ascii="宋体" w:hAnsi="宋体"/>
                <w:sz w:val="18"/>
                <w:szCs w:val="18"/>
              </w:rPr>
            </w:pPr>
            <w:r>
              <w:rPr>
                <w:rFonts w:hint="eastAsia" w:ascii="宋体" w:hAnsi="宋体"/>
                <w:sz w:val="18"/>
                <w:szCs w:val="18"/>
              </w:rPr>
              <w:t>A</w:t>
            </w:r>
          </w:p>
        </w:tc>
        <w:tc>
          <w:tcPr>
            <w:tcW w:w="4785" w:type="dxa"/>
            <w:tcBorders>
              <w:top w:val="single" w:color="auto" w:sz="4" w:space="0"/>
              <w:bottom w:val="nil"/>
            </w:tcBorders>
            <w:vAlign w:val="center"/>
          </w:tcPr>
          <w:p w14:paraId="1F79DFC0">
            <w:pPr>
              <w:snapToGrid w:val="0"/>
              <w:spacing w:line="240" w:lineRule="auto"/>
              <w:jc w:val="center"/>
              <w:rPr>
                <w:rFonts w:hint="eastAsia" w:ascii="宋体" w:hAnsi="宋体"/>
                <w:sz w:val="18"/>
                <w:szCs w:val="18"/>
              </w:rPr>
            </w:pPr>
            <w:r>
              <w:rPr>
                <w:rFonts w:hint="eastAsia" w:ascii="宋体" w:hAnsi="宋体"/>
                <w:sz w:val="18"/>
                <w:szCs w:val="18"/>
              </w:rPr>
              <w:t>10</w:t>
            </w:r>
          </w:p>
        </w:tc>
      </w:tr>
      <w:tr w14:paraId="26A8F9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85" w:type="dxa"/>
            <w:tcBorders>
              <w:top w:val="nil"/>
              <w:bottom w:val="nil"/>
            </w:tcBorders>
            <w:vAlign w:val="center"/>
          </w:tcPr>
          <w:p w14:paraId="36EA7B24">
            <w:pPr>
              <w:snapToGrid w:val="0"/>
              <w:spacing w:line="240" w:lineRule="auto"/>
              <w:jc w:val="center"/>
              <w:rPr>
                <w:rFonts w:hint="eastAsia" w:ascii="宋体" w:hAnsi="宋体"/>
                <w:sz w:val="18"/>
                <w:szCs w:val="18"/>
              </w:rPr>
            </w:pPr>
            <w:r>
              <w:rPr>
                <w:rFonts w:hint="eastAsia" w:ascii="宋体" w:hAnsi="宋体"/>
                <w:sz w:val="18"/>
                <w:szCs w:val="18"/>
              </w:rPr>
              <w:t>B</w:t>
            </w:r>
          </w:p>
        </w:tc>
        <w:tc>
          <w:tcPr>
            <w:tcW w:w="4785" w:type="dxa"/>
            <w:tcBorders>
              <w:top w:val="nil"/>
              <w:bottom w:val="nil"/>
            </w:tcBorders>
            <w:vAlign w:val="center"/>
          </w:tcPr>
          <w:p w14:paraId="5C82F2C9">
            <w:pPr>
              <w:snapToGrid w:val="0"/>
              <w:spacing w:line="240" w:lineRule="auto"/>
              <w:jc w:val="center"/>
              <w:rPr>
                <w:rFonts w:hint="eastAsia" w:ascii="宋体" w:hAnsi="宋体"/>
                <w:sz w:val="18"/>
                <w:szCs w:val="18"/>
              </w:rPr>
            </w:pPr>
            <w:r>
              <w:rPr>
                <w:rFonts w:hint="eastAsia" w:ascii="宋体" w:hAnsi="宋体"/>
                <w:sz w:val="18"/>
                <w:szCs w:val="18"/>
              </w:rPr>
              <w:t>11</w:t>
            </w:r>
          </w:p>
        </w:tc>
      </w:tr>
      <w:tr w14:paraId="3EA8C7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85" w:type="dxa"/>
            <w:tcBorders>
              <w:top w:val="nil"/>
              <w:bottom w:val="nil"/>
            </w:tcBorders>
            <w:vAlign w:val="center"/>
          </w:tcPr>
          <w:p w14:paraId="3B7DBC47">
            <w:pPr>
              <w:snapToGrid w:val="0"/>
              <w:spacing w:line="240" w:lineRule="auto"/>
              <w:jc w:val="center"/>
              <w:rPr>
                <w:rFonts w:hint="eastAsia" w:ascii="宋体" w:hAnsi="宋体"/>
                <w:sz w:val="18"/>
                <w:szCs w:val="18"/>
              </w:rPr>
            </w:pPr>
            <w:r>
              <w:rPr>
                <w:rFonts w:hint="eastAsia" w:ascii="宋体" w:hAnsi="宋体"/>
                <w:sz w:val="18"/>
                <w:szCs w:val="18"/>
              </w:rPr>
              <w:t>C</w:t>
            </w:r>
          </w:p>
        </w:tc>
        <w:tc>
          <w:tcPr>
            <w:tcW w:w="4785" w:type="dxa"/>
            <w:tcBorders>
              <w:top w:val="nil"/>
              <w:bottom w:val="nil"/>
            </w:tcBorders>
            <w:vAlign w:val="center"/>
          </w:tcPr>
          <w:p w14:paraId="61ACD65E">
            <w:pPr>
              <w:snapToGrid w:val="0"/>
              <w:spacing w:line="240" w:lineRule="auto"/>
              <w:jc w:val="center"/>
              <w:rPr>
                <w:rFonts w:hint="eastAsia" w:ascii="宋体" w:hAnsi="宋体"/>
                <w:sz w:val="18"/>
                <w:szCs w:val="18"/>
              </w:rPr>
            </w:pPr>
            <w:r>
              <w:rPr>
                <w:rFonts w:hint="eastAsia" w:ascii="宋体" w:hAnsi="宋体"/>
                <w:sz w:val="18"/>
                <w:szCs w:val="18"/>
              </w:rPr>
              <w:t>12</w:t>
            </w:r>
          </w:p>
        </w:tc>
      </w:tr>
      <w:tr w14:paraId="7F941E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85" w:type="dxa"/>
            <w:tcBorders>
              <w:top w:val="nil"/>
              <w:bottom w:val="nil"/>
            </w:tcBorders>
            <w:vAlign w:val="center"/>
          </w:tcPr>
          <w:p w14:paraId="6BFBC87B">
            <w:pPr>
              <w:snapToGrid w:val="0"/>
              <w:spacing w:line="240" w:lineRule="auto"/>
              <w:jc w:val="center"/>
              <w:rPr>
                <w:rFonts w:hint="eastAsia" w:ascii="宋体" w:hAnsi="宋体"/>
                <w:sz w:val="18"/>
                <w:szCs w:val="18"/>
              </w:rPr>
            </w:pPr>
            <w:r>
              <w:rPr>
                <w:rFonts w:hint="eastAsia" w:ascii="宋体" w:hAnsi="宋体"/>
                <w:sz w:val="18"/>
                <w:szCs w:val="18"/>
              </w:rPr>
              <w:t>D</w:t>
            </w:r>
          </w:p>
        </w:tc>
        <w:tc>
          <w:tcPr>
            <w:tcW w:w="4785" w:type="dxa"/>
            <w:tcBorders>
              <w:top w:val="nil"/>
              <w:bottom w:val="nil"/>
            </w:tcBorders>
            <w:vAlign w:val="center"/>
          </w:tcPr>
          <w:p w14:paraId="3546FE3C">
            <w:pPr>
              <w:snapToGrid w:val="0"/>
              <w:spacing w:line="240" w:lineRule="auto"/>
              <w:jc w:val="center"/>
              <w:rPr>
                <w:rFonts w:hint="eastAsia" w:ascii="宋体" w:hAnsi="宋体"/>
                <w:sz w:val="18"/>
                <w:szCs w:val="18"/>
              </w:rPr>
            </w:pPr>
            <w:r>
              <w:rPr>
                <w:rFonts w:hint="eastAsia" w:ascii="宋体" w:hAnsi="宋体"/>
                <w:sz w:val="18"/>
                <w:szCs w:val="18"/>
              </w:rPr>
              <w:t>13</w:t>
            </w:r>
          </w:p>
        </w:tc>
      </w:tr>
      <w:tr w14:paraId="515CEA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85" w:type="dxa"/>
            <w:tcBorders>
              <w:top w:val="nil"/>
              <w:bottom w:val="nil"/>
            </w:tcBorders>
            <w:vAlign w:val="center"/>
          </w:tcPr>
          <w:p w14:paraId="706FC5D1">
            <w:pPr>
              <w:snapToGrid w:val="0"/>
              <w:spacing w:line="240" w:lineRule="auto"/>
              <w:jc w:val="center"/>
              <w:rPr>
                <w:rFonts w:hint="eastAsia" w:ascii="宋体" w:hAnsi="宋体"/>
                <w:sz w:val="18"/>
                <w:szCs w:val="18"/>
              </w:rPr>
            </w:pPr>
            <w:r>
              <w:rPr>
                <w:rFonts w:hint="eastAsia" w:ascii="宋体" w:hAnsi="宋体"/>
                <w:sz w:val="18"/>
                <w:szCs w:val="18"/>
              </w:rPr>
              <w:t>E</w:t>
            </w:r>
          </w:p>
        </w:tc>
        <w:tc>
          <w:tcPr>
            <w:tcW w:w="4785" w:type="dxa"/>
            <w:tcBorders>
              <w:top w:val="nil"/>
              <w:bottom w:val="nil"/>
            </w:tcBorders>
            <w:vAlign w:val="center"/>
          </w:tcPr>
          <w:p w14:paraId="0B04C742">
            <w:pPr>
              <w:snapToGrid w:val="0"/>
              <w:spacing w:line="240" w:lineRule="auto"/>
              <w:jc w:val="center"/>
              <w:rPr>
                <w:rFonts w:hint="eastAsia" w:ascii="宋体" w:hAnsi="宋体"/>
                <w:sz w:val="18"/>
                <w:szCs w:val="18"/>
              </w:rPr>
            </w:pPr>
            <w:r>
              <w:rPr>
                <w:rFonts w:hint="eastAsia" w:ascii="宋体" w:hAnsi="宋体"/>
                <w:sz w:val="18"/>
                <w:szCs w:val="18"/>
              </w:rPr>
              <w:t>14</w:t>
            </w:r>
          </w:p>
        </w:tc>
      </w:tr>
      <w:tr w14:paraId="04E75E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85" w:type="dxa"/>
            <w:tcBorders>
              <w:top w:val="nil"/>
              <w:bottom w:val="nil"/>
            </w:tcBorders>
            <w:vAlign w:val="center"/>
          </w:tcPr>
          <w:p w14:paraId="74AA3F53">
            <w:pPr>
              <w:snapToGrid w:val="0"/>
              <w:spacing w:line="240" w:lineRule="auto"/>
              <w:jc w:val="center"/>
              <w:rPr>
                <w:rFonts w:hint="eastAsia" w:ascii="宋体" w:hAnsi="宋体"/>
                <w:sz w:val="18"/>
                <w:szCs w:val="18"/>
              </w:rPr>
            </w:pPr>
            <w:r>
              <w:rPr>
                <w:rFonts w:hint="eastAsia" w:ascii="宋体" w:hAnsi="宋体"/>
                <w:sz w:val="18"/>
                <w:szCs w:val="18"/>
              </w:rPr>
              <w:t>F</w:t>
            </w:r>
          </w:p>
        </w:tc>
        <w:tc>
          <w:tcPr>
            <w:tcW w:w="4785" w:type="dxa"/>
            <w:tcBorders>
              <w:top w:val="nil"/>
              <w:bottom w:val="nil"/>
            </w:tcBorders>
            <w:vAlign w:val="center"/>
          </w:tcPr>
          <w:p w14:paraId="424C51B5">
            <w:pPr>
              <w:snapToGrid w:val="0"/>
              <w:spacing w:line="240" w:lineRule="auto"/>
              <w:jc w:val="center"/>
              <w:rPr>
                <w:rFonts w:hint="eastAsia" w:ascii="宋体" w:hAnsi="宋体"/>
                <w:sz w:val="18"/>
                <w:szCs w:val="18"/>
              </w:rPr>
            </w:pPr>
            <w:r>
              <w:rPr>
                <w:rFonts w:hint="eastAsia" w:ascii="宋体" w:hAnsi="宋体"/>
                <w:sz w:val="18"/>
                <w:szCs w:val="18"/>
              </w:rPr>
              <w:t>15</w:t>
            </w:r>
          </w:p>
        </w:tc>
      </w:tr>
      <w:tr w14:paraId="0887C7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85" w:type="dxa"/>
            <w:tcBorders>
              <w:top w:val="nil"/>
              <w:bottom w:val="nil"/>
            </w:tcBorders>
            <w:vAlign w:val="center"/>
          </w:tcPr>
          <w:p w14:paraId="3B26F49A">
            <w:pPr>
              <w:snapToGrid w:val="0"/>
              <w:spacing w:line="240" w:lineRule="auto"/>
              <w:jc w:val="center"/>
              <w:rPr>
                <w:rFonts w:hint="eastAsia" w:ascii="宋体" w:hAnsi="宋体"/>
                <w:sz w:val="18"/>
                <w:szCs w:val="18"/>
              </w:rPr>
            </w:pPr>
            <w:r>
              <w:rPr>
                <w:rFonts w:hint="eastAsia" w:ascii="宋体" w:hAnsi="宋体"/>
                <w:sz w:val="18"/>
                <w:szCs w:val="18"/>
              </w:rPr>
              <w:t>G</w:t>
            </w:r>
          </w:p>
        </w:tc>
        <w:tc>
          <w:tcPr>
            <w:tcW w:w="4785" w:type="dxa"/>
            <w:tcBorders>
              <w:top w:val="nil"/>
              <w:bottom w:val="nil"/>
            </w:tcBorders>
            <w:vAlign w:val="center"/>
          </w:tcPr>
          <w:p w14:paraId="608279CE">
            <w:pPr>
              <w:snapToGrid w:val="0"/>
              <w:spacing w:line="240" w:lineRule="auto"/>
              <w:jc w:val="center"/>
              <w:rPr>
                <w:rFonts w:hint="eastAsia" w:ascii="宋体" w:hAnsi="宋体"/>
                <w:sz w:val="18"/>
                <w:szCs w:val="18"/>
              </w:rPr>
            </w:pPr>
            <w:r>
              <w:rPr>
                <w:rFonts w:hint="eastAsia" w:ascii="宋体" w:hAnsi="宋体"/>
                <w:sz w:val="18"/>
                <w:szCs w:val="18"/>
              </w:rPr>
              <w:t>16</w:t>
            </w:r>
          </w:p>
        </w:tc>
      </w:tr>
      <w:tr w14:paraId="2027FC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85" w:type="dxa"/>
            <w:tcBorders>
              <w:top w:val="nil"/>
              <w:bottom w:val="nil"/>
            </w:tcBorders>
            <w:vAlign w:val="center"/>
          </w:tcPr>
          <w:p w14:paraId="5BED0BAD">
            <w:pPr>
              <w:snapToGrid w:val="0"/>
              <w:spacing w:line="240" w:lineRule="auto"/>
              <w:jc w:val="center"/>
              <w:rPr>
                <w:rFonts w:hint="eastAsia" w:ascii="宋体" w:hAnsi="宋体"/>
                <w:sz w:val="18"/>
                <w:szCs w:val="18"/>
              </w:rPr>
            </w:pPr>
            <w:r>
              <w:rPr>
                <w:rFonts w:hint="eastAsia" w:ascii="宋体" w:hAnsi="宋体"/>
                <w:sz w:val="18"/>
                <w:szCs w:val="18"/>
              </w:rPr>
              <w:t>H</w:t>
            </w:r>
          </w:p>
        </w:tc>
        <w:tc>
          <w:tcPr>
            <w:tcW w:w="4785" w:type="dxa"/>
            <w:tcBorders>
              <w:top w:val="nil"/>
              <w:bottom w:val="nil"/>
            </w:tcBorders>
            <w:vAlign w:val="center"/>
          </w:tcPr>
          <w:p w14:paraId="2FE5DBA4">
            <w:pPr>
              <w:snapToGrid w:val="0"/>
              <w:spacing w:line="240" w:lineRule="auto"/>
              <w:jc w:val="center"/>
              <w:rPr>
                <w:rFonts w:hint="eastAsia" w:ascii="宋体" w:hAnsi="宋体"/>
                <w:sz w:val="18"/>
                <w:szCs w:val="18"/>
              </w:rPr>
            </w:pPr>
            <w:r>
              <w:rPr>
                <w:rFonts w:hint="eastAsia" w:ascii="宋体" w:hAnsi="宋体"/>
                <w:sz w:val="18"/>
                <w:szCs w:val="18"/>
              </w:rPr>
              <w:t>17</w:t>
            </w:r>
          </w:p>
        </w:tc>
      </w:tr>
      <w:tr w14:paraId="518B02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85" w:type="dxa"/>
            <w:tcBorders>
              <w:top w:val="nil"/>
              <w:bottom w:val="nil"/>
            </w:tcBorders>
            <w:vAlign w:val="center"/>
          </w:tcPr>
          <w:p w14:paraId="3916E607">
            <w:pPr>
              <w:snapToGrid w:val="0"/>
              <w:spacing w:line="240" w:lineRule="auto"/>
              <w:jc w:val="center"/>
              <w:rPr>
                <w:rFonts w:hint="eastAsia" w:ascii="宋体" w:hAnsi="宋体"/>
                <w:sz w:val="18"/>
                <w:szCs w:val="18"/>
              </w:rPr>
            </w:pPr>
            <w:r>
              <w:rPr>
                <w:rFonts w:hint="eastAsia" w:ascii="宋体" w:hAnsi="宋体"/>
                <w:sz w:val="18"/>
                <w:szCs w:val="18"/>
              </w:rPr>
              <w:t>J</w:t>
            </w:r>
          </w:p>
        </w:tc>
        <w:tc>
          <w:tcPr>
            <w:tcW w:w="4785" w:type="dxa"/>
            <w:tcBorders>
              <w:top w:val="nil"/>
              <w:bottom w:val="nil"/>
            </w:tcBorders>
            <w:vAlign w:val="center"/>
          </w:tcPr>
          <w:p w14:paraId="3E836373">
            <w:pPr>
              <w:snapToGrid w:val="0"/>
              <w:spacing w:line="240" w:lineRule="auto"/>
              <w:jc w:val="center"/>
              <w:rPr>
                <w:rFonts w:hint="eastAsia" w:ascii="宋体" w:hAnsi="宋体"/>
                <w:sz w:val="18"/>
                <w:szCs w:val="18"/>
              </w:rPr>
            </w:pPr>
            <w:r>
              <w:rPr>
                <w:rFonts w:hint="eastAsia" w:ascii="宋体" w:hAnsi="宋体"/>
                <w:sz w:val="18"/>
                <w:szCs w:val="18"/>
              </w:rPr>
              <w:t>19</w:t>
            </w:r>
          </w:p>
        </w:tc>
      </w:tr>
      <w:tr w14:paraId="20BB9F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85" w:type="dxa"/>
            <w:tcBorders>
              <w:top w:val="nil"/>
              <w:bottom w:val="nil"/>
            </w:tcBorders>
            <w:vAlign w:val="center"/>
          </w:tcPr>
          <w:p w14:paraId="5CEBCC87">
            <w:pPr>
              <w:snapToGrid w:val="0"/>
              <w:spacing w:line="240" w:lineRule="auto"/>
              <w:jc w:val="center"/>
              <w:rPr>
                <w:rFonts w:hint="eastAsia" w:ascii="宋体" w:hAnsi="宋体"/>
                <w:sz w:val="18"/>
                <w:szCs w:val="18"/>
              </w:rPr>
            </w:pPr>
            <w:r>
              <w:rPr>
                <w:rFonts w:hint="eastAsia" w:ascii="宋体" w:hAnsi="宋体"/>
                <w:sz w:val="18"/>
                <w:szCs w:val="18"/>
              </w:rPr>
              <w:t>K</w:t>
            </w:r>
          </w:p>
        </w:tc>
        <w:tc>
          <w:tcPr>
            <w:tcW w:w="4785" w:type="dxa"/>
            <w:tcBorders>
              <w:top w:val="nil"/>
              <w:bottom w:val="nil"/>
            </w:tcBorders>
            <w:vAlign w:val="center"/>
          </w:tcPr>
          <w:p w14:paraId="5D1243B0">
            <w:pPr>
              <w:snapToGrid w:val="0"/>
              <w:spacing w:line="240" w:lineRule="auto"/>
              <w:jc w:val="center"/>
              <w:rPr>
                <w:rFonts w:hint="eastAsia" w:ascii="宋体" w:hAnsi="宋体"/>
                <w:sz w:val="18"/>
                <w:szCs w:val="18"/>
              </w:rPr>
            </w:pPr>
            <w:r>
              <w:rPr>
                <w:rFonts w:hint="eastAsia" w:ascii="宋体" w:hAnsi="宋体"/>
                <w:sz w:val="18"/>
                <w:szCs w:val="18"/>
              </w:rPr>
              <w:t>20</w:t>
            </w:r>
          </w:p>
        </w:tc>
      </w:tr>
      <w:tr w14:paraId="2ACC4E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85" w:type="dxa"/>
            <w:tcBorders>
              <w:top w:val="nil"/>
              <w:bottom w:val="nil"/>
            </w:tcBorders>
            <w:vAlign w:val="center"/>
          </w:tcPr>
          <w:p w14:paraId="58DB9AE0">
            <w:pPr>
              <w:snapToGrid w:val="0"/>
              <w:spacing w:line="240" w:lineRule="auto"/>
              <w:jc w:val="center"/>
              <w:rPr>
                <w:rFonts w:hint="eastAsia" w:ascii="宋体" w:hAnsi="宋体"/>
                <w:sz w:val="18"/>
                <w:szCs w:val="18"/>
              </w:rPr>
            </w:pPr>
            <w:r>
              <w:rPr>
                <w:rFonts w:hint="eastAsia" w:ascii="宋体" w:hAnsi="宋体"/>
                <w:sz w:val="18"/>
                <w:szCs w:val="18"/>
              </w:rPr>
              <w:t>L</w:t>
            </w:r>
          </w:p>
        </w:tc>
        <w:tc>
          <w:tcPr>
            <w:tcW w:w="4785" w:type="dxa"/>
            <w:tcBorders>
              <w:top w:val="nil"/>
              <w:bottom w:val="nil"/>
            </w:tcBorders>
            <w:vAlign w:val="center"/>
          </w:tcPr>
          <w:p w14:paraId="7BD162E8">
            <w:pPr>
              <w:snapToGrid w:val="0"/>
              <w:spacing w:line="240" w:lineRule="auto"/>
              <w:jc w:val="center"/>
              <w:rPr>
                <w:rFonts w:hint="eastAsia" w:ascii="宋体" w:hAnsi="宋体"/>
                <w:sz w:val="18"/>
                <w:szCs w:val="18"/>
              </w:rPr>
            </w:pPr>
            <w:r>
              <w:rPr>
                <w:rFonts w:hint="eastAsia" w:ascii="宋体" w:hAnsi="宋体"/>
                <w:sz w:val="18"/>
                <w:szCs w:val="18"/>
              </w:rPr>
              <w:t>21</w:t>
            </w:r>
          </w:p>
        </w:tc>
      </w:tr>
      <w:tr w14:paraId="316F4D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85" w:type="dxa"/>
            <w:tcBorders>
              <w:top w:val="nil"/>
              <w:bottom w:val="nil"/>
            </w:tcBorders>
            <w:vAlign w:val="center"/>
          </w:tcPr>
          <w:p w14:paraId="7AF8C7E5">
            <w:pPr>
              <w:snapToGrid w:val="0"/>
              <w:spacing w:line="240" w:lineRule="auto"/>
              <w:jc w:val="center"/>
              <w:rPr>
                <w:rFonts w:hint="eastAsia" w:ascii="宋体" w:hAnsi="宋体"/>
                <w:sz w:val="18"/>
                <w:szCs w:val="18"/>
              </w:rPr>
            </w:pPr>
            <w:r>
              <w:rPr>
                <w:rFonts w:hint="eastAsia" w:ascii="宋体" w:hAnsi="宋体"/>
                <w:sz w:val="18"/>
                <w:szCs w:val="18"/>
              </w:rPr>
              <w:t>M</w:t>
            </w:r>
          </w:p>
        </w:tc>
        <w:tc>
          <w:tcPr>
            <w:tcW w:w="4785" w:type="dxa"/>
            <w:tcBorders>
              <w:top w:val="nil"/>
              <w:bottom w:val="nil"/>
            </w:tcBorders>
            <w:vAlign w:val="center"/>
          </w:tcPr>
          <w:p w14:paraId="351994D4">
            <w:pPr>
              <w:snapToGrid w:val="0"/>
              <w:spacing w:line="240" w:lineRule="auto"/>
              <w:jc w:val="center"/>
              <w:rPr>
                <w:rFonts w:hint="eastAsia" w:ascii="宋体" w:hAnsi="宋体"/>
                <w:sz w:val="18"/>
                <w:szCs w:val="18"/>
              </w:rPr>
            </w:pPr>
            <w:r>
              <w:rPr>
                <w:rFonts w:hint="eastAsia" w:ascii="宋体" w:hAnsi="宋体"/>
                <w:sz w:val="18"/>
                <w:szCs w:val="18"/>
              </w:rPr>
              <w:t>22</w:t>
            </w:r>
          </w:p>
        </w:tc>
      </w:tr>
      <w:tr w14:paraId="686D48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85" w:type="dxa"/>
            <w:tcBorders>
              <w:top w:val="nil"/>
              <w:bottom w:val="nil"/>
            </w:tcBorders>
            <w:vAlign w:val="center"/>
          </w:tcPr>
          <w:p w14:paraId="15FFE1F6">
            <w:pPr>
              <w:snapToGrid w:val="0"/>
              <w:spacing w:line="240" w:lineRule="auto"/>
              <w:jc w:val="center"/>
              <w:rPr>
                <w:rFonts w:hint="eastAsia" w:ascii="宋体" w:hAnsi="宋体"/>
                <w:sz w:val="18"/>
                <w:szCs w:val="18"/>
              </w:rPr>
            </w:pPr>
            <w:r>
              <w:rPr>
                <w:rFonts w:hint="eastAsia" w:ascii="宋体" w:hAnsi="宋体"/>
                <w:sz w:val="18"/>
                <w:szCs w:val="18"/>
              </w:rPr>
              <w:t>N</w:t>
            </w:r>
          </w:p>
        </w:tc>
        <w:tc>
          <w:tcPr>
            <w:tcW w:w="4785" w:type="dxa"/>
            <w:tcBorders>
              <w:top w:val="nil"/>
              <w:bottom w:val="nil"/>
            </w:tcBorders>
            <w:vAlign w:val="center"/>
          </w:tcPr>
          <w:p w14:paraId="148C60E1">
            <w:pPr>
              <w:snapToGrid w:val="0"/>
              <w:spacing w:line="240" w:lineRule="auto"/>
              <w:jc w:val="center"/>
              <w:rPr>
                <w:rFonts w:hint="eastAsia" w:ascii="宋体" w:hAnsi="宋体"/>
                <w:sz w:val="18"/>
                <w:szCs w:val="18"/>
              </w:rPr>
            </w:pPr>
            <w:r>
              <w:rPr>
                <w:rFonts w:hint="eastAsia" w:ascii="宋体" w:hAnsi="宋体"/>
                <w:sz w:val="18"/>
                <w:szCs w:val="18"/>
              </w:rPr>
              <w:t>23</w:t>
            </w:r>
          </w:p>
        </w:tc>
      </w:tr>
      <w:tr w14:paraId="54C773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85" w:type="dxa"/>
            <w:tcBorders>
              <w:top w:val="nil"/>
              <w:bottom w:val="nil"/>
            </w:tcBorders>
            <w:vAlign w:val="center"/>
          </w:tcPr>
          <w:p w14:paraId="437B33B2">
            <w:pPr>
              <w:snapToGrid w:val="0"/>
              <w:spacing w:line="240" w:lineRule="auto"/>
              <w:jc w:val="center"/>
              <w:rPr>
                <w:rFonts w:hint="eastAsia" w:ascii="宋体" w:hAnsi="宋体"/>
                <w:sz w:val="18"/>
                <w:szCs w:val="18"/>
              </w:rPr>
            </w:pPr>
            <w:r>
              <w:rPr>
                <w:rFonts w:hint="eastAsia" w:ascii="宋体" w:hAnsi="宋体"/>
                <w:sz w:val="18"/>
                <w:szCs w:val="18"/>
              </w:rPr>
              <w:t>P</w:t>
            </w:r>
          </w:p>
        </w:tc>
        <w:tc>
          <w:tcPr>
            <w:tcW w:w="4785" w:type="dxa"/>
            <w:tcBorders>
              <w:top w:val="nil"/>
              <w:bottom w:val="nil"/>
            </w:tcBorders>
            <w:vAlign w:val="center"/>
          </w:tcPr>
          <w:p w14:paraId="687B1452">
            <w:pPr>
              <w:snapToGrid w:val="0"/>
              <w:spacing w:line="240" w:lineRule="auto"/>
              <w:jc w:val="center"/>
              <w:rPr>
                <w:rFonts w:hint="eastAsia" w:ascii="宋体" w:hAnsi="宋体"/>
                <w:sz w:val="18"/>
                <w:szCs w:val="18"/>
              </w:rPr>
            </w:pPr>
            <w:r>
              <w:rPr>
                <w:rFonts w:hint="eastAsia" w:ascii="宋体" w:hAnsi="宋体"/>
                <w:sz w:val="18"/>
                <w:szCs w:val="18"/>
              </w:rPr>
              <w:t>25</w:t>
            </w:r>
          </w:p>
        </w:tc>
      </w:tr>
      <w:tr w14:paraId="5305CA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85" w:type="dxa"/>
            <w:tcBorders>
              <w:top w:val="nil"/>
              <w:bottom w:val="nil"/>
            </w:tcBorders>
            <w:vAlign w:val="center"/>
          </w:tcPr>
          <w:p w14:paraId="02B10837">
            <w:pPr>
              <w:snapToGrid w:val="0"/>
              <w:spacing w:line="240" w:lineRule="auto"/>
              <w:jc w:val="center"/>
              <w:rPr>
                <w:rFonts w:hint="eastAsia" w:ascii="宋体" w:hAnsi="宋体"/>
                <w:sz w:val="18"/>
                <w:szCs w:val="18"/>
              </w:rPr>
            </w:pPr>
            <w:r>
              <w:rPr>
                <w:rFonts w:hint="eastAsia" w:ascii="宋体" w:hAnsi="宋体"/>
                <w:sz w:val="18"/>
                <w:szCs w:val="18"/>
              </w:rPr>
              <w:t>Q</w:t>
            </w:r>
          </w:p>
        </w:tc>
        <w:tc>
          <w:tcPr>
            <w:tcW w:w="4785" w:type="dxa"/>
            <w:tcBorders>
              <w:top w:val="nil"/>
              <w:bottom w:val="nil"/>
            </w:tcBorders>
            <w:vAlign w:val="center"/>
          </w:tcPr>
          <w:p w14:paraId="5C94C992">
            <w:pPr>
              <w:snapToGrid w:val="0"/>
              <w:spacing w:line="240" w:lineRule="auto"/>
              <w:jc w:val="center"/>
              <w:rPr>
                <w:rFonts w:hint="eastAsia" w:ascii="宋体" w:hAnsi="宋体"/>
                <w:sz w:val="18"/>
                <w:szCs w:val="18"/>
              </w:rPr>
            </w:pPr>
            <w:r>
              <w:rPr>
                <w:rFonts w:hint="eastAsia" w:ascii="宋体" w:hAnsi="宋体"/>
                <w:sz w:val="18"/>
                <w:szCs w:val="18"/>
              </w:rPr>
              <w:t>26</w:t>
            </w:r>
          </w:p>
        </w:tc>
      </w:tr>
      <w:tr w14:paraId="3BB68C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85" w:type="dxa"/>
            <w:tcBorders>
              <w:top w:val="nil"/>
              <w:bottom w:val="nil"/>
            </w:tcBorders>
            <w:vAlign w:val="center"/>
          </w:tcPr>
          <w:p w14:paraId="203A10EC">
            <w:pPr>
              <w:snapToGrid w:val="0"/>
              <w:spacing w:line="240" w:lineRule="auto"/>
              <w:jc w:val="center"/>
              <w:rPr>
                <w:rFonts w:hint="eastAsia" w:ascii="宋体" w:hAnsi="宋体"/>
                <w:sz w:val="18"/>
                <w:szCs w:val="18"/>
              </w:rPr>
            </w:pPr>
            <w:r>
              <w:rPr>
                <w:rFonts w:hint="eastAsia" w:ascii="宋体" w:hAnsi="宋体"/>
                <w:sz w:val="18"/>
                <w:szCs w:val="18"/>
              </w:rPr>
              <w:t>R</w:t>
            </w:r>
          </w:p>
        </w:tc>
        <w:tc>
          <w:tcPr>
            <w:tcW w:w="4785" w:type="dxa"/>
            <w:tcBorders>
              <w:top w:val="nil"/>
              <w:bottom w:val="nil"/>
            </w:tcBorders>
            <w:vAlign w:val="center"/>
          </w:tcPr>
          <w:p w14:paraId="6EA7F031">
            <w:pPr>
              <w:snapToGrid w:val="0"/>
              <w:spacing w:line="240" w:lineRule="auto"/>
              <w:jc w:val="center"/>
              <w:rPr>
                <w:rFonts w:hint="eastAsia" w:ascii="宋体" w:hAnsi="宋体"/>
                <w:sz w:val="18"/>
                <w:szCs w:val="18"/>
              </w:rPr>
            </w:pPr>
            <w:r>
              <w:rPr>
                <w:rFonts w:hint="eastAsia" w:ascii="宋体" w:hAnsi="宋体"/>
                <w:sz w:val="18"/>
                <w:szCs w:val="18"/>
              </w:rPr>
              <w:t>27</w:t>
            </w:r>
          </w:p>
        </w:tc>
      </w:tr>
      <w:tr w14:paraId="5EF4FB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85" w:type="dxa"/>
            <w:tcBorders>
              <w:top w:val="nil"/>
              <w:bottom w:val="nil"/>
            </w:tcBorders>
            <w:vAlign w:val="center"/>
          </w:tcPr>
          <w:p w14:paraId="6535F88E">
            <w:pPr>
              <w:snapToGrid w:val="0"/>
              <w:spacing w:line="240" w:lineRule="auto"/>
              <w:jc w:val="center"/>
              <w:rPr>
                <w:rFonts w:hint="eastAsia" w:ascii="宋体" w:hAnsi="宋体"/>
                <w:sz w:val="18"/>
                <w:szCs w:val="18"/>
              </w:rPr>
            </w:pPr>
            <w:r>
              <w:rPr>
                <w:rFonts w:hint="eastAsia" w:ascii="宋体" w:hAnsi="宋体"/>
                <w:sz w:val="18"/>
                <w:szCs w:val="18"/>
              </w:rPr>
              <w:t>T</w:t>
            </w:r>
          </w:p>
        </w:tc>
        <w:tc>
          <w:tcPr>
            <w:tcW w:w="4785" w:type="dxa"/>
            <w:tcBorders>
              <w:top w:val="nil"/>
              <w:bottom w:val="nil"/>
            </w:tcBorders>
            <w:vAlign w:val="center"/>
          </w:tcPr>
          <w:p w14:paraId="628D39F3">
            <w:pPr>
              <w:snapToGrid w:val="0"/>
              <w:spacing w:line="240" w:lineRule="auto"/>
              <w:jc w:val="center"/>
              <w:rPr>
                <w:rFonts w:hint="eastAsia" w:ascii="宋体" w:hAnsi="宋体"/>
                <w:sz w:val="18"/>
                <w:szCs w:val="18"/>
              </w:rPr>
            </w:pPr>
            <w:r>
              <w:rPr>
                <w:rFonts w:hint="eastAsia" w:ascii="宋体" w:hAnsi="宋体"/>
                <w:sz w:val="18"/>
                <w:szCs w:val="18"/>
              </w:rPr>
              <w:t>29</w:t>
            </w:r>
          </w:p>
        </w:tc>
      </w:tr>
      <w:tr w14:paraId="3240EF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85" w:type="dxa"/>
            <w:tcBorders>
              <w:top w:val="nil"/>
              <w:bottom w:val="nil"/>
            </w:tcBorders>
            <w:vAlign w:val="center"/>
          </w:tcPr>
          <w:p w14:paraId="775C01B0">
            <w:pPr>
              <w:snapToGrid w:val="0"/>
              <w:spacing w:line="240" w:lineRule="auto"/>
              <w:jc w:val="center"/>
              <w:rPr>
                <w:rFonts w:hint="eastAsia" w:ascii="宋体" w:hAnsi="宋体"/>
                <w:sz w:val="18"/>
                <w:szCs w:val="18"/>
              </w:rPr>
            </w:pPr>
            <w:r>
              <w:rPr>
                <w:rFonts w:hint="eastAsia" w:ascii="宋体" w:hAnsi="宋体"/>
                <w:sz w:val="18"/>
                <w:szCs w:val="18"/>
              </w:rPr>
              <w:t>U</w:t>
            </w:r>
          </w:p>
        </w:tc>
        <w:tc>
          <w:tcPr>
            <w:tcW w:w="4785" w:type="dxa"/>
            <w:tcBorders>
              <w:top w:val="nil"/>
              <w:bottom w:val="nil"/>
            </w:tcBorders>
            <w:vAlign w:val="center"/>
          </w:tcPr>
          <w:p w14:paraId="1FB9B427">
            <w:pPr>
              <w:snapToGrid w:val="0"/>
              <w:spacing w:line="240" w:lineRule="auto"/>
              <w:jc w:val="center"/>
              <w:rPr>
                <w:rFonts w:hint="eastAsia" w:ascii="宋体" w:hAnsi="宋体"/>
                <w:sz w:val="18"/>
                <w:szCs w:val="18"/>
              </w:rPr>
            </w:pPr>
            <w:r>
              <w:rPr>
                <w:rFonts w:hint="eastAsia" w:ascii="宋体" w:hAnsi="宋体"/>
                <w:sz w:val="18"/>
                <w:szCs w:val="18"/>
              </w:rPr>
              <w:t>30</w:t>
            </w:r>
          </w:p>
        </w:tc>
      </w:tr>
      <w:tr w14:paraId="407891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85" w:type="dxa"/>
            <w:tcBorders>
              <w:top w:val="nil"/>
              <w:bottom w:val="nil"/>
            </w:tcBorders>
            <w:vAlign w:val="center"/>
          </w:tcPr>
          <w:p w14:paraId="002ADF23">
            <w:pPr>
              <w:snapToGrid w:val="0"/>
              <w:spacing w:line="240" w:lineRule="auto"/>
              <w:jc w:val="center"/>
              <w:rPr>
                <w:rFonts w:hint="eastAsia" w:ascii="宋体" w:hAnsi="宋体"/>
                <w:sz w:val="18"/>
                <w:szCs w:val="18"/>
              </w:rPr>
            </w:pPr>
            <w:r>
              <w:rPr>
                <w:rFonts w:hint="eastAsia" w:ascii="宋体" w:hAnsi="宋体"/>
                <w:sz w:val="18"/>
                <w:szCs w:val="18"/>
              </w:rPr>
              <w:t>W</w:t>
            </w:r>
          </w:p>
        </w:tc>
        <w:tc>
          <w:tcPr>
            <w:tcW w:w="4785" w:type="dxa"/>
            <w:tcBorders>
              <w:top w:val="nil"/>
              <w:bottom w:val="nil"/>
            </w:tcBorders>
            <w:vAlign w:val="center"/>
          </w:tcPr>
          <w:p w14:paraId="07BEDEDE">
            <w:pPr>
              <w:snapToGrid w:val="0"/>
              <w:spacing w:line="240" w:lineRule="auto"/>
              <w:jc w:val="center"/>
              <w:rPr>
                <w:rFonts w:hint="eastAsia" w:ascii="宋体" w:hAnsi="宋体"/>
                <w:sz w:val="18"/>
                <w:szCs w:val="18"/>
              </w:rPr>
            </w:pPr>
            <w:r>
              <w:rPr>
                <w:rFonts w:hint="eastAsia" w:ascii="宋体" w:hAnsi="宋体"/>
                <w:sz w:val="18"/>
                <w:szCs w:val="18"/>
              </w:rPr>
              <w:t>32</w:t>
            </w:r>
          </w:p>
        </w:tc>
      </w:tr>
      <w:tr w14:paraId="0E4C08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85" w:type="dxa"/>
            <w:tcBorders>
              <w:top w:val="nil"/>
              <w:bottom w:val="nil"/>
            </w:tcBorders>
            <w:vAlign w:val="center"/>
          </w:tcPr>
          <w:p w14:paraId="6C60084E">
            <w:pPr>
              <w:snapToGrid w:val="0"/>
              <w:spacing w:line="240" w:lineRule="auto"/>
              <w:jc w:val="center"/>
              <w:rPr>
                <w:rFonts w:hint="eastAsia" w:ascii="宋体" w:hAnsi="宋体"/>
                <w:sz w:val="18"/>
                <w:szCs w:val="18"/>
              </w:rPr>
            </w:pPr>
            <w:r>
              <w:rPr>
                <w:rFonts w:hint="eastAsia" w:ascii="宋体" w:hAnsi="宋体"/>
                <w:sz w:val="18"/>
                <w:szCs w:val="18"/>
              </w:rPr>
              <w:t>X</w:t>
            </w:r>
          </w:p>
        </w:tc>
        <w:tc>
          <w:tcPr>
            <w:tcW w:w="4785" w:type="dxa"/>
            <w:tcBorders>
              <w:top w:val="nil"/>
              <w:bottom w:val="nil"/>
            </w:tcBorders>
            <w:vAlign w:val="center"/>
          </w:tcPr>
          <w:p w14:paraId="3B2B7C4A">
            <w:pPr>
              <w:snapToGrid w:val="0"/>
              <w:spacing w:line="240" w:lineRule="auto"/>
              <w:jc w:val="center"/>
              <w:rPr>
                <w:rFonts w:hint="eastAsia" w:ascii="宋体" w:hAnsi="宋体"/>
                <w:sz w:val="18"/>
                <w:szCs w:val="18"/>
              </w:rPr>
            </w:pPr>
            <w:r>
              <w:rPr>
                <w:rFonts w:hint="eastAsia" w:ascii="宋体" w:hAnsi="宋体"/>
                <w:sz w:val="18"/>
                <w:szCs w:val="18"/>
              </w:rPr>
              <w:t>33</w:t>
            </w:r>
          </w:p>
        </w:tc>
      </w:tr>
      <w:tr w14:paraId="0346D3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85" w:type="dxa"/>
            <w:tcBorders>
              <w:top w:val="nil"/>
              <w:bottom w:val="single" w:color="auto" w:sz="12" w:space="0"/>
            </w:tcBorders>
            <w:vAlign w:val="center"/>
          </w:tcPr>
          <w:p w14:paraId="15F70231">
            <w:pPr>
              <w:snapToGrid w:val="0"/>
              <w:spacing w:line="240" w:lineRule="auto"/>
              <w:jc w:val="center"/>
              <w:rPr>
                <w:rFonts w:hint="eastAsia" w:ascii="宋体" w:hAnsi="宋体"/>
                <w:sz w:val="18"/>
                <w:szCs w:val="18"/>
              </w:rPr>
            </w:pPr>
            <w:r>
              <w:rPr>
                <w:rFonts w:hint="eastAsia" w:ascii="宋体" w:hAnsi="宋体"/>
                <w:sz w:val="18"/>
                <w:szCs w:val="18"/>
              </w:rPr>
              <w:t>Y</w:t>
            </w:r>
          </w:p>
        </w:tc>
        <w:tc>
          <w:tcPr>
            <w:tcW w:w="4785" w:type="dxa"/>
            <w:tcBorders>
              <w:top w:val="nil"/>
              <w:bottom w:val="single" w:color="auto" w:sz="12" w:space="0"/>
            </w:tcBorders>
            <w:vAlign w:val="center"/>
          </w:tcPr>
          <w:p w14:paraId="401BBDA2">
            <w:pPr>
              <w:snapToGrid w:val="0"/>
              <w:spacing w:line="240" w:lineRule="auto"/>
              <w:jc w:val="center"/>
              <w:rPr>
                <w:rFonts w:hint="eastAsia" w:ascii="宋体" w:hAnsi="宋体"/>
                <w:sz w:val="18"/>
                <w:szCs w:val="18"/>
              </w:rPr>
            </w:pPr>
            <w:r>
              <w:rPr>
                <w:rFonts w:hint="eastAsia" w:ascii="宋体" w:hAnsi="宋体"/>
                <w:sz w:val="18"/>
                <w:szCs w:val="18"/>
              </w:rPr>
              <w:t>34</w:t>
            </w:r>
          </w:p>
        </w:tc>
      </w:tr>
    </w:tbl>
    <w:p w14:paraId="4F32ABC6">
      <w:pPr>
        <w:pStyle w:val="81"/>
        <w:spacing w:before="156" w:after="156"/>
      </w:pPr>
      <w:bookmarkStart w:id="139" w:name="_Toc188473476"/>
      <w:bookmarkStart w:id="140" w:name="_Toc188382880"/>
      <w:r>
        <w:rPr>
          <w:rFonts w:hint="eastAsia"/>
        </w:rPr>
        <w:t>食品和食用农产品通用追溯码的校验码数值</w:t>
      </w:r>
      <w:bookmarkEnd w:id="139"/>
      <w:bookmarkEnd w:id="140"/>
    </w:p>
    <w:p w14:paraId="65F4994E">
      <w:pPr>
        <w:pStyle w:val="59"/>
        <w:ind w:firstLine="420"/>
        <w:rPr>
          <w:lang w:bidi="ar"/>
        </w:rPr>
      </w:pPr>
      <w:r>
        <w:rPr>
          <w:rFonts w:hint="eastAsia"/>
          <w:lang w:bidi="ar"/>
        </w:rPr>
        <w:t>食品和食用农产品通用追溯码的校验码数值按以下步骤计算：</w:t>
      </w:r>
    </w:p>
    <w:p w14:paraId="73AA3606">
      <w:pPr>
        <w:pStyle w:val="177"/>
        <w:numPr>
          <w:ilvl w:val="0"/>
          <w:numId w:val="45"/>
        </w:numPr>
        <w:rPr>
          <w:lang w:bidi="ar"/>
        </w:rPr>
      </w:pPr>
      <w:r>
        <w:rPr>
          <w:rFonts w:hint="eastAsia"/>
          <w:lang w:bidi="ar"/>
        </w:rPr>
        <w:t>步骤1：将追溯码本体转换成的机器处理用数字代码字符，自左边第1个数字开始，每隔一位乘以2；</w:t>
      </w:r>
    </w:p>
    <w:p w14:paraId="63E78B93">
      <w:pPr>
        <w:pStyle w:val="177"/>
        <w:rPr>
          <w:lang w:bidi="ar"/>
        </w:rPr>
      </w:pPr>
      <w:r>
        <w:rPr>
          <w:rFonts w:hint="eastAsia"/>
          <w:lang w:bidi="ar"/>
        </w:rPr>
        <w:t>步骤2：将通过步骤 1 获得各乘积的各位数字值,与代码字符数值中未乘以2的数值相加；</w:t>
      </w:r>
    </w:p>
    <w:p w14:paraId="44E268EF">
      <w:pPr>
        <w:pStyle w:val="177"/>
        <w:rPr>
          <w:lang w:bidi="ar"/>
        </w:rPr>
      </w:pPr>
      <w:r>
        <w:rPr>
          <w:rFonts w:hint="eastAsia"/>
          <w:lang w:bidi="ar"/>
        </w:rPr>
        <w:t>步骤3：用10减去从步骤2计算得到的和的末位数，其值即为校验码数值；如按步骤2计算得到的和的末位数为零，则其校验码的数值为零。</w:t>
      </w:r>
    </w:p>
    <w:p w14:paraId="3CE06D32">
      <w:pPr>
        <w:pStyle w:val="81"/>
        <w:spacing w:before="156" w:after="156"/>
        <w:rPr>
          <w:lang w:bidi="ar"/>
        </w:rPr>
      </w:pPr>
      <w:bookmarkStart w:id="141" w:name="_Toc188382881"/>
      <w:bookmarkStart w:id="142" w:name="_Toc188473477"/>
      <w:r>
        <w:rPr>
          <w:rFonts w:hint="eastAsia"/>
          <w:lang w:bidi="ar"/>
        </w:rPr>
        <w:t>校验码计算示例</w:t>
      </w:r>
      <w:bookmarkEnd w:id="141"/>
      <w:bookmarkEnd w:id="142"/>
    </w:p>
    <w:p w14:paraId="08C9DEE0">
      <w:pPr>
        <w:pStyle w:val="59"/>
        <w:ind w:firstLine="420"/>
        <w:rPr>
          <w:lang w:bidi="ar"/>
        </w:rPr>
      </w:pPr>
      <w:r>
        <w:rPr>
          <w:rFonts w:hint="eastAsia"/>
          <w:lang w:bidi="ar"/>
        </w:rPr>
        <w:t>追溯码本体码为63146088X20150822，转换为631460883320150822共18位机器处理用数字代码字符，求校验码数值步骤见表D.2。</w:t>
      </w:r>
    </w:p>
    <w:p w14:paraId="4377E455">
      <w:pPr>
        <w:pStyle w:val="80"/>
        <w:spacing w:before="156" w:after="156"/>
        <w:rPr>
          <w:lang w:bidi="ar"/>
        </w:rPr>
      </w:pPr>
      <w:r>
        <w:rPr>
          <w:rFonts w:hint="eastAsia"/>
          <w:lang w:bidi="ar"/>
        </w:rPr>
        <w:t xml:space="preserve"> 求校验码数值步骤</w:t>
      </w:r>
    </w:p>
    <w:tbl>
      <w:tblPr>
        <w:tblStyle w:val="28"/>
        <w:tblW w:w="9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337"/>
        <w:gridCol w:w="275"/>
        <w:gridCol w:w="388"/>
        <w:gridCol w:w="373"/>
        <w:gridCol w:w="377"/>
        <w:gridCol w:w="342"/>
        <w:gridCol w:w="375"/>
        <w:gridCol w:w="387"/>
        <w:gridCol w:w="265"/>
        <w:gridCol w:w="321"/>
        <w:gridCol w:w="361"/>
        <w:gridCol w:w="389"/>
        <w:gridCol w:w="331"/>
        <w:gridCol w:w="375"/>
        <w:gridCol w:w="375"/>
        <w:gridCol w:w="380"/>
        <w:gridCol w:w="420"/>
        <w:gridCol w:w="375"/>
        <w:gridCol w:w="396"/>
        <w:gridCol w:w="354"/>
        <w:gridCol w:w="388"/>
        <w:gridCol w:w="1028"/>
      </w:tblGrid>
      <w:tr w14:paraId="3ED4D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6" w:type="dxa"/>
            <w:tcBorders>
              <w:top w:val="single" w:color="auto" w:sz="8" w:space="0"/>
              <w:left w:val="single" w:color="auto" w:sz="12" w:space="0"/>
              <w:bottom w:val="single" w:color="auto" w:sz="8" w:space="0"/>
              <w:right w:val="single" w:color="auto" w:sz="6" w:space="0"/>
            </w:tcBorders>
            <w:vAlign w:val="center"/>
          </w:tcPr>
          <w:p w14:paraId="697F6A1E">
            <w:pPr>
              <w:autoSpaceDE w:val="0"/>
              <w:autoSpaceDN w:val="0"/>
              <w:snapToGrid w:val="0"/>
              <w:spacing w:line="240" w:lineRule="auto"/>
              <w:jc w:val="center"/>
              <w:rPr>
                <w:rFonts w:hint="eastAsia" w:ascii="宋体" w:hAnsi="宋体" w:cs="CIDFont+F2"/>
                <w:sz w:val="18"/>
                <w:szCs w:val="18"/>
              </w:rPr>
            </w:pPr>
            <w:r>
              <w:rPr>
                <w:rFonts w:hint="eastAsia" w:ascii="宋体" w:hAnsi="宋体" w:cs="CIDFont+F2"/>
                <w:kern w:val="0"/>
                <w:sz w:val="18"/>
                <w:szCs w:val="18"/>
              </w:rPr>
              <w:t>机器处理用数字代码</w:t>
            </w:r>
          </w:p>
        </w:tc>
        <w:tc>
          <w:tcPr>
            <w:tcW w:w="612" w:type="dxa"/>
            <w:gridSpan w:val="2"/>
            <w:tcBorders>
              <w:top w:val="single" w:color="auto" w:sz="8" w:space="0"/>
              <w:left w:val="single" w:color="auto" w:sz="6" w:space="0"/>
              <w:bottom w:val="single" w:color="auto" w:sz="8" w:space="0"/>
              <w:right w:val="single" w:color="auto" w:sz="6" w:space="0"/>
            </w:tcBorders>
            <w:vAlign w:val="center"/>
          </w:tcPr>
          <w:p w14:paraId="5816E78D">
            <w:pPr>
              <w:pStyle w:val="237"/>
              <w:widowControl w:val="0"/>
              <w:autoSpaceDE/>
              <w:autoSpaceDN/>
              <w:adjustRightInd w:val="0"/>
              <w:snapToGrid w:val="0"/>
              <w:ind w:firstLine="0" w:firstLineChars="0"/>
              <w:jc w:val="center"/>
              <w:rPr>
                <w:rFonts w:hint="eastAsia" w:hAnsi="宋体"/>
                <w:sz w:val="18"/>
                <w:szCs w:val="18"/>
              </w:rPr>
            </w:pPr>
            <w:r>
              <w:rPr>
                <w:rFonts w:hint="eastAsia" w:hAnsi="宋体"/>
                <w:sz w:val="18"/>
                <w:szCs w:val="18"/>
              </w:rPr>
              <w:t>6</w:t>
            </w:r>
          </w:p>
        </w:tc>
        <w:tc>
          <w:tcPr>
            <w:tcW w:w="388" w:type="dxa"/>
            <w:tcBorders>
              <w:top w:val="single" w:color="auto" w:sz="8" w:space="0"/>
              <w:left w:val="single" w:color="auto" w:sz="6" w:space="0"/>
              <w:bottom w:val="single" w:color="auto" w:sz="8" w:space="0"/>
              <w:right w:val="single" w:color="auto" w:sz="6" w:space="0"/>
            </w:tcBorders>
            <w:vAlign w:val="center"/>
          </w:tcPr>
          <w:p w14:paraId="01BDE039">
            <w:pPr>
              <w:pStyle w:val="237"/>
              <w:widowControl w:val="0"/>
              <w:autoSpaceDE/>
              <w:autoSpaceDN/>
              <w:adjustRightInd w:val="0"/>
              <w:snapToGrid w:val="0"/>
              <w:ind w:firstLine="0" w:firstLineChars="0"/>
              <w:jc w:val="center"/>
              <w:rPr>
                <w:rFonts w:hint="eastAsia" w:hAnsi="宋体"/>
                <w:sz w:val="18"/>
                <w:szCs w:val="18"/>
              </w:rPr>
            </w:pPr>
            <w:r>
              <w:rPr>
                <w:rFonts w:hint="eastAsia" w:hAnsi="宋体"/>
                <w:sz w:val="18"/>
                <w:szCs w:val="18"/>
              </w:rPr>
              <w:t>3</w:t>
            </w:r>
          </w:p>
        </w:tc>
        <w:tc>
          <w:tcPr>
            <w:tcW w:w="373" w:type="dxa"/>
            <w:tcBorders>
              <w:top w:val="single" w:color="auto" w:sz="8" w:space="0"/>
              <w:left w:val="single" w:color="auto" w:sz="6" w:space="0"/>
              <w:bottom w:val="single" w:color="auto" w:sz="8" w:space="0"/>
              <w:right w:val="single" w:color="auto" w:sz="6" w:space="0"/>
            </w:tcBorders>
            <w:vAlign w:val="center"/>
          </w:tcPr>
          <w:p w14:paraId="6C4F8F92">
            <w:pPr>
              <w:pStyle w:val="237"/>
              <w:widowControl w:val="0"/>
              <w:autoSpaceDE/>
              <w:autoSpaceDN/>
              <w:adjustRightInd w:val="0"/>
              <w:snapToGrid w:val="0"/>
              <w:ind w:firstLine="0" w:firstLineChars="0"/>
              <w:jc w:val="center"/>
              <w:rPr>
                <w:rFonts w:hint="eastAsia" w:hAnsi="宋体"/>
                <w:sz w:val="18"/>
                <w:szCs w:val="18"/>
              </w:rPr>
            </w:pPr>
            <w:r>
              <w:rPr>
                <w:rFonts w:hint="eastAsia" w:hAnsi="宋体"/>
                <w:sz w:val="18"/>
                <w:szCs w:val="18"/>
              </w:rPr>
              <w:t>1</w:t>
            </w:r>
          </w:p>
        </w:tc>
        <w:tc>
          <w:tcPr>
            <w:tcW w:w="377" w:type="dxa"/>
            <w:tcBorders>
              <w:top w:val="single" w:color="auto" w:sz="8" w:space="0"/>
              <w:left w:val="single" w:color="auto" w:sz="6" w:space="0"/>
              <w:bottom w:val="single" w:color="auto" w:sz="8" w:space="0"/>
              <w:right w:val="single" w:color="auto" w:sz="6" w:space="0"/>
            </w:tcBorders>
            <w:vAlign w:val="center"/>
          </w:tcPr>
          <w:p w14:paraId="4343BBF8">
            <w:pPr>
              <w:pStyle w:val="237"/>
              <w:widowControl w:val="0"/>
              <w:autoSpaceDE/>
              <w:autoSpaceDN/>
              <w:adjustRightInd w:val="0"/>
              <w:snapToGrid w:val="0"/>
              <w:ind w:firstLine="0" w:firstLineChars="0"/>
              <w:jc w:val="center"/>
              <w:rPr>
                <w:rFonts w:hint="eastAsia" w:hAnsi="宋体"/>
                <w:sz w:val="18"/>
                <w:szCs w:val="18"/>
              </w:rPr>
            </w:pPr>
            <w:r>
              <w:rPr>
                <w:rFonts w:hint="eastAsia" w:hAnsi="宋体"/>
                <w:sz w:val="18"/>
                <w:szCs w:val="18"/>
              </w:rPr>
              <w:t>4</w:t>
            </w:r>
          </w:p>
        </w:tc>
        <w:tc>
          <w:tcPr>
            <w:tcW w:w="717" w:type="dxa"/>
            <w:gridSpan w:val="2"/>
            <w:tcBorders>
              <w:top w:val="single" w:color="auto" w:sz="8" w:space="0"/>
              <w:left w:val="single" w:color="auto" w:sz="6" w:space="0"/>
              <w:bottom w:val="single" w:color="auto" w:sz="8" w:space="0"/>
              <w:right w:val="single" w:color="auto" w:sz="6" w:space="0"/>
            </w:tcBorders>
            <w:vAlign w:val="center"/>
          </w:tcPr>
          <w:p w14:paraId="188EE11A">
            <w:pPr>
              <w:pStyle w:val="237"/>
              <w:widowControl w:val="0"/>
              <w:autoSpaceDE/>
              <w:autoSpaceDN/>
              <w:adjustRightInd w:val="0"/>
              <w:snapToGrid w:val="0"/>
              <w:ind w:firstLine="0" w:firstLineChars="0"/>
              <w:jc w:val="center"/>
              <w:rPr>
                <w:rFonts w:hint="eastAsia" w:hAnsi="宋体"/>
                <w:sz w:val="18"/>
                <w:szCs w:val="18"/>
              </w:rPr>
            </w:pPr>
            <w:r>
              <w:rPr>
                <w:rFonts w:hint="eastAsia" w:hAnsi="宋体"/>
                <w:sz w:val="18"/>
                <w:szCs w:val="18"/>
              </w:rPr>
              <w:t>6</w:t>
            </w:r>
          </w:p>
        </w:tc>
        <w:tc>
          <w:tcPr>
            <w:tcW w:w="387" w:type="dxa"/>
            <w:tcBorders>
              <w:top w:val="single" w:color="auto" w:sz="8" w:space="0"/>
              <w:left w:val="single" w:color="auto" w:sz="6" w:space="0"/>
              <w:bottom w:val="single" w:color="auto" w:sz="8" w:space="0"/>
              <w:right w:val="single" w:color="auto" w:sz="6" w:space="0"/>
            </w:tcBorders>
            <w:vAlign w:val="center"/>
          </w:tcPr>
          <w:p w14:paraId="3C5E6B47">
            <w:pPr>
              <w:pStyle w:val="237"/>
              <w:widowControl w:val="0"/>
              <w:autoSpaceDE/>
              <w:autoSpaceDN/>
              <w:adjustRightInd w:val="0"/>
              <w:snapToGrid w:val="0"/>
              <w:ind w:firstLine="0" w:firstLineChars="0"/>
              <w:jc w:val="center"/>
              <w:rPr>
                <w:rFonts w:hint="eastAsia" w:hAnsi="宋体"/>
                <w:sz w:val="18"/>
                <w:szCs w:val="18"/>
              </w:rPr>
            </w:pPr>
            <w:r>
              <w:rPr>
                <w:rFonts w:hint="eastAsia" w:hAnsi="宋体"/>
                <w:sz w:val="18"/>
                <w:szCs w:val="18"/>
              </w:rPr>
              <w:t>0</w:t>
            </w:r>
          </w:p>
        </w:tc>
        <w:tc>
          <w:tcPr>
            <w:tcW w:w="586" w:type="dxa"/>
            <w:gridSpan w:val="2"/>
            <w:tcBorders>
              <w:top w:val="single" w:color="auto" w:sz="8" w:space="0"/>
              <w:left w:val="single" w:color="auto" w:sz="6" w:space="0"/>
              <w:bottom w:val="single" w:color="auto" w:sz="8" w:space="0"/>
              <w:right w:val="single" w:color="auto" w:sz="6" w:space="0"/>
            </w:tcBorders>
            <w:vAlign w:val="center"/>
          </w:tcPr>
          <w:p w14:paraId="0D464B8D">
            <w:pPr>
              <w:pStyle w:val="237"/>
              <w:widowControl w:val="0"/>
              <w:autoSpaceDE/>
              <w:autoSpaceDN/>
              <w:adjustRightInd w:val="0"/>
              <w:snapToGrid w:val="0"/>
              <w:ind w:firstLine="0" w:firstLineChars="0"/>
              <w:jc w:val="center"/>
              <w:rPr>
                <w:rFonts w:hint="eastAsia" w:hAnsi="宋体"/>
                <w:sz w:val="18"/>
                <w:szCs w:val="18"/>
              </w:rPr>
            </w:pPr>
            <w:r>
              <w:rPr>
                <w:rFonts w:hint="eastAsia" w:hAnsi="宋体"/>
                <w:sz w:val="18"/>
                <w:szCs w:val="18"/>
              </w:rPr>
              <w:t>8</w:t>
            </w:r>
          </w:p>
        </w:tc>
        <w:tc>
          <w:tcPr>
            <w:tcW w:w="361" w:type="dxa"/>
            <w:tcBorders>
              <w:top w:val="single" w:color="auto" w:sz="8" w:space="0"/>
              <w:left w:val="single" w:color="auto" w:sz="6" w:space="0"/>
              <w:bottom w:val="single" w:color="auto" w:sz="8" w:space="0"/>
              <w:right w:val="single" w:color="auto" w:sz="6" w:space="0"/>
            </w:tcBorders>
            <w:vAlign w:val="center"/>
          </w:tcPr>
          <w:p w14:paraId="5CCD2202">
            <w:pPr>
              <w:pStyle w:val="237"/>
              <w:widowControl w:val="0"/>
              <w:autoSpaceDE/>
              <w:autoSpaceDN/>
              <w:adjustRightInd w:val="0"/>
              <w:snapToGrid w:val="0"/>
              <w:ind w:firstLine="0" w:firstLineChars="0"/>
              <w:jc w:val="center"/>
              <w:rPr>
                <w:rFonts w:hint="eastAsia" w:hAnsi="宋体"/>
                <w:sz w:val="18"/>
                <w:szCs w:val="18"/>
              </w:rPr>
            </w:pPr>
            <w:r>
              <w:rPr>
                <w:rFonts w:hint="eastAsia" w:hAnsi="宋体"/>
                <w:sz w:val="18"/>
                <w:szCs w:val="18"/>
              </w:rPr>
              <w:t>8</w:t>
            </w:r>
          </w:p>
        </w:tc>
        <w:tc>
          <w:tcPr>
            <w:tcW w:w="389" w:type="dxa"/>
            <w:tcBorders>
              <w:top w:val="single" w:color="auto" w:sz="8" w:space="0"/>
              <w:left w:val="single" w:color="auto" w:sz="6" w:space="0"/>
              <w:bottom w:val="single" w:color="auto" w:sz="8" w:space="0"/>
              <w:right w:val="single" w:color="auto" w:sz="6" w:space="0"/>
            </w:tcBorders>
            <w:vAlign w:val="center"/>
          </w:tcPr>
          <w:p w14:paraId="449E92FF">
            <w:pPr>
              <w:pStyle w:val="237"/>
              <w:widowControl w:val="0"/>
              <w:autoSpaceDE/>
              <w:autoSpaceDN/>
              <w:adjustRightInd w:val="0"/>
              <w:snapToGrid w:val="0"/>
              <w:ind w:firstLine="0" w:firstLineChars="0"/>
              <w:jc w:val="center"/>
              <w:rPr>
                <w:rFonts w:hint="eastAsia" w:hAnsi="宋体"/>
                <w:sz w:val="18"/>
                <w:szCs w:val="18"/>
              </w:rPr>
            </w:pPr>
            <w:r>
              <w:rPr>
                <w:rFonts w:hint="eastAsia" w:hAnsi="宋体"/>
                <w:sz w:val="18"/>
                <w:szCs w:val="18"/>
              </w:rPr>
              <w:t>3</w:t>
            </w:r>
          </w:p>
        </w:tc>
        <w:tc>
          <w:tcPr>
            <w:tcW w:w="331" w:type="dxa"/>
            <w:tcBorders>
              <w:top w:val="single" w:color="auto" w:sz="8" w:space="0"/>
              <w:left w:val="single" w:color="auto" w:sz="6" w:space="0"/>
              <w:bottom w:val="single" w:color="auto" w:sz="8" w:space="0"/>
              <w:right w:val="single" w:color="auto" w:sz="6" w:space="0"/>
            </w:tcBorders>
            <w:vAlign w:val="center"/>
          </w:tcPr>
          <w:p w14:paraId="127A2C89">
            <w:pPr>
              <w:pStyle w:val="237"/>
              <w:widowControl w:val="0"/>
              <w:autoSpaceDE/>
              <w:autoSpaceDN/>
              <w:adjustRightInd w:val="0"/>
              <w:snapToGrid w:val="0"/>
              <w:ind w:firstLine="0" w:firstLineChars="0"/>
              <w:jc w:val="center"/>
              <w:rPr>
                <w:rFonts w:hint="eastAsia" w:hAnsi="宋体"/>
                <w:sz w:val="18"/>
                <w:szCs w:val="18"/>
              </w:rPr>
            </w:pPr>
            <w:r>
              <w:rPr>
                <w:rFonts w:hint="eastAsia" w:hAnsi="宋体"/>
                <w:sz w:val="18"/>
                <w:szCs w:val="18"/>
              </w:rPr>
              <w:t>3</w:t>
            </w:r>
          </w:p>
        </w:tc>
        <w:tc>
          <w:tcPr>
            <w:tcW w:w="375" w:type="dxa"/>
            <w:tcBorders>
              <w:top w:val="single" w:color="auto" w:sz="8" w:space="0"/>
              <w:left w:val="single" w:color="auto" w:sz="6" w:space="0"/>
              <w:bottom w:val="single" w:color="auto" w:sz="8" w:space="0"/>
              <w:right w:val="single" w:color="auto" w:sz="6" w:space="0"/>
            </w:tcBorders>
            <w:vAlign w:val="center"/>
          </w:tcPr>
          <w:p w14:paraId="740B4CD2">
            <w:pPr>
              <w:pStyle w:val="237"/>
              <w:widowControl w:val="0"/>
              <w:autoSpaceDE/>
              <w:autoSpaceDN/>
              <w:adjustRightInd w:val="0"/>
              <w:snapToGrid w:val="0"/>
              <w:ind w:firstLine="0" w:firstLineChars="0"/>
              <w:jc w:val="center"/>
              <w:rPr>
                <w:rFonts w:hint="eastAsia" w:hAnsi="宋体"/>
                <w:sz w:val="18"/>
                <w:szCs w:val="18"/>
              </w:rPr>
            </w:pPr>
            <w:r>
              <w:rPr>
                <w:rFonts w:hint="eastAsia" w:hAnsi="宋体"/>
                <w:sz w:val="18"/>
                <w:szCs w:val="18"/>
              </w:rPr>
              <w:t>2</w:t>
            </w:r>
          </w:p>
        </w:tc>
        <w:tc>
          <w:tcPr>
            <w:tcW w:w="375" w:type="dxa"/>
            <w:tcBorders>
              <w:top w:val="single" w:color="auto" w:sz="8" w:space="0"/>
              <w:left w:val="single" w:color="auto" w:sz="6" w:space="0"/>
              <w:bottom w:val="single" w:color="auto" w:sz="8" w:space="0"/>
              <w:right w:val="single" w:color="auto" w:sz="6" w:space="0"/>
            </w:tcBorders>
            <w:vAlign w:val="center"/>
          </w:tcPr>
          <w:p w14:paraId="708F184F">
            <w:pPr>
              <w:pStyle w:val="237"/>
              <w:widowControl w:val="0"/>
              <w:autoSpaceDE/>
              <w:autoSpaceDN/>
              <w:adjustRightInd w:val="0"/>
              <w:snapToGrid w:val="0"/>
              <w:ind w:firstLine="0" w:firstLineChars="0"/>
              <w:jc w:val="center"/>
              <w:rPr>
                <w:rFonts w:hint="eastAsia" w:hAnsi="宋体"/>
                <w:sz w:val="18"/>
                <w:szCs w:val="18"/>
              </w:rPr>
            </w:pPr>
            <w:r>
              <w:rPr>
                <w:rFonts w:hint="eastAsia" w:hAnsi="宋体"/>
                <w:sz w:val="18"/>
                <w:szCs w:val="18"/>
              </w:rPr>
              <w:t>0</w:t>
            </w:r>
          </w:p>
        </w:tc>
        <w:tc>
          <w:tcPr>
            <w:tcW w:w="380" w:type="dxa"/>
            <w:tcBorders>
              <w:top w:val="single" w:color="auto" w:sz="8" w:space="0"/>
              <w:left w:val="single" w:color="auto" w:sz="6" w:space="0"/>
              <w:bottom w:val="single" w:color="auto" w:sz="8" w:space="0"/>
              <w:right w:val="single" w:color="auto" w:sz="6" w:space="0"/>
            </w:tcBorders>
            <w:vAlign w:val="center"/>
          </w:tcPr>
          <w:p w14:paraId="3CA49100">
            <w:pPr>
              <w:pStyle w:val="237"/>
              <w:widowControl w:val="0"/>
              <w:autoSpaceDE/>
              <w:autoSpaceDN/>
              <w:adjustRightInd w:val="0"/>
              <w:snapToGrid w:val="0"/>
              <w:ind w:firstLine="0" w:firstLineChars="0"/>
              <w:jc w:val="center"/>
              <w:rPr>
                <w:rFonts w:hint="eastAsia" w:hAnsi="宋体"/>
                <w:sz w:val="18"/>
                <w:szCs w:val="18"/>
              </w:rPr>
            </w:pPr>
            <w:r>
              <w:rPr>
                <w:rFonts w:hint="eastAsia" w:hAnsi="宋体"/>
                <w:sz w:val="18"/>
                <w:szCs w:val="18"/>
              </w:rPr>
              <w:t>1</w:t>
            </w:r>
          </w:p>
        </w:tc>
        <w:tc>
          <w:tcPr>
            <w:tcW w:w="420" w:type="dxa"/>
            <w:tcBorders>
              <w:top w:val="single" w:color="auto" w:sz="8" w:space="0"/>
              <w:left w:val="single" w:color="auto" w:sz="6" w:space="0"/>
              <w:bottom w:val="single" w:color="auto" w:sz="8" w:space="0"/>
              <w:right w:val="single" w:color="auto" w:sz="6" w:space="0"/>
            </w:tcBorders>
            <w:vAlign w:val="center"/>
          </w:tcPr>
          <w:p w14:paraId="105B820C">
            <w:pPr>
              <w:pStyle w:val="237"/>
              <w:widowControl w:val="0"/>
              <w:autoSpaceDE/>
              <w:autoSpaceDN/>
              <w:adjustRightInd w:val="0"/>
              <w:snapToGrid w:val="0"/>
              <w:ind w:firstLine="0" w:firstLineChars="0"/>
              <w:jc w:val="center"/>
              <w:rPr>
                <w:rFonts w:hint="eastAsia" w:hAnsi="宋体"/>
                <w:sz w:val="18"/>
                <w:szCs w:val="18"/>
              </w:rPr>
            </w:pPr>
            <w:r>
              <w:rPr>
                <w:rFonts w:hint="eastAsia" w:hAnsi="宋体"/>
                <w:sz w:val="18"/>
                <w:szCs w:val="18"/>
              </w:rPr>
              <w:t>5</w:t>
            </w:r>
          </w:p>
        </w:tc>
        <w:tc>
          <w:tcPr>
            <w:tcW w:w="375" w:type="dxa"/>
            <w:tcBorders>
              <w:top w:val="single" w:color="auto" w:sz="8" w:space="0"/>
              <w:left w:val="single" w:color="auto" w:sz="6" w:space="0"/>
              <w:bottom w:val="single" w:color="auto" w:sz="8" w:space="0"/>
              <w:right w:val="single" w:color="auto" w:sz="6" w:space="0"/>
            </w:tcBorders>
            <w:vAlign w:val="center"/>
          </w:tcPr>
          <w:p w14:paraId="2198C00E">
            <w:pPr>
              <w:pStyle w:val="237"/>
              <w:widowControl w:val="0"/>
              <w:autoSpaceDE/>
              <w:autoSpaceDN/>
              <w:adjustRightInd w:val="0"/>
              <w:snapToGrid w:val="0"/>
              <w:ind w:firstLine="0" w:firstLineChars="0"/>
              <w:jc w:val="center"/>
              <w:rPr>
                <w:rFonts w:hint="eastAsia" w:hAnsi="宋体"/>
                <w:sz w:val="18"/>
                <w:szCs w:val="18"/>
              </w:rPr>
            </w:pPr>
            <w:r>
              <w:rPr>
                <w:rFonts w:hint="eastAsia" w:hAnsi="宋体"/>
                <w:sz w:val="18"/>
                <w:szCs w:val="18"/>
              </w:rPr>
              <w:t>0</w:t>
            </w:r>
          </w:p>
        </w:tc>
        <w:tc>
          <w:tcPr>
            <w:tcW w:w="396" w:type="dxa"/>
            <w:tcBorders>
              <w:top w:val="single" w:color="auto" w:sz="8" w:space="0"/>
              <w:left w:val="single" w:color="auto" w:sz="6" w:space="0"/>
              <w:bottom w:val="single" w:color="auto" w:sz="8" w:space="0"/>
              <w:right w:val="single" w:color="auto" w:sz="6" w:space="0"/>
            </w:tcBorders>
            <w:vAlign w:val="center"/>
          </w:tcPr>
          <w:p w14:paraId="7C0CADAD">
            <w:pPr>
              <w:pStyle w:val="237"/>
              <w:widowControl w:val="0"/>
              <w:autoSpaceDE/>
              <w:autoSpaceDN/>
              <w:adjustRightInd w:val="0"/>
              <w:snapToGrid w:val="0"/>
              <w:ind w:firstLine="0" w:firstLineChars="0"/>
              <w:jc w:val="center"/>
              <w:rPr>
                <w:rFonts w:hint="eastAsia" w:hAnsi="宋体"/>
                <w:sz w:val="18"/>
                <w:szCs w:val="18"/>
              </w:rPr>
            </w:pPr>
            <w:r>
              <w:rPr>
                <w:rFonts w:hint="eastAsia" w:hAnsi="宋体"/>
                <w:sz w:val="18"/>
                <w:szCs w:val="18"/>
              </w:rPr>
              <w:t>8</w:t>
            </w:r>
          </w:p>
        </w:tc>
        <w:tc>
          <w:tcPr>
            <w:tcW w:w="354" w:type="dxa"/>
            <w:tcBorders>
              <w:top w:val="single" w:color="auto" w:sz="8" w:space="0"/>
              <w:left w:val="single" w:color="auto" w:sz="6" w:space="0"/>
              <w:bottom w:val="single" w:color="auto" w:sz="8" w:space="0"/>
              <w:right w:val="single" w:color="auto" w:sz="6" w:space="0"/>
            </w:tcBorders>
            <w:vAlign w:val="center"/>
          </w:tcPr>
          <w:p w14:paraId="0D6FC8D3">
            <w:pPr>
              <w:pStyle w:val="237"/>
              <w:widowControl w:val="0"/>
              <w:autoSpaceDE/>
              <w:autoSpaceDN/>
              <w:adjustRightInd w:val="0"/>
              <w:snapToGrid w:val="0"/>
              <w:ind w:firstLine="0" w:firstLineChars="0"/>
              <w:jc w:val="center"/>
              <w:rPr>
                <w:rFonts w:hint="eastAsia" w:hAnsi="宋体"/>
                <w:sz w:val="18"/>
                <w:szCs w:val="18"/>
              </w:rPr>
            </w:pPr>
            <w:r>
              <w:rPr>
                <w:rFonts w:hint="eastAsia" w:hAnsi="宋体"/>
                <w:sz w:val="18"/>
                <w:szCs w:val="18"/>
              </w:rPr>
              <w:t>2</w:t>
            </w:r>
          </w:p>
        </w:tc>
        <w:tc>
          <w:tcPr>
            <w:tcW w:w="388" w:type="dxa"/>
            <w:tcBorders>
              <w:top w:val="single" w:color="auto" w:sz="8" w:space="0"/>
              <w:left w:val="single" w:color="auto" w:sz="6" w:space="0"/>
              <w:bottom w:val="single" w:color="auto" w:sz="8" w:space="0"/>
              <w:right w:val="single" w:color="auto" w:sz="6" w:space="0"/>
            </w:tcBorders>
            <w:vAlign w:val="center"/>
          </w:tcPr>
          <w:p w14:paraId="14780D9D">
            <w:pPr>
              <w:pStyle w:val="237"/>
              <w:widowControl w:val="0"/>
              <w:autoSpaceDE/>
              <w:autoSpaceDN/>
              <w:adjustRightInd w:val="0"/>
              <w:snapToGrid w:val="0"/>
              <w:ind w:firstLine="0" w:firstLineChars="0"/>
              <w:jc w:val="center"/>
              <w:rPr>
                <w:rFonts w:hint="eastAsia" w:hAnsi="宋体"/>
                <w:sz w:val="18"/>
                <w:szCs w:val="18"/>
              </w:rPr>
            </w:pPr>
            <w:r>
              <w:rPr>
                <w:rFonts w:hint="eastAsia" w:hAnsi="宋体"/>
                <w:sz w:val="18"/>
                <w:szCs w:val="18"/>
              </w:rPr>
              <w:t>2</w:t>
            </w:r>
          </w:p>
        </w:tc>
        <w:tc>
          <w:tcPr>
            <w:tcW w:w="1028" w:type="dxa"/>
            <w:tcBorders>
              <w:top w:val="single" w:color="auto" w:sz="8" w:space="0"/>
              <w:left w:val="single" w:color="auto" w:sz="6" w:space="0"/>
              <w:bottom w:val="single" w:color="auto" w:sz="8" w:space="0"/>
              <w:right w:val="single" w:color="auto" w:sz="12" w:space="0"/>
            </w:tcBorders>
            <w:vAlign w:val="center"/>
          </w:tcPr>
          <w:p w14:paraId="5CAEF409">
            <w:pPr>
              <w:pStyle w:val="237"/>
              <w:widowControl w:val="0"/>
              <w:autoSpaceDE/>
              <w:autoSpaceDN/>
              <w:adjustRightInd w:val="0"/>
              <w:snapToGrid w:val="0"/>
              <w:ind w:firstLine="0" w:firstLineChars="0"/>
              <w:jc w:val="center"/>
              <w:rPr>
                <w:rFonts w:hint="eastAsia" w:hAnsi="宋体"/>
                <w:sz w:val="18"/>
                <w:szCs w:val="18"/>
              </w:rPr>
            </w:pPr>
          </w:p>
        </w:tc>
      </w:tr>
      <w:tr w14:paraId="6BC71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6" w:type="dxa"/>
            <w:tcBorders>
              <w:top w:val="single" w:color="auto" w:sz="8" w:space="0"/>
              <w:left w:val="single" w:color="auto" w:sz="12" w:space="0"/>
              <w:bottom w:val="nil"/>
              <w:right w:val="single" w:color="auto" w:sz="6" w:space="0"/>
            </w:tcBorders>
            <w:vAlign w:val="center"/>
          </w:tcPr>
          <w:p w14:paraId="06A35AF8">
            <w:pPr>
              <w:pStyle w:val="237"/>
              <w:widowControl w:val="0"/>
              <w:autoSpaceDE/>
              <w:autoSpaceDN/>
              <w:adjustRightInd w:val="0"/>
              <w:snapToGrid w:val="0"/>
              <w:ind w:firstLine="0" w:firstLineChars="0"/>
              <w:jc w:val="center"/>
              <w:rPr>
                <w:rFonts w:hint="eastAsia" w:hAnsi="宋体"/>
                <w:sz w:val="18"/>
                <w:szCs w:val="18"/>
              </w:rPr>
            </w:pPr>
            <w:r>
              <w:rPr>
                <w:rFonts w:hint="eastAsia" w:hAnsi="宋体"/>
                <w:sz w:val="18"/>
                <w:szCs w:val="18"/>
              </w:rPr>
              <w:t>步骤1</w:t>
            </w:r>
          </w:p>
        </w:tc>
        <w:tc>
          <w:tcPr>
            <w:tcW w:w="612" w:type="dxa"/>
            <w:gridSpan w:val="2"/>
            <w:tcBorders>
              <w:top w:val="single" w:color="auto" w:sz="8" w:space="0"/>
              <w:left w:val="single" w:color="auto" w:sz="6" w:space="0"/>
              <w:bottom w:val="nil"/>
              <w:right w:val="single" w:color="auto" w:sz="6" w:space="0"/>
            </w:tcBorders>
            <w:vAlign w:val="center"/>
          </w:tcPr>
          <w:p w14:paraId="43E58694">
            <w:pPr>
              <w:pStyle w:val="237"/>
              <w:widowControl w:val="0"/>
              <w:autoSpaceDE/>
              <w:autoSpaceDN/>
              <w:adjustRightInd w:val="0"/>
              <w:snapToGrid w:val="0"/>
              <w:ind w:firstLine="0" w:firstLineChars="0"/>
              <w:jc w:val="center"/>
              <w:rPr>
                <w:rFonts w:hint="eastAsia" w:hAnsi="宋体"/>
                <w:sz w:val="18"/>
                <w:szCs w:val="18"/>
              </w:rPr>
            </w:pPr>
            <w:r>
              <w:rPr>
                <w:rFonts w:hint="eastAsia" w:hAnsi="宋体"/>
                <w:sz w:val="18"/>
                <w:szCs w:val="18"/>
              </w:rPr>
              <w:t>12</w:t>
            </w:r>
          </w:p>
        </w:tc>
        <w:tc>
          <w:tcPr>
            <w:tcW w:w="388" w:type="dxa"/>
            <w:tcBorders>
              <w:top w:val="single" w:color="auto" w:sz="8" w:space="0"/>
              <w:left w:val="single" w:color="auto" w:sz="6" w:space="0"/>
              <w:bottom w:val="nil"/>
              <w:right w:val="single" w:color="auto" w:sz="6" w:space="0"/>
            </w:tcBorders>
            <w:vAlign w:val="center"/>
          </w:tcPr>
          <w:p w14:paraId="5768B53B">
            <w:pPr>
              <w:pStyle w:val="237"/>
              <w:widowControl w:val="0"/>
              <w:autoSpaceDE/>
              <w:autoSpaceDN/>
              <w:adjustRightInd w:val="0"/>
              <w:snapToGrid w:val="0"/>
              <w:ind w:firstLine="0" w:firstLineChars="0"/>
              <w:jc w:val="center"/>
              <w:rPr>
                <w:rFonts w:hint="eastAsia" w:hAnsi="宋体"/>
                <w:sz w:val="18"/>
                <w:szCs w:val="18"/>
              </w:rPr>
            </w:pPr>
          </w:p>
        </w:tc>
        <w:tc>
          <w:tcPr>
            <w:tcW w:w="373" w:type="dxa"/>
            <w:tcBorders>
              <w:top w:val="single" w:color="auto" w:sz="8" w:space="0"/>
              <w:left w:val="single" w:color="auto" w:sz="6" w:space="0"/>
              <w:bottom w:val="nil"/>
              <w:right w:val="single" w:color="auto" w:sz="6" w:space="0"/>
            </w:tcBorders>
            <w:vAlign w:val="center"/>
          </w:tcPr>
          <w:p w14:paraId="66FD6DA0">
            <w:pPr>
              <w:pStyle w:val="237"/>
              <w:widowControl w:val="0"/>
              <w:autoSpaceDE/>
              <w:autoSpaceDN/>
              <w:adjustRightInd w:val="0"/>
              <w:snapToGrid w:val="0"/>
              <w:ind w:firstLine="0" w:firstLineChars="0"/>
              <w:jc w:val="center"/>
              <w:rPr>
                <w:rFonts w:hint="eastAsia" w:hAnsi="宋体"/>
                <w:sz w:val="18"/>
                <w:szCs w:val="18"/>
              </w:rPr>
            </w:pPr>
            <w:r>
              <w:rPr>
                <w:rFonts w:hint="eastAsia" w:hAnsi="宋体"/>
                <w:sz w:val="18"/>
                <w:szCs w:val="18"/>
              </w:rPr>
              <w:t>2</w:t>
            </w:r>
          </w:p>
        </w:tc>
        <w:tc>
          <w:tcPr>
            <w:tcW w:w="377" w:type="dxa"/>
            <w:tcBorders>
              <w:top w:val="single" w:color="auto" w:sz="8" w:space="0"/>
              <w:left w:val="single" w:color="auto" w:sz="6" w:space="0"/>
              <w:bottom w:val="nil"/>
              <w:right w:val="single" w:color="auto" w:sz="6" w:space="0"/>
            </w:tcBorders>
            <w:vAlign w:val="center"/>
          </w:tcPr>
          <w:p w14:paraId="2363811F">
            <w:pPr>
              <w:pStyle w:val="237"/>
              <w:widowControl w:val="0"/>
              <w:autoSpaceDE/>
              <w:autoSpaceDN/>
              <w:adjustRightInd w:val="0"/>
              <w:snapToGrid w:val="0"/>
              <w:ind w:firstLine="0" w:firstLineChars="0"/>
              <w:jc w:val="center"/>
              <w:rPr>
                <w:rFonts w:hint="eastAsia" w:hAnsi="宋体"/>
                <w:sz w:val="18"/>
                <w:szCs w:val="18"/>
              </w:rPr>
            </w:pPr>
          </w:p>
        </w:tc>
        <w:tc>
          <w:tcPr>
            <w:tcW w:w="717" w:type="dxa"/>
            <w:gridSpan w:val="2"/>
            <w:tcBorders>
              <w:top w:val="single" w:color="auto" w:sz="8" w:space="0"/>
              <w:left w:val="single" w:color="auto" w:sz="6" w:space="0"/>
              <w:bottom w:val="nil"/>
              <w:right w:val="single" w:color="auto" w:sz="6" w:space="0"/>
            </w:tcBorders>
            <w:vAlign w:val="center"/>
          </w:tcPr>
          <w:p w14:paraId="3B5D4E9D">
            <w:pPr>
              <w:pStyle w:val="237"/>
              <w:widowControl w:val="0"/>
              <w:autoSpaceDE/>
              <w:autoSpaceDN/>
              <w:adjustRightInd w:val="0"/>
              <w:snapToGrid w:val="0"/>
              <w:ind w:firstLine="0" w:firstLineChars="0"/>
              <w:jc w:val="center"/>
              <w:rPr>
                <w:rFonts w:hint="eastAsia" w:hAnsi="宋体"/>
                <w:sz w:val="18"/>
                <w:szCs w:val="18"/>
              </w:rPr>
            </w:pPr>
            <w:r>
              <w:rPr>
                <w:rFonts w:hint="eastAsia" w:hAnsi="宋体"/>
                <w:sz w:val="18"/>
                <w:szCs w:val="18"/>
              </w:rPr>
              <w:t>12</w:t>
            </w:r>
          </w:p>
        </w:tc>
        <w:tc>
          <w:tcPr>
            <w:tcW w:w="387" w:type="dxa"/>
            <w:tcBorders>
              <w:top w:val="single" w:color="auto" w:sz="8" w:space="0"/>
              <w:left w:val="single" w:color="auto" w:sz="6" w:space="0"/>
              <w:bottom w:val="nil"/>
              <w:right w:val="single" w:color="auto" w:sz="6" w:space="0"/>
            </w:tcBorders>
            <w:vAlign w:val="center"/>
          </w:tcPr>
          <w:p w14:paraId="059DBA66">
            <w:pPr>
              <w:pStyle w:val="237"/>
              <w:widowControl w:val="0"/>
              <w:autoSpaceDE/>
              <w:autoSpaceDN/>
              <w:adjustRightInd w:val="0"/>
              <w:snapToGrid w:val="0"/>
              <w:ind w:firstLine="0" w:firstLineChars="0"/>
              <w:jc w:val="center"/>
              <w:rPr>
                <w:rFonts w:hint="eastAsia" w:hAnsi="宋体"/>
                <w:sz w:val="18"/>
                <w:szCs w:val="18"/>
              </w:rPr>
            </w:pPr>
          </w:p>
        </w:tc>
        <w:tc>
          <w:tcPr>
            <w:tcW w:w="586" w:type="dxa"/>
            <w:gridSpan w:val="2"/>
            <w:tcBorders>
              <w:top w:val="single" w:color="auto" w:sz="8" w:space="0"/>
              <w:left w:val="single" w:color="auto" w:sz="6" w:space="0"/>
              <w:bottom w:val="nil"/>
              <w:right w:val="single" w:color="auto" w:sz="6" w:space="0"/>
            </w:tcBorders>
            <w:vAlign w:val="center"/>
          </w:tcPr>
          <w:p w14:paraId="0F049AF9">
            <w:pPr>
              <w:pStyle w:val="237"/>
              <w:widowControl w:val="0"/>
              <w:autoSpaceDE/>
              <w:autoSpaceDN/>
              <w:adjustRightInd w:val="0"/>
              <w:snapToGrid w:val="0"/>
              <w:ind w:firstLine="0" w:firstLineChars="0"/>
              <w:jc w:val="center"/>
              <w:rPr>
                <w:rFonts w:hint="eastAsia" w:hAnsi="宋体"/>
                <w:sz w:val="18"/>
                <w:szCs w:val="18"/>
              </w:rPr>
            </w:pPr>
            <w:r>
              <w:rPr>
                <w:rFonts w:hint="eastAsia" w:hAnsi="宋体"/>
                <w:sz w:val="18"/>
                <w:szCs w:val="18"/>
              </w:rPr>
              <w:t>16</w:t>
            </w:r>
          </w:p>
        </w:tc>
        <w:tc>
          <w:tcPr>
            <w:tcW w:w="361" w:type="dxa"/>
            <w:tcBorders>
              <w:top w:val="single" w:color="auto" w:sz="8" w:space="0"/>
              <w:left w:val="single" w:color="auto" w:sz="6" w:space="0"/>
              <w:bottom w:val="nil"/>
              <w:right w:val="single" w:color="auto" w:sz="6" w:space="0"/>
            </w:tcBorders>
            <w:vAlign w:val="center"/>
          </w:tcPr>
          <w:p w14:paraId="3EB9F39C">
            <w:pPr>
              <w:pStyle w:val="237"/>
              <w:widowControl w:val="0"/>
              <w:autoSpaceDE/>
              <w:autoSpaceDN/>
              <w:adjustRightInd w:val="0"/>
              <w:snapToGrid w:val="0"/>
              <w:ind w:firstLine="0" w:firstLineChars="0"/>
              <w:jc w:val="center"/>
              <w:rPr>
                <w:rFonts w:hint="eastAsia" w:hAnsi="宋体"/>
                <w:sz w:val="18"/>
                <w:szCs w:val="18"/>
              </w:rPr>
            </w:pPr>
          </w:p>
        </w:tc>
        <w:tc>
          <w:tcPr>
            <w:tcW w:w="389" w:type="dxa"/>
            <w:tcBorders>
              <w:top w:val="single" w:color="auto" w:sz="8" w:space="0"/>
              <w:left w:val="single" w:color="auto" w:sz="6" w:space="0"/>
              <w:bottom w:val="nil"/>
              <w:right w:val="single" w:color="auto" w:sz="6" w:space="0"/>
            </w:tcBorders>
            <w:vAlign w:val="center"/>
          </w:tcPr>
          <w:p w14:paraId="7EC38780">
            <w:pPr>
              <w:pStyle w:val="237"/>
              <w:widowControl w:val="0"/>
              <w:autoSpaceDE/>
              <w:autoSpaceDN/>
              <w:adjustRightInd w:val="0"/>
              <w:snapToGrid w:val="0"/>
              <w:ind w:firstLine="0" w:firstLineChars="0"/>
              <w:jc w:val="center"/>
              <w:rPr>
                <w:rFonts w:hint="eastAsia" w:hAnsi="宋体"/>
                <w:sz w:val="18"/>
                <w:szCs w:val="18"/>
              </w:rPr>
            </w:pPr>
            <w:r>
              <w:rPr>
                <w:rFonts w:hint="eastAsia" w:hAnsi="宋体"/>
                <w:sz w:val="18"/>
                <w:szCs w:val="18"/>
              </w:rPr>
              <w:t>6</w:t>
            </w:r>
          </w:p>
        </w:tc>
        <w:tc>
          <w:tcPr>
            <w:tcW w:w="331" w:type="dxa"/>
            <w:tcBorders>
              <w:top w:val="single" w:color="auto" w:sz="8" w:space="0"/>
              <w:left w:val="single" w:color="auto" w:sz="6" w:space="0"/>
              <w:bottom w:val="nil"/>
              <w:right w:val="single" w:color="auto" w:sz="6" w:space="0"/>
            </w:tcBorders>
            <w:vAlign w:val="center"/>
          </w:tcPr>
          <w:p w14:paraId="2E3245EB">
            <w:pPr>
              <w:pStyle w:val="237"/>
              <w:widowControl w:val="0"/>
              <w:autoSpaceDE/>
              <w:autoSpaceDN/>
              <w:adjustRightInd w:val="0"/>
              <w:snapToGrid w:val="0"/>
              <w:ind w:firstLine="0" w:firstLineChars="0"/>
              <w:jc w:val="center"/>
              <w:rPr>
                <w:rFonts w:hint="eastAsia" w:hAnsi="宋体"/>
                <w:sz w:val="18"/>
                <w:szCs w:val="18"/>
              </w:rPr>
            </w:pPr>
          </w:p>
        </w:tc>
        <w:tc>
          <w:tcPr>
            <w:tcW w:w="375" w:type="dxa"/>
            <w:tcBorders>
              <w:top w:val="single" w:color="auto" w:sz="8" w:space="0"/>
              <w:left w:val="single" w:color="auto" w:sz="6" w:space="0"/>
              <w:bottom w:val="nil"/>
              <w:right w:val="single" w:color="auto" w:sz="6" w:space="0"/>
            </w:tcBorders>
            <w:vAlign w:val="center"/>
          </w:tcPr>
          <w:p w14:paraId="59B10B22">
            <w:pPr>
              <w:pStyle w:val="237"/>
              <w:widowControl w:val="0"/>
              <w:autoSpaceDE/>
              <w:autoSpaceDN/>
              <w:adjustRightInd w:val="0"/>
              <w:snapToGrid w:val="0"/>
              <w:ind w:firstLine="0" w:firstLineChars="0"/>
              <w:jc w:val="center"/>
              <w:rPr>
                <w:rFonts w:hint="eastAsia" w:hAnsi="宋体"/>
                <w:sz w:val="18"/>
                <w:szCs w:val="18"/>
              </w:rPr>
            </w:pPr>
            <w:r>
              <w:rPr>
                <w:rFonts w:hint="eastAsia" w:hAnsi="宋体"/>
                <w:sz w:val="18"/>
                <w:szCs w:val="18"/>
              </w:rPr>
              <w:t>4</w:t>
            </w:r>
          </w:p>
        </w:tc>
        <w:tc>
          <w:tcPr>
            <w:tcW w:w="375" w:type="dxa"/>
            <w:tcBorders>
              <w:top w:val="single" w:color="auto" w:sz="8" w:space="0"/>
              <w:left w:val="single" w:color="auto" w:sz="6" w:space="0"/>
              <w:bottom w:val="nil"/>
              <w:right w:val="single" w:color="auto" w:sz="6" w:space="0"/>
            </w:tcBorders>
            <w:vAlign w:val="center"/>
          </w:tcPr>
          <w:p w14:paraId="7804EB1E">
            <w:pPr>
              <w:pStyle w:val="237"/>
              <w:widowControl w:val="0"/>
              <w:autoSpaceDE/>
              <w:autoSpaceDN/>
              <w:adjustRightInd w:val="0"/>
              <w:snapToGrid w:val="0"/>
              <w:ind w:firstLine="0" w:firstLineChars="0"/>
              <w:jc w:val="center"/>
              <w:rPr>
                <w:rFonts w:hint="eastAsia" w:hAnsi="宋体"/>
                <w:sz w:val="18"/>
                <w:szCs w:val="18"/>
              </w:rPr>
            </w:pPr>
          </w:p>
        </w:tc>
        <w:tc>
          <w:tcPr>
            <w:tcW w:w="380" w:type="dxa"/>
            <w:tcBorders>
              <w:top w:val="single" w:color="auto" w:sz="8" w:space="0"/>
              <w:left w:val="single" w:color="auto" w:sz="6" w:space="0"/>
              <w:bottom w:val="nil"/>
              <w:right w:val="single" w:color="auto" w:sz="6" w:space="0"/>
            </w:tcBorders>
            <w:vAlign w:val="center"/>
          </w:tcPr>
          <w:p w14:paraId="6FBCE0F2">
            <w:pPr>
              <w:pStyle w:val="237"/>
              <w:widowControl w:val="0"/>
              <w:autoSpaceDE/>
              <w:autoSpaceDN/>
              <w:adjustRightInd w:val="0"/>
              <w:snapToGrid w:val="0"/>
              <w:ind w:firstLine="0" w:firstLineChars="0"/>
              <w:jc w:val="center"/>
              <w:rPr>
                <w:rFonts w:hint="eastAsia" w:hAnsi="宋体"/>
                <w:sz w:val="18"/>
                <w:szCs w:val="18"/>
              </w:rPr>
            </w:pPr>
            <w:r>
              <w:rPr>
                <w:rFonts w:hint="eastAsia" w:hAnsi="宋体"/>
                <w:sz w:val="18"/>
                <w:szCs w:val="18"/>
              </w:rPr>
              <w:t>2</w:t>
            </w:r>
          </w:p>
        </w:tc>
        <w:tc>
          <w:tcPr>
            <w:tcW w:w="420" w:type="dxa"/>
            <w:tcBorders>
              <w:top w:val="single" w:color="auto" w:sz="8" w:space="0"/>
              <w:left w:val="single" w:color="auto" w:sz="6" w:space="0"/>
              <w:bottom w:val="nil"/>
              <w:right w:val="single" w:color="auto" w:sz="6" w:space="0"/>
            </w:tcBorders>
            <w:vAlign w:val="center"/>
          </w:tcPr>
          <w:p w14:paraId="3C0E9847">
            <w:pPr>
              <w:pStyle w:val="237"/>
              <w:widowControl w:val="0"/>
              <w:autoSpaceDE/>
              <w:autoSpaceDN/>
              <w:adjustRightInd w:val="0"/>
              <w:snapToGrid w:val="0"/>
              <w:ind w:firstLine="0" w:firstLineChars="0"/>
              <w:jc w:val="center"/>
              <w:rPr>
                <w:rFonts w:hint="eastAsia" w:hAnsi="宋体"/>
                <w:sz w:val="18"/>
                <w:szCs w:val="18"/>
              </w:rPr>
            </w:pPr>
          </w:p>
        </w:tc>
        <w:tc>
          <w:tcPr>
            <w:tcW w:w="375" w:type="dxa"/>
            <w:tcBorders>
              <w:top w:val="single" w:color="auto" w:sz="8" w:space="0"/>
              <w:left w:val="single" w:color="auto" w:sz="6" w:space="0"/>
              <w:bottom w:val="nil"/>
              <w:right w:val="single" w:color="auto" w:sz="6" w:space="0"/>
            </w:tcBorders>
            <w:vAlign w:val="center"/>
          </w:tcPr>
          <w:p w14:paraId="16F4B915">
            <w:pPr>
              <w:pStyle w:val="237"/>
              <w:widowControl w:val="0"/>
              <w:autoSpaceDE/>
              <w:autoSpaceDN/>
              <w:adjustRightInd w:val="0"/>
              <w:snapToGrid w:val="0"/>
              <w:ind w:firstLine="0" w:firstLineChars="0"/>
              <w:jc w:val="center"/>
              <w:rPr>
                <w:rFonts w:hint="eastAsia" w:hAnsi="宋体"/>
                <w:sz w:val="18"/>
                <w:szCs w:val="18"/>
              </w:rPr>
            </w:pPr>
            <w:r>
              <w:rPr>
                <w:rFonts w:hint="eastAsia" w:hAnsi="宋体"/>
                <w:sz w:val="18"/>
                <w:szCs w:val="18"/>
              </w:rPr>
              <w:t>0</w:t>
            </w:r>
          </w:p>
        </w:tc>
        <w:tc>
          <w:tcPr>
            <w:tcW w:w="396" w:type="dxa"/>
            <w:tcBorders>
              <w:top w:val="single" w:color="auto" w:sz="8" w:space="0"/>
              <w:left w:val="single" w:color="auto" w:sz="6" w:space="0"/>
              <w:bottom w:val="nil"/>
              <w:right w:val="single" w:color="auto" w:sz="6" w:space="0"/>
            </w:tcBorders>
            <w:vAlign w:val="center"/>
          </w:tcPr>
          <w:p w14:paraId="456D1393">
            <w:pPr>
              <w:pStyle w:val="237"/>
              <w:widowControl w:val="0"/>
              <w:autoSpaceDE/>
              <w:autoSpaceDN/>
              <w:adjustRightInd w:val="0"/>
              <w:snapToGrid w:val="0"/>
              <w:ind w:firstLine="0" w:firstLineChars="0"/>
              <w:jc w:val="center"/>
              <w:rPr>
                <w:rFonts w:hint="eastAsia" w:hAnsi="宋体"/>
                <w:sz w:val="18"/>
                <w:szCs w:val="18"/>
              </w:rPr>
            </w:pPr>
          </w:p>
        </w:tc>
        <w:tc>
          <w:tcPr>
            <w:tcW w:w="354" w:type="dxa"/>
            <w:tcBorders>
              <w:top w:val="single" w:color="auto" w:sz="8" w:space="0"/>
              <w:left w:val="single" w:color="auto" w:sz="6" w:space="0"/>
              <w:bottom w:val="nil"/>
              <w:right w:val="single" w:color="auto" w:sz="6" w:space="0"/>
            </w:tcBorders>
            <w:vAlign w:val="center"/>
          </w:tcPr>
          <w:p w14:paraId="0494CA0B">
            <w:pPr>
              <w:pStyle w:val="237"/>
              <w:widowControl w:val="0"/>
              <w:autoSpaceDE/>
              <w:autoSpaceDN/>
              <w:adjustRightInd w:val="0"/>
              <w:snapToGrid w:val="0"/>
              <w:ind w:firstLine="0" w:firstLineChars="0"/>
              <w:jc w:val="center"/>
              <w:rPr>
                <w:rFonts w:hint="eastAsia" w:hAnsi="宋体"/>
                <w:sz w:val="18"/>
                <w:szCs w:val="18"/>
              </w:rPr>
            </w:pPr>
            <w:r>
              <w:rPr>
                <w:rFonts w:hint="eastAsia" w:hAnsi="宋体"/>
                <w:sz w:val="18"/>
                <w:szCs w:val="18"/>
              </w:rPr>
              <w:t>4</w:t>
            </w:r>
          </w:p>
        </w:tc>
        <w:tc>
          <w:tcPr>
            <w:tcW w:w="388" w:type="dxa"/>
            <w:tcBorders>
              <w:top w:val="single" w:color="auto" w:sz="8" w:space="0"/>
              <w:left w:val="single" w:color="auto" w:sz="6" w:space="0"/>
              <w:bottom w:val="nil"/>
              <w:right w:val="single" w:color="auto" w:sz="6" w:space="0"/>
            </w:tcBorders>
            <w:vAlign w:val="center"/>
          </w:tcPr>
          <w:p w14:paraId="5B17C117">
            <w:pPr>
              <w:pStyle w:val="237"/>
              <w:widowControl w:val="0"/>
              <w:autoSpaceDE/>
              <w:autoSpaceDN/>
              <w:adjustRightInd w:val="0"/>
              <w:snapToGrid w:val="0"/>
              <w:ind w:firstLine="0" w:firstLineChars="0"/>
              <w:jc w:val="center"/>
              <w:rPr>
                <w:rFonts w:hint="eastAsia" w:hAnsi="宋体"/>
                <w:sz w:val="18"/>
                <w:szCs w:val="18"/>
              </w:rPr>
            </w:pPr>
          </w:p>
        </w:tc>
        <w:tc>
          <w:tcPr>
            <w:tcW w:w="1028" w:type="dxa"/>
            <w:tcBorders>
              <w:top w:val="single" w:color="auto" w:sz="8" w:space="0"/>
              <w:left w:val="single" w:color="auto" w:sz="6" w:space="0"/>
              <w:bottom w:val="nil"/>
              <w:right w:val="single" w:color="auto" w:sz="12" w:space="0"/>
            </w:tcBorders>
            <w:vAlign w:val="center"/>
          </w:tcPr>
          <w:p w14:paraId="395778EE">
            <w:pPr>
              <w:pStyle w:val="237"/>
              <w:widowControl w:val="0"/>
              <w:autoSpaceDE/>
              <w:autoSpaceDN/>
              <w:adjustRightInd w:val="0"/>
              <w:snapToGrid w:val="0"/>
              <w:ind w:firstLine="0" w:firstLineChars="0"/>
              <w:jc w:val="center"/>
              <w:rPr>
                <w:rFonts w:hint="eastAsia" w:hAnsi="宋体"/>
                <w:sz w:val="18"/>
                <w:szCs w:val="18"/>
              </w:rPr>
            </w:pPr>
          </w:p>
        </w:tc>
      </w:tr>
      <w:tr w14:paraId="7C174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6" w:type="dxa"/>
            <w:tcBorders>
              <w:top w:val="nil"/>
              <w:left w:val="single" w:color="auto" w:sz="12" w:space="0"/>
              <w:bottom w:val="single" w:color="auto" w:sz="4" w:space="0"/>
              <w:right w:val="single" w:color="auto" w:sz="6" w:space="0"/>
            </w:tcBorders>
            <w:vAlign w:val="center"/>
          </w:tcPr>
          <w:p w14:paraId="5030EC2C">
            <w:pPr>
              <w:pStyle w:val="237"/>
              <w:widowControl w:val="0"/>
              <w:autoSpaceDE/>
              <w:autoSpaceDN/>
              <w:adjustRightInd w:val="0"/>
              <w:snapToGrid w:val="0"/>
              <w:ind w:firstLine="0" w:firstLineChars="0"/>
              <w:jc w:val="center"/>
              <w:rPr>
                <w:rFonts w:hint="eastAsia" w:hAnsi="宋体"/>
                <w:sz w:val="18"/>
                <w:szCs w:val="18"/>
              </w:rPr>
            </w:pPr>
            <w:r>
              <w:rPr>
                <w:rFonts w:hint="eastAsia" w:hAnsi="宋体"/>
                <w:sz w:val="18"/>
                <w:szCs w:val="18"/>
              </w:rPr>
              <w:t>步骤2</w:t>
            </w:r>
          </w:p>
        </w:tc>
        <w:tc>
          <w:tcPr>
            <w:tcW w:w="337" w:type="dxa"/>
            <w:tcBorders>
              <w:top w:val="nil"/>
              <w:left w:val="single" w:color="auto" w:sz="6" w:space="0"/>
              <w:bottom w:val="single" w:color="auto" w:sz="4" w:space="0"/>
              <w:right w:val="single" w:color="auto" w:sz="6" w:space="0"/>
            </w:tcBorders>
            <w:vAlign w:val="center"/>
          </w:tcPr>
          <w:p w14:paraId="7FE1243B">
            <w:pPr>
              <w:pStyle w:val="237"/>
              <w:widowControl w:val="0"/>
              <w:autoSpaceDE/>
              <w:autoSpaceDN/>
              <w:adjustRightInd w:val="0"/>
              <w:snapToGrid w:val="0"/>
              <w:ind w:firstLine="0" w:firstLineChars="0"/>
              <w:jc w:val="center"/>
              <w:rPr>
                <w:rFonts w:hint="eastAsia" w:hAnsi="宋体"/>
                <w:sz w:val="18"/>
                <w:szCs w:val="18"/>
              </w:rPr>
            </w:pPr>
            <w:r>
              <w:rPr>
                <w:rFonts w:hint="eastAsia" w:hAnsi="宋体"/>
                <w:sz w:val="18"/>
                <w:szCs w:val="18"/>
              </w:rPr>
              <w:t>1</w:t>
            </w:r>
          </w:p>
        </w:tc>
        <w:tc>
          <w:tcPr>
            <w:tcW w:w="275" w:type="dxa"/>
            <w:tcBorders>
              <w:top w:val="nil"/>
              <w:left w:val="single" w:color="auto" w:sz="6" w:space="0"/>
              <w:bottom w:val="single" w:color="auto" w:sz="4" w:space="0"/>
              <w:right w:val="single" w:color="auto" w:sz="6" w:space="0"/>
            </w:tcBorders>
            <w:vAlign w:val="center"/>
          </w:tcPr>
          <w:p w14:paraId="7B37D9E0">
            <w:pPr>
              <w:pStyle w:val="237"/>
              <w:widowControl w:val="0"/>
              <w:autoSpaceDE/>
              <w:autoSpaceDN/>
              <w:adjustRightInd w:val="0"/>
              <w:snapToGrid w:val="0"/>
              <w:ind w:firstLine="0" w:firstLineChars="0"/>
              <w:jc w:val="center"/>
              <w:rPr>
                <w:rFonts w:hint="eastAsia" w:hAnsi="宋体"/>
                <w:sz w:val="18"/>
                <w:szCs w:val="18"/>
              </w:rPr>
            </w:pPr>
            <w:r>
              <w:rPr>
                <w:rFonts w:hint="eastAsia" w:hAnsi="宋体"/>
                <w:sz w:val="18"/>
                <w:szCs w:val="18"/>
              </w:rPr>
              <w:t>2</w:t>
            </w:r>
          </w:p>
        </w:tc>
        <w:tc>
          <w:tcPr>
            <w:tcW w:w="388" w:type="dxa"/>
            <w:tcBorders>
              <w:top w:val="nil"/>
              <w:left w:val="single" w:color="auto" w:sz="6" w:space="0"/>
              <w:bottom w:val="single" w:color="auto" w:sz="4" w:space="0"/>
              <w:right w:val="single" w:color="auto" w:sz="6" w:space="0"/>
            </w:tcBorders>
            <w:vAlign w:val="center"/>
          </w:tcPr>
          <w:p w14:paraId="28AE5CB0">
            <w:pPr>
              <w:pStyle w:val="237"/>
              <w:widowControl w:val="0"/>
              <w:autoSpaceDE/>
              <w:autoSpaceDN/>
              <w:adjustRightInd w:val="0"/>
              <w:snapToGrid w:val="0"/>
              <w:ind w:firstLine="0" w:firstLineChars="0"/>
              <w:jc w:val="center"/>
              <w:rPr>
                <w:rFonts w:hint="eastAsia" w:hAnsi="宋体"/>
                <w:sz w:val="18"/>
                <w:szCs w:val="18"/>
              </w:rPr>
            </w:pPr>
            <w:r>
              <w:rPr>
                <w:rFonts w:hint="eastAsia" w:hAnsi="宋体"/>
                <w:sz w:val="18"/>
                <w:szCs w:val="18"/>
              </w:rPr>
              <w:t>3</w:t>
            </w:r>
          </w:p>
        </w:tc>
        <w:tc>
          <w:tcPr>
            <w:tcW w:w="373" w:type="dxa"/>
            <w:tcBorders>
              <w:top w:val="nil"/>
              <w:left w:val="single" w:color="auto" w:sz="6" w:space="0"/>
              <w:bottom w:val="single" w:color="auto" w:sz="4" w:space="0"/>
              <w:right w:val="single" w:color="auto" w:sz="6" w:space="0"/>
            </w:tcBorders>
            <w:vAlign w:val="center"/>
          </w:tcPr>
          <w:p w14:paraId="44269E95">
            <w:pPr>
              <w:pStyle w:val="237"/>
              <w:widowControl w:val="0"/>
              <w:autoSpaceDE/>
              <w:autoSpaceDN/>
              <w:adjustRightInd w:val="0"/>
              <w:snapToGrid w:val="0"/>
              <w:ind w:firstLine="0" w:firstLineChars="0"/>
              <w:jc w:val="center"/>
              <w:rPr>
                <w:rFonts w:hint="eastAsia" w:hAnsi="宋体"/>
                <w:sz w:val="18"/>
                <w:szCs w:val="18"/>
              </w:rPr>
            </w:pPr>
            <w:r>
              <w:rPr>
                <w:rFonts w:hint="eastAsia" w:hAnsi="宋体"/>
                <w:sz w:val="18"/>
                <w:szCs w:val="18"/>
              </w:rPr>
              <w:t>2</w:t>
            </w:r>
          </w:p>
        </w:tc>
        <w:tc>
          <w:tcPr>
            <w:tcW w:w="377" w:type="dxa"/>
            <w:tcBorders>
              <w:top w:val="nil"/>
              <w:left w:val="single" w:color="auto" w:sz="6" w:space="0"/>
              <w:bottom w:val="single" w:color="auto" w:sz="4" w:space="0"/>
              <w:right w:val="single" w:color="auto" w:sz="6" w:space="0"/>
            </w:tcBorders>
            <w:vAlign w:val="center"/>
          </w:tcPr>
          <w:p w14:paraId="189EA162">
            <w:pPr>
              <w:pStyle w:val="237"/>
              <w:widowControl w:val="0"/>
              <w:autoSpaceDE/>
              <w:autoSpaceDN/>
              <w:adjustRightInd w:val="0"/>
              <w:snapToGrid w:val="0"/>
              <w:ind w:firstLine="0" w:firstLineChars="0"/>
              <w:jc w:val="center"/>
              <w:rPr>
                <w:rFonts w:hint="eastAsia" w:hAnsi="宋体"/>
                <w:sz w:val="18"/>
                <w:szCs w:val="18"/>
              </w:rPr>
            </w:pPr>
            <w:r>
              <w:rPr>
                <w:rFonts w:hint="eastAsia" w:hAnsi="宋体"/>
                <w:sz w:val="18"/>
                <w:szCs w:val="18"/>
              </w:rPr>
              <w:t>4</w:t>
            </w:r>
          </w:p>
        </w:tc>
        <w:tc>
          <w:tcPr>
            <w:tcW w:w="342" w:type="dxa"/>
            <w:tcBorders>
              <w:top w:val="nil"/>
              <w:left w:val="single" w:color="auto" w:sz="6" w:space="0"/>
              <w:bottom w:val="single" w:color="auto" w:sz="4" w:space="0"/>
              <w:right w:val="single" w:color="auto" w:sz="6" w:space="0"/>
            </w:tcBorders>
            <w:vAlign w:val="center"/>
          </w:tcPr>
          <w:p w14:paraId="18A1EB9E">
            <w:pPr>
              <w:pStyle w:val="237"/>
              <w:widowControl w:val="0"/>
              <w:autoSpaceDE/>
              <w:autoSpaceDN/>
              <w:adjustRightInd w:val="0"/>
              <w:snapToGrid w:val="0"/>
              <w:ind w:firstLine="0" w:firstLineChars="0"/>
              <w:jc w:val="center"/>
              <w:rPr>
                <w:rFonts w:hint="eastAsia" w:hAnsi="宋体"/>
                <w:sz w:val="18"/>
                <w:szCs w:val="18"/>
              </w:rPr>
            </w:pPr>
            <w:r>
              <w:rPr>
                <w:rFonts w:hint="eastAsia" w:hAnsi="宋体"/>
                <w:sz w:val="18"/>
                <w:szCs w:val="18"/>
              </w:rPr>
              <w:t>1</w:t>
            </w:r>
          </w:p>
        </w:tc>
        <w:tc>
          <w:tcPr>
            <w:tcW w:w="375" w:type="dxa"/>
            <w:tcBorders>
              <w:top w:val="nil"/>
              <w:left w:val="single" w:color="auto" w:sz="6" w:space="0"/>
              <w:bottom w:val="single" w:color="auto" w:sz="4" w:space="0"/>
              <w:right w:val="single" w:color="auto" w:sz="6" w:space="0"/>
            </w:tcBorders>
            <w:vAlign w:val="center"/>
          </w:tcPr>
          <w:p w14:paraId="16D8DD06">
            <w:pPr>
              <w:pStyle w:val="237"/>
              <w:widowControl w:val="0"/>
              <w:autoSpaceDE/>
              <w:autoSpaceDN/>
              <w:adjustRightInd w:val="0"/>
              <w:snapToGrid w:val="0"/>
              <w:ind w:firstLine="0" w:firstLineChars="0"/>
              <w:jc w:val="center"/>
              <w:rPr>
                <w:rFonts w:hint="eastAsia" w:hAnsi="宋体"/>
                <w:sz w:val="18"/>
                <w:szCs w:val="18"/>
              </w:rPr>
            </w:pPr>
            <w:r>
              <w:rPr>
                <w:rFonts w:hint="eastAsia" w:hAnsi="宋体"/>
                <w:sz w:val="18"/>
                <w:szCs w:val="18"/>
              </w:rPr>
              <w:t>2</w:t>
            </w:r>
          </w:p>
        </w:tc>
        <w:tc>
          <w:tcPr>
            <w:tcW w:w="387" w:type="dxa"/>
            <w:tcBorders>
              <w:top w:val="nil"/>
              <w:left w:val="single" w:color="auto" w:sz="6" w:space="0"/>
              <w:bottom w:val="single" w:color="auto" w:sz="4" w:space="0"/>
              <w:right w:val="single" w:color="auto" w:sz="6" w:space="0"/>
            </w:tcBorders>
            <w:vAlign w:val="center"/>
          </w:tcPr>
          <w:p w14:paraId="18A3F3BE">
            <w:pPr>
              <w:pStyle w:val="237"/>
              <w:widowControl w:val="0"/>
              <w:autoSpaceDE/>
              <w:autoSpaceDN/>
              <w:adjustRightInd w:val="0"/>
              <w:snapToGrid w:val="0"/>
              <w:ind w:firstLine="0" w:firstLineChars="0"/>
              <w:jc w:val="center"/>
              <w:rPr>
                <w:rFonts w:hint="eastAsia" w:hAnsi="宋体"/>
                <w:sz w:val="18"/>
                <w:szCs w:val="18"/>
              </w:rPr>
            </w:pPr>
            <w:r>
              <w:rPr>
                <w:rFonts w:hint="eastAsia" w:hAnsi="宋体"/>
                <w:sz w:val="18"/>
                <w:szCs w:val="18"/>
              </w:rPr>
              <w:t>0</w:t>
            </w:r>
          </w:p>
        </w:tc>
        <w:tc>
          <w:tcPr>
            <w:tcW w:w="265" w:type="dxa"/>
            <w:tcBorders>
              <w:top w:val="nil"/>
              <w:left w:val="single" w:color="auto" w:sz="6" w:space="0"/>
              <w:bottom w:val="single" w:color="auto" w:sz="4" w:space="0"/>
              <w:right w:val="single" w:color="auto" w:sz="6" w:space="0"/>
            </w:tcBorders>
            <w:vAlign w:val="center"/>
          </w:tcPr>
          <w:p w14:paraId="64CA7B37">
            <w:pPr>
              <w:pStyle w:val="237"/>
              <w:widowControl w:val="0"/>
              <w:autoSpaceDE/>
              <w:autoSpaceDN/>
              <w:adjustRightInd w:val="0"/>
              <w:snapToGrid w:val="0"/>
              <w:ind w:firstLine="0" w:firstLineChars="0"/>
              <w:jc w:val="center"/>
              <w:rPr>
                <w:rFonts w:hint="eastAsia" w:hAnsi="宋体"/>
                <w:sz w:val="18"/>
                <w:szCs w:val="18"/>
              </w:rPr>
            </w:pPr>
            <w:r>
              <w:rPr>
                <w:rFonts w:hint="eastAsia" w:hAnsi="宋体"/>
                <w:sz w:val="18"/>
                <w:szCs w:val="18"/>
              </w:rPr>
              <w:t>1</w:t>
            </w:r>
          </w:p>
        </w:tc>
        <w:tc>
          <w:tcPr>
            <w:tcW w:w="321" w:type="dxa"/>
            <w:tcBorders>
              <w:top w:val="nil"/>
              <w:left w:val="single" w:color="auto" w:sz="6" w:space="0"/>
              <w:bottom w:val="single" w:color="auto" w:sz="4" w:space="0"/>
              <w:right w:val="single" w:color="auto" w:sz="6" w:space="0"/>
            </w:tcBorders>
            <w:vAlign w:val="center"/>
          </w:tcPr>
          <w:p w14:paraId="46E5D9DA">
            <w:pPr>
              <w:pStyle w:val="237"/>
              <w:widowControl w:val="0"/>
              <w:autoSpaceDE/>
              <w:autoSpaceDN/>
              <w:adjustRightInd w:val="0"/>
              <w:snapToGrid w:val="0"/>
              <w:ind w:firstLine="0" w:firstLineChars="0"/>
              <w:jc w:val="center"/>
              <w:rPr>
                <w:rFonts w:hint="eastAsia" w:hAnsi="宋体"/>
                <w:sz w:val="18"/>
                <w:szCs w:val="18"/>
              </w:rPr>
            </w:pPr>
            <w:r>
              <w:rPr>
                <w:rFonts w:hint="eastAsia" w:hAnsi="宋体"/>
                <w:sz w:val="18"/>
                <w:szCs w:val="18"/>
              </w:rPr>
              <w:t>6</w:t>
            </w:r>
          </w:p>
        </w:tc>
        <w:tc>
          <w:tcPr>
            <w:tcW w:w="361" w:type="dxa"/>
            <w:tcBorders>
              <w:top w:val="nil"/>
              <w:left w:val="single" w:color="auto" w:sz="6" w:space="0"/>
              <w:bottom w:val="single" w:color="auto" w:sz="4" w:space="0"/>
              <w:right w:val="single" w:color="auto" w:sz="6" w:space="0"/>
            </w:tcBorders>
            <w:vAlign w:val="center"/>
          </w:tcPr>
          <w:p w14:paraId="7AE3571C">
            <w:pPr>
              <w:pStyle w:val="237"/>
              <w:widowControl w:val="0"/>
              <w:autoSpaceDE/>
              <w:autoSpaceDN/>
              <w:adjustRightInd w:val="0"/>
              <w:snapToGrid w:val="0"/>
              <w:ind w:firstLine="0" w:firstLineChars="0"/>
              <w:jc w:val="center"/>
              <w:rPr>
                <w:rFonts w:hint="eastAsia" w:hAnsi="宋体"/>
                <w:sz w:val="18"/>
                <w:szCs w:val="18"/>
              </w:rPr>
            </w:pPr>
            <w:r>
              <w:rPr>
                <w:rFonts w:hint="eastAsia" w:hAnsi="宋体"/>
                <w:sz w:val="18"/>
                <w:szCs w:val="18"/>
              </w:rPr>
              <w:t>8</w:t>
            </w:r>
          </w:p>
        </w:tc>
        <w:tc>
          <w:tcPr>
            <w:tcW w:w="389" w:type="dxa"/>
            <w:tcBorders>
              <w:top w:val="nil"/>
              <w:left w:val="single" w:color="auto" w:sz="6" w:space="0"/>
              <w:bottom w:val="single" w:color="auto" w:sz="4" w:space="0"/>
              <w:right w:val="single" w:color="auto" w:sz="6" w:space="0"/>
            </w:tcBorders>
            <w:vAlign w:val="center"/>
          </w:tcPr>
          <w:p w14:paraId="7E91C1FB">
            <w:pPr>
              <w:pStyle w:val="237"/>
              <w:widowControl w:val="0"/>
              <w:autoSpaceDE/>
              <w:autoSpaceDN/>
              <w:adjustRightInd w:val="0"/>
              <w:snapToGrid w:val="0"/>
              <w:ind w:firstLine="0" w:firstLineChars="0"/>
              <w:jc w:val="center"/>
              <w:rPr>
                <w:rFonts w:hint="eastAsia" w:hAnsi="宋体"/>
                <w:sz w:val="18"/>
                <w:szCs w:val="18"/>
              </w:rPr>
            </w:pPr>
            <w:r>
              <w:rPr>
                <w:rFonts w:hint="eastAsia" w:hAnsi="宋体"/>
                <w:sz w:val="18"/>
                <w:szCs w:val="18"/>
              </w:rPr>
              <w:t>6</w:t>
            </w:r>
          </w:p>
        </w:tc>
        <w:tc>
          <w:tcPr>
            <w:tcW w:w="331" w:type="dxa"/>
            <w:tcBorders>
              <w:top w:val="nil"/>
              <w:left w:val="single" w:color="auto" w:sz="6" w:space="0"/>
              <w:bottom w:val="single" w:color="auto" w:sz="4" w:space="0"/>
              <w:right w:val="single" w:color="auto" w:sz="6" w:space="0"/>
            </w:tcBorders>
            <w:vAlign w:val="center"/>
          </w:tcPr>
          <w:p w14:paraId="38CBC148">
            <w:pPr>
              <w:pStyle w:val="237"/>
              <w:widowControl w:val="0"/>
              <w:autoSpaceDE/>
              <w:autoSpaceDN/>
              <w:adjustRightInd w:val="0"/>
              <w:snapToGrid w:val="0"/>
              <w:ind w:firstLine="0" w:firstLineChars="0"/>
              <w:jc w:val="center"/>
              <w:rPr>
                <w:rFonts w:hint="eastAsia" w:hAnsi="宋体"/>
                <w:sz w:val="18"/>
                <w:szCs w:val="18"/>
              </w:rPr>
            </w:pPr>
            <w:r>
              <w:rPr>
                <w:rFonts w:hint="eastAsia" w:hAnsi="宋体"/>
                <w:sz w:val="18"/>
                <w:szCs w:val="18"/>
              </w:rPr>
              <w:t>3</w:t>
            </w:r>
          </w:p>
        </w:tc>
        <w:tc>
          <w:tcPr>
            <w:tcW w:w="375" w:type="dxa"/>
            <w:tcBorders>
              <w:top w:val="nil"/>
              <w:left w:val="single" w:color="auto" w:sz="6" w:space="0"/>
              <w:bottom w:val="single" w:color="auto" w:sz="4" w:space="0"/>
              <w:right w:val="single" w:color="auto" w:sz="6" w:space="0"/>
            </w:tcBorders>
            <w:vAlign w:val="center"/>
          </w:tcPr>
          <w:p w14:paraId="7BC2ADCF">
            <w:pPr>
              <w:pStyle w:val="237"/>
              <w:widowControl w:val="0"/>
              <w:autoSpaceDE/>
              <w:autoSpaceDN/>
              <w:adjustRightInd w:val="0"/>
              <w:snapToGrid w:val="0"/>
              <w:ind w:firstLine="0" w:firstLineChars="0"/>
              <w:jc w:val="center"/>
              <w:rPr>
                <w:rFonts w:hint="eastAsia" w:hAnsi="宋体"/>
                <w:sz w:val="18"/>
                <w:szCs w:val="18"/>
              </w:rPr>
            </w:pPr>
            <w:r>
              <w:rPr>
                <w:rFonts w:hint="eastAsia" w:hAnsi="宋体"/>
                <w:sz w:val="18"/>
                <w:szCs w:val="18"/>
              </w:rPr>
              <w:t>4</w:t>
            </w:r>
          </w:p>
        </w:tc>
        <w:tc>
          <w:tcPr>
            <w:tcW w:w="375" w:type="dxa"/>
            <w:tcBorders>
              <w:top w:val="nil"/>
              <w:left w:val="single" w:color="auto" w:sz="6" w:space="0"/>
              <w:bottom w:val="single" w:color="auto" w:sz="4" w:space="0"/>
              <w:right w:val="single" w:color="auto" w:sz="6" w:space="0"/>
            </w:tcBorders>
            <w:vAlign w:val="center"/>
          </w:tcPr>
          <w:p w14:paraId="7692E96A">
            <w:pPr>
              <w:pStyle w:val="237"/>
              <w:widowControl w:val="0"/>
              <w:autoSpaceDE/>
              <w:autoSpaceDN/>
              <w:adjustRightInd w:val="0"/>
              <w:snapToGrid w:val="0"/>
              <w:ind w:firstLine="0" w:firstLineChars="0"/>
              <w:jc w:val="center"/>
              <w:rPr>
                <w:rFonts w:hint="eastAsia" w:hAnsi="宋体"/>
                <w:sz w:val="18"/>
                <w:szCs w:val="18"/>
              </w:rPr>
            </w:pPr>
            <w:r>
              <w:rPr>
                <w:rFonts w:hint="eastAsia" w:hAnsi="宋体"/>
                <w:sz w:val="18"/>
                <w:szCs w:val="18"/>
              </w:rPr>
              <w:t>0</w:t>
            </w:r>
          </w:p>
        </w:tc>
        <w:tc>
          <w:tcPr>
            <w:tcW w:w="380" w:type="dxa"/>
            <w:tcBorders>
              <w:top w:val="nil"/>
              <w:left w:val="single" w:color="auto" w:sz="6" w:space="0"/>
              <w:bottom w:val="single" w:color="auto" w:sz="4" w:space="0"/>
              <w:right w:val="single" w:color="auto" w:sz="6" w:space="0"/>
            </w:tcBorders>
            <w:vAlign w:val="center"/>
          </w:tcPr>
          <w:p w14:paraId="7D11743A">
            <w:pPr>
              <w:pStyle w:val="237"/>
              <w:widowControl w:val="0"/>
              <w:autoSpaceDE/>
              <w:autoSpaceDN/>
              <w:adjustRightInd w:val="0"/>
              <w:snapToGrid w:val="0"/>
              <w:ind w:firstLine="0" w:firstLineChars="0"/>
              <w:jc w:val="center"/>
              <w:rPr>
                <w:rFonts w:hint="eastAsia" w:hAnsi="宋体"/>
                <w:sz w:val="18"/>
                <w:szCs w:val="18"/>
              </w:rPr>
            </w:pPr>
            <w:r>
              <w:rPr>
                <w:rFonts w:hint="eastAsia" w:hAnsi="宋体"/>
                <w:sz w:val="18"/>
                <w:szCs w:val="18"/>
              </w:rPr>
              <w:t>2</w:t>
            </w:r>
          </w:p>
        </w:tc>
        <w:tc>
          <w:tcPr>
            <w:tcW w:w="420" w:type="dxa"/>
            <w:tcBorders>
              <w:top w:val="nil"/>
              <w:left w:val="single" w:color="auto" w:sz="6" w:space="0"/>
              <w:bottom w:val="single" w:color="auto" w:sz="4" w:space="0"/>
              <w:right w:val="single" w:color="auto" w:sz="6" w:space="0"/>
            </w:tcBorders>
            <w:vAlign w:val="center"/>
          </w:tcPr>
          <w:p w14:paraId="21A4C47E">
            <w:pPr>
              <w:pStyle w:val="237"/>
              <w:widowControl w:val="0"/>
              <w:autoSpaceDE/>
              <w:autoSpaceDN/>
              <w:adjustRightInd w:val="0"/>
              <w:snapToGrid w:val="0"/>
              <w:ind w:firstLine="0" w:firstLineChars="0"/>
              <w:jc w:val="center"/>
              <w:rPr>
                <w:rFonts w:hint="eastAsia" w:hAnsi="宋体"/>
                <w:sz w:val="18"/>
                <w:szCs w:val="18"/>
              </w:rPr>
            </w:pPr>
            <w:r>
              <w:rPr>
                <w:rFonts w:hint="eastAsia" w:hAnsi="宋体"/>
                <w:sz w:val="18"/>
                <w:szCs w:val="18"/>
              </w:rPr>
              <w:t>5</w:t>
            </w:r>
          </w:p>
        </w:tc>
        <w:tc>
          <w:tcPr>
            <w:tcW w:w="375" w:type="dxa"/>
            <w:tcBorders>
              <w:top w:val="nil"/>
              <w:left w:val="single" w:color="auto" w:sz="6" w:space="0"/>
              <w:bottom w:val="single" w:color="auto" w:sz="4" w:space="0"/>
              <w:right w:val="single" w:color="auto" w:sz="6" w:space="0"/>
            </w:tcBorders>
            <w:vAlign w:val="center"/>
          </w:tcPr>
          <w:p w14:paraId="4912CD25">
            <w:pPr>
              <w:pStyle w:val="237"/>
              <w:widowControl w:val="0"/>
              <w:autoSpaceDE/>
              <w:autoSpaceDN/>
              <w:adjustRightInd w:val="0"/>
              <w:snapToGrid w:val="0"/>
              <w:ind w:firstLine="0" w:firstLineChars="0"/>
              <w:jc w:val="center"/>
              <w:rPr>
                <w:rFonts w:hint="eastAsia" w:hAnsi="宋体"/>
                <w:sz w:val="18"/>
                <w:szCs w:val="18"/>
              </w:rPr>
            </w:pPr>
            <w:r>
              <w:rPr>
                <w:rFonts w:hint="eastAsia" w:hAnsi="宋体"/>
                <w:sz w:val="18"/>
                <w:szCs w:val="18"/>
              </w:rPr>
              <w:t>0</w:t>
            </w:r>
          </w:p>
        </w:tc>
        <w:tc>
          <w:tcPr>
            <w:tcW w:w="396" w:type="dxa"/>
            <w:tcBorders>
              <w:top w:val="nil"/>
              <w:left w:val="single" w:color="auto" w:sz="6" w:space="0"/>
              <w:bottom w:val="single" w:color="auto" w:sz="4" w:space="0"/>
              <w:right w:val="single" w:color="auto" w:sz="6" w:space="0"/>
            </w:tcBorders>
            <w:vAlign w:val="center"/>
          </w:tcPr>
          <w:p w14:paraId="7154E732">
            <w:pPr>
              <w:pStyle w:val="237"/>
              <w:widowControl w:val="0"/>
              <w:autoSpaceDE/>
              <w:autoSpaceDN/>
              <w:adjustRightInd w:val="0"/>
              <w:snapToGrid w:val="0"/>
              <w:ind w:firstLine="0" w:firstLineChars="0"/>
              <w:jc w:val="center"/>
              <w:rPr>
                <w:rFonts w:hint="eastAsia" w:hAnsi="宋体"/>
                <w:sz w:val="18"/>
                <w:szCs w:val="18"/>
              </w:rPr>
            </w:pPr>
            <w:r>
              <w:rPr>
                <w:rFonts w:hint="eastAsia" w:hAnsi="宋体"/>
                <w:sz w:val="18"/>
                <w:szCs w:val="18"/>
              </w:rPr>
              <w:t>8</w:t>
            </w:r>
          </w:p>
        </w:tc>
        <w:tc>
          <w:tcPr>
            <w:tcW w:w="354" w:type="dxa"/>
            <w:tcBorders>
              <w:top w:val="nil"/>
              <w:left w:val="single" w:color="auto" w:sz="6" w:space="0"/>
              <w:bottom w:val="single" w:color="auto" w:sz="4" w:space="0"/>
              <w:right w:val="single" w:color="auto" w:sz="6" w:space="0"/>
            </w:tcBorders>
            <w:vAlign w:val="center"/>
          </w:tcPr>
          <w:p w14:paraId="61365270">
            <w:pPr>
              <w:pStyle w:val="237"/>
              <w:widowControl w:val="0"/>
              <w:autoSpaceDE/>
              <w:autoSpaceDN/>
              <w:adjustRightInd w:val="0"/>
              <w:snapToGrid w:val="0"/>
              <w:ind w:firstLine="0" w:firstLineChars="0"/>
              <w:jc w:val="center"/>
              <w:rPr>
                <w:rFonts w:hint="eastAsia" w:hAnsi="宋体"/>
                <w:sz w:val="18"/>
                <w:szCs w:val="18"/>
              </w:rPr>
            </w:pPr>
            <w:r>
              <w:rPr>
                <w:rFonts w:hint="eastAsia" w:hAnsi="宋体"/>
                <w:sz w:val="18"/>
                <w:szCs w:val="18"/>
              </w:rPr>
              <w:t>4</w:t>
            </w:r>
          </w:p>
        </w:tc>
        <w:tc>
          <w:tcPr>
            <w:tcW w:w="388" w:type="dxa"/>
            <w:tcBorders>
              <w:top w:val="nil"/>
              <w:left w:val="single" w:color="auto" w:sz="6" w:space="0"/>
              <w:bottom w:val="single" w:color="auto" w:sz="4" w:space="0"/>
              <w:right w:val="single" w:color="auto" w:sz="6" w:space="0"/>
            </w:tcBorders>
            <w:vAlign w:val="center"/>
          </w:tcPr>
          <w:p w14:paraId="7C057477">
            <w:pPr>
              <w:pStyle w:val="237"/>
              <w:widowControl w:val="0"/>
              <w:autoSpaceDE/>
              <w:autoSpaceDN/>
              <w:adjustRightInd w:val="0"/>
              <w:snapToGrid w:val="0"/>
              <w:ind w:firstLine="0" w:firstLineChars="0"/>
              <w:jc w:val="center"/>
              <w:rPr>
                <w:rFonts w:hint="eastAsia" w:hAnsi="宋体"/>
                <w:sz w:val="18"/>
                <w:szCs w:val="18"/>
              </w:rPr>
            </w:pPr>
            <w:r>
              <w:rPr>
                <w:rFonts w:hint="eastAsia" w:hAnsi="宋体"/>
                <w:sz w:val="18"/>
                <w:szCs w:val="18"/>
              </w:rPr>
              <w:t>2</w:t>
            </w:r>
          </w:p>
        </w:tc>
        <w:tc>
          <w:tcPr>
            <w:tcW w:w="1028" w:type="dxa"/>
            <w:tcBorders>
              <w:top w:val="nil"/>
              <w:left w:val="single" w:color="auto" w:sz="6" w:space="0"/>
              <w:bottom w:val="single" w:color="auto" w:sz="4" w:space="0"/>
              <w:right w:val="single" w:color="auto" w:sz="12" w:space="0"/>
            </w:tcBorders>
            <w:vAlign w:val="center"/>
          </w:tcPr>
          <w:p w14:paraId="7851FB01">
            <w:pPr>
              <w:pStyle w:val="237"/>
              <w:widowControl w:val="0"/>
              <w:autoSpaceDE/>
              <w:autoSpaceDN/>
              <w:adjustRightInd w:val="0"/>
              <w:snapToGrid w:val="0"/>
              <w:ind w:firstLine="0" w:firstLineChars="0"/>
              <w:jc w:val="center"/>
              <w:rPr>
                <w:rFonts w:hint="eastAsia" w:hAnsi="宋体"/>
                <w:sz w:val="18"/>
                <w:szCs w:val="18"/>
              </w:rPr>
            </w:pPr>
            <w:r>
              <w:rPr>
                <w:rFonts w:hint="eastAsia" w:hAnsi="宋体"/>
                <w:sz w:val="18"/>
                <w:szCs w:val="18"/>
              </w:rPr>
              <w:t>总和64</w:t>
            </w:r>
          </w:p>
        </w:tc>
      </w:tr>
      <w:tr w14:paraId="1D778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6" w:type="dxa"/>
            <w:tcBorders>
              <w:top w:val="single" w:color="auto" w:sz="4" w:space="0"/>
              <w:left w:val="single" w:color="auto" w:sz="12" w:space="0"/>
              <w:bottom w:val="single" w:color="auto" w:sz="6" w:space="0"/>
              <w:right w:val="single" w:color="auto" w:sz="6" w:space="0"/>
            </w:tcBorders>
            <w:vAlign w:val="center"/>
          </w:tcPr>
          <w:p w14:paraId="23F007CF">
            <w:pPr>
              <w:pStyle w:val="237"/>
              <w:widowControl w:val="0"/>
              <w:autoSpaceDE/>
              <w:autoSpaceDN/>
              <w:adjustRightInd w:val="0"/>
              <w:snapToGrid w:val="0"/>
              <w:ind w:firstLine="0" w:firstLineChars="0"/>
              <w:jc w:val="center"/>
              <w:rPr>
                <w:rFonts w:hint="eastAsia" w:hAnsi="宋体"/>
                <w:sz w:val="18"/>
                <w:szCs w:val="18"/>
              </w:rPr>
            </w:pPr>
            <w:r>
              <w:rPr>
                <w:rFonts w:hint="eastAsia" w:hAnsi="宋体"/>
                <w:sz w:val="18"/>
                <w:szCs w:val="18"/>
              </w:rPr>
              <w:t>步骤3</w:t>
            </w:r>
          </w:p>
        </w:tc>
        <w:tc>
          <w:tcPr>
            <w:tcW w:w="8612" w:type="dxa"/>
            <w:gridSpan w:val="22"/>
            <w:tcBorders>
              <w:top w:val="single" w:color="auto" w:sz="4" w:space="0"/>
              <w:left w:val="single" w:color="auto" w:sz="6" w:space="0"/>
              <w:bottom w:val="single" w:color="auto" w:sz="6" w:space="0"/>
              <w:right w:val="single" w:color="auto" w:sz="12" w:space="0"/>
            </w:tcBorders>
            <w:vAlign w:val="center"/>
          </w:tcPr>
          <w:p w14:paraId="4A6846F9">
            <w:pPr>
              <w:pStyle w:val="237"/>
              <w:widowControl w:val="0"/>
              <w:autoSpaceDE/>
              <w:autoSpaceDN/>
              <w:adjustRightInd w:val="0"/>
              <w:snapToGrid w:val="0"/>
              <w:ind w:firstLine="0" w:firstLineChars="0"/>
              <w:jc w:val="center"/>
              <w:rPr>
                <w:rFonts w:hint="eastAsia" w:hAnsi="宋体"/>
                <w:sz w:val="18"/>
                <w:szCs w:val="18"/>
              </w:rPr>
            </w:pPr>
            <w:r>
              <w:rPr>
                <w:rFonts w:hAnsi="宋体"/>
                <w:sz w:val="18"/>
                <w:szCs w:val="18"/>
              </w:rPr>
              <w:t>10-</w:t>
            </w:r>
            <w:r>
              <w:rPr>
                <w:rFonts w:hint="eastAsia" w:hAnsi="宋体"/>
                <w:sz w:val="18"/>
                <w:szCs w:val="18"/>
              </w:rPr>
              <w:t>4</w:t>
            </w:r>
            <w:r>
              <w:rPr>
                <w:rFonts w:hAnsi="宋体"/>
                <w:sz w:val="18"/>
                <w:szCs w:val="18"/>
              </w:rPr>
              <w:t>=</w:t>
            </w:r>
            <w:r>
              <w:rPr>
                <w:rFonts w:hint="eastAsia" w:hAnsi="宋体"/>
                <w:sz w:val="18"/>
                <w:szCs w:val="18"/>
              </w:rPr>
              <w:t>6</w:t>
            </w:r>
          </w:p>
        </w:tc>
      </w:tr>
      <w:tr w14:paraId="7A732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6" w:type="dxa"/>
            <w:tcBorders>
              <w:top w:val="single" w:color="auto" w:sz="6" w:space="0"/>
              <w:left w:val="single" w:color="auto" w:sz="12" w:space="0"/>
              <w:bottom w:val="single" w:color="auto" w:sz="12" w:space="0"/>
              <w:right w:val="single" w:color="auto" w:sz="6" w:space="0"/>
            </w:tcBorders>
            <w:vAlign w:val="center"/>
          </w:tcPr>
          <w:p w14:paraId="0ED59BE6">
            <w:pPr>
              <w:pStyle w:val="237"/>
              <w:widowControl w:val="0"/>
              <w:autoSpaceDE/>
              <w:autoSpaceDN/>
              <w:adjustRightInd w:val="0"/>
              <w:snapToGrid w:val="0"/>
              <w:ind w:firstLine="0" w:firstLineChars="0"/>
              <w:jc w:val="center"/>
              <w:rPr>
                <w:rFonts w:hint="eastAsia" w:hAnsi="宋体"/>
                <w:sz w:val="18"/>
                <w:szCs w:val="18"/>
              </w:rPr>
            </w:pPr>
            <w:r>
              <w:rPr>
                <w:rFonts w:hint="eastAsia" w:hAnsi="宋体"/>
                <w:sz w:val="18"/>
                <w:szCs w:val="18"/>
              </w:rPr>
              <w:t>校验码</w:t>
            </w:r>
          </w:p>
        </w:tc>
        <w:tc>
          <w:tcPr>
            <w:tcW w:w="8612" w:type="dxa"/>
            <w:gridSpan w:val="22"/>
            <w:tcBorders>
              <w:top w:val="single" w:color="auto" w:sz="6" w:space="0"/>
              <w:left w:val="single" w:color="auto" w:sz="6" w:space="0"/>
              <w:bottom w:val="single" w:color="auto" w:sz="12" w:space="0"/>
              <w:right w:val="single" w:color="auto" w:sz="12" w:space="0"/>
            </w:tcBorders>
            <w:vAlign w:val="center"/>
          </w:tcPr>
          <w:p w14:paraId="33CA7EE7">
            <w:pPr>
              <w:pStyle w:val="237"/>
              <w:widowControl w:val="0"/>
              <w:autoSpaceDE/>
              <w:autoSpaceDN/>
              <w:adjustRightInd w:val="0"/>
              <w:snapToGrid w:val="0"/>
              <w:ind w:firstLine="0" w:firstLineChars="0"/>
              <w:jc w:val="center"/>
              <w:rPr>
                <w:rFonts w:hint="eastAsia" w:hAnsi="宋体"/>
                <w:sz w:val="18"/>
                <w:szCs w:val="18"/>
              </w:rPr>
            </w:pPr>
            <w:r>
              <w:rPr>
                <w:rFonts w:hint="eastAsia" w:hAnsi="宋体"/>
                <w:sz w:val="18"/>
                <w:szCs w:val="18"/>
              </w:rPr>
              <w:t>6</w:t>
            </w:r>
          </w:p>
        </w:tc>
      </w:tr>
      <w:tr w14:paraId="53703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48" w:type="dxa"/>
            <w:gridSpan w:val="23"/>
            <w:tcBorders>
              <w:top w:val="single" w:color="auto" w:sz="12" w:space="0"/>
              <w:left w:val="single" w:color="auto" w:sz="12" w:space="0"/>
              <w:bottom w:val="single" w:color="auto" w:sz="12" w:space="0"/>
              <w:right w:val="single" w:color="auto" w:sz="12" w:space="0"/>
            </w:tcBorders>
            <w:vAlign w:val="center"/>
          </w:tcPr>
          <w:p w14:paraId="2FBF280D">
            <w:pPr>
              <w:pStyle w:val="182"/>
            </w:pPr>
            <w:r>
              <w:rPr>
                <w:rFonts w:hint="eastAsia"/>
              </w:rPr>
              <w:t>追溯码本体码63146088X20150822，其校验码为6。</w:t>
            </w:r>
          </w:p>
        </w:tc>
      </w:tr>
    </w:tbl>
    <w:p w14:paraId="139795F5">
      <w:pPr>
        <w:pStyle w:val="81"/>
        <w:spacing w:before="156" w:after="156"/>
        <w:rPr>
          <w:lang w:bidi="ar"/>
        </w:rPr>
      </w:pPr>
      <w:bookmarkStart w:id="143" w:name="_Toc188473478"/>
      <w:bookmarkStart w:id="144" w:name="_Toc188382882"/>
      <w:r>
        <w:rPr>
          <w:rFonts w:hint="eastAsia"/>
          <w:lang w:bidi="ar"/>
        </w:rPr>
        <w:t>基于组织机构代码的追溯二维码示例</w:t>
      </w:r>
      <w:bookmarkEnd w:id="143"/>
      <w:bookmarkEnd w:id="144"/>
    </w:p>
    <w:p w14:paraId="39609F1D">
      <w:pPr>
        <w:pStyle w:val="215"/>
        <w:spacing w:line="240" w:lineRule="auto"/>
        <w:rPr>
          <w:lang w:bidi="ar"/>
        </w:rPr>
      </w:pPr>
      <w:r>
        <w:rPr>
          <w:rFonts w:hint="eastAsia"/>
          <w:lang w:bidi="ar"/>
        </w:rPr>
        <w:t>假设某基于组织机构代码的追溯码编码本体为63146088X20150822，参照附录D的规定转换追溯码编码信息字符串为：6314608833201508226，其中63146088X为组织机构代码，参照附录D的规定转换为6314608833，自定义码为20150822，校验码为6。</w:t>
      </w:r>
    </w:p>
    <w:p w14:paraId="4AC4DD79">
      <w:pPr>
        <w:pStyle w:val="215"/>
        <w:spacing w:line="240" w:lineRule="auto"/>
        <w:rPr>
          <w:lang w:bidi="ar"/>
        </w:rPr>
      </w:pPr>
      <w:r>
        <w:rPr>
          <w:rFonts w:hint="eastAsia"/>
          <w:lang w:bidi="ar"/>
        </w:rPr>
        <w:t>采用快速响应矩阵码，纠错等级均设置为L级（7%），得到基于组织机构代码的的追溯二维码符号见图D.1。</w:t>
      </w:r>
    </w:p>
    <w:p w14:paraId="7D713ECC">
      <w:pPr>
        <w:pStyle w:val="59"/>
        <w:adjustRightInd w:val="0"/>
        <w:snapToGrid w:val="0"/>
        <w:ind w:firstLine="0" w:firstLineChars="0"/>
        <w:jc w:val="center"/>
        <w:rPr>
          <w:lang w:bidi="ar"/>
        </w:rPr>
      </w:pPr>
      <w:r>
        <w:rPr>
          <w:rFonts w:hint="eastAsia"/>
        </w:rPr>
        <w:drawing>
          <wp:inline distT="0" distB="0" distL="114300" distR="114300">
            <wp:extent cx="863600" cy="857250"/>
            <wp:effectExtent l="0" t="0" r="0" b="0"/>
            <wp:docPr id="29" name="图片 29" descr="组织机构代码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组织机构代码二维码"/>
                    <pic:cNvPicPr>
                      <a:picLocks noChangeAspect="1"/>
                    </pic:cNvPicPr>
                  </pic:nvPicPr>
                  <pic:blipFill>
                    <a:blip r:embed="rId72"/>
                    <a:srcRect l="10368" t="10945" r="11291" b="11290"/>
                    <a:stretch>
                      <a:fillRect/>
                    </a:stretch>
                  </pic:blipFill>
                  <pic:spPr>
                    <a:xfrm>
                      <a:off x="0" y="0"/>
                      <a:ext cx="863600" cy="857250"/>
                    </a:xfrm>
                    <a:prstGeom prst="rect">
                      <a:avLst/>
                    </a:prstGeom>
                    <a:ln>
                      <a:noFill/>
                    </a:ln>
                  </pic:spPr>
                </pic:pic>
              </a:graphicData>
            </a:graphic>
          </wp:inline>
        </w:drawing>
      </w:r>
    </w:p>
    <w:p w14:paraId="7C832220">
      <w:pPr>
        <w:pStyle w:val="59"/>
        <w:adjustRightInd w:val="0"/>
        <w:snapToGrid w:val="0"/>
        <w:ind w:firstLine="0" w:firstLineChars="0"/>
        <w:jc w:val="center"/>
        <w:rPr>
          <w:sz w:val="15"/>
          <w:szCs w:val="15"/>
          <w:lang w:bidi="ar"/>
        </w:rPr>
      </w:pPr>
      <w:r>
        <w:rPr>
          <w:sz w:val="15"/>
          <w:szCs w:val="15"/>
          <w:lang w:bidi="ar"/>
        </w:rPr>
        <w:t>6314608833201508226</w:t>
      </w:r>
    </w:p>
    <w:p w14:paraId="4DC115F1">
      <w:pPr>
        <w:pStyle w:val="86"/>
        <w:spacing w:before="156" w:after="156"/>
        <w:rPr>
          <w:rFonts w:ascii="Times New Roman"/>
          <w:lang w:bidi="ar"/>
        </w:rPr>
      </w:pPr>
      <w:r>
        <w:rPr>
          <w:rFonts w:hint="eastAsia"/>
          <w:lang w:bidi="ar"/>
        </w:rPr>
        <w:t xml:space="preserve"> </w:t>
      </w:r>
      <w:r>
        <w:rPr>
          <w:lang w:bidi="ar"/>
        </w:rPr>
        <w:t>QR</w:t>
      </w:r>
      <w:r>
        <w:rPr>
          <w:rFonts w:hint="eastAsia"/>
          <w:lang w:bidi="ar"/>
        </w:rPr>
        <w:t>码表示</w:t>
      </w:r>
      <w:r>
        <w:rPr>
          <w:lang w:bidi="ar"/>
        </w:rPr>
        <w:t>的</w:t>
      </w:r>
      <w:r>
        <w:rPr>
          <w:rFonts w:hint="eastAsia"/>
          <w:lang w:bidi="ar"/>
        </w:rPr>
        <w:t>基于组织机构代码的</w:t>
      </w:r>
      <w:r>
        <w:rPr>
          <w:rFonts w:hint="eastAsia" w:ascii="Times New Roman"/>
          <w:lang w:bidi="ar"/>
        </w:rPr>
        <w:t>追溯码示例</w:t>
      </w:r>
    </w:p>
    <w:p w14:paraId="433E89A7">
      <w:pPr>
        <w:pStyle w:val="59"/>
        <w:ind w:firstLine="420"/>
        <w:rPr>
          <w:lang w:bidi="ar"/>
        </w:rPr>
        <w:sectPr>
          <w:headerReference r:id="rId35" w:type="default"/>
          <w:footerReference r:id="rId37" w:type="default"/>
          <w:headerReference r:id="rId36" w:type="even"/>
          <w:footerReference r:id="rId38" w:type="even"/>
          <w:pgSz w:w="11906" w:h="16838"/>
          <w:pgMar w:top="1928" w:right="1134" w:bottom="1134" w:left="1134" w:header="1418" w:footer="1134" w:gutter="284"/>
          <w:cols w:space="425" w:num="1"/>
          <w:formProt w:val="0"/>
          <w:docGrid w:type="lines" w:linePitch="312" w:charSpace="0"/>
        </w:sectPr>
      </w:pPr>
    </w:p>
    <w:bookmarkEnd w:id="94"/>
    <w:p w14:paraId="0647F362">
      <w:pPr>
        <w:pStyle w:val="66"/>
        <w:spacing w:after="156"/>
        <w:rPr>
          <w:lang w:bidi="ar"/>
        </w:rPr>
      </w:pPr>
      <w:bookmarkStart w:id="145" w:name="_Toc188382883"/>
      <w:bookmarkStart w:id="146" w:name="_Toc188473479"/>
      <w:bookmarkStart w:id="147" w:name="BookMark6"/>
      <w:r>
        <w:rPr>
          <w:rFonts w:hint="eastAsia"/>
          <w:spacing w:val="105"/>
          <w:lang w:bidi="ar"/>
        </w:rPr>
        <w:t>参考文</w:t>
      </w:r>
      <w:r>
        <w:rPr>
          <w:rFonts w:hint="eastAsia"/>
          <w:lang w:bidi="ar"/>
        </w:rPr>
        <w:t>献</w:t>
      </w:r>
      <w:bookmarkEnd w:id="145"/>
      <w:bookmarkEnd w:id="146"/>
    </w:p>
    <w:p w14:paraId="115097A6">
      <w:pPr>
        <w:pStyle w:val="59"/>
        <w:ind w:firstLine="420"/>
      </w:pPr>
      <w:r>
        <w:t>[1]  GB 11714</w:t>
      </w:r>
      <w:r>
        <w:rPr>
          <w:rFonts w:hint="eastAsia"/>
        </w:rPr>
        <w:t xml:space="preserve">  全国组织机构代码编制规则</w:t>
      </w:r>
    </w:p>
    <w:p w14:paraId="3857CF8A">
      <w:pPr>
        <w:pStyle w:val="59"/>
        <w:ind w:firstLine="420"/>
      </w:pPr>
      <w:r>
        <w:t>[2]</w:t>
      </w:r>
      <w:r>
        <w:rPr>
          <w:rFonts w:hint="eastAsia"/>
        </w:rPr>
        <w:t xml:space="preserve">  </w:t>
      </w:r>
      <w:r>
        <w:t>GB/T 14258</w:t>
      </w:r>
      <w:r>
        <w:rPr>
          <w:rFonts w:hint="eastAsia"/>
        </w:rPr>
        <w:t xml:space="preserve">  信息技术  自动识别与数据采集技术条码符号印制质量的检验</w:t>
      </w:r>
    </w:p>
    <w:p w14:paraId="5BD672C0">
      <w:pPr>
        <w:pStyle w:val="59"/>
        <w:ind w:firstLine="420"/>
      </w:pPr>
      <w:r>
        <w:t>[</w:t>
      </w:r>
      <w:r>
        <w:rPr>
          <w:rFonts w:hint="eastAsia"/>
        </w:rPr>
        <w:t>3</w:t>
      </w:r>
      <w:r>
        <w:t>]</w:t>
      </w:r>
      <w:r>
        <w:rPr>
          <w:rFonts w:hint="eastAsia"/>
        </w:rPr>
        <w:t xml:space="preserve">  GB/T 16828  商品条码  参与方位置编码与条码表示</w:t>
      </w:r>
    </w:p>
    <w:p w14:paraId="4CFD1979">
      <w:pPr>
        <w:pStyle w:val="59"/>
        <w:ind w:firstLine="420"/>
      </w:pPr>
      <w:r>
        <w:rPr>
          <w:rFonts w:hint="eastAsia"/>
        </w:rPr>
        <w:t>[4</w:t>
      </w:r>
      <w:r>
        <w:t>]</w:t>
      </w:r>
      <w:r>
        <w:rPr>
          <w:rFonts w:hint="eastAsia"/>
        </w:rPr>
        <w:t xml:space="preserve">  GB/T 18127  商品条码  物流单元编码与条码表示</w:t>
      </w:r>
    </w:p>
    <w:p w14:paraId="5E380FBB">
      <w:pPr>
        <w:pStyle w:val="59"/>
        <w:ind w:firstLine="420"/>
      </w:pPr>
      <w:r>
        <w:t>[</w:t>
      </w:r>
      <w:r>
        <w:rPr>
          <w:rFonts w:hint="eastAsia"/>
        </w:rPr>
        <w:t>5</w:t>
      </w:r>
      <w:r>
        <w:t>]</w:t>
      </w:r>
      <w:r>
        <w:rPr>
          <w:rFonts w:hint="eastAsia"/>
        </w:rPr>
        <w:t xml:space="preserve">  GB/T 18347  128条码</w:t>
      </w:r>
    </w:p>
    <w:p w14:paraId="19D9DAC0">
      <w:pPr>
        <w:pStyle w:val="59"/>
        <w:ind w:firstLine="420"/>
      </w:pPr>
      <w:r>
        <w:t>[</w:t>
      </w:r>
      <w:r>
        <w:rPr>
          <w:rFonts w:hint="eastAsia"/>
        </w:rPr>
        <w:t>6</w:t>
      </w:r>
      <w:r>
        <w:t>]</w:t>
      </w:r>
      <w:r>
        <w:rPr>
          <w:rFonts w:hint="eastAsia"/>
        </w:rPr>
        <w:t xml:space="preserve">  </w:t>
      </w:r>
      <w:r>
        <w:t>GB/T 18348</w:t>
      </w:r>
      <w:r>
        <w:rPr>
          <w:rFonts w:hint="eastAsia"/>
        </w:rPr>
        <w:t xml:space="preserve">  商品条码  条码符号印制质量的检验</w:t>
      </w:r>
    </w:p>
    <w:p w14:paraId="24C71C1D">
      <w:pPr>
        <w:pStyle w:val="59"/>
        <w:ind w:firstLine="420"/>
      </w:pPr>
      <w:r>
        <w:t>[</w:t>
      </w:r>
      <w:r>
        <w:rPr>
          <w:rFonts w:hint="eastAsia"/>
        </w:rPr>
        <w:t>7</w:t>
      </w:r>
      <w:r>
        <w:t>]</w:t>
      </w:r>
      <w:r>
        <w:rPr>
          <w:rFonts w:hint="eastAsia"/>
        </w:rPr>
        <w:t xml:space="preserve">  </w:t>
      </w:r>
      <w:r>
        <w:t xml:space="preserve">GB/T 22005  </w:t>
      </w:r>
      <w:r>
        <w:rPr>
          <w:rFonts w:hint="eastAsia"/>
        </w:rPr>
        <w:t>饲料和食品链的可追溯性  体系设计与实施的通用原则和基本要求</w:t>
      </w:r>
    </w:p>
    <w:p w14:paraId="058E4042">
      <w:pPr>
        <w:pStyle w:val="59"/>
        <w:ind w:firstLine="420"/>
      </w:pPr>
      <w:r>
        <w:t>[</w:t>
      </w:r>
      <w:r>
        <w:rPr>
          <w:rFonts w:hint="eastAsia"/>
        </w:rPr>
        <w:t>8</w:t>
      </w:r>
      <w:r>
        <w:t xml:space="preserve">]  </w:t>
      </w:r>
      <w:r>
        <w:rPr>
          <w:rFonts w:hint="eastAsia"/>
        </w:rPr>
        <w:t>GB/T 35402  零部件直接标记二维条码符号的质量检验</w:t>
      </w:r>
    </w:p>
    <w:p w14:paraId="3D43CE89">
      <w:pPr>
        <w:pStyle w:val="59"/>
        <w:ind w:firstLine="420"/>
      </w:pPr>
      <w:r>
        <w:t>[</w:t>
      </w:r>
      <w:r>
        <w:rPr>
          <w:rFonts w:hint="eastAsia"/>
        </w:rPr>
        <w:t>9</w:t>
      </w:r>
      <w:r>
        <w:t xml:space="preserve">]  </w:t>
      </w:r>
      <w:r>
        <w:fldChar w:fldCharType="begin"/>
      </w:r>
      <w:r>
        <w:instrText xml:space="preserve"> HYPERLINK "https://www.baidu.com/link?url=Ug24cMU9et1pQW0-1GpbP2YTr4U0rue9fJxZA24TSK1S1_DFSJzZVbOpVkXn2jYUsN3-jZJWrO3QlCC6Tz2dRMYE194tB-BlPcUdNq_-wmwOiyjBiRzK9L01dZNeNT53&amp;wd=&amp;eqid=c7818ea300016b470000000366f4fc39" \t "_blank" </w:instrText>
      </w:r>
      <w:r>
        <w:fldChar w:fldCharType="separate"/>
      </w:r>
      <w:r>
        <w:t>GB/T 40204</w:t>
      </w:r>
      <w:r>
        <w:rPr>
          <w:rFonts w:hint="eastAsia"/>
        </w:rPr>
        <w:t xml:space="preserve">  </w:t>
      </w:r>
      <w:r>
        <w:t>追溯二</w:t>
      </w:r>
      <w:r>
        <w:rPr>
          <w:rFonts w:hint="eastAsia"/>
        </w:rPr>
        <w:t>维码</w:t>
      </w:r>
      <w:r>
        <w:t>技</w:t>
      </w:r>
      <w:r>
        <w:rPr>
          <w:rFonts w:hint="eastAsia"/>
        </w:rPr>
        <w:t>术通则</w:t>
      </w:r>
      <w:r>
        <w:rPr>
          <w:rFonts w:hint="eastAsia"/>
        </w:rPr>
        <w:fldChar w:fldCharType="end"/>
      </w:r>
    </w:p>
    <w:p w14:paraId="6D573E33">
      <w:pPr>
        <w:pStyle w:val="59"/>
        <w:ind w:firstLine="420"/>
      </w:pPr>
      <w:r>
        <w:rPr>
          <w:rFonts w:hint="eastAsia"/>
        </w:rPr>
        <w:t>[10</w:t>
      </w:r>
      <w:r>
        <w:t xml:space="preserve">] </w:t>
      </w:r>
      <w:r>
        <w:rPr>
          <w:rFonts w:hint="eastAsia"/>
        </w:rPr>
        <w:t xml:space="preserve"> </w:t>
      </w:r>
      <w:r>
        <w:rPr>
          <w:szCs w:val="21"/>
        </w:rPr>
        <w:t>GB/T 44583</w:t>
      </w:r>
      <w:r>
        <w:rPr>
          <w:rFonts w:hint="eastAsia"/>
          <w:szCs w:val="21"/>
        </w:rPr>
        <w:t xml:space="preserve">  重要</w:t>
      </w:r>
      <w:r>
        <w:rPr>
          <w:szCs w:val="21"/>
        </w:rPr>
        <w:t xml:space="preserve">产品追溯 </w:t>
      </w:r>
      <w:r>
        <w:rPr>
          <w:rFonts w:hint="eastAsia"/>
          <w:szCs w:val="21"/>
        </w:rPr>
        <w:t xml:space="preserve"> </w:t>
      </w:r>
      <w:r>
        <w:rPr>
          <w:szCs w:val="21"/>
        </w:rPr>
        <w:t>追溯码编码规范</w:t>
      </w:r>
    </w:p>
    <w:p w14:paraId="46FA21F7">
      <w:pPr>
        <w:pStyle w:val="59"/>
        <w:ind w:firstLine="420"/>
      </w:pPr>
      <w:r>
        <w:rPr>
          <w:rFonts w:hint="eastAsia"/>
        </w:rPr>
        <w:t>[11</w:t>
      </w:r>
      <w:r>
        <w:t>]</w:t>
      </w:r>
      <w:r>
        <w:rPr>
          <w:rFonts w:hint="eastAsia"/>
        </w:rPr>
        <w:t xml:space="preserve">  DB31/T 310024.1  长三角地区食品和食用农产品信息追溯  第一部分：通则</w:t>
      </w:r>
    </w:p>
    <w:p w14:paraId="04F5C8E4">
      <w:pPr>
        <w:pStyle w:val="59"/>
        <w:ind w:firstLine="420"/>
      </w:pPr>
      <w:r>
        <w:rPr>
          <w:rFonts w:hint="eastAsia"/>
        </w:rPr>
        <w:t>[12</w:t>
      </w:r>
      <w:r>
        <w:t>]</w:t>
      </w:r>
      <w:r>
        <w:rPr>
          <w:rFonts w:hint="eastAsia"/>
        </w:rPr>
        <w:t xml:space="preserve">  </w:t>
      </w:r>
      <w:r>
        <w:t>GS1 General Specifications (V2</w:t>
      </w:r>
      <w:r>
        <w:rPr>
          <w:rFonts w:hint="eastAsia"/>
        </w:rPr>
        <w:t>4</w:t>
      </w:r>
      <w:r>
        <w:t>)</w:t>
      </w:r>
    </w:p>
    <w:p w14:paraId="6428833B">
      <w:pPr>
        <w:pStyle w:val="59"/>
        <w:ind w:firstLine="420"/>
        <w:rPr>
          <w:lang w:bidi="ar"/>
        </w:rPr>
      </w:pPr>
      <w:r>
        <w:rPr>
          <w:rFonts w:hint="eastAsia"/>
        </w:rPr>
        <w:t>[13</w:t>
      </w:r>
      <w:r>
        <w:t>]</w:t>
      </w:r>
      <w:r>
        <w:rPr>
          <w:rFonts w:hint="eastAsia"/>
        </w:rPr>
        <w:t xml:space="preserve">  </w:t>
      </w:r>
      <w:r>
        <w:t>GS1 Digital link Standard</w:t>
      </w:r>
    </w:p>
    <w:bookmarkEnd w:id="147"/>
    <w:p w14:paraId="013F5550">
      <w:pPr>
        <w:pStyle w:val="59"/>
        <w:ind w:firstLine="0" w:firstLineChars="0"/>
        <w:jc w:val="center"/>
        <w:rPr>
          <w:lang w:bidi="ar"/>
        </w:rPr>
      </w:pPr>
      <w:bookmarkStart w:id="148" w:name="BookMark8"/>
      <w:r>
        <w:rPr>
          <w:rFonts w:hint="eastAsia"/>
          <w:lang w:bidi="ar"/>
        </w:rPr>
        <w:drawing>
          <wp:inline distT="0" distB="0" distL="0" distR="0">
            <wp:extent cx="1485900" cy="317500"/>
            <wp:effectExtent l="0" t="0" r="0" b="6350"/>
            <wp:docPr id="1448364223" name="图片 7"/>
            <wp:cNvGraphicFramePr/>
            <a:graphic xmlns:a="http://schemas.openxmlformats.org/drawingml/2006/main">
              <a:graphicData uri="http://schemas.openxmlformats.org/drawingml/2006/picture">
                <pic:pic xmlns:pic="http://schemas.openxmlformats.org/drawingml/2006/picture">
                  <pic:nvPicPr>
                    <pic:cNvPr id="1448364223" name="图片 7"/>
                    <pic:cNvPicPr/>
                  </pic:nvPicPr>
                  <pic:blipFill>
                    <a:blip r:embed="rId7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48"/>
    </w:p>
    <w:sectPr>
      <w:headerReference r:id="rId39" w:type="default"/>
      <w:footerReference r:id="rId41" w:type="default"/>
      <w:headerReference r:id="rId40" w:type="even"/>
      <w:footerReference r:id="rId42" w:type="even"/>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CIDFont+F2">
    <w:altName w:val="等线"/>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6F144">
    <w:pPr>
      <w:pStyle w:val="1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52FF9">
    <w:pPr>
      <w:pStyle w:val="55"/>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A782F">
    <w:pPr>
      <w:pStyle w:val="54"/>
    </w:pPr>
    <w:r>
      <w:fldChar w:fldCharType="begin"/>
    </w:r>
    <w:r>
      <w:instrText xml:space="preserve"> PAGE   \* MERGEFORMAT \* MERGEFORMAT </w:instrText>
    </w:r>
    <w:r>
      <w:fldChar w:fldCharType="separate"/>
    </w:r>
    <w:r>
      <w:t>16</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1E1BD">
    <w:pPr>
      <w:pStyle w:val="55"/>
    </w:pPr>
    <w:r>
      <w:fldChar w:fldCharType="begin"/>
    </w:r>
    <w:r>
      <w:instrText xml:space="preserve">PAGE   \* MERGEFORMAT</w:instrText>
    </w:r>
    <w:r>
      <w:fldChar w:fldCharType="separate"/>
    </w:r>
    <w:r>
      <w:rPr>
        <w:lang w:val="zh-CN"/>
      </w:rPr>
      <w:t>1</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EFAB3">
    <w:pPr>
      <w:pStyle w:val="54"/>
    </w:pPr>
    <w:r>
      <w:fldChar w:fldCharType="begin"/>
    </w:r>
    <w:r>
      <w:instrText xml:space="preserve"> PAGE   \* MERGEFORMAT \* MERGEFORMAT </w:instrText>
    </w:r>
    <w:r>
      <w:fldChar w:fldCharType="separate"/>
    </w:r>
    <w:r>
      <w:t>15</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C1D8C">
    <w:pPr>
      <w:pStyle w:val="55"/>
    </w:pPr>
    <w:r>
      <w:fldChar w:fldCharType="begin"/>
    </w:r>
    <w:r>
      <w:instrText xml:space="preserve">PAGE   \* MERGEFORMAT</w:instrText>
    </w:r>
    <w:r>
      <w:fldChar w:fldCharType="separate"/>
    </w:r>
    <w:r>
      <w:rPr>
        <w:lang w:val="zh-CN"/>
      </w:rPr>
      <w:t>1</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54B44">
    <w:pPr>
      <w:pStyle w:val="54"/>
    </w:pPr>
    <w:r>
      <w:fldChar w:fldCharType="begin"/>
    </w:r>
    <w:r>
      <w:instrText xml:space="preserve"> PAGE   \* MERGEFORMAT \* MERGEFORMAT </w:instrText>
    </w:r>
    <w:r>
      <w:fldChar w:fldCharType="separate"/>
    </w:r>
    <w:r>
      <w:t>18</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AFAB5">
    <w:pPr>
      <w:pStyle w:val="55"/>
    </w:pPr>
    <w:r>
      <w:fldChar w:fldCharType="begin"/>
    </w:r>
    <w:r>
      <w:instrText xml:space="preserve">PAGE   \* MERGEFORMAT</w:instrText>
    </w:r>
    <w:r>
      <w:fldChar w:fldCharType="separate"/>
    </w:r>
    <w:r>
      <w:rPr>
        <w:lang w:val="zh-CN"/>
      </w:rPr>
      <w:t>1</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FD2CB">
    <w:pPr>
      <w:pStyle w:val="54"/>
    </w:pPr>
    <w:r>
      <w:fldChar w:fldCharType="begin"/>
    </w:r>
    <w:r>
      <w:instrText xml:space="preserve"> PAGE   \* MERGEFORMAT \* MERGEFORMAT </w:instrText>
    </w:r>
    <w:r>
      <w:fldChar w:fldCharType="separate"/>
    </w:r>
    <w:r>
      <w:t>20</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CACFB">
    <w:pPr>
      <w:pStyle w:val="55"/>
    </w:pPr>
    <w:r>
      <w:fldChar w:fldCharType="begin"/>
    </w:r>
    <w:r>
      <w:instrText xml:space="preserve">PAGE   \* MERGEFORMAT</w:instrText>
    </w:r>
    <w:r>
      <w:fldChar w:fldCharType="separate"/>
    </w:r>
    <w:r>
      <w:rPr>
        <w:lang w:val="zh-CN"/>
      </w:rPr>
      <w:t>1</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A60BD">
    <w:pPr>
      <w:pStyle w:val="54"/>
    </w:pPr>
    <w:r>
      <w:fldChar w:fldCharType="begin"/>
    </w:r>
    <w:r>
      <w:instrText xml:space="preserve"> PAGE   \* MERGEFORMAT \* MERGEFORMAT </w:instrText>
    </w:r>
    <w:r>
      <w:fldChar w:fldCharType="separate"/>
    </w:r>
    <w:r>
      <w:t>22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9C070">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053C3">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9FB07">
    <w:pPr>
      <w:pStyle w:val="55"/>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DD5E1">
    <w:pPr>
      <w:pStyle w:val="54"/>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0B3B6">
    <w:pPr>
      <w:pStyle w:val="55"/>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78DD0">
    <w:pPr>
      <w:pStyle w:val="54"/>
    </w:pPr>
    <w:r>
      <w:fldChar w:fldCharType="begin"/>
    </w:r>
    <w:r>
      <w:instrText xml:space="preserve"> PAGE   \* MERGEFORMAT \* MERGEFORMAT </w:instrText>
    </w:r>
    <w:r>
      <w:fldChar w:fldCharType="separate"/>
    </w:r>
    <w:r>
      <w:t>III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5F5DD">
    <w:pPr>
      <w:pStyle w:val="55"/>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604A4">
    <w:pPr>
      <w:pStyle w:val="54"/>
    </w:pPr>
    <w:r>
      <w:fldChar w:fldCharType="begin"/>
    </w:r>
    <w:r>
      <w:instrText xml:space="preserve"> PAGE   \* MERGEFORMAT \* MERGEFORMAT </w:instrText>
    </w:r>
    <w:r>
      <w:fldChar w:fldCharType="separate"/>
    </w:r>
    <w: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3F8B4">
    <w:pPr>
      <w:pStyle w:val="19"/>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E9ED8">
    <w:pPr>
      <w:pStyle w:val="64"/>
      <w:rPr>
        <w:rFonts w:hint="eastAsia"/>
      </w:rPr>
    </w:pPr>
    <w:r>
      <w:fldChar w:fldCharType="begin"/>
    </w:r>
    <w:r>
      <w:instrText xml:space="preserve"> STYLEREF  标准文件_文件编号  \* MERGEFORMAT </w:instrText>
    </w:r>
    <w:r>
      <w:fldChar w:fldCharType="separate"/>
    </w:r>
    <w:r>
      <w:t>DB 31/T 1110.1—XXXX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A4D54">
    <w:pPr>
      <w:pStyle w:val="65"/>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 31/T 1110.1—XXXX</w:t>
    </w:r>
    <w:r>
      <w:rPr>
        <w:rFonts w:hint="eastAsia"/>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88F42">
    <w:pPr>
      <w:pStyle w:val="64"/>
      <w:rPr>
        <w:rFonts w:hint="eastAsia"/>
      </w:rPr>
    </w:pPr>
    <w:r>
      <w:fldChar w:fldCharType="begin"/>
    </w:r>
    <w:r>
      <w:instrText xml:space="preserve"> STYLEREF  标准文件_文件编号  \* MERGEFORMAT </w:instrText>
    </w:r>
    <w:r>
      <w:fldChar w:fldCharType="separate"/>
    </w:r>
    <w:r>
      <w:t>DB 31/T 1110.1—XXXX</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3AAF2">
    <w:pPr>
      <w:pStyle w:val="65"/>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 31/T 1110.1—XXXX</w:t>
    </w:r>
    <w:r>
      <w:rPr>
        <w:rFonts w:hint="eastAsia"/>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5D4A5">
    <w:pPr>
      <w:pStyle w:val="64"/>
      <w:rPr>
        <w:rFonts w:hint="eastAsia"/>
      </w:rPr>
    </w:pPr>
    <w:r>
      <w:fldChar w:fldCharType="begin"/>
    </w:r>
    <w:r>
      <w:instrText xml:space="preserve"> STYLEREF  标准文件_文件编号  \* MERGEFORMAT </w:instrText>
    </w:r>
    <w:r>
      <w:fldChar w:fldCharType="separate"/>
    </w:r>
    <w:r>
      <w:t>DB 31/T 1110.1—XXXX</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E5A24">
    <w:pPr>
      <w:pStyle w:val="65"/>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 31/T 1110.1—XXXX</w:t>
    </w:r>
    <w:r>
      <w:rPr>
        <w:rFonts w:hint="eastAsia"/>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8A349">
    <w:pPr>
      <w:pStyle w:val="64"/>
      <w:rPr>
        <w:rFonts w:hint="eastAsia"/>
      </w:rPr>
    </w:pPr>
    <w:r>
      <w:fldChar w:fldCharType="begin"/>
    </w:r>
    <w:r>
      <w:instrText xml:space="preserve"> STYLEREF  标准文件_文件编号  \* MERGEFORMAT </w:instrText>
    </w:r>
    <w:r>
      <w:fldChar w:fldCharType="separate"/>
    </w:r>
    <w:r>
      <w:t>DB 31/T 1110.1—XXXX</w:t>
    </w:r>
    <w: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9B227">
    <w:pPr>
      <w:pStyle w:val="65"/>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 31/T 1110.1—XXXX</w:t>
    </w:r>
    <w:r>
      <w:rPr>
        <w:rFonts w:hint="eastAsia"/>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BB002">
    <w:pPr>
      <w:pStyle w:val="64"/>
      <w:rPr>
        <w:rFonts w:hint="eastAsia"/>
      </w:rPr>
    </w:pPr>
    <w:r>
      <w:fldChar w:fldCharType="begin"/>
    </w:r>
    <w:r>
      <w:instrText xml:space="preserve"> STYLEREF  标准文件_文件编号  \* MERGEFORMAT </w:instrText>
    </w:r>
    <w:r>
      <w:fldChar w:fldCharType="separate"/>
    </w:r>
    <w:r>
      <w:t>DB 31/T 1110.1—XXXX</w:t>
    </w:r>
    <w: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15E36">
    <w:pPr>
      <w:pStyle w:val="65"/>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 31/T 1110.1—XXXX</w:t>
    </w:r>
    <w:r>
      <w:rPr>
        <w:rFonts w:hint="eastAsi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5A356">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28D87">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DED40">
    <w:pPr>
      <w:pStyle w:val="64"/>
      <w:rPr>
        <w:rFonts w:hint="eastAsia"/>
      </w:rPr>
    </w:pPr>
    <w:r>
      <w:fldChar w:fldCharType="begin"/>
    </w:r>
    <w:r>
      <w:instrText xml:space="preserve"> STYLEREF  标准文件_文件编号  \* MERGEFORMAT </w:instrText>
    </w:r>
    <w:r>
      <w:fldChar w:fldCharType="separate"/>
    </w:r>
    <w:r>
      <w:t>DB 31/T 1110.1—XXXX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7B19D">
    <w:pPr>
      <w:pStyle w:val="65"/>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 31/T 1110.1—XXXX</w:t>
    </w:r>
    <w:r>
      <w:rPr>
        <w:rFonts w:hint="eastAsi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57F75">
    <w:pPr>
      <w:pStyle w:val="64"/>
      <w:rPr>
        <w:rFonts w:hint="eastAsia"/>
      </w:rPr>
    </w:pPr>
    <w:r>
      <w:fldChar w:fldCharType="begin"/>
    </w:r>
    <w:r>
      <w:instrText xml:space="preserve"> STYLEREF  标准文件_文件编号  \* MERGEFORMAT </w:instrText>
    </w:r>
    <w:r>
      <w:fldChar w:fldCharType="separate"/>
    </w:r>
    <w:r>
      <w:t>DB 31/T 1110.1—XXXX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8CD7D">
    <w:pPr>
      <w:pStyle w:val="65"/>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 31/T 1110.1—XXXX</w:t>
    </w:r>
    <w:r>
      <w:rPr>
        <w:rFonts w:hint="eastAsi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7213B">
    <w:pPr>
      <w:pStyle w:val="64"/>
      <w:rPr>
        <w:rFonts w:hint="eastAsia"/>
      </w:rPr>
    </w:pPr>
    <w:r>
      <w:fldChar w:fldCharType="begin"/>
    </w:r>
    <w:r>
      <w:instrText xml:space="preserve"> STYLEREF  标准文件_文件编号  \* MERGEFORMAT </w:instrText>
    </w:r>
    <w:r>
      <w:fldChar w:fldCharType="separate"/>
    </w:r>
    <w:r>
      <w:t>DB 31/T 1110.1—XXXX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26B97">
    <w:pPr>
      <w:pStyle w:val="65"/>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 31/T 1110.1—XXXX</w:t>
    </w:r>
    <w:r>
      <w:rPr>
        <w:rFonts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ascii="黑体" w:hAnsi="黑体" w:eastAsia="黑体"/>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4A8"/>
    <w:rsid w:val="0000040A"/>
    <w:rsid w:val="00000A94"/>
    <w:rsid w:val="00001972"/>
    <w:rsid w:val="00001D9A"/>
    <w:rsid w:val="00007B3A"/>
    <w:rsid w:val="000107E0"/>
    <w:rsid w:val="00011FDE"/>
    <w:rsid w:val="00012FFD"/>
    <w:rsid w:val="00014162"/>
    <w:rsid w:val="00014340"/>
    <w:rsid w:val="00016667"/>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2E4"/>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5159"/>
    <w:rsid w:val="000D753B"/>
    <w:rsid w:val="000E4C9E"/>
    <w:rsid w:val="000E6B09"/>
    <w:rsid w:val="000E6FD7"/>
    <w:rsid w:val="000F06E1"/>
    <w:rsid w:val="000F0E3C"/>
    <w:rsid w:val="000F19D5"/>
    <w:rsid w:val="000F4AEA"/>
    <w:rsid w:val="000F633F"/>
    <w:rsid w:val="000F67E9"/>
    <w:rsid w:val="00103657"/>
    <w:rsid w:val="00104926"/>
    <w:rsid w:val="00105508"/>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0FAD"/>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70DE"/>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4C66"/>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366E"/>
    <w:rsid w:val="002771AC"/>
    <w:rsid w:val="00281BB8"/>
    <w:rsid w:val="00281E9E"/>
    <w:rsid w:val="00282405"/>
    <w:rsid w:val="00285170"/>
    <w:rsid w:val="00285361"/>
    <w:rsid w:val="00292D60"/>
    <w:rsid w:val="00293B30"/>
    <w:rsid w:val="00294D34"/>
    <w:rsid w:val="00294E3B"/>
    <w:rsid w:val="00296193"/>
    <w:rsid w:val="00296C66"/>
    <w:rsid w:val="00296EBE"/>
    <w:rsid w:val="00296FCA"/>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566A"/>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3CC6"/>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E753D"/>
    <w:rsid w:val="003F0841"/>
    <w:rsid w:val="003F212D"/>
    <w:rsid w:val="003F23D3"/>
    <w:rsid w:val="003F3F08"/>
    <w:rsid w:val="003F49F1"/>
    <w:rsid w:val="003F6272"/>
    <w:rsid w:val="00400E72"/>
    <w:rsid w:val="00401400"/>
    <w:rsid w:val="00404869"/>
    <w:rsid w:val="00405884"/>
    <w:rsid w:val="00407D39"/>
    <w:rsid w:val="0041477A"/>
    <w:rsid w:val="004167A3"/>
    <w:rsid w:val="00422A09"/>
    <w:rsid w:val="00432DAA"/>
    <w:rsid w:val="00433A39"/>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17654"/>
    <w:rsid w:val="005220EC"/>
    <w:rsid w:val="00523F95"/>
    <w:rsid w:val="00524D65"/>
    <w:rsid w:val="00525B16"/>
    <w:rsid w:val="00531A9A"/>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4D0A"/>
    <w:rsid w:val="00555044"/>
    <w:rsid w:val="00561475"/>
    <w:rsid w:val="0056487B"/>
    <w:rsid w:val="00564FB9"/>
    <w:rsid w:val="00566EA9"/>
    <w:rsid w:val="00566F2F"/>
    <w:rsid w:val="00573D9E"/>
    <w:rsid w:val="005801E3"/>
    <w:rsid w:val="00581802"/>
    <w:rsid w:val="005836A8"/>
    <w:rsid w:val="0058409C"/>
    <w:rsid w:val="00584262"/>
    <w:rsid w:val="00586630"/>
    <w:rsid w:val="00587ADD"/>
    <w:rsid w:val="00591E27"/>
    <w:rsid w:val="00596160"/>
    <w:rsid w:val="005961E3"/>
    <w:rsid w:val="005966E2"/>
    <w:rsid w:val="00597007"/>
    <w:rsid w:val="005A0966"/>
    <w:rsid w:val="005A11B7"/>
    <w:rsid w:val="005A260B"/>
    <w:rsid w:val="005A4A1B"/>
    <w:rsid w:val="005A5205"/>
    <w:rsid w:val="005A7830"/>
    <w:rsid w:val="005A7FCE"/>
    <w:rsid w:val="005B0F3F"/>
    <w:rsid w:val="005B4903"/>
    <w:rsid w:val="005B51CE"/>
    <w:rsid w:val="005B5885"/>
    <w:rsid w:val="005B5CD7"/>
    <w:rsid w:val="005B6CF6"/>
    <w:rsid w:val="005B7422"/>
    <w:rsid w:val="005C0438"/>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2F8B"/>
    <w:rsid w:val="005F4712"/>
    <w:rsid w:val="006015CE"/>
    <w:rsid w:val="006017D8"/>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105B"/>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737"/>
    <w:rsid w:val="006A2B46"/>
    <w:rsid w:val="006A336D"/>
    <w:rsid w:val="006A37B9"/>
    <w:rsid w:val="006A72C3"/>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6F6C52"/>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3888"/>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463AD"/>
    <w:rsid w:val="0085173A"/>
    <w:rsid w:val="00856316"/>
    <w:rsid w:val="008603CE"/>
    <w:rsid w:val="008620FC"/>
    <w:rsid w:val="008627A5"/>
    <w:rsid w:val="00863E05"/>
    <w:rsid w:val="00865ACA"/>
    <w:rsid w:val="00865D28"/>
    <w:rsid w:val="00865F85"/>
    <w:rsid w:val="00867C10"/>
    <w:rsid w:val="00870439"/>
    <w:rsid w:val="00870DA1"/>
    <w:rsid w:val="00874E78"/>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4A8"/>
    <w:rsid w:val="008D562B"/>
    <w:rsid w:val="008D5733"/>
    <w:rsid w:val="008D622B"/>
    <w:rsid w:val="008D666C"/>
    <w:rsid w:val="008D7B54"/>
    <w:rsid w:val="008E0C9D"/>
    <w:rsid w:val="008E1648"/>
    <w:rsid w:val="008E1B3E"/>
    <w:rsid w:val="008E2319"/>
    <w:rsid w:val="008E4BB6"/>
    <w:rsid w:val="008E5518"/>
    <w:rsid w:val="008E6A84"/>
    <w:rsid w:val="008F0CDC"/>
    <w:rsid w:val="008F115F"/>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5722"/>
    <w:rsid w:val="009273B3"/>
    <w:rsid w:val="009305B5"/>
    <w:rsid w:val="009429D5"/>
    <w:rsid w:val="00942BF1"/>
    <w:rsid w:val="00945180"/>
    <w:rsid w:val="00945428"/>
    <w:rsid w:val="0094607B"/>
    <w:rsid w:val="00953604"/>
    <w:rsid w:val="00953A5D"/>
    <w:rsid w:val="009541C8"/>
    <w:rsid w:val="0095496B"/>
    <w:rsid w:val="009610DC"/>
    <w:rsid w:val="00961490"/>
    <w:rsid w:val="0096381A"/>
    <w:rsid w:val="00965E04"/>
    <w:rsid w:val="009674AD"/>
    <w:rsid w:val="00970CDC"/>
    <w:rsid w:val="0097212E"/>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14E1"/>
    <w:rsid w:val="009B46F9"/>
    <w:rsid w:val="009B6029"/>
    <w:rsid w:val="009B6971"/>
    <w:rsid w:val="009C27F1"/>
    <w:rsid w:val="009C3152"/>
    <w:rsid w:val="009C4CFA"/>
    <w:rsid w:val="009C5070"/>
    <w:rsid w:val="009C6DE0"/>
    <w:rsid w:val="009D112C"/>
    <w:rsid w:val="009D47FA"/>
    <w:rsid w:val="009D4C5B"/>
    <w:rsid w:val="009D50D2"/>
    <w:rsid w:val="009D6BCA"/>
    <w:rsid w:val="009D70EA"/>
    <w:rsid w:val="009E0F62"/>
    <w:rsid w:val="009E4A58"/>
    <w:rsid w:val="009E5A2D"/>
    <w:rsid w:val="009E5AB2"/>
    <w:rsid w:val="009E6219"/>
    <w:rsid w:val="009F03B3"/>
    <w:rsid w:val="00A0096C"/>
    <w:rsid w:val="00A01757"/>
    <w:rsid w:val="00A028C0"/>
    <w:rsid w:val="00A02BAE"/>
    <w:rsid w:val="00A0471B"/>
    <w:rsid w:val="00A06A6B"/>
    <w:rsid w:val="00A07E47"/>
    <w:rsid w:val="00A129D0"/>
    <w:rsid w:val="00A12C33"/>
    <w:rsid w:val="00A138BA"/>
    <w:rsid w:val="00A14C8E"/>
    <w:rsid w:val="00A153D9"/>
    <w:rsid w:val="00A15F09"/>
    <w:rsid w:val="00A169B6"/>
    <w:rsid w:val="00A2271D"/>
    <w:rsid w:val="00A237D5"/>
    <w:rsid w:val="00A30EFC"/>
    <w:rsid w:val="00A31984"/>
    <w:rsid w:val="00A31D7B"/>
    <w:rsid w:val="00A32D73"/>
    <w:rsid w:val="00A3367B"/>
    <w:rsid w:val="00A3597D"/>
    <w:rsid w:val="00A36BAB"/>
    <w:rsid w:val="00A36DD1"/>
    <w:rsid w:val="00A4006C"/>
    <w:rsid w:val="00A40091"/>
    <w:rsid w:val="00A4030F"/>
    <w:rsid w:val="00A41C79"/>
    <w:rsid w:val="00A41CB5"/>
    <w:rsid w:val="00A42CDF"/>
    <w:rsid w:val="00A4452E"/>
    <w:rsid w:val="00A4472C"/>
    <w:rsid w:val="00A44E69"/>
    <w:rsid w:val="00A45784"/>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5154"/>
    <w:rsid w:val="00AB6309"/>
    <w:rsid w:val="00AB6C5F"/>
    <w:rsid w:val="00AB7129"/>
    <w:rsid w:val="00AC27A6"/>
    <w:rsid w:val="00AC30F7"/>
    <w:rsid w:val="00AC3263"/>
    <w:rsid w:val="00AC3A5A"/>
    <w:rsid w:val="00AC4D95"/>
    <w:rsid w:val="00AC5DF4"/>
    <w:rsid w:val="00AD0AEF"/>
    <w:rsid w:val="00AD11B7"/>
    <w:rsid w:val="00AD1A94"/>
    <w:rsid w:val="00AD1C05"/>
    <w:rsid w:val="00AD4126"/>
    <w:rsid w:val="00AD421C"/>
    <w:rsid w:val="00AD44FA"/>
    <w:rsid w:val="00AE070A"/>
    <w:rsid w:val="00AE101C"/>
    <w:rsid w:val="00AE36A2"/>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53B4"/>
    <w:rsid w:val="00B56FBE"/>
    <w:rsid w:val="00B60ACF"/>
    <w:rsid w:val="00B6141D"/>
    <w:rsid w:val="00B62B58"/>
    <w:rsid w:val="00B65149"/>
    <w:rsid w:val="00B66567"/>
    <w:rsid w:val="00B66F52"/>
    <w:rsid w:val="00B66FE5"/>
    <w:rsid w:val="00B72880"/>
    <w:rsid w:val="00B758BF"/>
    <w:rsid w:val="00B77EC8"/>
    <w:rsid w:val="00B827A6"/>
    <w:rsid w:val="00B831CE"/>
    <w:rsid w:val="00B86677"/>
    <w:rsid w:val="00B87131"/>
    <w:rsid w:val="00B939B1"/>
    <w:rsid w:val="00B95029"/>
    <w:rsid w:val="00B96D40"/>
    <w:rsid w:val="00B97386"/>
    <w:rsid w:val="00BA263B"/>
    <w:rsid w:val="00BA42B2"/>
    <w:rsid w:val="00BA58D4"/>
    <w:rsid w:val="00BA5B9E"/>
    <w:rsid w:val="00BA7C9A"/>
    <w:rsid w:val="00BB203B"/>
    <w:rsid w:val="00BB5F8F"/>
    <w:rsid w:val="00BB657A"/>
    <w:rsid w:val="00BC1A4E"/>
    <w:rsid w:val="00BC325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07DB"/>
    <w:rsid w:val="00C21540"/>
    <w:rsid w:val="00C21906"/>
    <w:rsid w:val="00C21BFA"/>
    <w:rsid w:val="00C22148"/>
    <w:rsid w:val="00C227E0"/>
    <w:rsid w:val="00C24C8D"/>
    <w:rsid w:val="00C25FE2"/>
    <w:rsid w:val="00C26B2E"/>
    <w:rsid w:val="00C26B53"/>
    <w:rsid w:val="00C279B2"/>
    <w:rsid w:val="00C306FA"/>
    <w:rsid w:val="00C32DA0"/>
    <w:rsid w:val="00C33E50"/>
    <w:rsid w:val="00C34C20"/>
    <w:rsid w:val="00C35A3E"/>
    <w:rsid w:val="00C42130"/>
    <w:rsid w:val="00C423A4"/>
    <w:rsid w:val="00C44BF5"/>
    <w:rsid w:val="00C50D17"/>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9716C"/>
    <w:rsid w:val="00CA2D1B"/>
    <w:rsid w:val="00CA375D"/>
    <w:rsid w:val="00CA662A"/>
    <w:rsid w:val="00CA7AFD"/>
    <w:rsid w:val="00CA7C3C"/>
    <w:rsid w:val="00CB0189"/>
    <w:rsid w:val="00CB0BA2"/>
    <w:rsid w:val="00CB1A42"/>
    <w:rsid w:val="00CB1B0C"/>
    <w:rsid w:val="00CB2C0B"/>
    <w:rsid w:val="00CB517D"/>
    <w:rsid w:val="00CB64F1"/>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0AD"/>
    <w:rsid w:val="00CF155A"/>
    <w:rsid w:val="00CF2947"/>
    <w:rsid w:val="00CF686F"/>
    <w:rsid w:val="00CF6E60"/>
    <w:rsid w:val="00CF7BCA"/>
    <w:rsid w:val="00D008FD"/>
    <w:rsid w:val="00D0321C"/>
    <w:rsid w:val="00D035EC"/>
    <w:rsid w:val="00D04AE6"/>
    <w:rsid w:val="00D06AB1"/>
    <w:rsid w:val="00D072ED"/>
    <w:rsid w:val="00D07A16"/>
    <w:rsid w:val="00D1067E"/>
    <w:rsid w:val="00D10F50"/>
    <w:rsid w:val="00D11272"/>
    <w:rsid w:val="00D126F5"/>
    <w:rsid w:val="00D1489E"/>
    <w:rsid w:val="00D20737"/>
    <w:rsid w:val="00D21E81"/>
    <w:rsid w:val="00D223DE"/>
    <w:rsid w:val="00D23D28"/>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2F38"/>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101"/>
    <w:rsid w:val="00DD0619"/>
    <w:rsid w:val="00DD07FB"/>
    <w:rsid w:val="00DD25C6"/>
    <w:rsid w:val="00DD4FE5"/>
    <w:rsid w:val="00DD54B0"/>
    <w:rsid w:val="00DD57EE"/>
    <w:rsid w:val="00DD6BCC"/>
    <w:rsid w:val="00DE0A4B"/>
    <w:rsid w:val="00DE2410"/>
    <w:rsid w:val="00DE2939"/>
    <w:rsid w:val="00DE633A"/>
    <w:rsid w:val="00DE6E81"/>
    <w:rsid w:val="00DE703F"/>
    <w:rsid w:val="00DE7595"/>
    <w:rsid w:val="00DF1961"/>
    <w:rsid w:val="00DF44DE"/>
    <w:rsid w:val="00DF5F11"/>
    <w:rsid w:val="00E01138"/>
    <w:rsid w:val="00E02DFB"/>
    <w:rsid w:val="00E030F9"/>
    <w:rsid w:val="00E0311A"/>
    <w:rsid w:val="00E03138"/>
    <w:rsid w:val="00E06404"/>
    <w:rsid w:val="00E065D2"/>
    <w:rsid w:val="00E1059E"/>
    <w:rsid w:val="00E11A85"/>
    <w:rsid w:val="00E12495"/>
    <w:rsid w:val="00E15CCD"/>
    <w:rsid w:val="00E202EF"/>
    <w:rsid w:val="00E210B5"/>
    <w:rsid w:val="00E23D99"/>
    <w:rsid w:val="00E2552F"/>
    <w:rsid w:val="00E3137A"/>
    <w:rsid w:val="00E31898"/>
    <w:rsid w:val="00E32CCF"/>
    <w:rsid w:val="00E34A98"/>
    <w:rsid w:val="00E34D29"/>
    <w:rsid w:val="00E35D1E"/>
    <w:rsid w:val="00E364F9"/>
    <w:rsid w:val="00E365FA"/>
    <w:rsid w:val="00E36789"/>
    <w:rsid w:val="00E36ECE"/>
    <w:rsid w:val="00E42478"/>
    <w:rsid w:val="00E44A83"/>
    <w:rsid w:val="00E463FA"/>
    <w:rsid w:val="00E502C1"/>
    <w:rsid w:val="00E502DD"/>
    <w:rsid w:val="00E50828"/>
    <w:rsid w:val="00E50D3A"/>
    <w:rsid w:val="00E51387"/>
    <w:rsid w:val="00E51E68"/>
    <w:rsid w:val="00E52EFD"/>
    <w:rsid w:val="00E5408A"/>
    <w:rsid w:val="00E56800"/>
    <w:rsid w:val="00E60C63"/>
    <w:rsid w:val="00E62FF9"/>
    <w:rsid w:val="00E635D6"/>
    <w:rsid w:val="00E639BC"/>
    <w:rsid w:val="00E6536E"/>
    <w:rsid w:val="00E664CC"/>
    <w:rsid w:val="00E67894"/>
    <w:rsid w:val="00E70388"/>
    <w:rsid w:val="00E70D0F"/>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3DD"/>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0C"/>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1359"/>
    <w:rsid w:val="00F33817"/>
    <w:rsid w:val="00F33B3A"/>
    <w:rsid w:val="00F420D5"/>
    <w:rsid w:val="00F451EA"/>
    <w:rsid w:val="00F45447"/>
    <w:rsid w:val="00F456C6"/>
    <w:rsid w:val="00F4577B"/>
    <w:rsid w:val="00F46496"/>
    <w:rsid w:val="00F474D0"/>
    <w:rsid w:val="00F50179"/>
    <w:rsid w:val="00F515EE"/>
    <w:rsid w:val="00F56511"/>
    <w:rsid w:val="00F56D43"/>
    <w:rsid w:val="00F6194E"/>
    <w:rsid w:val="00F623AC"/>
    <w:rsid w:val="00F6412A"/>
    <w:rsid w:val="00F65893"/>
    <w:rsid w:val="00F66A4A"/>
    <w:rsid w:val="00F71E22"/>
    <w:rsid w:val="00F72142"/>
    <w:rsid w:val="00F72AE7"/>
    <w:rsid w:val="00F81141"/>
    <w:rsid w:val="00F81C90"/>
    <w:rsid w:val="00F833BA"/>
    <w:rsid w:val="00F84FD0"/>
    <w:rsid w:val="00F859A8"/>
    <w:rsid w:val="00F86D87"/>
    <w:rsid w:val="00F9108B"/>
    <w:rsid w:val="00F91349"/>
    <w:rsid w:val="00F93A8A"/>
    <w:rsid w:val="00F95248"/>
    <w:rsid w:val="00F956A9"/>
    <w:rsid w:val="00F963ED"/>
    <w:rsid w:val="00F96585"/>
    <w:rsid w:val="00F966CF"/>
    <w:rsid w:val="00F96CAE"/>
    <w:rsid w:val="00F97C99"/>
    <w:rsid w:val="00FA4DAC"/>
    <w:rsid w:val="00FA662D"/>
    <w:rsid w:val="00FA73B1"/>
    <w:rsid w:val="00FB0CB9"/>
    <w:rsid w:val="00FB231D"/>
    <w:rsid w:val="00FB45F1"/>
    <w:rsid w:val="00FB4A72"/>
    <w:rsid w:val="00FB54E8"/>
    <w:rsid w:val="00FB6E15"/>
    <w:rsid w:val="00FB7054"/>
    <w:rsid w:val="00FC17B7"/>
    <w:rsid w:val="00FC2CB7"/>
    <w:rsid w:val="00FC4090"/>
    <w:rsid w:val="00FC55B4"/>
    <w:rsid w:val="00FD00E6"/>
    <w:rsid w:val="00FD09A1"/>
    <w:rsid w:val="00FD2A7C"/>
    <w:rsid w:val="00FD4342"/>
    <w:rsid w:val="00FD59EB"/>
    <w:rsid w:val="00FD7299"/>
    <w:rsid w:val="00FE119A"/>
    <w:rsid w:val="00FE1FBE"/>
    <w:rsid w:val="00FE3901"/>
    <w:rsid w:val="00FE39D3"/>
    <w:rsid w:val="00FE4BCE"/>
    <w:rsid w:val="00FE54AE"/>
    <w:rsid w:val="00FE576A"/>
    <w:rsid w:val="00FE7E79"/>
    <w:rsid w:val="00FF3E7D"/>
    <w:rsid w:val="00FF5B99"/>
    <w:rsid w:val="00FF730C"/>
    <w:rsid w:val="00FF73F4"/>
    <w:rsid w:val="00FF7CE4"/>
    <w:rsid w:val="00FF7E39"/>
    <w:rsid w:val="11145DEE"/>
    <w:rsid w:val="14FA19D0"/>
    <w:rsid w:val="170A6404"/>
    <w:rsid w:val="1BAF3EAF"/>
    <w:rsid w:val="23931F66"/>
    <w:rsid w:val="2C38766D"/>
    <w:rsid w:val="2FD41A10"/>
    <w:rsid w:val="3A377C51"/>
    <w:rsid w:val="3BCE5DD9"/>
    <w:rsid w:val="3E5A1BA6"/>
    <w:rsid w:val="425A5D79"/>
    <w:rsid w:val="42B75F93"/>
    <w:rsid w:val="4A7F1061"/>
    <w:rsid w:val="4C4F2094"/>
    <w:rsid w:val="4F0C40A3"/>
    <w:rsid w:val="54F32D2F"/>
    <w:rsid w:val="57EE0EDB"/>
    <w:rsid w:val="5F8F37B7"/>
    <w:rsid w:val="600C0AFA"/>
    <w:rsid w:val="6300246C"/>
    <w:rsid w:val="68183DB4"/>
    <w:rsid w:val="6A535578"/>
    <w:rsid w:val="6B842052"/>
    <w:rsid w:val="7F4E2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40"/>
    <w:semiHidden/>
    <w:unhideWhenUsed/>
    <w:qFormat/>
    <w:uiPriority w:val="99"/>
    <w:pPr>
      <w:jc w:val="left"/>
    </w:pPr>
  </w:style>
  <w:style w:type="paragraph" w:styleId="14">
    <w:name w:val="Body Text"/>
    <w:basedOn w:val="1"/>
    <w:link w:val="89"/>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41"/>
    <w:semiHidden/>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2"/>
    <w:qFormat/>
    <w:uiPriority w:val="0"/>
    <w:rPr>
      <w:b/>
      <w:bCs/>
      <w:kern w:val="44"/>
      <w:sz w:val="44"/>
      <w:szCs w:val="44"/>
    </w:rPr>
  </w:style>
  <w:style w:type="character" w:customStyle="1" w:styleId="38">
    <w:name w:val="标题 2 字符"/>
    <w:link w:val="3"/>
    <w:qFormat/>
    <w:uiPriority w:val="0"/>
    <w:rPr>
      <w:rFonts w:ascii="Arial" w:hAnsi="Arial" w:eastAsia="黑体"/>
      <w:b/>
      <w:bCs/>
      <w:kern w:val="2"/>
      <w:sz w:val="32"/>
      <w:szCs w:val="32"/>
    </w:rPr>
  </w:style>
  <w:style w:type="character" w:customStyle="1" w:styleId="39">
    <w:name w:val="标题 3 字符"/>
    <w:link w:val="4"/>
    <w:qFormat/>
    <w:uiPriority w:val="0"/>
    <w:rPr>
      <w:b/>
      <w:bCs/>
      <w:kern w:val="2"/>
      <w:sz w:val="32"/>
      <w:szCs w:val="32"/>
    </w:rPr>
  </w:style>
  <w:style w:type="character" w:customStyle="1" w:styleId="40">
    <w:name w:val="标题 4 字符"/>
    <w:link w:val="5"/>
    <w:qFormat/>
    <w:uiPriority w:val="0"/>
    <w:rPr>
      <w:rFonts w:ascii="Arial" w:hAnsi="Arial" w:eastAsia="黑体"/>
      <w:b/>
      <w:bCs/>
      <w:kern w:val="2"/>
      <w:sz w:val="28"/>
      <w:szCs w:val="28"/>
    </w:rPr>
  </w:style>
  <w:style w:type="character" w:customStyle="1" w:styleId="41">
    <w:name w:val="标题 5 字符"/>
    <w:link w:val="6"/>
    <w:qFormat/>
    <w:uiPriority w:val="0"/>
    <w:rPr>
      <w:b/>
      <w:bCs/>
      <w:kern w:val="2"/>
      <w:sz w:val="28"/>
      <w:szCs w:val="28"/>
    </w:rPr>
  </w:style>
  <w:style w:type="character" w:customStyle="1" w:styleId="42">
    <w:name w:val="标题 6 字符"/>
    <w:link w:val="7"/>
    <w:qFormat/>
    <w:uiPriority w:val="0"/>
    <w:rPr>
      <w:rFonts w:ascii="Arial" w:hAnsi="Arial" w:eastAsia="黑体"/>
      <w:b/>
      <w:bCs/>
      <w:kern w:val="2"/>
      <w:sz w:val="24"/>
      <w:szCs w:val="24"/>
    </w:rPr>
  </w:style>
  <w:style w:type="character" w:customStyle="1" w:styleId="43">
    <w:name w:val="标题 7 字符"/>
    <w:link w:val="8"/>
    <w:qFormat/>
    <w:uiPriority w:val="0"/>
    <w:rPr>
      <w:b/>
      <w:bCs/>
      <w:kern w:val="2"/>
      <w:sz w:val="24"/>
      <w:szCs w:val="24"/>
    </w:rPr>
  </w:style>
  <w:style w:type="character" w:customStyle="1" w:styleId="44">
    <w:name w:val="标题 8 字符"/>
    <w:link w:val="9"/>
    <w:qFormat/>
    <w:uiPriority w:val="0"/>
    <w:rPr>
      <w:rFonts w:ascii="Arial" w:hAnsi="Arial" w:eastAsia="黑体"/>
      <w:kern w:val="2"/>
      <w:sz w:val="24"/>
      <w:szCs w:val="24"/>
    </w:rPr>
  </w:style>
  <w:style w:type="character" w:customStyle="1" w:styleId="45">
    <w:name w:val="标题 9 字符"/>
    <w:link w:val="10"/>
    <w:qFormat/>
    <w:uiPriority w:val="0"/>
    <w:rPr>
      <w:rFonts w:ascii="Arial" w:hAnsi="Arial" w:eastAsia="黑体"/>
      <w:kern w:val="2"/>
      <w:sz w:val="21"/>
      <w:szCs w:val="21"/>
    </w:rPr>
  </w:style>
  <w:style w:type="character" w:customStyle="1" w:styleId="46">
    <w:name w:val="页眉 字符"/>
    <w:link w:val="19"/>
    <w:qFormat/>
    <w:uiPriority w:val="99"/>
    <w:rPr>
      <w:kern w:val="2"/>
      <w:sz w:val="18"/>
      <w:szCs w:val="18"/>
    </w:rPr>
  </w:style>
  <w:style w:type="character" w:customStyle="1" w:styleId="47">
    <w:name w:val="页脚 字符"/>
    <w:link w:val="18"/>
    <w:qFormat/>
    <w:uiPriority w:val="99"/>
    <w:rPr>
      <w:rFonts w:ascii="宋体"/>
      <w:kern w:val="2"/>
      <w:sz w:val="18"/>
      <w:szCs w:val="18"/>
    </w:rPr>
  </w:style>
  <w:style w:type="character" w:customStyle="1" w:styleId="48">
    <w:name w:val="批注框文本 字符"/>
    <w:link w:val="17"/>
    <w:semiHidden/>
    <w:qFormat/>
    <w:uiPriority w:val="99"/>
    <w:rPr>
      <w:kern w:val="2"/>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kern w:val="2"/>
      <w:sz w:val="21"/>
      <w:szCs w:val="21"/>
    </w:rPr>
  </w:style>
  <w:style w:type="character" w:customStyle="1" w:styleId="51">
    <w:name w:val="标题 字符"/>
    <w:link w:val="26"/>
    <w:qFormat/>
    <w:uiPriority w:val="0"/>
    <w:rPr>
      <w:rFonts w:ascii="Arial" w:hAnsi="Arial" w:cs="Arial"/>
      <w:b/>
      <w:bCs/>
      <w:kern w:val="2"/>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qFormat/>
    <w:uiPriority w:val="0"/>
    <w:rPr>
      <w:kern w:val="2"/>
      <w:sz w:val="21"/>
      <w:szCs w:val="21"/>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ind w:left="0" w:firstLine="0"/>
    </w:pPr>
  </w:style>
  <w:style w:type="paragraph" w:customStyle="1" w:styleId="94">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Subtle Reference"/>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2"/>
    <w:semiHidden/>
    <w:qFormat/>
    <w:uiPriority w:val="0"/>
    <w:rPr>
      <w:rFonts w:ascii="宋体"/>
      <w:kern w:val="2"/>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autoRedefine/>
    <w:semiHidden/>
    <w:qFormat/>
    <w:uiPriority w:val="0"/>
    <w:pPr>
      <w:adjustRightInd/>
      <w:spacing w:line="240" w:lineRule="auto"/>
      <w:jc w:val="left"/>
    </w:pPr>
    <w:rPr>
      <w:bCs/>
      <w:iCs/>
    </w:rPr>
  </w:style>
  <w:style w:type="paragraph" w:customStyle="1" w:styleId="146">
    <w:name w:val="目录 31"/>
    <w:basedOn w:val="1"/>
    <w:next w:val="1"/>
    <w:autoRedefine/>
    <w:semiHidden/>
    <w:qFormat/>
    <w:uiPriority w:val="0"/>
    <w:pPr>
      <w:spacing w:line="240" w:lineRule="auto"/>
    </w:pPr>
    <w:rPr>
      <w:rFonts w:ascii="宋体" w:hAnsi="宋体"/>
      <w:iCs/>
    </w:rPr>
  </w:style>
  <w:style w:type="paragraph" w:customStyle="1" w:styleId="147">
    <w:name w:val="目录 41"/>
    <w:basedOn w:val="1"/>
    <w:next w:val="1"/>
    <w:autoRedefine/>
    <w:semiHidden/>
    <w:qFormat/>
    <w:uiPriority w:val="0"/>
    <w:pPr>
      <w:adjustRightInd/>
      <w:spacing w:line="240" w:lineRule="auto"/>
      <w:jc w:val="left"/>
    </w:pPr>
  </w:style>
  <w:style w:type="paragraph" w:customStyle="1" w:styleId="148">
    <w:name w:val="目录 51"/>
    <w:basedOn w:val="1"/>
    <w:next w:val="1"/>
    <w:autoRedefine/>
    <w:semiHidden/>
    <w:qFormat/>
    <w:uiPriority w:val="0"/>
    <w:pPr>
      <w:spacing w:line="240" w:lineRule="auto"/>
    </w:pPr>
    <w:rPr>
      <w:rFonts w:ascii="宋体" w:hAnsi="宋体"/>
    </w:rPr>
  </w:style>
  <w:style w:type="paragraph" w:customStyle="1" w:styleId="149">
    <w:name w:val="目录 61"/>
    <w:basedOn w:val="1"/>
    <w:next w:val="1"/>
    <w:autoRedefine/>
    <w:semiHidden/>
    <w:qFormat/>
    <w:uiPriority w:val="0"/>
    <w:pPr>
      <w:adjustRightInd/>
      <w:spacing w:line="240" w:lineRule="auto"/>
      <w:jc w:val="left"/>
    </w:pPr>
  </w:style>
  <w:style w:type="paragraph" w:customStyle="1" w:styleId="150">
    <w:name w:val="目录 71"/>
    <w:basedOn w:val="149"/>
    <w:autoRedefine/>
    <w:semiHidden/>
    <w:qFormat/>
    <w:uiPriority w:val="0"/>
    <w:pPr>
      <w:ind w:left="1260"/>
    </w:pPr>
  </w:style>
  <w:style w:type="paragraph" w:customStyle="1" w:styleId="151">
    <w:name w:val="目录 81"/>
    <w:basedOn w:val="150"/>
    <w:autoRedefine/>
    <w:semiHidden/>
    <w:qFormat/>
    <w:uiPriority w:val="0"/>
    <w:pPr>
      <w:ind w:left="1470"/>
    </w:pPr>
  </w:style>
  <w:style w:type="paragraph" w:customStyle="1" w:styleId="152">
    <w:name w:val="目录 91"/>
    <w:basedOn w:val="151"/>
    <w:autoRedefine/>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firstLine="0" w:firstLineChars="0"/>
    </w:pPr>
  </w:style>
  <w:style w:type="paragraph" w:customStyle="1" w:styleId="191">
    <w:name w:val="标准文件_三级项2"/>
    <w:basedOn w:val="59"/>
    <w:qFormat/>
    <w:uiPriority w:val="0"/>
    <w:pPr>
      <w:numPr>
        <w:ilvl w:val="0"/>
        <w:numId w:val="30"/>
      </w:numPr>
      <w:spacing w:line="300" w:lineRule="exact"/>
      <w:ind w:firstLineChars="0"/>
    </w:pPr>
    <w:rPr>
      <w:rFonts w:ascii="Times New Roman"/>
    </w:rPr>
  </w:style>
  <w:style w:type="paragraph" w:customStyle="1" w:styleId="192">
    <w:name w:val="标准文件_一级项2"/>
    <w:basedOn w:val="59"/>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paragraph" w:customStyle="1" w:styleId="233">
    <w:name w:val="二级条标题"/>
    <w:basedOn w:val="234"/>
    <w:next w:val="1"/>
    <w:link w:val="238"/>
    <w:qFormat/>
    <w:uiPriority w:val="0"/>
    <w:pPr>
      <w:tabs>
        <w:tab w:val="left" w:pos="360"/>
      </w:tabs>
      <w:ind w:left="0"/>
      <w:outlineLvl w:val="3"/>
    </w:pPr>
  </w:style>
  <w:style w:type="paragraph" w:customStyle="1" w:styleId="234">
    <w:name w:val="一级条标题"/>
    <w:next w:val="1"/>
    <w:qFormat/>
    <w:uiPriority w:val="0"/>
    <w:pPr>
      <w:tabs>
        <w:tab w:val="left" w:pos="360"/>
      </w:tabs>
      <w:ind w:left="142"/>
      <w:outlineLvl w:val="2"/>
    </w:pPr>
    <w:rPr>
      <w:rFonts w:ascii="Times New Roman" w:hAnsi="Times New Roman" w:eastAsia="黑体" w:cs="Times New Roman"/>
      <w:sz w:val="21"/>
      <w:lang w:val="en-US" w:eastAsia="zh-CN" w:bidi="ar-SA"/>
    </w:rPr>
  </w:style>
  <w:style w:type="paragraph" w:customStyle="1" w:styleId="235">
    <w:name w:val="一级无"/>
    <w:basedOn w:val="234"/>
    <w:qFormat/>
    <w:uiPriority w:val="0"/>
    <w:pPr>
      <w:ind w:left="0"/>
    </w:pPr>
    <w:rPr>
      <w:rFonts w:ascii="宋体" w:eastAsia="宋体"/>
      <w:szCs w:val="21"/>
    </w:rPr>
  </w:style>
  <w:style w:type="character" w:customStyle="1" w:styleId="236">
    <w:name w:val="段 Char Char"/>
    <w:link w:val="237"/>
    <w:qFormat/>
    <w:uiPriority w:val="0"/>
    <w:rPr>
      <w:rFonts w:ascii="宋体"/>
      <w:sz w:val="21"/>
    </w:rPr>
  </w:style>
  <w:style w:type="paragraph" w:customStyle="1" w:styleId="237">
    <w:name w:val="段"/>
    <w:link w:val="236"/>
    <w:qFormat/>
    <w:uiPriority w:val="0"/>
    <w:pPr>
      <w:autoSpaceDE w:val="0"/>
      <w:autoSpaceDN w:val="0"/>
      <w:ind w:firstLine="200" w:firstLineChars="200"/>
      <w:jc w:val="both"/>
    </w:pPr>
    <w:rPr>
      <w:rFonts w:ascii="宋体" w:hAnsi="Calibri" w:eastAsia="宋体" w:cs="Times New Roman"/>
      <w:sz w:val="21"/>
      <w:lang w:val="en-US" w:eastAsia="zh-CN" w:bidi="ar-SA"/>
    </w:rPr>
  </w:style>
  <w:style w:type="character" w:customStyle="1" w:styleId="238">
    <w:name w:val="二级条标题 Char Char"/>
    <w:link w:val="233"/>
    <w:qFormat/>
    <w:uiPriority w:val="0"/>
    <w:rPr>
      <w:rFonts w:ascii="Times New Roman" w:hAnsi="Times New Roman" w:eastAsia="黑体"/>
      <w:sz w:val="21"/>
    </w:rPr>
  </w:style>
  <w:style w:type="character" w:customStyle="1" w:styleId="239">
    <w:name w:val="Unresolved Mention"/>
    <w:basedOn w:val="30"/>
    <w:semiHidden/>
    <w:unhideWhenUsed/>
    <w:qFormat/>
    <w:uiPriority w:val="99"/>
    <w:rPr>
      <w:color w:val="605E5C"/>
      <w:shd w:val="clear" w:color="auto" w:fill="E1DFDD"/>
    </w:rPr>
  </w:style>
  <w:style w:type="character" w:customStyle="1" w:styleId="240">
    <w:name w:val="批注文字 字符"/>
    <w:basedOn w:val="30"/>
    <w:link w:val="13"/>
    <w:semiHidden/>
    <w:qFormat/>
    <w:uiPriority w:val="99"/>
    <w:rPr>
      <w:kern w:val="2"/>
      <w:sz w:val="21"/>
      <w:szCs w:val="21"/>
    </w:rPr>
  </w:style>
  <w:style w:type="character" w:customStyle="1" w:styleId="241">
    <w:name w:val="批注主题 字符"/>
    <w:basedOn w:val="240"/>
    <w:link w:val="27"/>
    <w:semiHidden/>
    <w:qFormat/>
    <w:uiPriority w:val="99"/>
    <w:rPr>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7" Type="http://schemas.openxmlformats.org/officeDocument/2006/relationships/glossaryDocument" Target="glossary/document.xml"/><Relationship Id="rId76" Type="http://schemas.openxmlformats.org/officeDocument/2006/relationships/fontTable" Target="fontTable.xml"/><Relationship Id="rId75" Type="http://schemas.openxmlformats.org/officeDocument/2006/relationships/numbering" Target="numbering.xml"/><Relationship Id="rId74" Type="http://schemas.openxmlformats.org/officeDocument/2006/relationships/customXml" Target="../customXml/item1.xml"/><Relationship Id="rId73" Type="http://schemas.openxmlformats.org/officeDocument/2006/relationships/image" Target="media/image30.jpeg"/><Relationship Id="rId72" Type="http://schemas.openxmlformats.org/officeDocument/2006/relationships/image" Target="media/image29.jpeg"/><Relationship Id="rId71" Type="http://schemas.openxmlformats.org/officeDocument/2006/relationships/image" Target="media/image28.jpeg"/><Relationship Id="rId70" Type="http://schemas.openxmlformats.org/officeDocument/2006/relationships/image" Target="media/image27.jpeg"/><Relationship Id="rId7" Type="http://schemas.openxmlformats.org/officeDocument/2006/relationships/header" Target="header3.xml"/><Relationship Id="rId69" Type="http://schemas.openxmlformats.org/officeDocument/2006/relationships/image" Target="media/image26.jpeg"/><Relationship Id="rId68" Type="http://schemas.openxmlformats.org/officeDocument/2006/relationships/image" Target="media/image25.jpeg"/><Relationship Id="rId67" Type="http://schemas.openxmlformats.org/officeDocument/2006/relationships/image" Target="media/image24.png"/><Relationship Id="rId66" Type="http://schemas.openxmlformats.org/officeDocument/2006/relationships/image" Target="media/image23.jpeg"/><Relationship Id="rId65" Type="http://schemas.openxmlformats.org/officeDocument/2006/relationships/image" Target="media/image22.png"/><Relationship Id="rId64" Type="http://schemas.openxmlformats.org/officeDocument/2006/relationships/image" Target="media/image21.jpeg"/><Relationship Id="rId63" Type="http://schemas.openxmlformats.org/officeDocument/2006/relationships/image" Target="media/image20.jpeg"/><Relationship Id="rId62" Type="http://schemas.openxmlformats.org/officeDocument/2006/relationships/image" Target="media/image19.png"/><Relationship Id="rId61" Type="http://schemas.openxmlformats.org/officeDocument/2006/relationships/image" Target="media/image18.png"/><Relationship Id="rId60" Type="http://schemas.openxmlformats.org/officeDocument/2006/relationships/image" Target="media/image17.png"/><Relationship Id="rId6" Type="http://schemas.openxmlformats.org/officeDocument/2006/relationships/header" Target="header2.xml"/><Relationship Id="rId59" Type="http://schemas.openxmlformats.org/officeDocument/2006/relationships/image" Target="media/image16.emf"/><Relationship Id="rId58" Type="http://schemas.openxmlformats.org/officeDocument/2006/relationships/image" Target="media/image15.emf"/><Relationship Id="rId57" Type="http://schemas.openxmlformats.org/officeDocument/2006/relationships/image" Target="media/image14.png"/><Relationship Id="rId56" Type="http://schemas.openxmlformats.org/officeDocument/2006/relationships/image" Target="media/image13.jpeg"/><Relationship Id="rId55" Type="http://schemas.openxmlformats.org/officeDocument/2006/relationships/image" Target="media/image12.png"/><Relationship Id="rId54" Type="http://schemas.openxmlformats.org/officeDocument/2006/relationships/image" Target="media/image11.png"/><Relationship Id="rId53" Type="http://schemas.openxmlformats.org/officeDocument/2006/relationships/image" Target="media/image10.png"/><Relationship Id="rId52" Type="http://schemas.openxmlformats.org/officeDocument/2006/relationships/image" Target="media/image9.png"/><Relationship Id="rId51" Type="http://schemas.openxmlformats.org/officeDocument/2006/relationships/image" Target="media/image8.png"/><Relationship Id="rId50" Type="http://schemas.openxmlformats.org/officeDocument/2006/relationships/image" Target="media/image7.png"/><Relationship Id="rId5" Type="http://schemas.openxmlformats.org/officeDocument/2006/relationships/header" Target="header1.xml"/><Relationship Id="rId49" Type="http://schemas.openxmlformats.org/officeDocument/2006/relationships/image" Target="media/image6.png"/><Relationship Id="rId48" Type="http://schemas.openxmlformats.org/officeDocument/2006/relationships/image" Target="media/image5.png"/><Relationship Id="rId47" Type="http://schemas.openxmlformats.org/officeDocument/2006/relationships/image" Target="media/image4.png"/><Relationship Id="rId46" Type="http://schemas.openxmlformats.org/officeDocument/2006/relationships/image" Target="media/image3.png"/><Relationship Id="rId45" Type="http://schemas.openxmlformats.org/officeDocument/2006/relationships/image" Target="media/image2.emf"/><Relationship Id="rId44" Type="http://schemas.openxmlformats.org/officeDocument/2006/relationships/image" Target="media/image1.tiff"/><Relationship Id="rId43" Type="http://schemas.openxmlformats.org/officeDocument/2006/relationships/theme" Target="theme/theme1.xml"/><Relationship Id="rId42" Type="http://schemas.openxmlformats.org/officeDocument/2006/relationships/footer" Target="footer19.xml"/><Relationship Id="rId41" Type="http://schemas.openxmlformats.org/officeDocument/2006/relationships/footer" Target="footer18.xml"/><Relationship Id="rId40" Type="http://schemas.openxmlformats.org/officeDocument/2006/relationships/header" Target="header19.xml"/><Relationship Id="rId4" Type="http://schemas.openxmlformats.org/officeDocument/2006/relationships/endnotes" Target="endnotes.xml"/><Relationship Id="rId39" Type="http://schemas.openxmlformats.org/officeDocument/2006/relationships/header" Target="header18.xml"/><Relationship Id="rId38" Type="http://schemas.openxmlformats.org/officeDocument/2006/relationships/footer" Target="footer17.xml"/><Relationship Id="rId37" Type="http://schemas.openxmlformats.org/officeDocument/2006/relationships/footer" Target="footer16.xml"/><Relationship Id="rId36" Type="http://schemas.openxmlformats.org/officeDocument/2006/relationships/header" Target="header17.xml"/><Relationship Id="rId35" Type="http://schemas.openxmlformats.org/officeDocument/2006/relationships/header" Target="header16.xml"/><Relationship Id="rId34" Type="http://schemas.openxmlformats.org/officeDocument/2006/relationships/footer" Target="footer15.xml"/><Relationship Id="rId33" Type="http://schemas.openxmlformats.org/officeDocument/2006/relationships/footer" Target="footer14.xml"/><Relationship Id="rId32" Type="http://schemas.openxmlformats.org/officeDocument/2006/relationships/header" Target="header15.xml"/><Relationship Id="rId31" Type="http://schemas.openxmlformats.org/officeDocument/2006/relationships/header" Target="head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footer" Target="footer12.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E28F87B290E42D3A9165A41F3D67187"/>
        <w:style w:val=""/>
        <w:category>
          <w:name w:val="常规"/>
          <w:gallery w:val="placeholder"/>
        </w:category>
        <w:types>
          <w:type w:val="bbPlcHdr"/>
        </w:types>
        <w:behaviors>
          <w:behavior w:val="content"/>
        </w:behaviors>
        <w:description w:val=""/>
        <w:guid w:val="{1688CE40-D239-48BF-B1F1-B4599426E87F}"/>
      </w:docPartPr>
      <w:docPartBody>
        <w:p w14:paraId="2513D9AE">
          <w:pPr>
            <w:pStyle w:val="5"/>
            <w:rPr>
              <w:rFonts w:hint="eastAsia"/>
            </w:rPr>
          </w:pPr>
          <w:r>
            <w:rPr>
              <w:rStyle w:val="4"/>
              <w:rFonts w:hint="eastAsia"/>
            </w:rPr>
            <w:t>单击或点击此处输入文字。</w:t>
          </w:r>
        </w:p>
      </w:docPartBody>
    </w:docPart>
    <w:docPart>
      <w:docPartPr>
        <w:name w:val="AEA0059D21784B99A16D9060BC2BDC3B"/>
        <w:style w:val=""/>
        <w:category>
          <w:name w:val="常规"/>
          <w:gallery w:val="placeholder"/>
        </w:category>
        <w:types>
          <w:type w:val="bbPlcHdr"/>
        </w:types>
        <w:behaviors>
          <w:behavior w:val="content"/>
        </w:behaviors>
        <w:description w:val=""/>
        <w:guid w:val="{3DE754FF-C1FA-4FD4-9D27-9F39E0910030}"/>
      </w:docPartPr>
      <w:docPartBody>
        <w:p w14:paraId="5FA9A48A">
          <w:pPr>
            <w:pStyle w:val="6"/>
            <w:rPr>
              <w:rFonts w:hint="eastAsia"/>
            </w:rPr>
          </w:pPr>
          <w:r>
            <w:rPr>
              <w:rStyle w:val="4"/>
              <w:rFonts w:hint="eastAsia"/>
            </w:rPr>
            <w:t>选择一项。</w:t>
          </w:r>
        </w:p>
      </w:docPartBody>
    </w:docPart>
    <w:docPart>
      <w:docPartPr>
        <w:name w:val="76053BFBED4045F38C47C8A3B947564D"/>
        <w:style w:val=""/>
        <w:category>
          <w:name w:val="常规"/>
          <w:gallery w:val="placeholder"/>
        </w:category>
        <w:types>
          <w:type w:val="bbPlcHdr"/>
        </w:types>
        <w:behaviors>
          <w:behavior w:val="content"/>
        </w:behaviors>
        <w:description w:val=""/>
        <w:guid w:val="{80D1ADAC-A287-4D27-811F-D39F0127920D}"/>
      </w:docPartPr>
      <w:docPartBody>
        <w:p w14:paraId="7FCDC0C2">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63C"/>
    <w:rsid w:val="00096DC4"/>
    <w:rsid w:val="001F02E9"/>
    <w:rsid w:val="002E363C"/>
    <w:rsid w:val="00381220"/>
    <w:rsid w:val="00422A09"/>
    <w:rsid w:val="00517654"/>
    <w:rsid w:val="00531A9A"/>
    <w:rsid w:val="00630AEE"/>
    <w:rsid w:val="006A1455"/>
    <w:rsid w:val="00AE36A2"/>
    <w:rsid w:val="00CC3F3D"/>
    <w:rsid w:val="00CD4805"/>
    <w:rsid w:val="00D3333A"/>
    <w:rsid w:val="00D7777D"/>
    <w:rsid w:val="00D82F38"/>
    <w:rsid w:val="00E31898"/>
    <w:rsid w:val="00E463FA"/>
    <w:rsid w:val="00F30D27"/>
    <w:rsid w:val="00F67539"/>
    <w:rsid w:val="00FB6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5E28F87B290E42D3A9165A41F3D67187"/>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AEA0059D21784B99A16D9060BC2BDC3B"/>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76053BFBED4045F38C47C8A3B947564D"/>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26</Pages>
  <Words>1272</Words>
  <Characters>1670</Characters>
  <Lines>147</Lines>
  <Paragraphs>41</Paragraphs>
  <TotalTime>10</TotalTime>
  <ScaleCrop>false</ScaleCrop>
  <LinksUpToDate>false</LinksUpToDate>
  <CharactersWithSpaces>1806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2025-01-21T06:42:00Z</dcterms:created>
  <dc:creator>邵婷</dc:creator>
  <dc:description>&lt;config cover="true" show_menu="true" version="1.0.0" doctype="SDKXY"&gt;_x000d_
&lt;/config&gt;</dc:description>
  <cp:lastModifiedBy>绿萝</cp:lastModifiedBy>
  <cp:lastPrinted>2020-08-30T10:00:00Z</cp:lastPrinted>
  <dcterms:modified xsi:type="dcterms:W3CDTF">2025-02-07T03:20:22Z</dcterms:modified>
  <dc:title>地方标准</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eyJoZGlkIjoiZjVmYzMwN2E5NWYzYTlmNjkyZDVkNzY4ODBmMWY1ZTciLCJ1c2VySWQiOiI2NTQ2MzkzMDAifQ==</vt:lpwstr>
  </property>
  <property fmtid="{D5CDD505-2E9C-101B-9397-08002B2CF9AE}" pid="16" name="KSOProductBuildVer">
    <vt:lpwstr>2052-12.1.0.19302</vt:lpwstr>
  </property>
  <property fmtid="{D5CDD505-2E9C-101B-9397-08002B2CF9AE}" pid="17" name="ICV">
    <vt:lpwstr>7AA7070744B2409691D02C13FEA9AE53_12</vt:lpwstr>
  </property>
</Properties>
</file>