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pStyle w:val="119"/>
        <w:keepLines w:val="0"/>
        <w:framePr/>
        <w:kinsoku/>
        <w:topLinePunct w:val="0"/>
        <w:bidi w:val="0"/>
        <w:adjustRightInd/>
        <w:spacing w:line="25" w:lineRule="atLeast"/>
        <w:rPr>
          <w:i w:val="0"/>
          <w:iCs w:val="0"/>
        </w:rPr>
      </w:pPr>
      <w:r>
        <w:rPr>
          <w:rFonts w:ascii="Times New Roman"/>
          <w:i w:val="0"/>
          <w:iCs w:val="0"/>
        </w:rPr>
        <w:t>ICS</w:t>
      </w:r>
      <w:r>
        <w:rPr>
          <w:rFonts w:hAnsi="黑体"/>
          <w:i w:val="0"/>
          <w:iCs w:val="0"/>
        </w:rPr>
        <w:t> </w:t>
      </w:r>
      <w:bookmarkStart w:id="0" w:name="ICS"/>
      <w:r>
        <w:rPr>
          <w:i w:val="0"/>
          <w:iCs w:val="0"/>
        </w:rPr>
        <w:fldChar w:fldCharType="begin">
          <w:ffData>
            <w:name w:val="ICS"/>
            <w:enabled/>
            <w:calcOnExit w:val="0"/>
            <w:helpText w:type="text" w:val="请输入正确的ICS号："/>
            <w:textInput>
              <w:default w:val="点击此处添加ICS号"/>
            </w:textInput>
          </w:ffData>
        </w:fldChar>
      </w:r>
      <w:r>
        <w:rPr>
          <w:i w:val="0"/>
          <w:iCs w:val="0"/>
        </w:rPr>
        <w:instrText xml:space="preserve"> FORMTEXT </w:instrText>
      </w:r>
      <w:r>
        <w:rPr>
          <w:i w:val="0"/>
          <w:iCs w:val="0"/>
        </w:rPr>
        <w:fldChar w:fldCharType="separate"/>
      </w:r>
      <w:r>
        <w:rPr>
          <w:rFonts w:hint="eastAsia"/>
          <w:i w:val="0"/>
          <w:iCs w:val="0"/>
        </w:rPr>
        <w:t>07.060</w:t>
      </w:r>
      <w:r>
        <w:rPr>
          <w:i w:val="0"/>
          <w:iCs w:val="0"/>
        </w:rPr>
        <w:fldChar w:fldCharType="end"/>
      </w:r>
      <w:bookmarkEnd w:id="0"/>
    </w:p>
    <w:p>
      <w:pPr>
        <w:pStyle w:val="119"/>
        <w:keepLines w:val="0"/>
        <w:framePr/>
        <w:kinsoku/>
        <w:topLinePunct w:val="0"/>
        <w:bidi w:val="0"/>
        <w:adjustRightInd/>
        <w:spacing w:line="25" w:lineRule="atLeast"/>
        <w:rPr>
          <w:i w:val="0"/>
          <w:iCs w:val="0"/>
        </w:rPr>
      </w:pPr>
      <w:bookmarkStart w:id="1" w:name="WXFLH"/>
      <w:r>
        <w:rPr>
          <w:i w:val="0"/>
          <w:iCs w:val="0"/>
        </w:rPr>
        <w:fldChar w:fldCharType="begin">
          <w:ffData>
            <w:name w:val="WXFLH"/>
            <w:enabled/>
            <w:calcOnExit w:val="0"/>
            <w:helpText w:type="text" w:val="请输入中国标准文献分类号："/>
            <w:textInput>
              <w:default w:val="点击此处添加中国标准文献分类号"/>
            </w:textInput>
          </w:ffData>
        </w:fldChar>
      </w:r>
      <w:r>
        <w:rPr>
          <w:i w:val="0"/>
          <w:iCs w:val="0"/>
        </w:rPr>
        <w:instrText xml:space="preserve"> FORMTEXT </w:instrText>
      </w:r>
      <w:r>
        <w:rPr>
          <w:i w:val="0"/>
          <w:iCs w:val="0"/>
        </w:rPr>
        <w:fldChar w:fldCharType="separate"/>
      </w:r>
      <w:r>
        <w:rPr>
          <w:rFonts w:hint="eastAsia"/>
          <w:i w:val="0"/>
          <w:iCs w:val="0"/>
        </w:rPr>
        <w:t>A 47</w:t>
      </w:r>
      <w:r>
        <w:rPr>
          <w:i w:val="0"/>
          <w:iCs w:val="0"/>
        </w:rPr>
        <w:fldChar w:fldCharType="end"/>
      </w:r>
      <w:bookmarkEnd w:id="1"/>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noWrap/>
          </w:tcPr>
          <w:p>
            <w:pPr>
              <w:pStyle w:val="119"/>
              <w:keepLines w:val="0"/>
              <w:framePr/>
              <w:kinsoku/>
              <w:topLinePunct w:val="0"/>
              <w:bidi w:val="0"/>
              <w:adjustRightInd/>
              <w:spacing w:line="25" w:lineRule="atLeast"/>
              <w:rPr>
                <w:i w:val="0"/>
                <w:iCs w:val="0"/>
              </w:rPr>
            </w:pPr>
            <w:r>
              <w:rPr>
                <w:i w:val="0"/>
                <w:iCs w:val="0"/>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7"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a:effectLst/>
                            </wps:spPr>
                            <wps:bodyPr wrap="square" upright="true"/>
                          </wps:wsp>
                        </a:graphicData>
                      </a:graphic>
                    </wp:anchor>
                  </w:drawing>
                </mc:Choice>
                <mc:Fallback>
                  <w:pict>
                    <v:rect id="BAH" o:spid="_x0000_s1026" o:spt="1" style="position:absolute;left:0pt;margin-left:-5.25pt;margin-top:0pt;height:15.6pt;width:68.25pt;z-index:-251656192;mso-width-relative:page;mso-height-relative:page;" fillcolor="#FFFFFF" filled="t" stroked="f" coordsize="21600,21600" o:gfxdata="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WAAAAZHJzL1BLAQIUABQAAAAIAIdO4kDIri/s1QAA&#10;AAcBAAAPAAAAAAAAAAEAIAAAADgAAABkcnMvZG93bnJldi54bWxQSwECFAAUAAAACACHTuJAkCJw&#10;P5kBAAAqAwAADgAAAAAAAAABACAAAAA6AQAAZHJzL2Uyb0RvYy54bWxQSwUGAAAAAAYABgBZAQAA&#10;RQUAAAAA&#10;">
                      <v:fill on="t" focussize="0,0"/>
                      <v:stroke on="f"/>
                      <v:imagedata o:title=""/>
                      <o:lock v:ext="edit" aspectratio="f"/>
                    </v:rect>
                  </w:pict>
                </mc:Fallback>
              </mc:AlternateContent>
            </w:r>
            <w:r>
              <w:rPr>
                <w:i w:val="0"/>
                <w:iCs w:val="0"/>
              </w:rPr>
              <w:fldChar w:fldCharType="begin">
                <w:ffData>
                  <w:name w:val="BAH"/>
                  <w:enabled/>
                  <w:calcOnExit w:val="0"/>
                  <w:textInput/>
                </w:ffData>
              </w:fldChar>
            </w:r>
            <w:bookmarkStart w:id="2" w:name="BAH"/>
            <w:r>
              <w:rPr>
                <w:i w:val="0"/>
                <w:iCs w:val="0"/>
              </w:rPr>
              <w:instrText xml:space="preserve"> FORMTEXT </w:instrText>
            </w:r>
            <w:r>
              <w:rPr>
                <w:i w:val="0"/>
                <w:iCs w:val="0"/>
              </w:rPr>
              <w:fldChar w:fldCharType="separate"/>
            </w:r>
            <w:r>
              <w:rPr>
                <w:i w:val="0"/>
                <w:iCs w:val="0"/>
              </w:rPr>
              <w:t>     </w:t>
            </w:r>
            <w:r>
              <w:rPr>
                <w:i w:val="0"/>
                <w:iCs w:val="0"/>
              </w:rPr>
              <w:fldChar w:fldCharType="end"/>
            </w:r>
            <w:bookmarkEnd w:id="2"/>
          </w:p>
        </w:tc>
      </w:tr>
    </w:tbl>
    <w:p>
      <w:pPr>
        <w:pStyle w:val="105"/>
        <w:keepLines w:val="0"/>
        <w:framePr/>
        <w:kinsoku/>
        <w:topLinePunct w:val="0"/>
        <w:bidi w:val="0"/>
        <w:adjustRightInd/>
        <w:spacing w:line="25" w:lineRule="atLeast"/>
        <w:rPr>
          <w:i w:val="0"/>
          <w:iCs w:val="0"/>
        </w:rPr>
      </w:pPr>
      <w:r>
        <w:rPr>
          <w:i w:val="0"/>
          <w:iCs w:val="0"/>
        </w:rPr>
        <w:t>DB</w:t>
      </w:r>
      <w:bookmarkStart w:id="3" w:name="c3"/>
      <w:r>
        <w:rPr>
          <w:i w:val="0"/>
          <w:iCs w:val="0"/>
        </w:rPr>
        <w:fldChar w:fldCharType="begin">
          <w:ffData>
            <w:name w:val="c3"/>
            <w:enabled/>
            <w:calcOnExit w:val="0"/>
            <w:textInput>
              <w:maxLength w:val="2"/>
            </w:textInput>
          </w:ffData>
        </w:fldChar>
      </w:r>
      <w:r>
        <w:rPr>
          <w:i w:val="0"/>
          <w:iCs w:val="0"/>
        </w:rPr>
        <w:instrText xml:space="preserve"> FORMTEXT </w:instrText>
      </w:r>
      <w:r>
        <w:rPr>
          <w:i w:val="0"/>
          <w:iCs w:val="0"/>
        </w:rPr>
        <w:fldChar w:fldCharType="separate"/>
      </w:r>
      <w:r>
        <w:rPr>
          <w:rFonts w:hint="eastAsia"/>
          <w:i w:val="0"/>
          <w:iCs w:val="0"/>
        </w:rPr>
        <w:t>xx</w:t>
      </w:r>
      <w:r>
        <w:rPr>
          <w:i w:val="0"/>
          <w:iCs w:val="0"/>
        </w:rPr>
        <w:fldChar w:fldCharType="end"/>
      </w:r>
      <w:bookmarkEnd w:id="3"/>
    </w:p>
    <w:p>
      <w:pPr>
        <w:pStyle w:val="106"/>
        <w:keepLines w:val="0"/>
        <w:framePr/>
        <w:kinsoku/>
        <w:topLinePunct w:val="0"/>
        <w:bidi w:val="0"/>
        <w:adjustRightInd/>
        <w:spacing w:line="25" w:lineRule="atLeast"/>
        <w:rPr>
          <w:i w:val="0"/>
          <w:iCs w:val="0"/>
        </w:rPr>
      </w:pPr>
      <w:bookmarkStart w:id="4" w:name="c4"/>
      <w:r>
        <w:rPr>
          <w:i w:val="0"/>
          <w:iCs w:val="0"/>
        </w:rPr>
        <w:fldChar w:fldCharType="begin">
          <w:ffData>
            <w:name w:val="c4"/>
            <w:enabled/>
            <w:calcOnExit w:val="0"/>
            <w:textInput/>
          </w:ffData>
        </w:fldChar>
      </w:r>
      <w:r>
        <w:rPr>
          <w:i w:val="0"/>
          <w:iCs w:val="0"/>
        </w:rPr>
        <w:instrText xml:space="preserve"> FORMTEXT </w:instrText>
      </w:r>
      <w:r>
        <w:rPr>
          <w:i w:val="0"/>
          <w:iCs w:val="0"/>
        </w:rPr>
        <w:fldChar w:fldCharType="separate"/>
      </w:r>
      <w:r>
        <w:rPr>
          <w:rFonts w:hint="eastAsia"/>
          <w:i w:val="0"/>
          <w:iCs w:val="0"/>
        </w:rPr>
        <w:t>湖南省</w:t>
      </w:r>
      <w:r>
        <w:rPr>
          <w:i w:val="0"/>
          <w:iCs w:val="0"/>
        </w:rPr>
        <w:fldChar w:fldCharType="end"/>
      </w:r>
      <w:bookmarkEnd w:id="4"/>
      <w:r>
        <w:rPr>
          <w:rFonts w:hint="eastAsia"/>
          <w:i w:val="0"/>
          <w:iCs w:val="0"/>
        </w:rPr>
        <w:t>地方标准</w:t>
      </w:r>
    </w:p>
    <w:p>
      <w:pPr>
        <w:pStyle w:val="43"/>
        <w:keepLines w:val="0"/>
        <w:framePr/>
        <w:kinsoku/>
        <w:topLinePunct w:val="0"/>
        <w:bidi w:val="0"/>
        <w:adjustRightInd/>
        <w:spacing w:line="25" w:lineRule="atLeast"/>
        <w:rPr>
          <w:rFonts w:hAnsi="黑体"/>
          <w:i w:val="0"/>
          <w:iCs w:val="0"/>
        </w:rPr>
      </w:pPr>
      <w:r>
        <w:rPr>
          <w:rFonts w:ascii="Times New Roman"/>
          <w:i w:val="0"/>
          <w:iCs w:val="0"/>
        </w:rPr>
        <w:t xml:space="preserve">DB </w:t>
      </w:r>
      <w:bookmarkStart w:id="5" w:name="StdNo0"/>
      <w:r>
        <w:rPr>
          <w:rFonts w:hAnsi="黑体"/>
          <w:i w:val="0"/>
          <w:iCs w:val="0"/>
        </w:rPr>
        <w:fldChar w:fldCharType="begin">
          <w:ffData>
            <w:name w:val="StdNo0"/>
            <w:enabled/>
            <w:calcOnExit w:val="0"/>
            <w:textInput>
              <w:default w:val="XX"/>
              <w:maxLength w:val="2"/>
            </w:textInput>
          </w:ffData>
        </w:fldChar>
      </w:r>
      <w:r>
        <w:rPr>
          <w:rFonts w:hAnsi="黑体"/>
          <w:i w:val="0"/>
          <w:iCs w:val="0"/>
        </w:rPr>
        <w:instrText xml:space="preserve"> FORMTEXT </w:instrText>
      </w:r>
      <w:r>
        <w:rPr>
          <w:rFonts w:hAnsi="黑体"/>
          <w:i w:val="0"/>
          <w:iCs w:val="0"/>
        </w:rPr>
        <w:fldChar w:fldCharType="separate"/>
      </w:r>
      <w:r>
        <w:rPr>
          <w:rFonts w:hAnsi="黑体"/>
          <w:i w:val="0"/>
          <w:iCs w:val="0"/>
        </w:rPr>
        <w:t>XX</w:t>
      </w:r>
      <w:r>
        <w:rPr>
          <w:rFonts w:hAnsi="黑体"/>
          <w:i w:val="0"/>
          <w:iCs w:val="0"/>
        </w:rPr>
        <w:fldChar w:fldCharType="end"/>
      </w:r>
      <w:bookmarkEnd w:id="5"/>
      <w:r>
        <w:rPr>
          <w:rFonts w:hAnsi="黑体"/>
          <w:i w:val="0"/>
          <w:iCs w:val="0"/>
        </w:rPr>
        <w:t xml:space="preserve">/ </w:t>
      </w:r>
      <w:bookmarkStart w:id="6" w:name="StdNo1"/>
      <w:r>
        <w:rPr>
          <w:rFonts w:hAnsi="黑体"/>
          <w:i w:val="0"/>
          <w:iCs w:val="0"/>
        </w:rPr>
        <w:fldChar w:fldCharType="begin">
          <w:ffData>
            <w:name w:val="StdNo1"/>
            <w:enabled/>
            <w:calcOnExit w:val="0"/>
            <w:textInput>
              <w:default w:val="XXXXX"/>
            </w:textInput>
          </w:ffData>
        </w:fldChar>
      </w:r>
      <w:r>
        <w:rPr>
          <w:rFonts w:hAnsi="黑体"/>
          <w:i w:val="0"/>
          <w:iCs w:val="0"/>
        </w:rPr>
        <w:instrText xml:space="preserve"> FORMTEXT </w:instrText>
      </w:r>
      <w:r>
        <w:rPr>
          <w:rFonts w:hAnsi="黑体"/>
          <w:i w:val="0"/>
          <w:iCs w:val="0"/>
        </w:rPr>
        <w:fldChar w:fldCharType="separate"/>
      </w:r>
      <w:r>
        <w:rPr>
          <w:rFonts w:hAnsi="黑体"/>
          <w:i w:val="0"/>
          <w:iCs w:val="0"/>
        </w:rPr>
        <w:t>XXXXX</w:t>
      </w:r>
      <w:r>
        <w:rPr>
          <w:rFonts w:hAnsi="黑体"/>
          <w:i w:val="0"/>
          <w:iCs w:val="0"/>
        </w:rPr>
        <w:fldChar w:fldCharType="end"/>
      </w:r>
      <w:bookmarkEnd w:id="6"/>
      <w:r>
        <w:rPr>
          <w:rFonts w:hAnsi="黑体"/>
          <w:i w:val="0"/>
          <w:iCs w:val="0"/>
        </w:rPr>
        <w:t>—</w:t>
      </w:r>
      <w:bookmarkStart w:id="7" w:name="StdNo2"/>
      <w:r>
        <w:rPr>
          <w:rFonts w:hAnsi="黑体"/>
          <w:i w:val="0"/>
          <w:iCs w:val="0"/>
        </w:rPr>
        <w:fldChar w:fldCharType="begin">
          <w:ffData>
            <w:name w:val="StdNo2"/>
            <w:enabled/>
            <w:calcOnExit w:val="0"/>
            <w:textInput>
              <w:default w:val="XXXX"/>
              <w:maxLength w:val="4"/>
            </w:textInput>
          </w:ffData>
        </w:fldChar>
      </w:r>
      <w:r>
        <w:rPr>
          <w:rFonts w:hAnsi="黑体"/>
          <w:i w:val="0"/>
          <w:iCs w:val="0"/>
        </w:rPr>
        <w:instrText xml:space="preserve"> FORMTEXT </w:instrText>
      </w:r>
      <w:r>
        <w:rPr>
          <w:rFonts w:hAnsi="黑体"/>
          <w:i w:val="0"/>
          <w:iCs w:val="0"/>
        </w:rPr>
        <w:fldChar w:fldCharType="separate"/>
      </w:r>
      <w:r>
        <w:rPr>
          <w:rFonts w:hAnsi="黑体"/>
          <w:i w:val="0"/>
          <w:iCs w:val="0"/>
        </w:rPr>
        <w:t>XXXX</w:t>
      </w:r>
      <w:r>
        <w:rPr>
          <w:rFonts w:hAnsi="黑体"/>
          <w:i w:val="0"/>
          <w:iCs w:val="0"/>
        </w:rPr>
        <w:fldChar w:fldCharType="end"/>
      </w:r>
      <w:bookmarkEnd w:id="7"/>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noWrap/>
          </w:tcPr>
          <w:p>
            <w:pPr>
              <w:pStyle w:val="72"/>
              <w:keepLines w:val="0"/>
              <w:framePr/>
              <w:kinsoku/>
              <w:topLinePunct w:val="0"/>
              <w:bidi w:val="0"/>
              <w:adjustRightInd/>
              <w:spacing w:line="25" w:lineRule="atLeast"/>
              <w:rPr>
                <w:i w:val="0"/>
                <w:iCs w:val="0"/>
              </w:rPr>
            </w:pPr>
            <w:bookmarkStart w:id="8" w:name="DT"/>
            <w:r>
              <w:rPr>
                <w:i w:val="0"/>
                <w:iCs w:val="0"/>
              </w:rP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4"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bodyPr wrap="square" upright="true"/>
                          </wps:wsp>
                        </a:graphicData>
                      </a:graphic>
                    </wp:anchor>
                  </w:drawing>
                </mc:Choice>
                <mc:Fallback>
                  <w:pict>
                    <v:rect id="DT" o:spid="_x0000_s1026" o:spt="1" style="position:absolute;left:0pt;margin-left:372.8pt;margin-top:2.7pt;height:18pt;width:90pt;z-index:-251656192;mso-width-relative:page;mso-height-relative:page;" fillcolor="#FFFFFF" filled="t" stroked="f" coordsize="21600,21600" o:gfxdata="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WAAAAZHJzL1BLAQIUABQAAAAIAIdO4kAeYPLL1gAAAAgB&#10;AAAPAAAAAAAAAAEAIAAAADgAAABkcnMvZG93bnJldi54bWxQSwECFAAUAAAACACHTuJA3KoNE5UB&#10;AAAqAwAADgAAAAAAAAABACAAAAA7AQAAZHJzL2Uyb0RvYy54bWxQSwUGAAAAAAYABgBZAQAAQgUA&#10;AAAA&#10;">
                      <v:fill on="t" focussize="0,0"/>
                      <v:stroke on="f"/>
                      <v:imagedata o:title=""/>
                      <o:lock v:ext="edit" aspectratio="f"/>
                    </v:rect>
                  </w:pict>
                </mc:Fallback>
              </mc:AlternateContent>
            </w:r>
            <w:r>
              <w:rPr>
                <w:i w:val="0"/>
                <w:iCs w:val="0"/>
              </w:rPr>
              <w:fldChar w:fldCharType="begin">
                <w:ffData>
                  <w:name w:val="DT"/>
                  <w:enabled/>
                  <w:calcOnExit w:val="0"/>
                  <w:textInput/>
                </w:ffData>
              </w:fldChar>
            </w:r>
            <w:r>
              <w:rPr>
                <w:i w:val="0"/>
                <w:iCs w:val="0"/>
              </w:rPr>
              <w:instrText xml:space="preserve"> FORMTEXT </w:instrText>
            </w:r>
            <w:r>
              <w:rPr>
                <w:i w:val="0"/>
                <w:iCs w:val="0"/>
              </w:rPr>
              <w:fldChar w:fldCharType="separate"/>
            </w:r>
            <w:r>
              <w:rPr>
                <w:i w:val="0"/>
                <w:iCs w:val="0"/>
              </w:rPr>
              <w:t>     </w:t>
            </w:r>
            <w:r>
              <w:rPr>
                <w:i w:val="0"/>
                <w:iCs w:val="0"/>
              </w:rPr>
              <w:fldChar w:fldCharType="end"/>
            </w:r>
            <w:bookmarkEnd w:id="8"/>
          </w:p>
        </w:tc>
      </w:tr>
    </w:tbl>
    <w:p>
      <w:pPr>
        <w:pStyle w:val="43"/>
        <w:keepLines w:val="0"/>
        <w:framePr/>
        <w:kinsoku/>
        <w:topLinePunct w:val="0"/>
        <w:bidi w:val="0"/>
        <w:adjustRightInd/>
        <w:spacing w:line="25" w:lineRule="atLeast"/>
        <w:rPr>
          <w:rFonts w:hAnsi="黑体"/>
          <w:i w:val="0"/>
          <w:iCs w:val="0"/>
        </w:rPr>
      </w:pPr>
    </w:p>
    <w:p>
      <w:pPr>
        <w:pStyle w:val="43"/>
        <w:keepLines w:val="0"/>
        <w:framePr/>
        <w:kinsoku/>
        <w:topLinePunct w:val="0"/>
        <w:bidi w:val="0"/>
        <w:adjustRightInd/>
        <w:spacing w:line="25" w:lineRule="atLeast"/>
        <w:rPr>
          <w:rFonts w:hAnsi="黑体"/>
          <w:i w:val="0"/>
          <w:iCs w:val="0"/>
        </w:rPr>
      </w:pPr>
    </w:p>
    <w:p>
      <w:pPr>
        <w:pStyle w:val="74"/>
        <w:keepLines w:val="0"/>
        <w:framePr/>
        <w:kinsoku/>
        <w:topLinePunct w:val="0"/>
        <w:bidi w:val="0"/>
        <w:adjustRightInd/>
        <w:spacing w:line="25" w:lineRule="atLeast"/>
        <w:rPr>
          <w:i w:val="0"/>
          <w:iCs w:val="0"/>
        </w:rPr>
      </w:pPr>
      <w:bookmarkStart w:id="9" w:name="StdName"/>
      <w:r>
        <w:rPr>
          <w:i w:val="0"/>
          <w:iCs w:val="0"/>
        </w:rPr>
        <w:fldChar w:fldCharType="begin">
          <w:ffData>
            <w:name w:val="StdName"/>
            <w:enabled/>
            <w:calcOnExit w:val="0"/>
            <w:textInput>
              <w:default w:val="点击此处添加标准名称"/>
            </w:textInput>
          </w:ffData>
        </w:fldChar>
      </w:r>
      <w:r>
        <w:rPr>
          <w:i w:val="0"/>
          <w:iCs w:val="0"/>
        </w:rPr>
        <w:instrText xml:space="preserve"> FORMTEXT </w:instrText>
      </w:r>
      <w:r>
        <w:rPr>
          <w:i w:val="0"/>
          <w:iCs w:val="0"/>
        </w:rPr>
        <w:fldChar w:fldCharType="separate"/>
      </w:r>
      <w:r>
        <w:rPr>
          <w:rFonts w:hint="eastAsia"/>
          <w:i w:val="0"/>
          <w:iCs w:val="0"/>
        </w:rPr>
        <w:t>网格</w:t>
      </w:r>
      <w:r>
        <w:rPr>
          <w:rFonts w:hint="eastAsia"/>
          <w:i w:val="0"/>
          <w:iCs w:val="0"/>
          <w:lang w:eastAsia="zh-CN"/>
        </w:rPr>
        <w:t>地闪密度修</w:t>
      </w:r>
      <w:r>
        <w:rPr>
          <w:rFonts w:hint="eastAsia"/>
          <w:i w:val="0"/>
          <w:iCs w:val="0"/>
        </w:rPr>
        <w:t>订方法</w:t>
      </w:r>
      <w:r>
        <w:rPr>
          <w:i w:val="0"/>
          <w:iCs w:val="0"/>
        </w:rPr>
        <w:fldChar w:fldCharType="end"/>
      </w:r>
      <w:bookmarkEnd w:id="9"/>
    </w:p>
    <w:p>
      <w:pPr>
        <w:pStyle w:val="75"/>
        <w:keepLines w:val="0"/>
        <w:framePr/>
        <w:kinsoku/>
        <w:topLinePunct w:val="0"/>
        <w:bidi w:val="0"/>
        <w:adjustRightInd/>
        <w:spacing w:line="25" w:lineRule="atLeast"/>
        <w:rPr>
          <w:i w:val="0"/>
          <w:iCs w:val="0"/>
        </w:rPr>
      </w:pPr>
      <w:bookmarkStart w:id="10" w:name="StdEnglishName"/>
      <w:r>
        <w:rPr>
          <w:i w:val="0"/>
          <w:iCs w:val="0"/>
        </w:rPr>
        <w:fldChar w:fldCharType="begin">
          <w:ffData>
            <w:name w:val="StdEnglishName"/>
            <w:enabled/>
            <w:calcOnExit w:val="0"/>
            <w:textInput>
              <w:default w:val="点击此处添加标准英文译名"/>
            </w:textInput>
          </w:ffData>
        </w:fldChar>
      </w:r>
      <w:r>
        <w:rPr>
          <w:i w:val="0"/>
          <w:iCs w:val="0"/>
        </w:rPr>
        <w:instrText xml:space="preserve"> FORMTEXT </w:instrText>
      </w:r>
      <w:r>
        <w:rPr>
          <w:i w:val="0"/>
          <w:iCs w:val="0"/>
        </w:rPr>
        <w:fldChar w:fldCharType="separate"/>
      </w:r>
      <w:r>
        <w:rPr>
          <w:i w:val="0"/>
          <w:iCs w:val="0"/>
        </w:rPr>
        <w:t>Revision Method for Grid Ground Lightning Density</w:t>
      </w:r>
      <w:r>
        <w:rPr>
          <w:i w:val="0"/>
          <w:iCs w:val="0"/>
        </w:rPr>
        <w:fldChar w:fldCharType="end"/>
      </w:r>
      <w:bookmarkEnd w:id="10"/>
    </w:p>
    <w:p>
      <w:pPr>
        <w:pStyle w:val="76"/>
        <w:keepLines w:val="0"/>
        <w:framePr/>
        <w:kinsoku/>
        <w:topLinePunct w:val="0"/>
        <w:bidi w:val="0"/>
        <w:adjustRightInd/>
        <w:spacing w:line="25" w:lineRule="atLeast"/>
        <w:rPr>
          <w:i w:val="0"/>
          <w:iCs w:val="0"/>
        </w:rPr>
      </w:pPr>
      <w:bookmarkStart w:id="11" w:name="YZBS"/>
      <w:r>
        <w:rPr>
          <w:i w:val="0"/>
          <w:iCs w:val="0"/>
        </w:rPr>
        <w:fldChar w:fldCharType="begin">
          <w:ffData>
            <w:name w:val="YZBS"/>
            <w:enabled/>
            <w:calcOnExit w:val="0"/>
            <w:textInput>
              <w:default w:val="点击此处添加与国际标准一致性程度的标识"/>
            </w:textInput>
          </w:ffData>
        </w:fldChar>
      </w:r>
      <w:r>
        <w:rPr>
          <w:i w:val="0"/>
          <w:iCs w:val="0"/>
        </w:rPr>
        <w:instrText xml:space="preserve"> FORMTEXT </w:instrText>
      </w:r>
      <w:r>
        <w:rPr>
          <w:i w:val="0"/>
          <w:iCs w:val="0"/>
        </w:rPr>
        <w:fldChar w:fldCharType="separate"/>
      </w:r>
      <w:r>
        <w:rPr>
          <w:rFonts w:hint="eastAsia"/>
          <w:i w:val="0"/>
          <w:iCs w:val="0"/>
        </w:rPr>
        <w:t>点击此处添加与国际标准一致性程度的标识</w:t>
      </w:r>
      <w:r>
        <w:rPr>
          <w:i w:val="0"/>
          <w:iCs w:val="0"/>
        </w:rPr>
        <w:fldChar w:fldCharType="end"/>
      </w:r>
      <w:bookmarkEnd w:id="11"/>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noWrap/>
          </w:tcPr>
          <w:p>
            <w:pPr>
              <w:pStyle w:val="77"/>
              <w:keepLines w:val="0"/>
              <w:framePr/>
              <w:kinsoku/>
              <w:topLinePunct w:val="0"/>
              <w:bidi w:val="0"/>
              <w:adjustRightInd/>
              <w:spacing w:line="25" w:lineRule="atLeast"/>
              <w:rPr>
                <w:i w:val="0"/>
                <w:iCs w:val="0"/>
              </w:rPr>
            </w:pPr>
            <w:r>
              <w:rPr>
                <w:i w:val="0"/>
                <w:iCs w:val="0"/>
              </w:rP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6"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bodyPr wrap="square" upright="true"/>
                          </wps:wsp>
                        </a:graphicData>
                      </a:graphic>
                    </wp:anchor>
                  </w:drawing>
                </mc:Choice>
                <mc:Fallback>
                  <w:pict>
                    <v:rect id="RQ" o:spid="_x0000_s1026" o:spt="1" style="position:absolute;left:0pt;margin-left:173.3pt;margin-top:45.15pt;height:20pt;width:150pt;z-index:-251656192;mso-width-relative:page;mso-height-relative:page;" fillcolor="#FFFFFF" filled="t" stroked="f" coordsize="21600,21600" o:gfxdata="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FgAAAGRycy9QSwECFAAUAAAACACHTuJABYmuktUAAAAKAQAA&#10;DwAAAAAAAAABACAAAAA4AAAAZHJzL2Rvd25yZXYueG1sUEsBAhQAFAAAAAgAh07iQGD5+7yUAQAA&#10;KgMAAA4AAAAAAAAAAQAgAAAAOgEAAGRycy9lMm9Eb2MueG1sUEsFBgAAAAAGAAYAWQEAAEAFAAAA&#10;AA==&#10;">
                      <v:fill on="t" focussize="0,0"/>
                      <v:stroke on="f"/>
                      <v:imagedata o:title=""/>
                      <o:lock v:ext="edit" aspectratio="f"/>
                      <w10:anchorlock/>
                    </v:rect>
                  </w:pict>
                </mc:Fallback>
              </mc:AlternateContent>
            </w:r>
            <w:r>
              <w:rPr>
                <w:i w:val="0"/>
                <w:iCs w:val="0"/>
              </w:rP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5"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bodyPr wrap="square" upright="true"/>
                          </wps:wsp>
                        </a:graphicData>
                      </a:graphic>
                    </wp:anchor>
                  </w:drawing>
                </mc:Choice>
                <mc:Fallback>
                  <w:pict>
                    <v:rect id="LB" o:spid="_x0000_s1026" o:spt="1" style="position:absolute;left:0pt;margin-left:193.3pt;margin-top:20.15pt;height:24pt;width:100pt;z-index:-251656192;mso-width-relative:page;mso-height-relative:page;" fillcolor="#FFFFFF" filled="t" stroked="f" coordsize="21600,21600" o:gfxdata="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BYAAABkcnMvUEsBAhQAFAAAAAgAh07iQAPhi+XWAAAACQEA&#10;AA8AAAAAAAAAAQAgAAAAOAAAAGRycy9kb3ducmV2LnhtbFBLAQIUABQAAAAIAIdO4kCa1xqqlAEA&#10;ACoDAAAOAAAAAAAAAAEAIAAAADsBAABkcnMvZTJvRG9jLnhtbFBLBQYAAAAABgAGAFkBAABBBQAA&#10;AAA=&#10;">
                      <v:fill on="t" focussize="0,0"/>
                      <v:stroke on="f"/>
                      <v:imagedata o:title=""/>
                      <o:lock v:ext="edit" aspectratio="f"/>
                    </v:rect>
                  </w:pict>
                </mc:Fallback>
              </mc:AlternateContent>
            </w:r>
            <w:r>
              <w:rPr>
                <w:i w:val="0"/>
                <w:iCs w:val="0"/>
              </w:rP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rPr>
                <w:i w:val="0"/>
                <w:iCs w:val="0"/>
              </w:rPr>
              <w:instrText xml:space="preserve"> FORMDROPDOWN </w:instrText>
            </w:r>
            <w:r>
              <w:rPr>
                <w:i w:val="0"/>
                <w:iCs w:val="0"/>
              </w:rPr>
              <w:fldChar w:fldCharType="separate"/>
            </w:r>
            <w:r>
              <w:rPr>
                <w:i w:val="0"/>
                <w:iCs w:val="0"/>
              </w:rPr>
              <w:fldChar w:fldCharType="end"/>
            </w:r>
            <w:bookmarkEnd w:id="1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noWrap/>
          </w:tcPr>
          <w:p>
            <w:pPr>
              <w:pStyle w:val="78"/>
              <w:keepLines w:val="0"/>
              <w:framePr/>
              <w:kinsoku/>
              <w:topLinePunct w:val="0"/>
              <w:bidi w:val="0"/>
              <w:adjustRightInd/>
              <w:spacing w:line="25" w:lineRule="atLeast"/>
              <w:rPr>
                <w:i w:val="0"/>
                <w:iCs w:val="0"/>
              </w:rPr>
            </w:pPr>
            <w:bookmarkStart w:id="13" w:name="WCRQ"/>
            <w:r>
              <w:rPr>
                <w:i w:val="0"/>
                <w:iCs w:val="0"/>
              </w:rPr>
              <w:fldChar w:fldCharType="begin">
                <w:ffData>
                  <w:name w:val="WCRQ"/>
                  <w:enabled/>
                  <w:calcOnExit w:val="0"/>
                  <w:textInput/>
                </w:ffData>
              </w:fldChar>
            </w:r>
            <w:r>
              <w:rPr>
                <w:i w:val="0"/>
                <w:iCs w:val="0"/>
              </w:rPr>
              <w:instrText xml:space="preserve"> FORMTEXT </w:instrText>
            </w:r>
            <w:r>
              <w:rPr>
                <w:i w:val="0"/>
                <w:iCs w:val="0"/>
              </w:rPr>
              <w:fldChar w:fldCharType="separate"/>
            </w:r>
            <w:r>
              <w:rPr>
                <w:rFonts w:hint="eastAsia"/>
                <w:i w:val="0"/>
                <w:iCs w:val="0"/>
                <w:lang w:eastAsia="zh-CN"/>
              </w:rPr>
              <w:t>(</w:t>
            </w:r>
            <w:r>
              <w:rPr>
                <w:rFonts w:hint="eastAsia"/>
                <w:i w:val="0"/>
                <w:iCs w:val="0"/>
              </w:rPr>
              <w:t>本稿完成日期：2024.</w:t>
            </w:r>
            <w:r>
              <w:rPr>
                <w:rFonts w:hint="eastAsia"/>
                <w:i w:val="0"/>
                <w:iCs w:val="0"/>
                <w:lang w:val="en-US" w:eastAsia="zh-CN"/>
              </w:rPr>
              <w:t>2</w:t>
            </w:r>
            <w:r>
              <w:rPr>
                <w:rFonts w:hint="eastAsia"/>
                <w:i w:val="0"/>
                <w:iCs w:val="0"/>
              </w:rPr>
              <w:t>.</w:t>
            </w:r>
            <w:r>
              <w:rPr>
                <w:rFonts w:hint="eastAsia"/>
                <w:i w:val="0"/>
                <w:iCs w:val="0"/>
                <w:lang w:val="en-US" w:eastAsia="zh-CN"/>
              </w:rPr>
              <w:t>12</w:t>
            </w:r>
            <w:bookmarkStart w:id="32" w:name="_GoBack"/>
            <w:bookmarkEnd w:id="32"/>
            <w:r>
              <w:rPr>
                <w:rFonts w:hint="eastAsia"/>
                <w:i w:val="0"/>
                <w:iCs w:val="0"/>
                <w:lang w:eastAsia="zh-CN"/>
              </w:rPr>
              <w:t>)</w:t>
            </w:r>
            <w:r>
              <w:rPr>
                <w:i w:val="0"/>
                <w:iCs w:val="0"/>
              </w:rPr>
              <w:fldChar w:fldCharType="end"/>
            </w:r>
            <w:bookmarkEnd w:id="13"/>
          </w:p>
        </w:tc>
      </w:tr>
    </w:tbl>
    <w:p>
      <w:pPr>
        <w:pStyle w:val="126"/>
        <w:keepLines w:val="0"/>
        <w:framePr/>
        <w:kinsoku/>
        <w:topLinePunct w:val="0"/>
        <w:bidi w:val="0"/>
        <w:adjustRightInd/>
        <w:spacing w:line="25" w:lineRule="atLeast"/>
        <w:rPr>
          <w:i w:val="0"/>
          <w:iCs w:val="0"/>
        </w:rPr>
      </w:pPr>
      <w:bookmarkStart w:id="14" w:name="FY"/>
      <w:r>
        <w:rPr>
          <w:rFonts w:ascii="黑体"/>
          <w:i w:val="0"/>
          <w:iCs w:val="0"/>
        </w:rPr>
        <w:fldChar w:fldCharType="begin">
          <w:ffData>
            <w:name w:val="FY"/>
            <w:enabled/>
            <w:calcOnExit w:val="0"/>
            <w:textInput>
              <w:default w:val="XXXX"/>
              <w:maxLength w:val="4"/>
            </w:textInput>
          </w:ffData>
        </w:fldChar>
      </w:r>
      <w:r>
        <w:rPr>
          <w:rFonts w:ascii="黑体"/>
          <w:i w:val="0"/>
          <w:iCs w:val="0"/>
        </w:rPr>
        <w:instrText xml:space="preserve"> FORMTEXT </w:instrText>
      </w:r>
      <w:r>
        <w:rPr>
          <w:rFonts w:ascii="黑体"/>
          <w:i w:val="0"/>
          <w:iCs w:val="0"/>
        </w:rPr>
        <w:fldChar w:fldCharType="separate"/>
      </w:r>
      <w:r>
        <w:rPr>
          <w:rFonts w:ascii="黑体"/>
          <w:i w:val="0"/>
          <w:iCs w:val="0"/>
        </w:rPr>
        <w:t>XXXX</w:t>
      </w:r>
      <w:r>
        <w:rPr>
          <w:rFonts w:ascii="黑体"/>
          <w:i w:val="0"/>
          <w:iCs w:val="0"/>
        </w:rPr>
        <w:fldChar w:fldCharType="end"/>
      </w:r>
      <w:bookmarkEnd w:id="14"/>
      <w:r>
        <w:rPr>
          <w:rFonts w:ascii="黑体"/>
          <w:i w:val="0"/>
          <w:iCs w:val="0"/>
        </w:rPr>
        <w:t>-</w:t>
      </w:r>
      <w:r>
        <w:rPr>
          <w:rFonts w:ascii="黑体"/>
          <w:i w:val="0"/>
          <w:iCs w:val="0"/>
        </w:rPr>
        <w:fldChar w:fldCharType="begin">
          <w:ffData>
            <w:name w:val="FM"/>
            <w:enabled/>
            <w:calcOnExit w:val="0"/>
            <w:textInput>
              <w:default w:val="XX"/>
              <w:maxLength w:val="2"/>
            </w:textInput>
          </w:ffData>
        </w:fldChar>
      </w:r>
      <w:r>
        <w:rPr>
          <w:rFonts w:ascii="黑体"/>
          <w:i w:val="0"/>
          <w:iCs w:val="0"/>
        </w:rPr>
        <w:instrText xml:space="preserve"> FORMTEXT </w:instrText>
      </w:r>
      <w:r>
        <w:rPr>
          <w:rFonts w:ascii="黑体"/>
          <w:i w:val="0"/>
          <w:iCs w:val="0"/>
        </w:rPr>
        <w:fldChar w:fldCharType="separate"/>
      </w:r>
      <w:r>
        <w:rPr>
          <w:rFonts w:ascii="黑体"/>
          <w:i w:val="0"/>
          <w:iCs w:val="0"/>
        </w:rPr>
        <w:t>XX</w:t>
      </w:r>
      <w:r>
        <w:rPr>
          <w:rFonts w:ascii="黑体"/>
          <w:i w:val="0"/>
          <w:iCs w:val="0"/>
        </w:rPr>
        <w:fldChar w:fldCharType="end"/>
      </w:r>
      <w:r>
        <w:rPr>
          <w:rFonts w:ascii="黑体"/>
          <w:i w:val="0"/>
          <w:iCs w:val="0"/>
        </w:rPr>
        <w:t>-</w:t>
      </w:r>
      <w:bookmarkStart w:id="15" w:name="FD"/>
      <w:r>
        <w:rPr>
          <w:rFonts w:ascii="黑体"/>
          <w:i w:val="0"/>
          <w:iCs w:val="0"/>
        </w:rPr>
        <w:fldChar w:fldCharType="begin">
          <w:ffData>
            <w:name w:val="FD"/>
            <w:enabled/>
            <w:calcOnExit w:val="0"/>
            <w:textInput>
              <w:default w:val="XX"/>
              <w:maxLength w:val="2"/>
            </w:textInput>
          </w:ffData>
        </w:fldChar>
      </w:r>
      <w:r>
        <w:rPr>
          <w:rFonts w:ascii="黑体"/>
          <w:i w:val="0"/>
          <w:iCs w:val="0"/>
        </w:rPr>
        <w:instrText xml:space="preserve"> FORMTEXT </w:instrText>
      </w:r>
      <w:r>
        <w:rPr>
          <w:rFonts w:ascii="黑体"/>
          <w:i w:val="0"/>
          <w:iCs w:val="0"/>
        </w:rPr>
        <w:fldChar w:fldCharType="separate"/>
      </w:r>
      <w:r>
        <w:rPr>
          <w:rFonts w:ascii="黑体"/>
          <w:i w:val="0"/>
          <w:iCs w:val="0"/>
        </w:rPr>
        <w:t>XX</w:t>
      </w:r>
      <w:r>
        <w:rPr>
          <w:rFonts w:ascii="黑体"/>
          <w:i w:val="0"/>
          <w:iCs w:val="0"/>
        </w:rPr>
        <w:fldChar w:fldCharType="end"/>
      </w:r>
      <w:bookmarkEnd w:id="15"/>
      <w:r>
        <w:rPr>
          <w:rFonts w:hint="eastAsia"/>
          <w:i w:val="0"/>
          <w:iCs w:val="0"/>
        </w:rPr>
        <w:t>发布</w:t>
      </w:r>
      <w:r>
        <w:rPr>
          <w:i w:val="0"/>
          <w:iCs w:val="0"/>
        </w:rP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2"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直线 10" o:spid="_x0000_s1026" o:spt="20" style="position:absolute;left:0pt;margin-left:-0.05pt;margin-top:728.5pt;height:0pt;width:481.9pt;mso-position-vertical-relative:page;z-index:251659264;mso-width-relative:page;mso-height-relative:page;" filled="f" stroked="t" coordsize="21600,21600" o:gfxdata="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BYAAABkcnMvUEsBAhQAFAAAAAgAh07iQCWHazzW&#10;AAAACwEAAA8AAAAAAAAAAQAgAAAAOAAAAGRycy9kb3ducmV2LnhtbFBLAQIUABQAAAAIAIdO4kAS&#10;szER0wEAAJ8DAAAOAAAAAAAAAAEAIAAAADsBAABkcnMvZTJvRG9jLnhtbFBLBQYAAAAABgAGAFkB&#10;AACABQAAAAA=&#10;">
                <v:fill on="f" focussize="0,0"/>
                <v:stroke color="#000000" joinstyle="round"/>
                <v:imagedata o:title=""/>
                <o:lock v:ext="edit" aspectratio="f"/>
                <w10:anchorlock/>
              </v:line>
            </w:pict>
          </mc:Fallback>
        </mc:AlternateContent>
      </w:r>
    </w:p>
    <w:p>
      <w:pPr>
        <w:pStyle w:val="127"/>
        <w:keepLines w:val="0"/>
        <w:framePr/>
        <w:kinsoku/>
        <w:topLinePunct w:val="0"/>
        <w:bidi w:val="0"/>
        <w:adjustRightInd/>
        <w:spacing w:line="25" w:lineRule="atLeast"/>
        <w:rPr>
          <w:i w:val="0"/>
          <w:iCs w:val="0"/>
        </w:rPr>
      </w:pPr>
      <w:bookmarkStart w:id="16" w:name="SY"/>
      <w:r>
        <w:rPr>
          <w:rFonts w:ascii="黑体"/>
          <w:i w:val="0"/>
          <w:iCs w:val="0"/>
        </w:rPr>
        <w:fldChar w:fldCharType="begin">
          <w:ffData>
            <w:name w:val="SY"/>
            <w:enabled/>
            <w:calcOnExit w:val="0"/>
            <w:textInput>
              <w:default w:val="XXXX"/>
              <w:maxLength w:val="4"/>
            </w:textInput>
          </w:ffData>
        </w:fldChar>
      </w:r>
      <w:r>
        <w:rPr>
          <w:rFonts w:ascii="黑体"/>
          <w:i w:val="0"/>
          <w:iCs w:val="0"/>
        </w:rPr>
        <w:instrText xml:space="preserve"> FORMTEXT </w:instrText>
      </w:r>
      <w:r>
        <w:rPr>
          <w:rFonts w:ascii="黑体"/>
          <w:i w:val="0"/>
          <w:iCs w:val="0"/>
        </w:rPr>
        <w:fldChar w:fldCharType="separate"/>
      </w:r>
      <w:r>
        <w:rPr>
          <w:rFonts w:ascii="黑体"/>
          <w:i w:val="0"/>
          <w:iCs w:val="0"/>
        </w:rPr>
        <w:t>XXXX</w:t>
      </w:r>
      <w:r>
        <w:rPr>
          <w:rFonts w:ascii="黑体"/>
          <w:i w:val="0"/>
          <w:iCs w:val="0"/>
        </w:rPr>
        <w:fldChar w:fldCharType="end"/>
      </w:r>
      <w:bookmarkEnd w:id="16"/>
      <w:r>
        <w:rPr>
          <w:rFonts w:ascii="黑体"/>
          <w:i w:val="0"/>
          <w:iCs w:val="0"/>
        </w:rPr>
        <w:t>-</w:t>
      </w:r>
      <w:bookmarkStart w:id="17" w:name="SM"/>
      <w:r>
        <w:rPr>
          <w:rFonts w:ascii="黑体"/>
          <w:i w:val="0"/>
          <w:iCs w:val="0"/>
        </w:rPr>
        <w:fldChar w:fldCharType="begin">
          <w:ffData>
            <w:name w:val="SM"/>
            <w:enabled/>
            <w:calcOnExit w:val="0"/>
            <w:textInput>
              <w:default w:val="XX"/>
              <w:maxLength w:val="2"/>
            </w:textInput>
          </w:ffData>
        </w:fldChar>
      </w:r>
      <w:r>
        <w:rPr>
          <w:rFonts w:ascii="黑体"/>
          <w:i w:val="0"/>
          <w:iCs w:val="0"/>
        </w:rPr>
        <w:instrText xml:space="preserve"> FORMTEXT </w:instrText>
      </w:r>
      <w:r>
        <w:rPr>
          <w:rFonts w:ascii="黑体"/>
          <w:i w:val="0"/>
          <w:iCs w:val="0"/>
        </w:rPr>
        <w:fldChar w:fldCharType="separate"/>
      </w:r>
      <w:r>
        <w:rPr>
          <w:rFonts w:ascii="黑体"/>
          <w:i w:val="0"/>
          <w:iCs w:val="0"/>
        </w:rPr>
        <w:t>XX</w:t>
      </w:r>
      <w:r>
        <w:rPr>
          <w:rFonts w:ascii="黑体"/>
          <w:i w:val="0"/>
          <w:iCs w:val="0"/>
        </w:rPr>
        <w:fldChar w:fldCharType="end"/>
      </w:r>
      <w:bookmarkEnd w:id="17"/>
      <w:r>
        <w:rPr>
          <w:rFonts w:ascii="黑体"/>
          <w:i w:val="0"/>
          <w:iCs w:val="0"/>
        </w:rPr>
        <w:t>-</w:t>
      </w:r>
      <w:bookmarkStart w:id="18" w:name="SD"/>
      <w:r>
        <w:rPr>
          <w:rFonts w:ascii="黑体"/>
          <w:i w:val="0"/>
          <w:iCs w:val="0"/>
        </w:rPr>
        <w:fldChar w:fldCharType="begin">
          <w:ffData>
            <w:name w:val="SD"/>
            <w:enabled/>
            <w:calcOnExit w:val="0"/>
            <w:textInput>
              <w:default w:val="XX"/>
              <w:maxLength w:val="2"/>
            </w:textInput>
          </w:ffData>
        </w:fldChar>
      </w:r>
      <w:r>
        <w:rPr>
          <w:rFonts w:ascii="黑体"/>
          <w:i w:val="0"/>
          <w:iCs w:val="0"/>
        </w:rPr>
        <w:instrText xml:space="preserve"> FORMTEXT </w:instrText>
      </w:r>
      <w:r>
        <w:rPr>
          <w:rFonts w:ascii="黑体"/>
          <w:i w:val="0"/>
          <w:iCs w:val="0"/>
        </w:rPr>
        <w:fldChar w:fldCharType="separate"/>
      </w:r>
      <w:r>
        <w:rPr>
          <w:rFonts w:ascii="黑体"/>
          <w:i w:val="0"/>
          <w:iCs w:val="0"/>
        </w:rPr>
        <w:t>XX</w:t>
      </w:r>
      <w:r>
        <w:rPr>
          <w:rFonts w:ascii="黑体"/>
          <w:i w:val="0"/>
          <w:iCs w:val="0"/>
        </w:rPr>
        <w:fldChar w:fldCharType="end"/>
      </w:r>
      <w:bookmarkEnd w:id="18"/>
      <w:r>
        <w:rPr>
          <w:rFonts w:hint="eastAsia"/>
          <w:i w:val="0"/>
          <w:iCs w:val="0"/>
        </w:rPr>
        <w:t>实施</w:t>
      </w:r>
    </w:p>
    <w:p>
      <w:pPr>
        <w:pStyle w:val="107"/>
        <w:keepLines w:val="0"/>
        <w:framePr/>
        <w:kinsoku/>
        <w:topLinePunct w:val="0"/>
        <w:bidi w:val="0"/>
        <w:adjustRightInd/>
        <w:spacing w:line="25" w:lineRule="atLeast"/>
        <w:rPr>
          <w:i w:val="0"/>
          <w:iCs w:val="0"/>
        </w:rPr>
      </w:pPr>
      <w:bookmarkStart w:id="19" w:name="fm"/>
      <w:r>
        <w:rPr>
          <w:i w:val="0"/>
          <w:iCs w:val="0"/>
        </w:rPr>
        <w:fldChar w:fldCharType="begin">
          <w:ffData>
            <w:name w:val="fm"/>
            <w:enabled/>
            <w:calcOnExit w:val="0"/>
            <w:textInput/>
          </w:ffData>
        </w:fldChar>
      </w:r>
      <w:r>
        <w:rPr>
          <w:i w:val="0"/>
          <w:iCs w:val="0"/>
        </w:rPr>
        <w:instrText xml:space="preserve"> FORMTEXT </w:instrText>
      </w:r>
      <w:r>
        <w:rPr>
          <w:i w:val="0"/>
          <w:iCs w:val="0"/>
        </w:rPr>
        <w:fldChar w:fldCharType="separate"/>
      </w:r>
      <w:r>
        <w:rPr>
          <w:rFonts w:hint="eastAsia"/>
          <w:i w:val="0"/>
          <w:iCs w:val="0"/>
        </w:rPr>
        <w:t>湖南省市场监督管理局</w:t>
      </w:r>
      <w:r>
        <w:rPr>
          <w:i w:val="0"/>
          <w:iCs w:val="0"/>
        </w:rPr>
        <w:fldChar w:fldCharType="end"/>
      </w:r>
      <w:bookmarkEnd w:id="19"/>
      <w:r>
        <w:rPr>
          <w:rFonts w:hAnsi="黑体"/>
          <w:i w:val="0"/>
          <w:iCs w:val="0"/>
        </w:rPr>
        <w:t>   </w:t>
      </w:r>
      <w:r>
        <w:rPr>
          <w:rStyle w:val="69"/>
          <w:rFonts w:hint="eastAsia"/>
          <w:i w:val="0"/>
          <w:iCs w:val="0"/>
        </w:rPr>
        <w:t>发布</w:t>
      </w:r>
    </w:p>
    <w:p>
      <w:pPr>
        <w:pStyle w:val="21"/>
        <w:keepLines w:val="0"/>
        <w:kinsoku/>
        <w:topLinePunct w:val="0"/>
        <w:bidi w:val="0"/>
        <w:adjustRightInd/>
        <w:spacing w:line="25" w:lineRule="atLeast"/>
        <w:rPr>
          <w:i w:val="0"/>
          <w:iCs w:val="0"/>
        </w:rPr>
        <w:sectPr>
          <w:pgSz w:w="11906" w:h="16838"/>
          <w:pgMar w:top="567" w:right="850" w:bottom="1134" w:left="1418" w:header="0" w:footer="0" w:gutter="0"/>
          <w:pgNumType w:start="1"/>
          <w:cols w:space="425" w:num="1"/>
          <w:docGrid w:type="lines" w:linePitch="312" w:charSpace="0"/>
        </w:sectPr>
      </w:pPr>
      <w:r>
        <w:rPr>
          <w:i w:val="0"/>
          <w:iCs w:val="0"/>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2339975</wp:posOffset>
                </wp:positionV>
                <wp:extent cx="6120130" cy="0"/>
                <wp:effectExtent l="0" t="4445" r="0" b="5080"/>
                <wp:wrapNone/>
                <wp:docPr id="3"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直线 11" o:spid="_x0000_s1026" o:spt="20" style="position:absolute;left:0pt;margin-left:-0.05pt;margin-top:184.25pt;height:0pt;width:481.9pt;z-index:251659264;mso-width-relative:page;mso-height-relative:page;" filled="f" stroked="t" coordsize="21600,21600" o:gfxdata="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BCQeJf&#10;1wAAAAkBAAAPAAAAAAAAAAEAIAAAADgAAABkcnMvZG93bnJldi54bWxQSwECFAAUAAAACACHTuJA&#10;SK1mfdMBAACfAwAADgAAAAAAAAABACAAAAA8AQAAZHJzL2Uyb0RvYy54bWxQSwUGAAAAAAYABgBZ&#10;AQAAgQUAAAAA&#10;">
                <v:fill on="f" focussize="0,0"/>
                <v:stroke color="#000000" joinstyle="round"/>
                <v:imagedata o:title=""/>
                <o:lock v:ext="edit" aspectratio="f"/>
              </v:line>
            </w:pict>
          </mc:Fallback>
        </mc:AlternateContent>
      </w:r>
    </w:p>
    <w:p>
      <w:pPr>
        <w:pStyle w:val="46"/>
        <w:keepLines w:val="0"/>
        <w:kinsoku/>
        <w:topLinePunct w:val="0"/>
        <w:bidi w:val="0"/>
        <w:adjustRightInd/>
        <w:spacing w:line="25" w:lineRule="atLeast"/>
        <w:rPr>
          <w:i w:val="0"/>
          <w:iCs w:val="0"/>
        </w:rPr>
      </w:pPr>
      <w:r>
        <w:rPr>
          <w:rFonts w:hint="eastAsia"/>
          <w:i w:val="0"/>
          <w:iCs w:val="0"/>
        </w:rPr>
        <w:t>目</w:t>
      </w:r>
      <w:bookmarkStart w:id="20" w:name="BKML"/>
      <w:r>
        <w:rPr>
          <w:rFonts w:hAnsi="黑体"/>
          <w:i w:val="0"/>
          <w:iCs w:val="0"/>
        </w:rPr>
        <w:t>  </w:t>
      </w:r>
      <w:r>
        <w:rPr>
          <w:rFonts w:hint="eastAsia"/>
          <w:i w:val="0"/>
          <w:iCs w:val="0"/>
        </w:rPr>
        <w:t>次</w:t>
      </w:r>
      <w:bookmarkEnd w:id="20"/>
    </w:p>
    <w:p>
      <w:pPr>
        <w:pStyle w:val="17"/>
        <w:keepLines w:val="0"/>
        <w:kinsoku/>
        <w:topLinePunct w:val="0"/>
        <w:bidi w:val="0"/>
        <w:adjustRightInd/>
        <w:spacing w:before="78" w:after="78" w:line="25" w:lineRule="atLeast"/>
        <w:rPr>
          <w:rFonts w:ascii="Calibri" w:hAnsi="Calibri"/>
          <w:i w:val="0"/>
          <w:iCs w:val="0"/>
          <w:szCs w:val="22"/>
        </w:rPr>
      </w:pPr>
      <w:r>
        <w:rPr>
          <w:i w:val="0"/>
          <w:iCs w:val="0"/>
        </w:rPr>
        <w:fldChar w:fldCharType="begin" w:fldLock="1"/>
      </w:r>
      <w:r>
        <w:rPr>
          <w:rFonts w:hint="eastAsia"/>
          <w:i w:val="0"/>
          <w:iCs w:val="0"/>
        </w:rPr>
        <w:instrText xml:space="preserve">TOC \h \z \t"前言、引言标题,1,参考文献、索引标题,1,章标题,1,参考文献,1,附录标识,1" \* MERGEFORMAT</w:instrText>
      </w:r>
      <w:r>
        <w:rPr>
          <w:i w:val="0"/>
          <w:iCs w:val="0"/>
        </w:rPr>
        <w:fldChar w:fldCharType="separate"/>
      </w:r>
      <w:r>
        <w:rPr>
          <w:i w:val="0"/>
          <w:iCs w:val="0"/>
        </w:rPr>
        <w:fldChar w:fldCharType="begin"/>
      </w:r>
      <w:r>
        <w:rPr>
          <w:i w:val="0"/>
          <w:iCs w:val="0"/>
        </w:rPr>
        <w:instrText xml:space="preserve"> HYPERLINK \l "_Toc59382059" </w:instrText>
      </w:r>
      <w:r>
        <w:rPr>
          <w:i w:val="0"/>
          <w:iCs w:val="0"/>
        </w:rPr>
        <w:fldChar w:fldCharType="separate"/>
      </w:r>
      <w:r>
        <w:rPr>
          <w:rStyle w:val="35"/>
          <w:rFonts w:hint="eastAsia"/>
          <w:i w:val="0"/>
          <w:iCs w:val="0"/>
        </w:rPr>
        <w:t>前言</w:t>
      </w:r>
      <w:r>
        <w:rPr>
          <w:i w:val="0"/>
          <w:iCs w:val="0"/>
        </w:rPr>
        <w:tab/>
      </w:r>
      <w:r>
        <w:rPr>
          <w:i w:val="0"/>
          <w:iCs w:val="0"/>
        </w:rPr>
        <w:fldChar w:fldCharType="begin" w:fldLock="1"/>
      </w:r>
      <w:r>
        <w:rPr>
          <w:i w:val="0"/>
          <w:iCs w:val="0"/>
        </w:rPr>
        <w:instrText xml:space="preserve"> PAGEREF _Toc59382059 \h </w:instrText>
      </w:r>
      <w:r>
        <w:rPr>
          <w:i w:val="0"/>
          <w:iCs w:val="0"/>
        </w:rPr>
        <w:fldChar w:fldCharType="separate"/>
      </w:r>
      <w:r>
        <w:rPr>
          <w:i w:val="0"/>
          <w:iCs w:val="0"/>
        </w:rPr>
        <w:t>II</w:t>
      </w:r>
      <w:r>
        <w:rPr>
          <w:i w:val="0"/>
          <w:iCs w:val="0"/>
        </w:rPr>
        <w:fldChar w:fldCharType="end"/>
      </w:r>
      <w:r>
        <w:rPr>
          <w:i w:val="0"/>
          <w:iCs w:val="0"/>
        </w:rPr>
        <w:fldChar w:fldCharType="end"/>
      </w:r>
    </w:p>
    <w:p>
      <w:pPr>
        <w:pStyle w:val="17"/>
        <w:keepLines w:val="0"/>
        <w:kinsoku/>
        <w:topLinePunct w:val="0"/>
        <w:bidi w:val="0"/>
        <w:adjustRightInd/>
        <w:spacing w:before="78" w:after="78" w:line="25" w:lineRule="atLeast"/>
        <w:rPr>
          <w:rFonts w:ascii="Calibri" w:hAnsi="Calibri"/>
          <w:i w:val="0"/>
          <w:iCs w:val="0"/>
          <w:szCs w:val="22"/>
        </w:rPr>
      </w:pPr>
      <w:r>
        <w:rPr>
          <w:i w:val="0"/>
          <w:iCs w:val="0"/>
        </w:rPr>
        <w:fldChar w:fldCharType="begin"/>
      </w:r>
      <w:r>
        <w:rPr>
          <w:i w:val="0"/>
          <w:iCs w:val="0"/>
        </w:rPr>
        <w:instrText xml:space="preserve"> HYPERLINK \l "_Toc59382060" </w:instrText>
      </w:r>
      <w:r>
        <w:rPr>
          <w:i w:val="0"/>
          <w:iCs w:val="0"/>
        </w:rPr>
        <w:fldChar w:fldCharType="separate"/>
      </w:r>
      <w:r>
        <w:rPr>
          <w:rStyle w:val="35"/>
          <w:i w:val="0"/>
          <w:iCs w:val="0"/>
        </w:rPr>
        <w:t>1</w:t>
      </w:r>
      <w:r>
        <w:rPr>
          <w:rStyle w:val="35"/>
          <w:rFonts w:hint="eastAsia"/>
          <w:i w:val="0"/>
          <w:iCs w:val="0"/>
        </w:rPr>
        <w:t>　范围</w:t>
      </w:r>
      <w:r>
        <w:rPr>
          <w:i w:val="0"/>
          <w:iCs w:val="0"/>
        </w:rPr>
        <w:tab/>
      </w:r>
      <w:r>
        <w:rPr>
          <w:i w:val="0"/>
          <w:iCs w:val="0"/>
        </w:rPr>
        <w:fldChar w:fldCharType="begin" w:fldLock="1"/>
      </w:r>
      <w:r>
        <w:rPr>
          <w:i w:val="0"/>
          <w:iCs w:val="0"/>
        </w:rPr>
        <w:instrText xml:space="preserve"> PAGEREF _Toc59382060 \h </w:instrText>
      </w:r>
      <w:r>
        <w:rPr>
          <w:i w:val="0"/>
          <w:iCs w:val="0"/>
        </w:rPr>
        <w:fldChar w:fldCharType="separate"/>
      </w:r>
      <w:r>
        <w:rPr>
          <w:i w:val="0"/>
          <w:iCs w:val="0"/>
        </w:rPr>
        <w:t>1</w:t>
      </w:r>
      <w:r>
        <w:rPr>
          <w:i w:val="0"/>
          <w:iCs w:val="0"/>
        </w:rPr>
        <w:fldChar w:fldCharType="end"/>
      </w:r>
      <w:r>
        <w:rPr>
          <w:i w:val="0"/>
          <w:iCs w:val="0"/>
        </w:rPr>
        <w:fldChar w:fldCharType="end"/>
      </w:r>
    </w:p>
    <w:p>
      <w:pPr>
        <w:pStyle w:val="17"/>
        <w:keepLines w:val="0"/>
        <w:kinsoku/>
        <w:topLinePunct w:val="0"/>
        <w:bidi w:val="0"/>
        <w:adjustRightInd/>
        <w:spacing w:before="78" w:after="78" w:line="25" w:lineRule="atLeast"/>
        <w:rPr>
          <w:rFonts w:ascii="Calibri" w:hAnsi="Calibri"/>
          <w:i w:val="0"/>
          <w:iCs w:val="0"/>
          <w:szCs w:val="22"/>
        </w:rPr>
      </w:pPr>
      <w:r>
        <w:rPr>
          <w:i w:val="0"/>
          <w:iCs w:val="0"/>
        </w:rPr>
        <w:fldChar w:fldCharType="begin"/>
      </w:r>
      <w:r>
        <w:rPr>
          <w:i w:val="0"/>
          <w:iCs w:val="0"/>
        </w:rPr>
        <w:instrText xml:space="preserve"> HYPERLINK \l "_Toc59382061" </w:instrText>
      </w:r>
      <w:r>
        <w:rPr>
          <w:i w:val="0"/>
          <w:iCs w:val="0"/>
        </w:rPr>
        <w:fldChar w:fldCharType="separate"/>
      </w:r>
      <w:r>
        <w:rPr>
          <w:rStyle w:val="35"/>
          <w:i w:val="0"/>
          <w:iCs w:val="0"/>
        </w:rPr>
        <w:t>2</w:t>
      </w:r>
      <w:r>
        <w:rPr>
          <w:rStyle w:val="35"/>
          <w:rFonts w:hint="eastAsia"/>
          <w:i w:val="0"/>
          <w:iCs w:val="0"/>
        </w:rPr>
        <w:t>　规范性引用文件</w:t>
      </w:r>
      <w:r>
        <w:rPr>
          <w:i w:val="0"/>
          <w:iCs w:val="0"/>
        </w:rPr>
        <w:tab/>
      </w:r>
      <w:r>
        <w:rPr>
          <w:i w:val="0"/>
          <w:iCs w:val="0"/>
        </w:rPr>
        <w:fldChar w:fldCharType="begin" w:fldLock="1"/>
      </w:r>
      <w:r>
        <w:rPr>
          <w:i w:val="0"/>
          <w:iCs w:val="0"/>
        </w:rPr>
        <w:instrText xml:space="preserve"> PAGEREF _Toc59382061 \h </w:instrText>
      </w:r>
      <w:r>
        <w:rPr>
          <w:i w:val="0"/>
          <w:iCs w:val="0"/>
        </w:rPr>
        <w:fldChar w:fldCharType="separate"/>
      </w:r>
      <w:r>
        <w:rPr>
          <w:i w:val="0"/>
          <w:iCs w:val="0"/>
        </w:rPr>
        <w:t>1</w:t>
      </w:r>
      <w:r>
        <w:rPr>
          <w:i w:val="0"/>
          <w:iCs w:val="0"/>
        </w:rPr>
        <w:fldChar w:fldCharType="end"/>
      </w:r>
      <w:r>
        <w:rPr>
          <w:i w:val="0"/>
          <w:iCs w:val="0"/>
        </w:rPr>
        <w:fldChar w:fldCharType="end"/>
      </w:r>
    </w:p>
    <w:p>
      <w:pPr>
        <w:pStyle w:val="17"/>
        <w:keepLines w:val="0"/>
        <w:kinsoku/>
        <w:topLinePunct w:val="0"/>
        <w:bidi w:val="0"/>
        <w:adjustRightInd/>
        <w:spacing w:before="78" w:after="78" w:line="25" w:lineRule="atLeast"/>
        <w:rPr>
          <w:rFonts w:ascii="Calibri" w:hAnsi="Calibri"/>
          <w:i w:val="0"/>
          <w:iCs w:val="0"/>
          <w:szCs w:val="22"/>
        </w:rPr>
      </w:pPr>
      <w:r>
        <w:rPr>
          <w:i w:val="0"/>
          <w:iCs w:val="0"/>
        </w:rPr>
        <w:fldChar w:fldCharType="begin"/>
      </w:r>
      <w:r>
        <w:rPr>
          <w:i w:val="0"/>
          <w:iCs w:val="0"/>
        </w:rPr>
        <w:instrText xml:space="preserve"> HYPERLINK \l "_Toc59382062" </w:instrText>
      </w:r>
      <w:r>
        <w:rPr>
          <w:i w:val="0"/>
          <w:iCs w:val="0"/>
        </w:rPr>
        <w:fldChar w:fldCharType="separate"/>
      </w:r>
      <w:r>
        <w:rPr>
          <w:rStyle w:val="35"/>
          <w:i w:val="0"/>
          <w:iCs w:val="0"/>
        </w:rPr>
        <w:t>3</w:t>
      </w:r>
      <w:r>
        <w:rPr>
          <w:rStyle w:val="35"/>
          <w:rFonts w:hint="eastAsia"/>
          <w:i w:val="0"/>
          <w:iCs w:val="0"/>
        </w:rPr>
        <w:t>　术语和定义</w:t>
      </w:r>
      <w:r>
        <w:rPr>
          <w:i w:val="0"/>
          <w:iCs w:val="0"/>
        </w:rPr>
        <w:tab/>
      </w:r>
      <w:r>
        <w:rPr>
          <w:i w:val="0"/>
          <w:iCs w:val="0"/>
        </w:rPr>
        <w:fldChar w:fldCharType="begin" w:fldLock="1"/>
      </w:r>
      <w:r>
        <w:rPr>
          <w:i w:val="0"/>
          <w:iCs w:val="0"/>
        </w:rPr>
        <w:instrText xml:space="preserve"> PAGEREF _Toc59382062 \h </w:instrText>
      </w:r>
      <w:r>
        <w:rPr>
          <w:i w:val="0"/>
          <w:iCs w:val="0"/>
        </w:rPr>
        <w:fldChar w:fldCharType="separate"/>
      </w:r>
      <w:r>
        <w:rPr>
          <w:i w:val="0"/>
          <w:iCs w:val="0"/>
        </w:rPr>
        <w:t>1</w:t>
      </w:r>
      <w:r>
        <w:rPr>
          <w:i w:val="0"/>
          <w:iCs w:val="0"/>
        </w:rPr>
        <w:fldChar w:fldCharType="end"/>
      </w:r>
      <w:r>
        <w:rPr>
          <w:i w:val="0"/>
          <w:iCs w:val="0"/>
        </w:rPr>
        <w:fldChar w:fldCharType="end"/>
      </w:r>
    </w:p>
    <w:p>
      <w:pPr>
        <w:pStyle w:val="17"/>
        <w:keepLines w:val="0"/>
        <w:kinsoku/>
        <w:topLinePunct w:val="0"/>
        <w:bidi w:val="0"/>
        <w:adjustRightInd/>
        <w:spacing w:before="78" w:after="78" w:line="25" w:lineRule="atLeast"/>
        <w:rPr>
          <w:rFonts w:ascii="Calibri" w:hAnsi="Calibri"/>
          <w:i w:val="0"/>
          <w:iCs w:val="0"/>
          <w:szCs w:val="22"/>
        </w:rPr>
      </w:pPr>
      <w:r>
        <w:rPr>
          <w:i w:val="0"/>
          <w:iCs w:val="0"/>
        </w:rPr>
        <w:fldChar w:fldCharType="begin"/>
      </w:r>
      <w:r>
        <w:rPr>
          <w:i w:val="0"/>
          <w:iCs w:val="0"/>
        </w:rPr>
        <w:instrText xml:space="preserve"> HYPERLINK \l "_Toc59382063" </w:instrText>
      </w:r>
      <w:r>
        <w:rPr>
          <w:i w:val="0"/>
          <w:iCs w:val="0"/>
        </w:rPr>
        <w:fldChar w:fldCharType="separate"/>
      </w:r>
      <w:r>
        <w:rPr>
          <w:rStyle w:val="35"/>
          <w:i w:val="0"/>
          <w:iCs w:val="0"/>
        </w:rPr>
        <w:t>4</w:t>
      </w:r>
      <w:r>
        <w:rPr>
          <w:rStyle w:val="35"/>
          <w:rFonts w:hint="eastAsia"/>
          <w:i w:val="0"/>
          <w:iCs w:val="0"/>
        </w:rPr>
        <w:t>　资料收集与处理</w:t>
      </w:r>
      <w:r>
        <w:rPr>
          <w:rStyle w:val="35"/>
          <w:rFonts w:hint="eastAsia"/>
          <w:i w:val="0"/>
          <w:iCs w:val="0"/>
          <w:lang w:eastAsia="zh-CN"/>
        </w:rPr>
        <w:t>方法</w:t>
      </w:r>
      <w:r>
        <w:rPr>
          <w:i w:val="0"/>
          <w:iCs w:val="0"/>
        </w:rPr>
        <w:tab/>
      </w:r>
      <w:r>
        <w:rPr>
          <w:i w:val="0"/>
          <w:iCs w:val="0"/>
        </w:rPr>
        <w:fldChar w:fldCharType="begin" w:fldLock="1"/>
      </w:r>
      <w:r>
        <w:rPr>
          <w:i w:val="0"/>
          <w:iCs w:val="0"/>
        </w:rPr>
        <w:instrText xml:space="preserve"> PAGEREF _Toc59382063 \h </w:instrText>
      </w:r>
      <w:r>
        <w:rPr>
          <w:i w:val="0"/>
          <w:iCs w:val="0"/>
        </w:rPr>
        <w:fldChar w:fldCharType="separate"/>
      </w:r>
      <w:r>
        <w:rPr>
          <w:i w:val="0"/>
          <w:iCs w:val="0"/>
        </w:rPr>
        <w:t>2</w:t>
      </w:r>
      <w:r>
        <w:rPr>
          <w:i w:val="0"/>
          <w:iCs w:val="0"/>
        </w:rPr>
        <w:fldChar w:fldCharType="end"/>
      </w:r>
      <w:r>
        <w:rPr>
          <w:i w:val="0"/>
          <w:iCs w:val="0"/>
        </w:rPr>
        <w:fldChar w:fldCharType="end"/>
      </w:r>
    </w:p>
    <w:p>
      <w:pPr>
        <w:pStyle w:val="17"/>
        <w:keepLines w:val="0"/>
        <w:kinsoku/>
        <w:topLinePunct w:val="0"/>
        <w:bidi w:val="0"/>
        <w:adjustRightInd/>
        <w:spacing w:before="78" w:after="78" w:line="25" w:lineRule="atLeast"/>
        <w:rPr>
          <w:rStyle w:val="35"/>
          <w:i w:val="0"/>
          <w:iCs w:val="0"/>
        </w:rPr>
      </w:pPr>
      <w:r>
        <w:rPr>
          <w:i w:val="0"/>
          <w:iCs w:val="0"/>
        </w:rPr>
        <w:fldChar w:fldCharType="begin"/>
      </w:r>
      <w:r>
        <w:rPr>
          <w:i w:val="0"/>
          <w:iCs w:val="0"/>
        </w:rPr>
        <w:instrText xml:space="preserve"> HYPERLINK \l "_Toc59382064" </w:instrText>
      </w:r>
      <w:r>
        <w:rPr>
          <w:i w:val="0"/>
          <w:iCs w:val="0"/>
        </w:rPr>
        <w:fldChar w:fldCharType="separate"/>
      </w:r>
      <w:r>
        <w:rPr>
          <w:rStyle w:val="35"/>
          <w:i w:val="0"/>
          <w:iCs w:val="0"/>
        </w:rPr>
        <w:t>5</w:t>
      </w:r>
      <w:r>
        <w:rPr>
          <w:rStyle w:val="35"/>
          <w:rFonts w:hint="eastAsia"/>
          <w:i w:val="0"/>
          <w:iCs w:val="0"/>
        </w:rPr>
        <w:t>　修订</w:t>
      </w:r>
      <w:r>
        <w:rPr>
          <w:rStyle w:val="35"/>
          <w:rFonts w:hint="eastAsia"/>
          <w:i w:val="0"/>
          <w:iCs w:val="0"/>
          <w:lang w:eastAsia="zh-CN"/>
        </w:rPr>
        <w:t>模型和方法</w:t>
      </w:r>
      <w:r>
        <w:rPr>
          <w:i w:val="0"/>
          <w:iCs w:val="0"/>
        </w:rPr>
        <w:tab/>
      </w:r>
      <w:r>
        <w:rPr>
          <w:rFonts w:hint="eastAsia"/>
          <w:i w:val="0"/>
          <w:iCs w:val="0"/>
          <w:lang w:val="en-US" w:eastAsia="zh-CN"/>
        </w:rPr>
        <w:t>2</w:t>
      </w:r>
      <w:r>
        <w:rPr>
          <w:rFonts w:hint="eastAsia"/>
          <w:i w:val="0"/>
          <w:iCs w:val="0"/>
        </w:rPr>
        <w:fldChar w:fldCharType="end"/>
      </w:r>
    </w:p>
    <w:p>
      <w:pPr>
        <w:pStyle w:val="17"/>
        <w:keepLines w:val="0"/>
        <w:kinsoku/>
        <w:topLinePunct w:val="0"/>
        <w:bidi w:val="0"/>
        <w:adjustRightInd/>
        <w:spacing w:before="78" w:after="78" w:line="25" w:lineRule="atLeast"/>
        <w:rPr>
          <w:rFonts w:ascii="Calibri" w:hAnsi="Calibri"/>
          <w:i w:val="0"/>
          <w:iCs w:val="0"/>
          <w:szCs w:val="22"/>
        </w:rPr>
      </w:pPr>
      <w:r>
        <w:rPr>
          <w:i w:val="0"/>
          <w:iCs w:val="0"/>
        </w:rPr>
        <w:fldChar w:fldCharType="begin"/>
      </w:r>
      <w:r>
        <w:rPr>
          <w:i w:val="0"/>
          <w:iCs w:val="0"/>
        </w:rPr>
        <w:instrText xml:space="preserve"> HYPERLINK \l "_Toc59382067" </w:instrText>
      </w:r>
      <w:r>
        <w:rPr>
          <w:i w:val="0"/>
          <w:iCs w:val="0"/>
        </w:rPr>
        <w:fldChar w:fldCharType="separate"/>
      </w:r>
      <w:r>
        <w:rPr>
          <w:rStyle w:val="35"/>
          <w:rFonts w:hint="eastAsia"/>
          <w:i w:val="0"/>
          <w:iCs w:val="0"/>
        </w:rPr>
        <w:t>附录A</w:t>
      </w:r>
      <w:r>
        <w:rPr>
          <w:rStyle w:val="35"/>
          <w:rFonts w:hint="eastAsia"/>
          <w:i w:val="0"/>
          <w:iCs w:val="0"/>
          <w:lang w:eastAsia="zh-CN"/>
        </w:rPr>
        <w:t>(</w:t>
      </w:r>
      <w:r>
        <w:rPr>
          <w:rStyle w:val="35"/>
          <w:rFonts w:hint="eastAsia"/>
          <w:i w:val="0"/>
          <w:iCs w:val="0"/>
        </w:rPr>
        <w:t>资料性附录</w:t>
      </w:r>
      <w:r>
        <w:rPr>
          <w:rStyle w:val="35"/>
          <w:rFonts w:hint="eastAsia"/>
          <w:i w:val="0"/>
          <w:iCs w:val="0"/>
          <w:lang w:eastAsia="zh-CN"/>
        </w:rPr>
        <w:t>)</w:t>
      </w:r>
      <w:r>
        <w:rPr>
          <w:rStyle w:val="35"/>
          <w:i w:val="0"/>
          <w:iCs w:val="0"/>
        </w:rPr>
        <w:t>　</w:t>
      </w:r>
      <w:r>
        <w:rPr>
          <w:rStyle w:val="35"/>
          <w:rFonts w:hint="eastAsia"/>
          <w:i w:val="0"/>
          <w:iCs w:val="0"/>
          <w:lang w:eastAsia="zh-CN"/>
        </w:rPr>
        <w:t>探测距离</w:t>
      </w:r>
      <w:r>
        <w:rPr>
          <w:rStyle w:val="35"/>
          <w:i w:val="0"/>
          <w:iCs w:val="0"/>
        </w:rPr>
        <w:t>计算</w:t>
      </w:r>
      <w:r>
        <w:rPr>
          <w:i w:val="0"/>
          <w:iCs w:val="0"/>
        </w:rPr>
        <w:tab/>
      </w:r>
      <w:r>
        <w:rPr>
          <w:rFonts w:hint="eastAsia"/>
          <w:i w:val="0"/>
          <w:iCs w:val="0"/>
        </w:rPr>
        <w:t>4</w:t>
      </w:r>
      <w:r>
        <w:rPr>
          <w:rFonts w:hint="eastAsia"/>
          <w:i w:val="0"/>
          <w:iCs w:val="0"/>
        </w:rPr>
        <w:fldChar w:fldCharType="end"/>
      </w:r>
    </w:p>
    <w:p>
      <w:pPr>
        <w:pStyle w:val="17"/>
        <w:keepLines w:val="0"/>
        <w:kinsoku/>
        <w:topLinePunct w:val="0"/>
        <w:bidi w:val="0"/>
        <w:adjustRightInd/>
        <w:spacing w:before="78" w:after="78" w:line="25" w:lineRule="atLeast"/>
        <w:rPr>
          <w:rStyle w:val="35"/>
          <w:i w:val="0"/>
          <w:iCs w:val="0"/>
        </w:rPr>
      </w:pPr>
      <w:r>
        <w:rPr>
          <w:i w:val="0"/>
          <w:iCs w:val="0"/>
        </w:rPr>
        <w:fldChar w:fldCharType="begin"/>
      </w:r>
      <w:r>
        <w:rPr>
          <w:i w:val="0"/>
          <w:iCs w:val="0"/>
        </w:rPr>
        <w:instrText xml:space="preserve"> HYPERLINK \l "_Toc59382068" </w:instrText>
      </w:r>
      <w:r>
        <w:rPr>
          <w:i w:val="0"/>
          <w:iCs w:val="0"/>
        </w:rPr>
        <w:fldChar w:fldCharType="separate"/>
      </w:r>
      <w:r>
        <w:rPr>
          <w:rStyle w:val="35"/>
          <w:rFonts w:hint="eastAsia"/>
          <w:i w:val="0"/>
          <w:iCs w:val="0"/>
        </w:rPr>
        <w:t>附录B</w:t>
      </w:r>
      <w:r>
        <w:rPr>
          <w:rStyle w:val="35"/>
          <w:rFonts w:hint="eastAsia"/>
          <w:i w:val="0"/>
          <w:iCs w:val="0"/>
          <w:lang w:eastAsia="zh-CN"/>
        </w:rPr>
        <w:t>(</w:t>
      </w:r>
      <w:r>
        <w:rPr>
          <w:rStyle w:val="35"/>
          <w:rFonts w:hint="eastAsia"/>
          <w:i w:val="0"/>
          <w:iCs w:val="0"/>
        </w:rPr>
        <w:t>资料性附录</w:t>
      </w:r>
      <w:r>
        <w:rPr>
          <w:rStyle w:val="35"/>
          <w:rFonts w:hint="eastAsia"/>
          <w:i w:val="0"/>
          <w:iCs w:val="0"/>
          <w:lang w:eastAsia="zh-CN"/>
        </w:rPr>
        <w:t>)</w:t>
      </w:r>
      <w:r>
        <w:rPr>
          <w:rStyle w:val="35"/>
          <w:i w:val="0"/>
          <w:iCs w:val="0"/>
        </w:rPr>
        <w:t>　</w:t>
      </w:r>
      <w:r>
        <w:rPr>
          <w:rFonts w:hint="eastAsia"/>
          <w:i w:val="0"/>
          <w:iCs w:val="0"/>
          <w:lang w:eastAsia="zh-CN"/>
        </w:rPr>
        <w:t>坐标</w:t>
      </w:r>
      <w:r>
        <w:rPr>
          <w:rFonts w:hint="eastAsia"/>
          <w:i w:val="0"/>
          <w:iCs w:val="0"/>
        </w:rPr>
        <w:t>网格地闪密度计算</w:t>
      </w:r>
      <w:r>
        <w:rPr>
          <w:i w:val="0"/>
          <w:iCs w:val="0"/>
        </w:rPr>
        <w:tab/>
      </w:r>
      <w:r>
        <w:rPr>
          <w:rFonts w:hint="eastAsia"/>
          <w:i w:val="0"/>
          <w:iCs w:val="0"/>
        </w:rPr>
        <w:t>5</w:t>
      </w:r>
      <w:r>
        <w:rPr>
          <w:rFonts w:hint="eastAsia"/>
          <w:i w:val="0"/>
          <w:iCs w:val="0"/>
        </w:rPr>
        <w:fldChar w:fldCharType="end"/>
      </w:r>
    </w:p>
    <w:p>
      <w:pPr>
        <w:pStyle w:val="17"/>
        <w:keepLines w:val="0"/>
        <w:kinsoku/>
        <w:topLinePunct w:val="0"/>
        <w:bidi w:val="0"/>
        <w:adjustRightInd/>
        <w:spacing w:before="78" w:after="78" w:line="25" w:lineRule="atLeast"/>
        <w:rPr>
          <w:rStyle w:val="35"/>
          <w:i w:val="0"/>
          <w:iCs w:val="0"/>
        </w:rPr>
      </w:pPr>
      <w:r>
        <w:rPr>
          <w:i w:val="0"/>
          <w:iCs w:val="0"/>
        </w:rPr>
        <w:fldChar w:fldCharType="begin"/>
      </w:r>
      <w:r>
        <w:rPr>
          <w:i w:val="0"/>
          <w:iCs w:val="0"/>
        </w:rPr>
        <w:instrText xml:space="preserve"> HYPERLINK \l "_Toc59382068" </w:instrText>
      </w:r>
      <w:r>
        <w:rPr>
          <w:i w:val="0"/>
          <w:iCs w:val="0"/>
        </w:rPr>
        <w:fldChar w:fldCharType="separate"/>
      </w:r>
      <w:r>
        <w:rPr>
          <w:rStyle w:val="35"/>
          <w:rFonts w:hint="eastAsia"/>
          <w:i w:val="0"/>
          <w:iCs w:val="0"/>
        </w:rPr>
        <w:t>附录C</w:t>
      </w:r>
      <w:r>
        <w:rPr>
          <w:rStyle w:val="35"/>
          <w:rFonts w:hint="eastAsia"/>
          <w:i w:val="0"/>
          <w:iCs w:val="0"/>
          <w:lang w:eastAsia="zh-CN"/>
        </w:rPr>
        <w:t>(</w:t>
      </w:r>
      <w:r>
        <w:rPr>
          <w:rStyle w:val="35"/>
          <w:rFonts w:hint="eastAsia"/>
          <w:i w:val="0"/>
          <w:iCs w:val="0"/>
        </w:rPr>
        <w:t>资料性附录</w:t>
      </w:r>
      <w:r>
        <w:rPr>
          <w:rStyle w:val="35"/>
          <w:rFonts w:hint="eastAsia"/>
          <w:i w:val="0"/>
          <w:iCs w:val="0"/>
          <w:lang w:eastAsia="zh-CN"/>
        </w:rPr>
        <w:t>)</w:t>
      </w:r>
      <w:r>
        <w:rPr>
          <w:rStyle w:val="35"/>
          <w:i w:val="0"/>
          <w:iCs w:val="0"/>
        </w:rPr>
        <w:t>　</w:t>
      </w:r>
      <w:r>
        <w:rPr>
          <w:rFonts w:hint="eastAsia" w:hAnsi="Cambria Math"/>
          <w:i w:val="0"/>
          <w:lang w:val="en-US" w:eastAsia="zh-CN"/>
        </w:rPr>
        <w:t>回归函数提取方法</w:t>
      </w:r>
      <w:r>
        <w:rPr>
          <w:i w:val="0"/>
          <w:iCs w:val="0"/>
        </w:rPr>
        <w:tab/>
      </w:r>
      <w:r>
        <w:rPr>
          <w:rFonts w:hint="eastAsia"/>
          <w:i w:val="0"/>
          <w:iCs w:val="0"/>
        </w:rPr>
        <w:t>6</w:t>
      </w:r>
      <w:r>
        <w:rPr>
          <w:rFonts w:hint="eastAsia"/>
          <w:i w:val="0"/>
          <w:iCs w:val="0"/>
        </w:rPr>
        <w:fldChar w:fldCharType="end"/>
      </w:r>
    </w:p>
    <w:p>
      <w:pPr>
        <w:pStyle w:val="17"/>
        <w:keepLines w:val="0"/>
        <w:kinsoku/>
        <w:topLinePunct w:val="0"/>
        <w:bidi w:val="0"/>
        <w:adjustRightInd/>
        <w:spacing w:before="78" w:after="78" w:line="25" w:lineRule="atLeast"/>
        <w:rPr>
          <w:rStyle w:val="35"/>
          <w:i w:val="0"/>
          <w:iCs w:val="0"/>
        </w:rPr>
      </w:pPr>
      <w:r>
        <w:rPr>
          <w:i w:val="0"/>
          <w:iCs w:val="0"/>
        </w:rPr>
        <w:fldChar w:fldCharType="begin"/>
      </w:r>
      <w:r>
        <w:rPr>
          <w:i w:val="0"/>
          <w:iCs w:val="0"/>
        </w:rPr>
        <w:instrText xml:space="preserve"> HYPERLINK \l "_Toc59382068" </w:instrText>
      </w:r>
      <w:r>
        <w:rPr>
          <w:i w:val="0"/>
          <w:iCs w:val="0"/>
        </w:rPr>
        <w:fldChar w:fldCharType="separate"/>
      </w:r>
      <w:r>
        <w:rPr>
          <w:rStyle w:val="35"/>
          <w:rFonts w:hint="eastAsia"/>
          <w:i w:val="0"/>
          <w:iCs w:val="0"/>
        </w:rPr>
        <w:t>附录D</w:t>
      </w:r>
      <w:r>
        <w:rPr>
          <w:rStyle w:val="35"/>
          <w:rFonts w:hint="eastAsia"/>
          <w:i w:val="0"/>
          <w:iCs w:val="0"/>
          <w:lang w:eastAsia="zh-CN"/>
        </w:rPr>
        <w:t>(</w:t>
      </w:r>
      <w:r>
        <w:rPr>
          <w:rStyle w:val="35"/>
          <w:rFonts w:hint="eastAsia"/>
          <w:i w:val="0"/>
          <w:iCs w:val="0"/>
        </w:rPr>
        <w:t>资料性附录</w:t>
      </w:r>
      <w:r>
        <w:rPr>
          <w:rStyle w:val="35"/>
          <w:rFonts w:hint="eastAsia"/>
          <w:i w:val="0"/>
          <w:iCs w:val="0"/>
          <w:lang w:eastAsia="zh-CN"/>
        </w:rPr>
        <w:t>)</w:t>
      </w:r>
      <w:r>
        <w:rPr>
          <w:rStyle w:val="35"/>
          <w:i w:val="0"/>
          <w:iCs w:val="0"/>
        </w:rPr>
        <w:t>　</w:t>
      </w:r>
      <w:r>
        <w:rPr>
          <w:rFonts w:hint="eastAsia"/>
          <w:i w:val="0"/>
          <w:iCs w:val="0"/>
          <w:lang w:val="en-US" w:eastAsia="zh-CN"/>
        </w:rPr>
        <w:t xml:space="preserve">百分位和百分位数的计算  </w:t>
      </w:r>
      <w:r>
        <w:rPr>
          <w:i w:val="0"/>
          <w:iCs w:val="0"/>
        </w:rPr>
        <w:tab/>
      </w:r>
      <w:r>
        <w:rPr>
          <w:rFonts w:hint="eastAsia"/>
          <w:i w:val="0"/>
          <w:iCs w:val="0"/>
        </w:rPr>
        <w:t>7</w:t>
      </w:r>
      <w:r>
        <w:rPr>
          <w:rFonts w:hint="eastAsia"/>
          <w:i w:val="0"/>
          <w:iCs w:val="0"/>
        </w:rPr>
        <w:fldChar w:fldCharType="end"/>
      </w:r>
    </w:p>
    <w:p>
      <w:pPr>
        <w:pStyle w:val="17"/>
        <w:keepLines w:val="0"/>
        <w:kinsoku/>
        <w:topLinePunct w:val="0"/>
        <w:bidi w:val="0"/>
        <w:adjustRightInd/>
        <w:spacing w:before="78" w:after="78" w:line="25" w:lineRule="atLeast"/>
        <w:rPr>
          <w:rFonts w:hint="eastAsia" w:ascii="Calibri" w:hAnsi="Calibri" w:eastAsia="宋体"/>
          <w:i w:val="0"/>
          <w:iCs w:val="0"/>
          <w:szCs w:val="22"/>
          <w:lang w:eastAsia="zh-CN"/>
        </w:rPr>
      </w:pPr>
      <w:r>
        <w:rPr>
          <w:i w:val="0"/>
          <w:iCs w:val="0"/>
        </w:rPr>
        <w:fldChar w:fldCharType="begin"/>
      </w:r>
      <w:r>
        <w:rPr>
          <w:i w:val="0"/>
          <w:iCs w:val="0"/>
        </w:rPr>
        <w:instrText xml:space="preserve"> HYPERLINK \l "_Toc59382072" </w:instrText>
      </w:r>
      <w:r>
        <w:rPr>
          <w:i w:val="0"/>
          <w:iCs w:val="0"/>
        </w:rPr>
        <w:fldChar w:fldCharType="separate"/>
      </w:r>
      <w:r>
        <w:rPr>
          <w:rStyle w:val="35"/>
          <w:rFonts w:hint="eastAsia"/>
          <w:i w:val="0"/>
          <w:iCs w:val="0"/>
        </w:rPr>
        <w:t>参考文献</w:t>
      </w:r>
      <w:r>
        <w:rPr>
          <w:i w:val="0"/>
          <w:iCs w:val="0"/>
        </w:rPr>
        <w:tab/>
      </w:r>
      <w:r>
        <w:rPr>
          <w:i w:val="0"/>
          <w:iCs w:val="0"/>
        </w:rPr>
        <w:fldChar w:fldCharType="end"/>
      </w:r>
      <w:r>
        <w:rPr>
          <w:rStyle w:val="35"/>
          <w:rFonts w:hint="eastAsia"/>
          <w:i w:val="0"/>
          <w:iCs w:val="0"/>
          <w:lang w:val="en-US" w:eastAsia="zh-CN"/>
        </w:rPr>
        <w:t>8</w:t>
      </w:r>
    </w:p>
    <w:p>
      <w:pPr>
        <w:pStyle w:val="21"/>
        <w:keepLines w:val="0"/>
        <w:kinsoku/>
        <w:topLinePunct w:val="0"/>
        <w:bidi w:val="0"/>
        <w:adjustRightInd/>
        <w:spacing w:line="25" w:lineRule="atLeast"/>
        <w:rPr>
          <w:i w:val="0"/>
          <w:iCs w:val="0"/>
        </w:rPr>
      </w:pPr>
      <w:r>
        <w:rPr>
          <w:i w:val="0"/>
          <w:iCs w:val="0"/>
        </w:rPr>
        <w:fldChar w:fldCharType="end"/>
      </w:r>
    </w:p>
    <w:p>
      <w:pPr>
        <w:pStyle w:val="108"/>
        <w:keepLines w:val="0"/>
        <w:kinsoku/>
        <w:topLinePunct w:val="0"/>
        <w:bidi w:val="0"/>
        <w:adjustRightInd/>
        <w:spacing w:line="25" w:lineRule="atLeast"/>
        <w:rPr>
          <w:i w:val="0"/>
          <w:iCs w:val="0"/>
        </w:rPr>
      </w:pPr>
      <w:bookmarkStart w:id="21" w:name="_Toc59382059"/>
      <w:r>
        <w:rPr>
          <w:rFonts w:hint="eastAsia"/>
          <w:i w:val="0"/>
          <w:iCs w:val="0"/>
        </w:rPr>
        <w:t>前</w:t>
      </w:r>
      <w:bookmarkStart w:id="22" w:name="BKQY"/>
      <w:r>
        <w:rPr>
          <w:rFonts w:hAnsi="黑体"/>
          <w:i w:val="0"/>
          <w:iCs w:val="0"/>
        </w:rPr>
        <w:t>  </w:t>
      </w:r>
      <w:r>
        <w:rPr>
          <w:rFonts w:hint="eastAsia"/>
          <w:i w:val="0"/>
          <w:iCs w:val="0"/>
        </w:rPr>
        <w:t>言</w:t>
      </w:r>
      <w:bookmarkEnd w:id="21"/>
      <w:bookmarkEnd w:id="22"/>
    </w:p>
    <w:p>
      <w:pPr>
        <w:keepLines w:val="0"/>
        <w:kinsoku/>
        <w:topLinePunct w:val="0"/>
        <w:bidi w:val="0"/>
        <w:adjustRightInd/>
        <w:spacing w:line="25" w:lineRule="atLeast"/>
        <w:ind w:firstLine="420" w:firstLineChars="200"/>
        <w:rPr>
          <w:rFonts w:ascii="宋体" w:hAnsi="宋体"/>
          <w:i w:val="0"/>
          <w:iCs w:val="0"/>
          <w:color w:val="000000"/>
        </w:rPr>
      </w:pPr>
      <w:r>
        <w:rPr>
          <w:rFonts w:hint="eastAsia" w:ascii="宋体" w:hAnsi="宋体"/>
          <w:i w:val="0"/>
          <w:iCs w:val="0"/>
          <w:color w:val="000000"/>
        </w:rPr>
        <w:t>本文件按照GB/T 1.1—2020《标准化工作导则  第1部分：标准化文件的结构和起草规则》的规定起草。</w:t>
      </w:r>
    </w:p>
    <w:p>
      <w:pPr>
        <w:keepLines w:val="0"/>
        <w:kinsoku/>
        <w:topLinePunct w:val="0"/>
        <w:bidi w:val="0"/>
        <w:adjustRightInd/>
        <w:spacing w:line="25" w:lineRule="atLeast"/>
        <w:ind w:firstLine="420" w:firstLineChars="200"/>
        <w:rPr>
          <w:rFonts w:ascii="宋体" w:hAnsi="宋体"/>
          <w:i w:val="0"/>
          <w:iCs w:val="0"/>
          <w:color w:val="000000"/>
        </w:rPr>
      </w:pPr>
      <w:r>
        <w:rPr>
          <w:rFonts w:hint="eastAsia" w:ascii="宋体" w:hAnsi="宋体"/>
          <w:i w:val="0"/>
          <w:iCs w:val="0"/>
          <w:color w:val="000000"/>
        </w:rPr>
        <w:t>请注意本文件的某些内容可能涉及专利。本文件的发布机构不承担识别专利的责任。</w:t>
      </w:r>
    </w:p>
    <w:p>
      <w:pPr>
        <w:keepLines w:val="0"/>
        <w:kinsoku/>
        <w:topLinePunct w:val="0"/>
        <w:bidi w:val="0"/>
        <w:adjustRightInd/>
        <w:spacing w:line="25" w:lineRule="atLeast"/>
        <w:ind w:firstLine="420" w:firstLineChars="200"/>
        <w:rPr>
          <w:rFonts w:ascii="宋体" w:hAnsi="宋体"/>
          <w:i w:val="0"/>
          <w:iCs w:val="0"/>
          <w:color w:val="000000"/>
        </w:rPr>
      </w:pPr>
      <w:r>
        <w:rPr>
          <w:rFonts w:hint="eastAsia" w:ascii="宋体" w:hAnsi="宋体"/>
          <w:i w:val="0"/>
          <w:iCs w:val="0"/>
          <w:color w:val="000000"/>
        </w:rPr>
        <w:t>本文件由湖南省气象局提出。</w:t>
      </w:r>
    </w:p>
    <w:p>
      <w:pPr>
        <w:keepLines w:val="0"/>
        <w:kinsoku/>
        <w:topLinePunct w:val="0"/>
        <w:bidi w:val="0"/>
        <w:adjustRightInd/>
        <w:spacing w:line="25" w:lineRule="atLeast"/>
        <w:ind w:firstLine="420" w:firstLineChars="200"/>
        <w:rPr>
          <w:rFonts w:ascii="宋体" w:hAnsi="宋体"/>
          <w:i w:val="0"/>
          <w:iCs w:val="0"/>
          <w:color w:val="000000"/>
        </w:rPr>
      </w:pPr>
      <w:r>
        <w:rPr>
          <w:rFonts w:hint="eastAsia" w:ascii="宋体" w:hAnsi="宋体"/>
          <w:i w:val="0"/>
          <w:iCs w:val="0"/>
          <w:color w:val="000000"/>
        </w:rPr>
        <w:t>本文件由湖南省气象标准化技术委员会归口。</w:t>
      </w:r>
    </w:p>
    <w:p>
      <w:pPr>
        <w:keepLines w:val="0"/>
        <w:kinsoku/>
        <w:topLinePunct w:val="0"/>
        <w:bidi w:val="0"/>
        <w:adjustRightInd/>
        <w:spacing w:line="25" w:lineRule="atLeast"/>
        <w:ind w:firstLine="420" w:firstLineChars="200"/>
        <w:rPr>
          <w:rFonts w:ascii="宋体" w:hAnsi="宋体"/>
          <w:i w:val="0"/>
          <w:iCs w:val="0"/>
          <w:color w:val="000000"/>
        </w:rPr>
      </w:pPr>
      <w:r>
        <w:rPr>
          <w:rFonts w:hint="eastAsia" w:ascii="宋体" w:hAnsi="宋体"/>
          <w:i w:val="0"/>
          <w:iCs w:val="0"/>
          <w:color w:val="000000"/>
        </w:rPr>
        <w:t>本文件起草单位：</w:t>
      </w:r>
      <w:r>
        <w:rPr>
          <w:rFonts w:hint="eastAsia" w:ascii="宋体" w:hAnsi="宋体" w:cs="华文仿宋"/>
          <w:i w:val="0"/>
          <w:iCs w:val="0"/>
          <w:szCs w:val="21"/>
        </w:rPr>
        <w:t>湖南省气象灾害防御技术中心，湖南电力</w:t>
      </w:r>
      <w:r>
        <w:rPr>
          <w:rFonts w:hint="eastAsia" w:ascii="宋体" w:hAnsi="宋体" w:cs="华文仿宋"/>
          <w:i w:val="0"/>
          <w:iCs w:val="0"/>
          <w:szCs w:val="21"/>
          <w:lang w:eastAsia="zh-CN"/>
        </w:rPr>
        <w:t>科学研究院</w:t>
      </w:r>
      <w:r>
        <w:rPr>
          <w:rFonts w:hint="eastAsia" w:ascii="宋体" w:hAnsi="宋体" w:cs="华文仿宋"/>
          <w:i w:val="0"/>
          <w:iCs w:val="0"/>
          <w:szCs w:val="21"/>
        </w:rPr>
        <w:t>，湖南省怀化市气象局</w:t>
      </w:r>
      <w:r>
        <w:rPr>
          <w:rFonts w:hint="eastAsia" w:ascii="宋体" w:hAnsi="宋体"/>
          <w:i w:val="0"/>
          <w:iCs w:val="0"/>
          <w:color w:val="000000"/>
        </w:rPr>
        <w:t>。</w:t>
      </w:r>
    </w:p>
    <w:p>
      <w:pPr>
        <w:keepLines w:val="0"/>
        <w:kinsoku/>
        <w:topLinePunct w:val="0"/>
        <w:bidi w:val="0"/>
        <w:adjustRightInd/>
        <w:spacing w:line="25" w:lineRule="atLeast"/>
        <w:ind w:firstLine="420" w:firstLineChars="200"/>
        <w:rPr>
          <w:rFonts w:ascii="宋体" w:hAnsi="宋体"/>
          <w:i w:val="0"/>
          <w:iCs w:val="0"/>
          <w:szCs w:val="21"/>
        </w:rPr>
      </w:pPr>
      <w:r>
        <w:rPr>
          <w:rFonts w:hint="eastAsia" w:ascii="宋体" w:hAnsi="宋体"/>
          <w:i w:val="0"/>
          <w:iCs w:val="0"/>
          <w:color w:val="000000"/>
        </w:rPr>
        <w:t>本文件主要起草人：薛明、邓战满、黄福勇、王道平、唐群、赵景昭、唐瑶、黄浩、岳一石、巢亚锋、廖振宇、孙泽中</w:t>
      </w:r>
      <w:r>
        <w:rPr>
          <w:rFonts w:hint="eastAsia" w:ascii="宋体" w:hAnsi="宋体"/>
          <w:i w:val="0"/>
          <w:iCs w:val="0"/>
          <w:color w:val="000000"/>
          <w:lang w:eastAsia="zh-CN"/>
        </w:rPr>
        <w:t>、鲁洺宇、黄钰杰</w:t>
      </w:r>
      <w:r>
        <w:rPr>
          <w:rFonts w:hint="eastAsia" w:ascii="宋体" w:hAnsi="宋体"/>
          <w:i w:val="0"/>
          <w:iCs w:val="0"/>
          <w:color w:val="000000"/>
        </w:rPr>
        <w:t>。</w:t>
      </w:r>
    </w:p>
    <w:p>
      <w:pPr>
        <w:pStyle w:val="21"/>
        <w:keepLines w:val="0"/>
        <w:kinsoku/>
        <w:topLinePunct w:val="0"/>
        <w:bidi w:val="0"/>
        <w:adjustRightInd/>
        <w:spacing w:line="25" w:lineRule="atLeast"/>
        <w:rPr>
          <w:i w:val="0"/>
          <w:iCs w:val="0"/>
        </w:rPr>
      </w:pPr>
    </w:p>
    <w:p>
      <w:pPr>
        <w:pStyle w:val="21"/>
        <w:keepLines w:val="0"/>
        <w:kinsoku/>
        <w:topLinePunct w:val="0"/>
        <w:bidi w:val="0"/>
        <w:adjustRightInd/>
        <w:spacing w:line="25" w:lineRule="atLeast"/>
        <w:rPr>
          <w:i w:val="0"/>
          <w:iCs w:val="0"/>
        </w:rPr>
        <w:sectPr>
          <w:headerReference r:id="rId3" w:type="default"/>
          <w:footerReference r:id="rId4" w:type="default"/>
          <w:pgSz w:w="11906" w:h="16838"/>
          <w:pgMar w:top="567" w:right="1134" w:bottom="1134" w:left="1418" w:header="1418" w:footer="1134" w:gutter="0"/>
          <w:pgNumType w:fmt="upperRoman" w:start="1"/>
          <w:cols w:space="425" w:num="1"/>
          <w:formProt w:val="0"/>
          <w:docGrid w:type="lines" w:linePitch="312" w:charSpace="0"/>
        </w:sectPr>
      </w:pPr>
    </w:p>
    <w:p>
      <w:pPr>
        <w:pStyle w:val="46"/>
        <w:keepLines w:val="0"/>
        <w:kinsoku/>
        <w:topLinePunct w:val="0"/>
        <w:bidi w:val="0"/>
        <w:adjustRightInd/>
        <w:spacing w:line="25" w:lineRule="atLeast"/>
        <w:rPr>
          <w:i w:val="0"/>
          <w:iCs w:val="0"/>
        </w:rPr>
      </w:pPr>
      <w:r>
        <w:rPr>
          <w:rFonts w:hint="eastAsia" w:hAnsi="黑体"/>
          <w:bCs/>
          <w:i w:val="0"/>
          <w:iCs w:val="0"/>
          <w:sz w:val="28"/>
          <w:szCs w:val="28"/>
        </w:rPr>
        <w:t>网格</w:t>
      </w:r>
      <w:r>
        <w:rPr>
          <w:rFonts w:hint="eastAsia" w:hAnsi="黑体"/>
          <w:bCs/>
          <w:i w:val="0"/>
          <w:iCs w:val="0"/>
          <w:sz w:val="28"/>
          <w:szCs w:val="28"/>
          <w:lang w:eastAsia="zh-CN"/>
        </w:rPr>
        <w:t>地闪</w:t>
      </w:r>
      <w:r>
        <w:rPr>
          <w:rFonts w:hint="eastAsia" w:hAnsi="黑体"/>
          <w:bCs/>
          <w:i w:val="0"/>
          <w:iCs w:val="0"/>
          <w:sz w:val="28"/>
          <w:szCs w:val="28"/>
        </w:rPr>
        <w:t>密度修订方法</w:t>
      </w:r>
    </w:p>
    <w:p>
      <w:pPr>
        <w:pStyle w:val="41"/>
        <w:keepLines w:val="0"/>
        <w:kinsoku/>
        <w:topLinePunct w:val="0"/>
        <w:bidi w:val="0"/>
        <w:adjustRightInd/>
        <w:spacing w:before="312" w:after="312" w:line="25" w:lineRule="atLeast"/>
        <w:ind w:left="0" w:leftChars="0" w:firstLine="0" w:firstLineChars="0"/>
        <w:rPr>
          <w:i w:val="0"/>
          <w:iCs w:val="0"/>
        </w:rPr>
      </w:pPr>
      <w:bookmarkStart w:id="23" w:name="_Toc59382060"/>
      <w:r>
        <w:rPr>
          <w:rFonts w:hint="eastAsia"/>
          <w:i w:val="0"/>
          <w:iCs w:val="0"/>
        </w:rPr>
        <w:t>范围</w:t>
      </w:r>
      <w:bookmarkEnd w:id="23"/>
    </w:p>
    <w:p>
      <w:pPr>
        <w:keepLines w:val="0"/>
        <w:kinsoku/>
        <w:topLinePunct w:val="0"/>
        <w:bidi w:val="0"/>
        <w:adjustRightInd/>
        <w:spacing w:line="25" w:lineRule="atLeast"/>
        <w:ind w:firstLine="420" w:firstLineChars="200"/>
        <w:rPr>
          <w:i w:val="0"/>
          <w:iCs w:val="0"/>
        </w:rPr>
      </w:pPr>
      <w:r>
        <w:rPr>
          <w:rFonts w:hint="eastAsia"/>
          <w:i w:val="0"/>
          <w:iCs w:val="0"/>
        </w:rPr>
        <w:t>本文件规定了网格地闪密度修订方法的资料收集处理、</w:t>
      </w:r>
      <w:r>
        <w:rPr>
          <w:rFonts w:hint="eastAsia"/>
          <w:i w:val="0"/>
          <w:iCs w:val="0"/>
          <w:lang w:eastAsia="zh-CN"/>
        </w:rPr>
        <w:t>修订模型与方法</w:t>
      </w:r>
      <w:r>
        <w:rPr>
          <w:rFonts w:hint="eastAsia"/>
          <w:i w:val="0"/>
          <w:iCs w:val="0"/>
        </w:rPr>
        <w:t>。</w:t>
      </w:r>
    </w:p>
    <w:p>
      <w:pPr>
        <w:keepLines w:val="0"/>
        <w:kinsoku/>
        <w:topLinePunct w:val="0"/>
        <w:bidi w:val="0"/>
        <w:adjustRightInd/>
        <w:spacing w:line="25" w:lineRule="atLeast"/>
        <w:ind w:firstLine="420" w:firstLineChars="200"/>
        <w:rPr>
          <w:i w:val="0"/>
          <w:iCs w:val="0"/>
        </w:rPr>
      </w:pPr>
      <w:r>
        <w:rPr>
          <w:rFonts w:hint="eastAsia"/>
          <w:i w:val="0"/>
          <w:iCs w:val="0"/>
        </w:rPr>
        <w:t>本文件适用于地闪密度的修订与应用。</w:t>
      </w:r>
    </w:p>
    <w:p>
      <w:pPr>
        <w:pStyle w:val="41"/>
        <w:keepLines w:val="0"/>
        <w:kinsoku/>
        <w:topLinePunct w:val="0"/>
        <w:bidi w:val="0"/>
        <w:adjustRightInd/>
        <w:spacing w:before="312" w:after="312" w:line="25" w:lineRule="atLeast"/>
        <w:ind w:left="0" w:leftChars="0" w:firstLine="0" w:firstLineChars="0"/>
        <w:rPr>
          <w:i w:val="0"/>
          <w:iCs w:val="0"/>
        </w:rPr>
      </w:pPr>
      <w:bookmarkStart w:id="24" w:name="_Toc59382061"/>
      <w:r>
        <w:rPr>
          <w:rFonts w:hint="eastAsia"/>
          <w:i w:val="0"/>
          <w:iCs w:val="0"/>
        </w:rPr>
        <w:t>规范性引用文件</w:t>
      </w:r>
      <w:bookmarkEnd w:id="24"/>
    </w:p>
    <w:p>
      <w:pPr>
        <w:pStyle w:val="21"/>
        <w:keepLines w:val="0"/>
        <w:kinsoku/>
        <w:topLinePunct w:val="0"/>
        <w:bidi w:val="0"/>
        <w:adjustRightInd/>
        <w:spacing w:line="25" w:lineRule="atLeast"/>
        <w:rPr>
          <w:i w:val="0"/>
          <w:iCs w:val="0"/>
        </w:rPr>
      </w:pPr>
      <w:r>
        <w:rPr>
          <w:rFonts w:hint="eastAsia"/>
          <w:i w:val="0"/>
          <w:iCs w:val="0"/>
        </w:rPr>
        <w:t>下列文件对于本文件的应用是必不可少的。凡是注日期的引用文件，仅所注日期的版本适用于本文件。凡是不注日期的引用文件，其最新版本</w:t>
      </w:r>
      <w:r>
        <w:rPr>
          <w:rFonts w:hint="eastAsia"/>
          <w:i w:val="0"/>
          <w:iCs w:val="0"/>
          <w:lang w:eastAsia="zh-CN"/>
        </w:rPr>
        <w:t>(</w:t>
      </w:r>
      <w:r>
        <w:rPr>
          <w:rFonts w:hint="eastAsia"/>
          <w:i w:val="0"/>
          <w:iCs w:val="0"/>
        </w:rPr>
        <w:t>包括所有的修改单</w:t>
      </w:r>
      <w:r>
        <w:rPr>
          <w:rFonts w:hint="eastAsia"/>
          <w:i w:val="0"/>
          <w:iCs w:val="0"/>
          <w:lang w:eastAsia="zh-CN"/>
        </w:rPr>
        <w:t>)</w:t>
      </w:r>
      <w:r>
        <w:rPr>
          <w:rFonts w:hint="eastAsia"/>
          <w:i w:val="0"/>
          <w:iCs w:val="0"/>
        </w:rPr>
        <w:t>适用于本文件。</w:t>
      </w:r>
    </w:p>
    <w:p>
      <w:pPr>
        <w:pStyle w:val="21"/>
        <w:keepLines w:val="0"/>
        <w:kinsoku/>
        <w:topLinePunct w:val="0"/>
        <w:bidi w:val="0"/>
        <w:adjustRightInd/>
        <w:spacing w:line="25" w:lineRule="atLeast"/>
        <w:rPr>
          <w:i w:val="0"/>
          <w:iCs w:val="0"/>
        </w:rPr>
      </w:pPr>
      <w:r>
        <w:rPr>
          <w:rFonts w:hint="eastAsia"/>
          <w:bCs/>
          <w:i w:val="0"/>
          <w:iCs w:val="0"/>
          <w:lang w:val="en-US" w:eastAsia="zh-CN"/>
        </w:rPr>
        <w:t>QX</w:t>
      </w:r>
      <w:r>
        <w:rPr>
          <w:bCs/>
          <w:i w:val="0"/>
          <w:iCs w:val="0"/>
        </w:rPr>
        <w:t xml:space="preserve">/T </w:t>
      </w:r>
      <w:r>
        <w:rPr>
          <w:rFonts w:hint="eastAsia"/>
          <w:bCs/>
          <w:i w:val="0"/>
          <w:iCs w:val="0"/>
          <w:lang w:val="en-US" w:eastAsia="zh-CN"/>
        </w:rPr>
        <w:t>405</w:t>
      </w:r>
      <w:r>
        <w:rPr>
          <w:bCs/>
          <w:i w:val="0"/>
          <w:iCs w:val="0"/>
        </w:rPr>
        <w:t>—20</w:t>
      </w:r>
      <w:r>
        <w:rPr>
          <w:rFonts w:hint="eastAsia"/>
          <w:bCs/>
          <w:i w:val="0"/>
          <w:iCs w:val="0"/>
          <w:lang w:val="en-US" w:eastAsia="zh-CN"/>
        </w:rPr>
        <w:t>17</w:t>
      </w:r>
      <w:r>
        <w:rPr>
          <w:rFonts w:hint="eastAsia"/>
          <w:bCs/>
          <w:i w:val="0"/>
          <w:iCs w:val="0"/>
        </w:rPr>
        <w:t xml:space="preserve"> </w:t>
      </w:r>
      <w:r>
        <w:rPr>
          <w:rFonts w:hint="eastAsia"/>
          <w:bCs/>
          <w:i w:val="0"/>
          <w:iCs w:val="0"/>
          <w:lang w:eastAsia="zh-CN"/>
        </w:rPr>
        <w:t>雷电风险区划技术指南</w:t>
      </w:r>
      <w:r>
        <w:rPr>
          <w:rFonts w:hint="eastAsia"/>
          <w:bCs/>
          <w:i w:val="0"/>
          <w:iCs w:val="0"/>
        </w:rPr>
        <w:t>。</w:t>
      </w:r>
    </w:p>
    <w:p>
      <w:pPr>
        <w:pStyle w:val="41"/>
        <w:keepLines w:val="0"/>
        <w:kinsoku/>
        <w:topLinePunct w:val="0"/>
        <w:bidi w:val="0"/>
        <w:adjustRightInd/>
        <w:spacing w:before="312" w:after="312" w:line="25" w:lineRule="atLeast"/>
        <w:ind w:left="0" w:leftChars="0" w:firstLine="0" w:firstLineChars="0"/>
        <w:rPr>
          <w:i w:val="0"/>
          <w:iCs w:val="0"/>
        </w:rPr>
      </w:pPr>
      <w:bookmarkStart w:id="25" w:name="_Toc59382062"/>
      <w:r>
        <w:rPr>
          <w:rFonts w:hint="eastAsia"/>
          <w:i w:val="0"/>
          <w:iCs w:val="0"/>
        </w:rPr>
        <w:t>术语和定义</w:t>
      </w:r>
      <w:bookmarkEnd w:id="25"/>
    </w:p>
    <w:p>
      <w:pPr>
        <w:pStyle w:val="21"/>
        <w:keepLines w:val="0"/>
        <w:kinsoku/>
        <w:topLinePunct w:val="0"/>
        <w:bidi w:val="0"/>
        <w:adjustRightInd/>
        <w:spacing w:line="25" w:lineRule="atLeast"/>
        <w:rPr>
          <w:i w:val="0"/>
          <w:iCs w:val="0"/>
        </w:rPr>
      </w:pPr>
      <w:r>
        <w:rPr>
          <w:rFonts w:hint="eastAsia"/>
          <w:i w:val="0"/>
          <w:iCs w:val="0"/>
        </w:rPr>
        <w:t>下列术语和定义适用于本文件。</w:t>
      </w:r>
    </w:p>
    <w:p>
      <w:pPr>
        <w:pStyle w:val="38"/>
        <w:keepLines w:val="0"/>
        <w:kinsoku/>
        <w:topLinePunct w:val="0"/>
        <w:bidi w:val="0"/>
        <w:adjustRightInd/>
        <w:spacing w:before="156" w:after="156" w:line="25" w:lineRule="atLeast"/>
        <w:ind w:left="0" w:leftChars="0" w:firstLine="0" w:firstLineChars="0"/>
        <w:rPr>
          <w:i w:val="0"/>
          <w:iCs w:val="0"/>
        </w:rPr>
      </w:pPr>
    </w:p>
    <w:p>
      <w:pPr>
        <w:pStyle w:val="38"/>
        <w:keepLines w:val="0"/>
        <w:numPr>
          <w:ilvl w:val="0"/>
          <w:numId w:val="0"/>
        </w:numPr>
        <w:kinsoku/>
        <w:topLinePunct w:val="0"/>
        <w:bidi w:val="0"/>
        <w:adjustRightInd/>
        <w:spacing w:before="156" w:after="156" w:line="25" w:lineRule="atLeast"/>
        <w:ind w:firstLine="420" w:firstLineChars="200"/>
        <w:rPr>
          <w:i w:val="0"/>
          <w:iCs w:val="0"/>
        </w:rPr>
      </w:pPr>
      <w:r>
        <w:rPr>
          <w:rFonts w:hint="eastAsia"/>
          <w:i w:val="0"/>
          <w:iCs w:val="0"/>
        </w:rPr>
        <w:t>雷电定位系统 lightning location system；LLS</w:t>
      </w:r>
    </w:p>
    <w:p>
      <w:pPr>
        <w:pStyle w:val="21"/>
        <w:keepLines w:val="0"/>
        <w:kinsoku/>
        <w:topLinePunct w:val="0"/>
        <w:bidi w:val="0"/>
        <w:adjustRightInd/>
        <w:spacing w:line="25" w:lineRule="atLeast"/>
        <w:rPr>
          <w:i w:val="0"/>
          <w:iCs w:val="0"/>
        </w:rPr>
      </w:pPr>
      <w:r>
        <w:rPr>
          <w:rFonts w:hint="eastAsia"/>
          <w:i w:val="0"/>
          <w:iCs w:val="0"/>
        </w:rPr>
        <w:t>由多个雷电传感器</w:t>
      </w:r>
      <w:r>
        <w:rPr>
          <w:rFonts w:hint="eastAsia"/>
          <w:i w:val="0"/>
          <w:iCs w:val="0"/>
          <w:lang w:val="en-US" w:eastAsia="zh-CN"/>
        </w:rPr>
        <w:t>(</w:t>
      </w:r>
      <w:r>
        <w:rPr>
          <w:rFonts w:hint="eastAsia"/>
          <w:i w:val="0"/>
          <w:iCs w:val="0"/>
        </w:rPr>
        <w:t>也称探测子站</w:t>
      </w:r>
      <w:r>
        <w:rPr>
          <w:rFonts w:hint="eastAsia"/>
          <w:i w:val="0"/>
          <w:iCs w:val="0"/>
          <w:lang w:val="en-US" w:eastAsia="zh-CN"/>
        </w:rPr>
        <w:t>)</w:t>
      </w:r>
      <w:r>
        <w:rPr>
          <w:rFonts w:hint="eastAsia"/>
          <w:i w:val="0"/>
          <w:iCs w:val="0"/>
        </w:rPr>
        <w:t>组成的用于监测和定位其覆盖区域内雷电事件的探测网。</w:t>
      </w:r>
    </w:p>
    <w:p>
      <w:pPr>
        <w:pStyle w:val="21"/>
        <w:keepLines w:val="0"/>
        <w:kinsoku/>
        <w:topLinePunct w:val="0"/>
        <w:bidi w:val="0"/>
        <w:adjustRightInd/>
        <w:spacing w:line="25" w:lineRule="atLeast"/>
        <w:ind w:firstLineChars="0"/>
        <w:rPr>
          <w:rFonts w:ascii="黑体" w:hAnsi="黑体" w:eastAsia="黑体"/>
          <w:i w:val="0"/>
          <w:iCs w:val="0"/>
          <w:sz w:val="18"/>
          <w:szCs w:val="18"/>
        </w:rPr>
      </w:pPr>
      <w:r>
        <w:rPr>
          <w:rFonts w:hint="eastAsia" w:ascii="黑体" w:hAnsi="黑体" w:eastAsia="黑体"/>
          <w:i w:val="0"/>
          <w:iCs w:val="0"/>
          <w:sz w:val="18"/>
          <w:szCs w:val="18"/>
        </w:rPr>
        <w:t>注：雷电定位系统又称闪电定位系统。</w:t>
      </w:r>
    </w:p>
    <w:p>
      <w:pPr>
        <w:pStyle w:val="21"/>
        <w:keepLines w:val="0"/>
        <w:kinsoku/>
        <w:topLinePunct w:val="0"/>
        <w:bidi w:val="0"/>
        <w:adjustRightInd/>
        <w:spacing w:line="25" w:lineRule="atLeast"/>
        <w:rPr>
          <w:i w:val="0"/>
          <w:iCs w:val="0"/>
        </w:rPr>
      </w:pPr>
      <w:r>
        <w:rPr>
          <w:rFonts w:hint="eastAsia"/>
          <w:i w:val="0"/>
          <w:iCs w:val="0"/>
        </w:rPr>
        <w:t>[来源：GB/T 37047—2018,3.1.10]</w:t>
      </w:r>
    </w:p>
    <w:p>
      <w:pPr>
        <w:pStyle w:val="38"/>
        <w:keepLines w:val="0"/>
        <w:kinsoku/>
        <w:topLinePunct w:val="0"/>
        <w:bidi w:val="0"/>
        <w:adjustRightInd/>
        <w:spacing w:before="156" w:after="156" w:line="25" w:lineRule="atLeast"/>
        <w:rPr>
          <w:i w:val="0"/>
          <w:iCs w:val="0"/>
        </w:rPr>
      </w:pPr>
    </w:p>
    <w:p>
      <w:pPr>
        <w:pStyle w:val="38"/>
        <w:keepLines w:val="0"/>
        <w:numPr>
          <w:ilvl w:val="0"/>
          <w:numId w:val="0"/>
        </w:numPr>
        <w:kinsoku/>
        <w:topLinePunct w:val="0"/>
        <w:bidi w:val="0"/>
        <w:adjustRightInd/>
        <w:spacing w:before="156" w:after="156" w:line="25" w:lineRule="atLeast"/>
        <w:ind w:firstLine="420" w:firstLineChars="200"/>
        <w:rPr>
          <w:i w:val="0"/>
          <w:iCs w:val="0"/>
        </w:rPr>
      </w:pPr>
      <w:r>
        <w:rPr>
          <w:rFonts w:hint="eastAsia"/>
          <w:i w:val="0"/>
          <w:iCs w:val="0"/>
        </w:rPr>
        <w:t>地闪 cloud-to-ground flash；CG</w:t>
      </w:r>
    </w:p>
    <w:p>
      <w:pPr>
        <w:pStyle w:val="21"/>
        <w:keepLines w:val="0"/>
        <w:kinsoku/>
        <w:topLinePunct w:val="0"/>
        <w:bidi w:val="0"/>
        <w:adjustRightInd/>
        <w:spacing w:line="25" w:lineRule="atLeast"/>
        <w:rPr>
          <w:i w:val="0"/>
          <w:iCs w:val="0"/>
        </w:rPr>
      </w:pPr>
      <w:r>
        <w:rPr>
          <w:rFonts w:hint="eastAsia"/>
          <w:i w:val="0"/>
          <w:iCs w:val="0"/>
        </w:rPr>
        <w:t>发生在雷暴云体与大地和地物之间的闪电放电过程。</w:t>
      </w:r>
    </w:p>
    <w:p>
      <w:pPr>
        <w:pStyle w:val="21"/>
        <w:keepLines w:val="0"/>
        <w:kinsoku/>
        <w:topLinePunct w:val="0"/>
        <w:bidi w:val="0"/>
        <w:adjustRightInd/>
        <w:spacing w:line="25" w:lineRule="atLeast"/>
        <w:rPr>
          <w:i w:val="0"/>
          <w:iCs w:val="0"/>
        </w:rPr>
      </w:pPr>
      <w:r>
        <w:rPr>
          <w:rFonts w:hint="eastAsia"/>
          <w:i w:val="0"/>
          <w:iCs w:val="0"/>
        </w:rPr>
        <w:t>[来源：</w:t>
      </w:r>
      <w:r>
        <w:rPr>
          <w:i w:val="0"/>
          <w:iCs w:val="0"/>
        </w:rPr>
        <w:t>QX/T 79.2-2013</w:t>
      </w:r>
      <w:r>
        <w:rPr>
          <w:rFonts w:hint="eastAsia"/>
          <w:i w:val="0"/>
          <w:iCs w:val="0"/>
        </w:rPr>
        <w:t>,3.4]</w:t>
      </w:r>
    </w:p>
    <w:p>
      <w:pPr>
        <w:pStyle w:val="38"/>
        <w:keepLines w:val="0"/>
        <w:kinsoku/>
        <w:topLinePunct w:val="0"/>
        <w:bidi w:val="0"/>
        <w:adjustRightInd/>
        <w:spacing w:before="156" w:after="156" w:line="25" w:lineRule="atLeast"/>
        <w:rPr>
          <w:i w:val="0"/>
          <w:iCs w:val="0"/>
        </w:rPr>
      </w:pPr>
    </w:p>
    <w:p>
      <w:pPr>
        <w:pStyle w:val="38"/>
        <w:keepLines w:val="0"/>
        <w:numPr>
          <w:ilvl w:val="0"/>
          <w:numId w:val="0"/>
        </w:numPr>
        <w:kinsoku/>
        <w:topLinePunct w:val="0"/>
        <w:bidi w:val="0"/>
        <w:adjustRightInd/>
        <w:spacing w:before="156" w:after="156" w:line="25" w:lineRule="atLeast"/>
        <w:ind w:left="142" w:firstLine="315" w:firstLineChars="150"/>
        <w:rPr>
          <w:i w:val="0"/>
          <w:iCs w:val="0"/>
        </w:rPr>
      </w:pPr>
      <w:r>
        <w:rPr>
          <w:rFonts w:hint="eastAsia"/>
          <w:i w:val="0"/>
          <w:iCs w:val="0"/>
        </w:rPr>
        <w:t>地闪密度 lightning density</w:t>
      </w:r>
    </w:p>
    <w:p>
      <w:pPr>
        <w:pStyle w:val="21"/>
        <w:keepLines w:val="0"/>
        <w:kinsoku/>
        <w:topLinePunct w:val="0"/>
        <w:bidi w:val="0"/>
        <w:adjustRightInd/>
        <w:spacing w:line="25" w:lineRule="atLeast"/>
        <w:rPr>
          <w:i w:val="0"/>
          <w:iCs w:val="0"/>
        </w:rPr>
      </w:pPr>
      <w:r>
        <w:rPr>
          <w:rFonts w:hint="eastAsia"/>
          <w:i w:val="0"/>
          <w:iCs w:val="0"/>
        </w:rPr>
        <w:t>单位面积上年平均地闪次数。</w:t>
      </w:r>
    </w:p>
    <w:p>
      <w:pPr>
        <w:pStyle w:val="21"/>
        <w:keepLines w:val="0"/>
        <w:kinsoku/>
        <w:topLinePunct w:val="0"/>
        <w:bidi w:val="0"/>
        <w:adjustRightInd/>
        <w:spacing w:line="25" w:lineRule="atLeast"/>
        <w:ind w:left="0" w:leftChars="0" w:firstLine="419" w:firstLineChars="233"/>
        <w:rPr>
          <w:i w:val="0"/>
          <w:iCs w:val="0"/>
        </w:rPr>
      </w:pPr>
      <w:r>
        <w:rPr>
          <w:rFonts w:hint="eastAsia" w:ascii="黑体" w:hAnsi="黑体" w:eastAsia="黑体"/>
          <w:i w:val="0"/>
          <w:iCs w:val="0"/>
          <w:sz w:val="18"/>
          <w:szCs w:val="18"/>
        </w:rPr>
        <w:t>注：单位为次每平方千米年。</w:t>
      </w:r>
    </w:p>
    <w:p>
      <w:pPr>
        <w:pStyle w:val="21"/>
        <w:keepLines w:val="0"/>
        <w:kinsoku/>
        <w:topLinePunct w:val="0"/>
        <w:bidi w:val="0"/>
        <w:adjustRightInd/>
        <w:spacing w:line="25" w:lineRule="atLeast"/>
        <w:rPr>
          <w:i w:val="0"/>
          <w:iCs w:val="0"/>
        </w:rPr>
      </w:pPr>
      <w:r>
        <w:rPr>
          <w:i w:val="0"/>
          <w:iCs w:val="0"/>
        </w:rPr>
        <w:t>[</w:t>
      </w:r>
      <w:r>
        <w:rPr>
          <w:rFonts w:hint="eastAsia"/>
          <w:i w:val="0"/>
          <w:iCs w:val="0"/>
        </w:rPr>
        <w:t>来源：</w:t>
      </w:r>
      <w:r>
        <w:rPr>
          <w:i w:val="0"/>
          <w:iCs w:val="0"/>
        </w:rPr>
        <w:t>QX/T 405-2017</w:t>
      </w:r>
      <w:r>
        <w:rPr>
          <w:rFonts w:hint="eastAsia"/>
          <w:i w:val="0"/>
          <w:iCs w:val="0"/>
        </w:rPr>
        <w:t>,3.11</w:t>
      </w:r>
      <w:r>
        <w:rPr>
          <w:i w:val="0"/>
          <w:iCs w:val="0"/>
        </w:rPr>
        <w:t>]</w:t>
      </w:r>
    </w:p>
    <w:p>
      <w:pPr>
        <w:pStyle w:val="38"/>
        <w:keepLines w:val="0"/>
        <w:kinsoku/>
        <w:topLinePunct w:val="0"/>
        <w:bidi w:val="0"/>
        <w:adjustRightInd/>
        <w:spacing w:before="156" w:after="156" w:line="25" w:lineRule="atLeast"/>
        <w:rPr>
          <w:i w:val="0"/>
          <w:iCs w:val="0"/>
        </w:rPr>
      </w:pPr>
    </w:p>
    <w:p>
      <w:pPr>
        <w:pStyle w:val="38"/>
        <w:keepLines w:val="0"/>
        <w:numPr>
          <w:ilvl w:val="0"/>
          <w:numId w:val="0"/>
        </w:numPr>
        <w:kinsoku/>
        <w:topLinePunct w:val="0"/>
        <w:bidi w:val="0"/>
        <w:adjustRightInd/>
        <w:spacing w:before="156" w:after="156" w:line="25" w:lineRule="atLeast"/>
        <w:ind w:left="142" w:firstLine="315" w:firstLineChars="150"/>
        <w:rPr>
          <w:i w:val="0"/>
          <w:iCs w:val="0"/>
        </w:rPr>
      </w:pPr>
      <w:r>
        <w:rPr>
          <w:rFonts w:hint="eastAsia"/>
          <w:i w:val="0"/>
          <w:iCs w:val="0"/>
          <w:lang w:eastAsia="zh-CN"/>
        </w:rPr>
        <w:t>定位距离</w:t>
      </w:r>
      <w:r>
        <w:rPr>
          <w:rFonts w:hint="eastAsia"/>
          <w:i w:val="0"/>
          <w:iCs w:val="0"/>
        </w:rPr>
        <w:t xml:space="preserve"> </w:t>
      </w:r>
    </w:p>
    <w:p>
      <w:pPr>
        <w:pStyle w:val="21"/>
        <w:keepLines w:val="0"/>
        <w:kinsoku/>
        <w:topLinePunct w:val="0"/>
        <w:bidi w:val="0"/>
        <w:adjustRightInd/>
        <w:spacing w:line="25" w:lineRule="atLeast"/>
        <w:rPr>
          <w:i w:val="0"/>
          <w:iCs w:val="0"/>
        </w:rPr>
      </w:pPr>
      <w:r>
        <w:rPr>
          <w:rFonts w:hint="eastAsia"/>
          <w:i w:val="0"/>
          <w:iCs w:val="0"/>
          <w:lang w:eastAsia="zh-CN"/>
        </w:rPr>
        <w:t>雷电落点（或</w:t>
      </w:r>
      <w:r>
        <w:rPr>
          <w:rFonts w:hint="eastAsia"/>
          <w:i w:val="0"/>
          <w:iCs w:val="0"/>
        </w:rPr>
        <w:t>网格中心</w:t>
      </w:r>
      <w:r>
        <w:rPr>
          <w:rFonts w:hint="eastAsia"/>
          <w:i w:val="0"/>
          <w:iCs w:val="0"/>
          <w:lang w:eastAsia="zh-CN"/>
        </w:rPr>
        <w:t>）</w:t>
      </w:r>
      <w:r>
        <w:rPr>
          <w:rFonts w:hint="eastAsia"/>
          <w:i w:val="0"/>
          <w:iCs w:val="0"/>
        </w:rPr>
        <w:t>到达</w:t>
      </w:r>
      <w:r>
        <w:rPr>
          <w:rFonts w:hint="eastAsia"/>
          <w:i w:val="0"/>
          <w:iCs w:val="0"/>
          <w:lang w:eastAsia="zh-CN"/>
        </w:rPr>
        <w:t>最少定位测站</w:t>
      </w:r>
      <w:r>
        <w:rPr>
          <w:rFonts w:hint="eastAsia"/>
          <w:i w:val="0"/>
          <w:iCs w:val="0"/>
        </w:rPr>
        <w:t>的地表距离</w:t>
      </w:r>
      <w:r>
        <w:rPr>
          <w:rFonts w:hint="eastAsia"/>
          <w:i w:val="0"/>
          <w:iCs w:val="0"/>
          <w:lang w:eastAsia="zh-CN"/>
        </w:rPr>
        <w:t>。</w:t>
      </w:r>
    </w:p>
    <w:p>
      <w:pPr>
        <w:pStyle w:val="21"/>
        <w:keepLines w:val="0"/>
        <w:kinsoku/>
        <w:topLinePunct w:val="0"/>
        <w:bidi w:val="0"/>
        <w:adjustRightInd/>
        <w:spacing w:line="25" w:lineRule="atLeast"/>
        <w:ind w:firstLine="360"/>
        <w:rPr>
          <w:i w:val="0"/>
          <w:iCs w:val="0"/>
        </w:rPr>
      </w:pPr>
      <w:r>
        <w:rPr>
          <w:rFonts w:hint="eastAsia" w:ascii="黑体" w:hAnsi="黑体" w:eastAsia="黑体"/>
          <w:i w:val="0"/>
          <w:iCs w:val="0"/>
          <w:sz w:val="18"/>
          <w:szCs w:val="18"/>
        </w:rPr>
        <w:t>注：单位为km。</w:t>
      </w:r>
    </w:p>
    <w:p>
      <w:pPr>
        <w:pStyle w:val="38"/>
        <w:keepLines w:val="0"/>
        <w:kinsoku/>
        <w:topLinePunct w:val="0"/>
        <w:bidi w:val="0"/>
        <w:adjustRightInd/>
        <w:spacing w:before="156" w:after="156" w:line="25" w:lineRule="atLeast"/>
        <w:rPr>
          <w:i w:val="0"/>
          <w:iCs w:val="0"/>
        </w:rPr>
      </w:pPr>
    </w:p>
    <w:p>
      <w:pPr>
        <w:pStyle w:val="38"/>
        <w:keepLines w:val="0"/>
        <w:numPr>
          <w:ilvl w:val="0"/>
          <w:numId w:val="0"/>
        </w:numPr>
        <w:kinsoku/>
        <w:topLinePunct w:val="0"/>
        <w:bidi w:val="0"/>
        <w:adjustRightInd/>
        <w:spacing w:before="156" w:after="156" w:line="25" w:lineRule="atLeast"/>
        <w:ind w:left="142" w:firstLine="315" w:firstLineChars="150"/>
        <w:rPr>
          <w:i w:val="0"/>
          <w:iCs w:val="0"/>
        </w:rPr>
      </w:pPr>
      <w:r>
        <w:rPr>
          <w:rFonts w:hint="eastAsia"/>
          <w:i w:val="0"/>
          <w:iCs w:val="0"/>
          <w:lang w:eastAsia="zh-CN"/>
        </w:rPr>
        <w:t>基准网格</w:t>
      </w:r>
      <w:r>
        <w:rPr>
          <w:rFonts w:hint="eastAsia"/>
          <w:i w:val="0"/>
          <w:iCs w:val="0"/>
        </w:rPr>
        <w:t xml:space="preserve"> </w:t>
      </w:r>
      <w:r>
        <w:rPr>
          <w:rFonts w:hint="eastAsia"/>
          <w:i w:val="0"/>
          <w:iCs w:val="0"/>
          <w:lang w:val="en-US" w:eastAsia="zh-CN"/>
        </w:rPr>
        <w:t xml:space="preserve"> Reference grid</w:t>
      </w:r>
    </w:p>
    <w:p>
      <w:pPr>
        <w:pStyle w:val="21"/>
        <w:keepLines w:val="0"/>
        <w:kinsoku/>
        <w:topLinePunct w:val="0"/>
        <w:bidi w:val="0"/>
        <w:adjustRightInd/>
        <w:spacing w:line="25" w:lineRule="atLeast"/>
        <w:rPr>
          <w:rFonts w:hint="eastAsia"/>
          <w:i w:val="0"/>
          <w:iCs w:val="0"/>
          <w:lang w:eastAsia="zh-CN"/>
        </w:rPr>
      </w:pPr>
      <w:r>
        <w:rPr>
          <w:rFonts w:hint="eastAsia"/>
          <w:i w:val="0"/>
          <w:iCs w:val="0"/>
          <w:lang w:val="en-US" w:eastAsia="zh-CN"/>
        </w:rPr>
        <w:t>定位距离小于等于5%对应的百分位数的网格，密度不作修订。</w:t>
      </w:r>
    </w:p>
    <w:p>
      <w:pPr>
        <w:pStyle w:val="38"/>
        <w:keepLines w:val="0"/>
        <w:kinsoku/>
        <w:topLinePunct w:val="0"/>
        <w:bidi w:val="0"/>
        <w:adjustRightInd/>
        <w:spacing w:before="156" w:after="156" w:line="25" w:lineRule="atLeast"/>
        <w:rPr>
          <w:rFonts w:hint="eastAsia"/>
          <w:i w:val="0"/>
          <w:iCs w:val="0"/>
          <w:lang w:eastAsia="zh-CN"/>
        </w:rPr>
      </w:pPr>
    </w:p>
    <w:p>
      <w:pPr>
        <w:pStyle w:val="38"/>
        <w:keepLines w:val="0"/>
        <w:numPr>
          <w:ilvl w:val="1"/>
          <w:numId w:val="0"/>
        </w:numPr>
        <w:kinsoku/>
        <w:topLinePunct w:val="0"/>
        <w:bidi w:val="0"/>
        <w:adjustRightInd/>
        <w:spacing w:before="156" w:after="156" w:line="25" w:lineRule="atLeast"/>
        <w:ind w:leftChars="0" w:firstLine="420" w:firstLineChars="200"/>
        <w:rPr>
          <w:rFonts w:hint="eastAsia"/>
          <w:i w:val="0"/>
          <w:iCs w:val="0"/>
          <w:lang w:eastAsia="zh-CN"/>
        </w:rPr>
      </w:pPr>
      <w:r>
        <w:rPr>
          <w:rFonts w:hint="eastAsia"/>
          <w:i w:val="0"/>
          <w:iCs w:val="0"/>
          <w:lang w:eastAsia="zh-CN"/>
        </w:rPr>
        <w:t>修订网格</w:t>
      </w:r>
    </w:p>
    <w:p>
      <w:pPr>
        <w:pStyle w:val="21"/>
        <w:keepLines w:val="0"/>
        <w:kinsoku/>
        <w:topLinePunct w:val="0"/>
        <w:bidi w:val="0"/>
        <w:adjustRightInd/>
        <w:spacing w:line="25" w:lineRule="atLeast"/>
        <w:rPr>
          <w:rFonts w:hint="eastAsia"/>
          <w:i w:val="0"/>
          <w:iCs w:val="0"/>
          <w:lang w:eastAsia="zh-CN"/>
        </w:rPr>
      </w:pPr>
      <w:bookmarkStart w:id="26" w:name="_Toc59382064"/>
      <w:r>
        <w:rPr>
          <w:rFonts w:hint="eastAsia"/>
          <w:i w:val="0"/>
          <w:iCs w:val="0"/>
          <w:lang w:val="en-US" w:eastAsia="zh-CN"/>
        </w:rPr>
        <w:t>定位距离大于5%对应的百分位数的网格。</w:t>
      </w:r>
    </w:p>
    <w:p>
      <w:pPr>
        <w:pStyle w:val="41"/>
        <w:keepLines w:val="0"/>
        <w:kinsoku/>
        <w:topLinePunct w:val="0"/>
        <w:bidi w:val="0"/>
        <w:adjustRightInd/>
        <w:spacing w:before="312" w:after="312" w:line="25" w:lineRule="atLeast"/>
        <w:ind w:left="0" w:leftChars="0" w:firstLine="0" w:firstLineChars="0"/>
        <w:rPr>
          <w:i w:val="0"/>
          <w:iCs w:val="0"/>
        </w:rPr>
      </w:pPr>
      <w:r>
        <w:rPr>
          <w:rFonts w:hint="eastAsia"/>
          <w:i w:val="0"/>
          <w:iCs w:val="0"/>
        </w:rPr>
        <w:t>资料收集</w:t>
      </w:r>
      <w:bookmarkEnd w:id="26"/>
      <w:r>
        <w:rPr>
          <w:rFonts w:hint="eastAsia"/>
          <w:i w:val="0"/>
          <w:iCs w:val="0"/>
          <w:lang w:eastAsia="zh-CN"/>
        </w:rPr>
        <w:t>与处理方法</w:t>
      </w:r>
    </w:p>
    <w:p>
      <w:pPr>
        <w:pStyle w:val="38"/>
        <w:keepLines w:val="0"/>
        <w:kinsoku/>
        <w:topLinePunct w:val="0"/>
        <w:bidi w:val="0"/>
        <w:adjustRightInd/>
        <w:spacing w:before="156" w:after="156" w:line="25" w:lineRule="atLeast"/>
        <w:ind w:left="216" w:leftChars="0" w:hanging="216" w:hangingChars="103"/>
        <w:rPr>
          <w:i w:val="0"/>
          <w:iCs w:val="0"/>
        </w:rPr>
      </w:pPr>
      <w:r>
        <w:rPr>
          <w:rFonts w:hint="eastAsia"/>
          <w:i w:val="0"/>
          <w:iCs w:val="0"/>
          <w:lang w:eastAsia="zh-CN"/>
        </w:rPr>
        <w:t>资料收集</w:t>
      </w:r>
    </w:p>
    <w:p>
      <w:pPr>
        <w:pStyle w:val="38"/>
        <w:keepLines w:val="0"/>
        <w:numPr>
          <w:ilvl w:val="2"/>
          <w:numId w:val="18"/>
        </w:numPr>
        <w:kinsoku/>
        <w:topLinePunct w:val="0"/>
        <w:bidi w:val="0"/>
        <w:adjustRightInd/>
        <w:spacing w:before="156" w:after="156" w:line="25" w:lineRule="atLeast"/>
        <w:ind w:left="140" w:leftChars="0" w:hanging="140" w:hangingChars="67"/>
        <w:rPr>
          <w:i w:val="0"/>
          <w:iCs w:val="0"/>
        </w:rPr>
      </w:pPr>
      <w:r>
        <w:rPr>
          <w:rFonts w:hint="eastAsia"/>
          <w:i w:val="0"/>
          <w:iCs w:val="0"/>
          <w:lang w:eastAsia="zh-CN"/>
        </w:rPr>
        <w:t>气象</w:t>
      </w:r>
      <w:r>
        <w:rPr>
          <w:rFonts w:hint="eastAsia"/>
          <w:i w:val="0"/>
          <w:iCs w:val="0"/>
        </w:rPr>
        <w:t>资料</w:t>
      </w:r>
    </w:p>
    <w:p>
      <w:pPr>
        <w:pStyle w:val="21"/>
        <w:keepLines w:val="0"/>
        <w:kinsoku/>
        <w:topLinePunct w:val="0"/>
        <w:bidi w:val="0"/>
        <w:adjustRightInd/>
        <w:spacing w:line="25" w:lineRule="atLeast"/>
        <w:rPr>
          <w:i w:val="0"/>
          <w:iCs w:val="0"/>
        </w:rPr>
      </w:pPr>
      <w:r>
        <w:rPr>
          <w:rFonts w:hint="eastAsia"/>
          <w:i w:val="0"/>
          <w:iCs w:val="0"/>
        </w:rPr>
        <w:t>宜收集</w:t>
      </w:r>
      <w:r>
        <w:rPr>
          <w:rFonts w:hint="eastAsia"/>
          <w:i w:val="0"/>
          <w:iCs w:val="0"/>
          <w:lang w:val="en-US" w:eastAsia="zh-CN"/>
        </w:rPr>
        <w:t>1</w:t>
      </w:r>
      <w:r>
        <w:rPr>
          <w:rFonts w:hint="eastAsia"/>
          <w:i w:val="0"/>
          <w:iCs w:val="0"/>
        </w:rPr>
        <w:t>年以上</w:t>
      </w:r>
      <w:r>
        <w:rPr>
          <w:rFonts w:hint="eastAsia"/>
          <w:i w:val="0"/>
          <w:iCs w:val="0"/>
          <w:lang w:eastAsia="zh-CN"/>
        </w:rPr>
        <w:t>闪电定位系统资料</w:t>
      </w:r>
      <w:r>
        <w:rPr>
          <w:rFonts w:hint="eastAsia"/>
          <w:i w:val="0"/>
          <w:iCs w:val="0"/>
        </w:rPr>
        <w:t>，包括雷击的时间、</w:t>
      </w:r>
      <w:r>
        <w:rPr>
          <w:rFonts w:hint="eastAsia"/>
          <w:i w:val="0"/>
          <w:iCs w:val="0"/>
          <w:lang w:eastAsia="zh-CN"/>
        </w:rPr>
        <w:t>经纬度</w:t>
      </w:r>
      <w:r>
        <w:rPr>
          <w:rFonts w:hint="eastAsia"/>
          <w:i w:val="0"/>
          <w:iCs w:val="0"/>
        </w:rPr>
        <w:t>、</w:t>
      </w:r>
      <w:r>
        <w:rPr>
          <w:rFonts w:hint="eastAsia"/>
          <w:i w:val="0"/>
          <w:iCs w:val="0"/>
          <w:lang w:eastAsia="zh-CN"/>
        </w:rPr>
        <w:t>雷电流幅值</w:t>
      </w:r>
      <w:r>
        <w:rPr>
          <w:rFonts w:hint="eastAsia"/>
          <w:i w:val="0"/>
          <w:iCs w:val="0"/>
        </w:rPr>
        <w:t>等</w:t>
      </w:r>
      <w:r>
        <w:rPr>
          <w:rFonts w:hint="eastAsia"/>
          <w:i w:val="0"/>
          <w:iCs w:val="0"/>
          <w:lang w:eastAsia="zh-CN"/>
        </w:rPr>
        <w:t>参数</w:t>
      </w:r>
      <w:r>
        <w:rPr>
          <w:rFonts w:hint="eastAsia"/>
          <w:i w:val="0"/>
          <w:iCs w:val="0"/>
        </w:rPr>
        <w:t>。</w:t>
      </w:r>
    </w:p>
    <w:p>
      <w:pPr>
        <w:pStyle w:val="38"/>
        <w:keepLines w:val="0"/>
        <w:numPr>
          <w:ilvl w:val="2"/>
          <w:numId w:val="18"/>
        </w:numPr>
        <w:kinsoku/>
        <w:topLinePunct w:val="0"/>
        <w:bidi w:val="0"/>
        <w:adjustRightInd/>
        <w:spacing w:before="156" w:after="156" w:line="25" w:lineRule="atLeast"/>
        <w:ind w:left="140" w:leftChars="0" w:hanging="140" w:hangingChars="67"/>
        <w:rPr>
          <w:rFonts w:hint="default"/>
          <w:i w:val="0"/>
          <w:iCs w:val="0"/>
          <w:lang w:val="en-US" w:eastAsia="zh-CN"/>
        </w:rPr>
      </w:pPr>
      <w:r>
        <w:rPr>
          <w:rFonts w:hint="eastAsia"/>
          <w:i w:val="0"/>
          <w:iCs w:val="0"/>
          <w:lang w:val="en-US" w:eastAsia="zh-CN"/>
        </w:rPr>
        <w:t>站点资料</w:t>
      </w:r>
    </w:p>
    <w:p>
      <w:pPr>
        <w:pStyle w:val="21"/>
        <w:keepLines w:val="0"/>
        <w:kinsoku/>
        <w:topLinePunct w:val="0"/>
        <w:bidi w:val="0"/>
        <w:adjustRightInd/>
        <w:spacing w:line="25" w:lineRule="atLeast"/>
        <w:rPr>
          <w:rFonts w:hint="eastAsia"/>
          <w:i w:val="0"/>
          <w:iCs w:val="0"/>
        </w:rPr>
      </w:pPr>
      <w:r>
        <w:rPr>
          <w:rFonts w:hint="eastAsia"/>
          <w:i w:val="0"/>
          <w:iCs w:val="0"/>
        </w:rPr>
        <w:t>收集</w:t>
      </w:r>
      <w:r>
        <w:rPr>
          <w:rFonts w:hint="eastAsia"/>
          <w:i w:val="0"/>
          <w:iCs w:val="0"/>
          <w:lang w:eastAsia="zh-CN"/>
        </w:rPr>
        <w:t>闪电</w:t>
      </w:r>
      <w:r>
        <w:rPr>
          <w:rFonts w:hint="eastAsia"/>
          <w:i w:val="0"/>
          <w:iCs w:val="0"/>
        </w:rPr>
        <w:t>定位系统中探测子站数据，包括探测子站名称或代码、</w:t>
      </w:r>
      <w:r>
        <w:rPr>
          <w:rFonts w:hint="eastAsia"/>
          <w:i w:val="0"/>
          <w:iCs w:val="0"/>
          <w:lang w:eastAsia="zh-CN"/>
        </w:rPr>
        <w:t>经纬度</w:t>
      </w:r>
      <w:r>
        <w:rPr>
          <w:rFonts w:hint="eastAsia"/>
          <w:i w:val="0"/>
          <w:iCs w:val="0"/>
        </w:rPr>
        <w:t>等</w:t>
      </w:r>
      <w:r>
        <w:rPr>
          <w:rFonts w:hint="eastAsia"/>
          <w:i w:val="0"/>
          <w:iCs w:val="0"/>
          <w:lang w:eastAsia="zh-CN"/>
        </w:rPr>
        <w:t>参数</w:t>
      </w:r>
      <w:r>
        <w:rPr>
          <w:rFonts w:hint="eastAsia"/>
          <w:i w:val="0"/>
          <w:iCs w:val="0"/>
        </w:rPr>
        <w:t>。</w:t>
      </w:r>
    </w:p>
    <w:p>
      <w:pPr>
        <w:pStyle w:val="38"/>
        <w:keepLines w:val="0"/>
        <w:kinsoku/>
        <w:topLinePunct w:val="0"/>
        <w:bidi w:val="0"/>
        <w:adjustRightInd/>
        <w:spacing w:before="156" w:after="156" w:line="25" w:lineRule="atLeast"/>
        <w:ind w:left="140" w:leftChars="0" w:hanging="140" w:hangingChars="67"/>
        <w:rPr>
          <w:rFonts w:hint="eastAsia"/>
          <w:i w:val="0"/>
          <w:iCs w:val="0"/>
          <w:lang w:eastAsia="zh-CN"/>
        </w:rPr>
      </w:pPr>
      <w:r>
        <w:rPr>
          <w:rFonts w:hint="eastAsia"/>
          <w:i w:val="0"/>
          <w:iCs w:val="0"/>
          <w:lang w:eastAsia="zh-CN"/>
        </w:rPr>
        <w:t>处理方法</w:t>
      </w:r>
    </w:p>
    <w:p>
      <w:pPr>
        <w:pStyle w:val="38"/>
        <w:keepLines w:val="0"/>
        <w:numPr>
          <w:ilvl w:val="2"/>
          <w:numId w:val="18"/>
        </w:numPr>
        <w:kinsoku/>
        <w:topLinePunct w:val="0"/>
        <w:bidi w:val="0"/>
        <w:adjustRightInd/>
        <w:spacing w:before="156" w:after="156" w:line="25" w:lineRule="atLeast"/>
        <w:ind w:left="0" w:leftChars="0" w:firstLine="0" w:firstLineChars="0"/>
        <w:rPr>
          <w:rFonts w:hint="eastAsia"/>
          <w:i w:val="0"/>
          <w:iCs w:val="0"/>
          <w:lang w:eastAsia="zh-CN"/>
        </w:rPr>
      </w:pPr>
      <w:r>
        <w:rPr>
          <w:rFonts w:hint="eastAsia"/>
          <w:i w:val="0"/>
          <w:iCs w:val="0"/>
          <w:lang w:eastAsia="zh-CN"/>
        </w:rPr>
        <w:t>定位距离计算</w:t>
      </w:r>
    </w:p>
    <w:p>
      <w:pPr>
        <w:pStyle w:val="21"/>
        <w:keepLines w:val="0"/>
        <w:kinsoku/>
        <w:topLinePunct w:val="0"/>
        <w:bidi w:val="0"/>
        <w:adjustRightInd/>
        <w:spacing w:line="25" w:lineRule="atLeast"/>
        <w:rPr>
          <w:rFonts w:hint="default"/>
          <w:i w:val="0"/>
          <w:iCs w:val="0"/>
          <w:lang w:val="en-US" w:eastAsia="zh-CN"/>
        </w:rPr>
      </w:pPr>
      <w:r>
        <w:rPr>
          <w:rFonts w:hint="eastAsia"/>
          <w:i w:val="0"/>
          <w:iCs w:val="0"/>
          <w:lang w:val="en-US" w:eastAsia="zh-CN"/>
        </w:rPr>
        <w:t>以合适精度(网格地闪次数不为零)对地闪坐标实行网格化，</w:t>
      </w:r>
      <w:r>
        <w:rPr>
          <w:rFonts w:hint="eastAsia"/>
          <w:i w:val="0"/>
          <w:iCs w:val="0"/>
          <w:lang w:eastAsia="zh-CN"/>
        </w:rPr>
        <w:t>计算网格的定位距离</w:t>
      </w:r>
      <w:r>
        <w:rPr>
          <w:rFonts w:hint="eastAsia"/>
          <w:i w:val="0"/>
          <w:iCs w:val="0"/>
          <w:lang w:val="en-US" w:eastAsia="zh-CN"/>
        </w:rPr>
        <w:t>D</w:t>
      </w:r>
      <w:r>
        <w:rPr>
          <w:rFonts w:hint="eastAsia"/>
          <w:i w:val="0"/>
          <w:iCs w:val="0"/>
          <w:lang w:eastAsia="zh-CN"/>
        </w:rPr>
        <w:t>，并以</w:t>
      </w:r>
      <w:r>
        <w:rPr>
          <w:rFonts w:hint="eastAsia"/>
          <w:i w:val="0"/>
          <w:iCs w:val="0"/>
          <w:lang w:val="en-US" w:eastAsia="zh-CN"/>
        </w:rPr>
        <w:t>10km为步长对定位距离取整。定位距离计算方法参见附录A。</w:t>
      </w:r>
    </w:p>
    <w:p>
      <w:pPr>
        <w:pStyle w:val="38"/>
        <w:keepLines w:val="0"/>
        <w:numPr>
          <w:ilvl w:val="2"/>
          <w:numId w:val="18"/>
        </w:numPr>
        <w:kinsoku/>
        <w:topLinePunct w:val="0"/>
        <w:bidi w:val="0"/>
        <w:adjustRightInd/>
        <w:spacing w:before="156" w:after="156" w:line="25" w:lineRule="atLeast"/>
        <w:ind w:left="0" w:leftChars="0" w:firstLine="0" w:firstLineChars="0"/>
        <w:rPr>
          <w:rFonts w:hint="eastAsia"/>
          <w:i w:val="0"/>
          <w:iCs w:val="0"/>
          <w:lang w:val="en-US" w:eastAsia="zh-CN"/>
        </w:rPr>
      </w:pPr>
      <w:r>
        <w:rPr>
          <w:rFonts w:hint="eastAsia"/>
          <w:i w:val="0"/>
          <w:iCs w:val="0"/>
          <w:lang w:eastAsia="zh-CN"/>
        </w:rPr>
        <w:t>密度计算</w:t>
      </w:r>
    </w:p>
    <w:p>
      <w:pPr>
        <w:pStyle w:val="21"/>
        <w:keepLines w:val="0"/>
        <w:kinsoku/>
        <w:topLinePunct w:val="0"/>
        <w:bidi w:val="0"/>
        <w:adjustRightInd/>
        <w:spacing w:line="25" w:lineRule="atLeast"/>
        <w:rPr>
          <w:rFonts w:hint="eastAsia" w:hAnsi="宋体"/>
          <w:i w:val="0"/>
          <w:iCs w:val="0"/>
          <w:lang w:val="en-US" w:eastAsia="zh-CN"/>
        </w:rPr>
      </w:pPr>
      <w:r>
        <w:rPr>
          <w:rFonts w:hint="eastAsia"/>
          <w:i w:val="0"/>
          <w:iCs w:val="0"/>
          <w:lang w:val="en-US" w:eastAsia="zh-CN"/>
        </w:rPr>
        <w:t>统计网格地闪次数，</w:t>
      </w:r>
      <w:r>
        <w:rPr>
          <w:rFonts w:hint="eastAsia" w:ascii="宋体" w:hAnsi="宋体" w:eastAsia="宋体"/>
          <w:i w:val="0"/>
          <w:iCs w:val="0"/>
          <w:lang w:eastAsia="zh-CN"/>
        </w:rPr>
        <w:t>依据数据年限、网格</w:t>
      </w:r>
      <w:r>
        <w:rPr>
          <w:rFonts w:hint="eastAsia" w:hAnsi="宋体"/>
          <w:i w:val="0"/>
          <w:iCs w:val="0"/>
          <w:lang w:eastAsia="zh-CN"/>
        </w:rPr>
        <w:t>面积</w:t>
      </w:r>
      <w:r>
        <w:rPr>
          <w:rFonts w:hint="eastAsia" w:ascii="宋体" w:hAnsi="宋体" w:eastAsia="宋体"/>
          <w:i w:val="0"/>
          <w:iCs w:val="0"/>
          <w:lang w:eastAsia="zh-CN"/>
        </w:rPr>
        <w:t>、</w:t>
      </w:r>
      <w:r>
        <w:rPr>
          <w:rFonts w:hint="eastAsia" w:ascii="宋体" w:hAnsi="宋体" w:eastAsia="宋体"/>
          <w:i w:val="0"/>
          <w:iCs w:val="0"/>
        </w:rPr>
        <w:t>计算网格地闪密度</w:t>
      </w:r>
      <w:r>
        <w:rPr>
          <w:rFonts w:hint="eastAsia" w:hAnsi="宋体"/>
          <w:i w:val="0"/>
          <w:iCs w:val="0"/>
          <w:lang w:eastAsia="zh-CN"/>
        </w:rPr>
        <w:t>。坐标</w:t>
      </w:r>
      <w:r>
        <w:rPr>
          <w:rFonts w:hint="eastAsia" w:ascii="宋体" w:hAnsi="宋体" w:eastAsia="宋体"/>
          <w:i w:val="0"/>
          <w:iCs w:val="0"/>
        </w:rPr>
        <w:t>网格地闪密度</w:t>
      </w:r>
      <w:r>
        <w:rPr>
          <w:rFonts w:hint="eastAsia" w:hAnsi="宋体"/>
          <w:i w:val="0"/>
          <w:iCs w:val="0"/>
          <w:lang w:eastAsia="zh-CN"/>
        </w:rPr>
        <w:t>计算方法参见附录</w:t>
      </w:r>
      <w:r>
        <w:rPr>
          <w:rFonts w:hint="eastAsia" w:hAnsi="宋体"/>
          <w:i w:val="0"/>
          <w:iCs w:val="0"/>
          <w:lang w:val="en-US" w:eastAsia="zh-CN"/>
        </w:rPr>
        <w:t>B。</w:t>
      </w:r>
    </w:p>
    <w:p>
      <w:pPr>
        <w:pStyle w:val="38"/>
        <w:keepLines w:val="0"/>
        <w:numPr>
          <w:ilvl w:val="2"/>
          <w:numId w:val="18"/>
        </w:numPr>
        <w:kinsoku/>
        <w:topLinePunct w:val="0"/>
        <w:bidi w:val="0"/>
        <w:adjustRightInd/>
        <w:spacing w:before="156" w:after="156" w:line="25" w:lineRule="atLeast"/>
        <w:ind w:left="0" w:leftChars="0" w:firstLine="0" w:firstLineChars="0"/>
        <w:rPr>
          <w:rFonts w:hint="eastAsia"/>
          <w:i w:val="0"/>
          <w:iCs w:val="0"/>
          <w:lang w:eastAsia="zh-CN"/>
        </w:rPr>
      </w:pPr>
      <w:r>
        <w:rPr>
          <w:rFonts w:hint="eastAsia"/>
          <w:i w:val="0"/>
          <w:iCs w:val="0"/>
          <w:lang w:eastAsia="zh-CN"/>
        </w:rPr>
        <w:t>数据删除</w:t>
      </w:r>
    </w:p>
    <w:p>
      <w:pPr>
        <w:pStyle w:val="38"/>
        <w:keepLines w:val="0"/>
        <w:numPr>
          <w:ilvl w:val="1"/>
          <w:numId w:val="0"/>
        </w:numPr>
        <w:kinsoku/>
        <w:topLinePunct w:val="0"/>
        <w:bidi w:val="0"/>
        <w:adjustRightInd/>
        <w:spacing w:before="156" w:after="156" w:line="25" w:lineRule="atLeast"/>
        <w:ind w:left="142" w:leftChars="0" w:firstLine="277" w:firstLineChars="132"/>
        <w:rPr>
          <w:rFonts w:hint="eastAsia" w:ascii="宋体" w:hAnsi="宋体" w:eastAsia="宋体" w:cs="宋体"/>
          <w:i w:val="0"/>
          <w:iCs w:val="0"/>
          <w:lang w:eastAsia="zh-CN"/>
        </w:rPr>
      </w:pPr>
      <w:r>
        <w:rPr>
          <w:rFonts w:hint="eastAsia" w:ascii="宋体" w:hAnsi="宋体" w:eastAsia="宋体" w:cs="宋体"/>
          <w:b w:val="0"/>
          <w:bCs w:val="0"/>
          <w:i w:val="0"/>
          <w:iCs w:val="0"/>
          <w:lang w:eastAsia="zh-CN"/>
        </w:rPr>
        <w:t>参照</w:t>
      </w:r>
      <w:r>
        <w:rPr>
          <w:rFonts w:hint="eastAsia" w:ascii="宋体" w:hAnsi="宋体" w:eastAsia="宋体" w:cs="宋体"/>
          <w:b w:val="0"/>
          <w:bCs w:val="0"/>
          <w:i w:val="0"/>
          <w:iCs w:val="0"/>
        </w:rPr>
        <w:t>QX/T 405-2017</w:t>
      </w:r>
      <w:r>
        <w:rPr>
          <w:rFonts w:hint="eastAsia" w:ascii="宋体" w:hAnsi="宋体" w:eastAsia="宋体" w:cs="宋体"/>
          <w:i w:val="0"/>
          <w:iCs w:val="0"/>
          <w:lang w:eastAsia="zh-CN"/>
        </w:rPr>
        <w:t>，删除</w:t>
      </w:r>
      <w:r>
        <w:rPr>
          <w:rFonts w:hint="eastAsia" w:ascii="宋体" w:hAnsi="宋体" w:eastAsia="宋体" w:cs="宋体"/>
          <w:i w:val="0"/>
          <w:iCs w:val="0"/>
          <w:lang w:val="en-US" w:eastAsia="zh-CN"/>
        </w:rPr>
        <w:t>2kA以内和200kA以上数据。</w:t>
      </w:r>
    </w:p>
    <w:p>
      <w:pPr>
        <w:pStyle w:val="41"/>
        <w:keepLines w:val="0"/>
        <w:numPr>
          <w:ilvl w:val="0"/>
          <w:numId w:val="18"/>
        </w:numPr>
        <w:kinsoku/>
        <w:topLinePunct w:val="0"/>
        <w:bidi w:val="0"/>
        <w:adjustRightInd/>
        <w:spacing w:before="312" w:after="312" w:line="25" w:lineRule="atLeast"/>
        <w:ind w:left="0" w:leftChars="0" w:firstLine="0" w:firstLineChars="0"/>
        <w:rPr>
          <w:i w:val="0"/>
          <w:iCs w:val="0"/>
        </w:rPr>
      </w:pPr>
      <w:r>
        <w:rPr>
          <w:i w:val="0"/>
          <w:iCs w:val="0"/>
        </w:rPr>
        <w:t>修订模型</w:t>
      </w:r>
      <w:r>
        <w:rPr>
          <w:rFonts w:hint="eastAsia"/>
          <w:i w:val="0"/>
          <w:iCs w:val="0"/>
          <w:lang w:eastAsia="zh-CN"/>
        </w:rPr>
        <w:t>和方法</w:t>
      </w:r>
    </w:p>
    <w:p>
      <w:pPr>
        <w:pStyle w:val="38"/>
        <w:keepLines w:val="0"/>
        <w:numPr>
          <w:ilvl w:val="1"/>
          <w:numId w:val="18"/>
        </w:numPr>
        <w:kinsoku/>
        <w:topLinePunct w:val="0"/>
        <w:bidi w:val="0"/>
        <w:adjustRightInd/>
        <w:spacing w:before="156" w:after="156" w:line="25" w:lineRule="atLeast"/>
        <w:ind w:left="0" w:leftChars="0" w:firstLine="0" w:firstLineChars="0"/>
        <w:rPr>
          <w:i w:val="0"/>
          <w:iCs w:val="0"/>
        </w:rPr>
      </w:pPr>
      <w:r>
        <w:rPr>
          <w:rFonts w:hint="eastAsia"/>
          <w:i w:val="0"/>
          <w:iCs w:val="0"/>
        </w:rPr>
        <w:t>修订模型</w:t>
      </w:r>
    </w:p>
    <w:p>
      <w:pPr>
        <w:pStyle w:val="21"/>
        <w:keepNext w:val="0"/>
        <w:keepLines w:val="0"/>
        <w:pageBreakBefore w:val="0"/>
        <w:widowControl/>
        <w:kinsoku/>
        <w:wordWrap/>
        <w:overflowPunct/>
        <w:topLinePunct w:val="0"/>
        <w:autoSpaceDE w:val="0"/>
        <w:autoSpaceDN w:val="0"/>
        <w:bidi w:val="0"/>
        <w:adjustRightInd/>
        <w:snapToGrid/>
        <w:spacing w:line="25" w:lineRule="atLeast"/>
        <w:textAlignment w:val="auto"/>
        <w:rPr>
          <w:rFonts w:hint="eastAsia"/>
          <w:i w:val="0"/>
          <w:iCs w:val="0"/>
          <w:szCs w:val="22"/>
          <w:lang w:val="en-US" w:eastAsia="zh-CN"/>
        </w:rPr>
      </w:pPr>
      <w:r>
        <w:rPr>
          <w:rFonts w:hint="eastAsia" w:hAnsi="宋体"/>
          <w:i w:val="0"/>
          <w:iCs w:val="0"/>
          <w:lang w:eastAsia="zh-CN"/>
        </w:rPr>
        <w:t>网格地闪密度修订模型由基准网格参数和修订网格密度修订方法组成。基准网格密度只作参照不作修订。修订网格密度利用初始密度和定位距离由回归方法修订，包含地闪密度趋势线公式的提取与变量的转换。百分位数置换将修订密度置换成百分位相同的基准密度，使修订密度的相关参数（平均、</w:t>
      </w:r>
      <w:r>
        <w:rPr>
          <w:rFonts w:hint="eastAsia"/>
          <w:i w:val="0"/>
          <w:iCs w:val="0"/>
          <w:szCs w:val="22"/>
          <w:lang w:eastAsia="zh-CN"/>
        </w:rPr>
        <w:t>最大、最小</w:t>
      </w:r>
      <w:r>
        <w:rPr>
          <w:rFonts w:hint="eastAsia" w:hAnsi="宋体"/>
          <w:i w:val="0"/>
          <w:iCs w:val="0"/>
          <w:lang w:eastAsia="zh-CN"/>
        </w:rPr>
        <w:t>）与基准网格相等或相近。</w:t>
      </w:r>
      <w:r>
        <w:rPr>
          <w:rFonts w:hint="eastAsia"/>
          <w:i w:val="0"/>
          <w:iCs w:val="0"/>
          <w:szCs w:val="22"/>
          <w:lang w:eastAsia="zh-CN"/>
        </w:rPr>
        <w:t>修订模型见图</w:t>
      </w:r>
      <w:r>
        <w:rPr>
          <w:rFonts w:hint="eastAsia"/>
          <w:i w:val="0"/>
          <w:iCs w:val="0"/>
          <w:szCs w:val="22"/>
          <w:lang w:val="en-US" w:eastAsia="zh-CN"/>
        </w:rPr>
        <w:t>1。</w:t>
      </w:r>
    </w:p>
    <w:p>
      <w:pPr>
        <w:rPr>
          <w:rFonts w:hint="eastAsia"/>
          <w:i w:val="0"/>
          <w:iCs w:val="0"/>
          <w:szCs w:val="22"/>
          <w:lang w:val="en-US" w:eastAsia="zh-CN"/>
        </w:rPr>
      </w:pPr>
      <w:r>
        <w:rPr>
          <w:rFonts w:hint="eastAsia"/>
          <w:i w:val="0"/>
          <w:iCs w:val="0"/>
          <w:szCs w:val="22"/>
          <w:lang w:val="en-US" w:eastAsia="zh-CN"/>
        </w:rPr>
        <w:br w:type="page"/>
      </w:r>
    </w:p>
    <w:p>
      <w:pPr>
        <w:pStyle w:val="21"/>
        <w:keepNext w:val="0"/>
        <w:keepLines w:val="0"/>
        <w:pageBreakBefore w:val="0"/>
        <w:widowControl/>
        <w:kinsoku/>
        <w:wordWrap/>
        <w:overflowPunct/>
        <w:topLinePunct w:val="0"/>
        <w:autoSpaceDE w:val="0"/>
        <w:autoSpaceDN w:val="0"/>
        <w:bidi w:val="0"/>
        <w:adjustRightInd/>
        <w:snapToGrid/>
        <w:spacing w:line="25" w:lineRule="atLeast"/>
        <w:textAlignment w:val="auto"/>
        <w:rPr>
          <w:rFonts w:hint="default"/>
          <w:i w:val="0"/>
          <w:iCs w:val="0"/>
          <w:szCs w:val="22"/>
          <w:lang w:val="en-US" w:eastAsia="zh-CN"/>
        </w:rPr>
      </w:pPr>
    </w:p>
    <w:p>
      <w:pPr>
        <w:pStyle w:val="21"/>
        <w:keepNext w:val="0"/>
        <w:keepLines w:val="0"/>
        <w:pageBreakBefore w:val="0"/>
        <w:widowControl/>
        <w:kinsoku/>
        <w:wordWrap/>
        <w:overflowPunct/>
        <w:topLinePunct w:val="0"/>
        <w:autoSpaceDE w:val="0"/>
        <w:autoSpaceDN w:val="0"/>
        <w:bidi w:val="0"/>
        <w:adjustRightInd/>
        <w:snapToGrid/>
        <w:spacing w:line="25" w:lineRule="atLeast"/>
        <w:textAlignment w:val="auto"/>
        <w:rPr>
          <w:rFonts w:hint="eastAsia" w:hAnsi="宋体"/>
          <w:i w:val="0"/>
          <w:iCs w:val="0"/>
          <w:lang w:eastAsia="zh-CN"/>
        </w:rPr>
      </w:pPr>
      <w:r>
        <w:rPr>
          <w:sz w:val="21"/>
        </w:rPr>
        <mc:AlternateContent>
          <mc:Choice Requires="wpg">
            <w:drawing>
              <wp:anchor distT="0" distB="0" distL="114300" distR="114300" simplePos="0" relativeHeight="251661312" behindDoc="0" locked="0" layoutInCell="1" allowOverlap="1">
                <wp:simplePos x="0" y="0"/>
                <wp:positionH relativeFrom="column">
                  <wp:posOffset>1631315</wp:posOffset>
                </wp:positionH>
                <wp:positionV relativeFrom="paragraph">
                  <wp:posOffset>172720</wp:posOffset>
                </wp:positionV>
                <wp:extent cx="2693670" cy="2311400"/>
                <wp:effectExtent l="4445" t="4445" r="6985" b="8255"/>
                <wp:wrapNone/>
                <wp:docPr id="79" name="组合 79"/>
                <wp:cNvGraphicFramePr/>
                <a:graphic xmlns:a="http://schemas.openxmlformats.org/drawingml/2006/main">
                  <a:graphicData uri="http://schemas.microsoft.com/office/word/2010/wordprocessingGroup">
                    <wpg:wgp>
                      <wpg:cNvGrpSpPr/>
                      <wpg:grpSpPr>
                        <a:xfrm>
                          <a:off x="0" y="0"/>
                          <a:ext cx="2693670" cy="2311400"/>
                          <a:chOff x="4969" y="88120"/>
                          <a:chExt cx="4242" cy="3640"/>
                        </a:xfrm>
                      </wpg:grpSpPr>
                      <wps:wsp>
                        <wps:cNvPr id="27" name="直接连接符 27"/>
                        <wps:cNvCnPr/>
                        <wps:spPr>
                          <a:xfrm>
                            <a:off x="5414" y="89366"/>
                            <a:ext cx="5" cy="21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grpSp>
                        <wpg:cNvPr id="78" name="组合 78"/>
                        <wpg:cNvGrpSpPr/>
                        <wpg:grpSpPr>
                          <a:xfrm>
                            <a:off x="4969" y="88120"/>
                            <a:ext cx="4242" cy="3640"/>
                            <a:chOff x="7119" y="88030"/>
                            <a:chExt cx="4242" cy="3640"/>
                          </a:xfrm>
                        </wpg:grpSpPr>
                        <wpg:grpSp>
                          <wpg:cNvPr id="77" name="组合 77"/>
                          <wpg:cNvGrpSpPr/>
                          <wpg:grpSpPr>
                            <a:xfrm>
                              <a:off x="8919" y="90691"/>
                              <a:ext cx="1604" cy="203"/>
                              <a:chOff x="6769" y="90791"/>
                              <a:chExt cx="1604" cy="203"/>
                            </a:xfrm>
                          </wpg:grpSpPr>
                          <wps:wsp>
                            <wps:cNvPr id="20" name="直接连接符 20"/>
                            <wps:cNvCnPr/>
                            <wps:spPr>
                              <a:xfrm>
                                <a:off x="6769" y="90796"/>
                                <a:ext cx="5" cy="198"/>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连接符 31"/>
                            <wps:cNvCnPr/>
                            <wps:spPr>
                              <a:xfrm>
                                <a:off x="8369" y="90791"/>
                                <a:ext cx="5" cy="198"/>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grpSp>
                        <wpg:grpSp>
                          <wpg:cNvPr id="76" name="组合 76"/>
                          <wpg:cNvGrpSpPr/>
                          <wpg:grpSpPr>
                            <a:xfrm>
                              <a:off x="7119" y="88030"/>
                              <a:ext cx="4242" cy="3641"/>
                              <a:chOff x="4969" y="88130"/>
                              <a:chExt cx="4242" cy="3641"/>
                            </a:xfrm>
                          </wpg:grpSpPr>
                          <wpg:grpSp>
                            <wpg:cNvPr id="75" name="组合 75"/>
                            <wpg:cNvGrpSpPr/>
                            <wpg:grpSpPr>
                              <a:xfrm>
                                <a:off x="4969" y="89371"/>
                                <a:ext cx="4130" cy="2401"/>
                                <a:chOff x="4969" y="89371"/>
                                <a:chExt cx="4130" cy="2401"/>
                              </a:xfrm>
                            </wpg:grpSpPr>
                            <wps:wsp>
                              <wps:cNvPr id="49" name="文本框 49"/>
                              <wps:cNvSpPr txBox="true"/>
                              <wps:spPr>
                                <a:xfrm>
                                  <a:off x="7049" y="91362"/>
                                  <a:ext cx="900" cy="410"/>
                                </a:xfrm>
                                <a:prstGeom prst="rect">
                                  <a:avLst/>
                                </a:prstGeom>
                                <a:no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15"/>
                                        <w:szCs w:val="15"/>
                                        <w:lang w:eastAsia="zh-CN"/>
                                      </w:rPr>
                                    </w:pPr>
                                    <w:r>
                                      <w:rPr>
                                        <w:rFonts w:hint="eastAsia"/>
                                        <w:sz w:val="15"/>
                                        <w:szCs w:val="15"/>
                                        <w:lang w:eastAsia="zh-CN"/>
                                      </w:rPr>
                                      <w:t>修订网格</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wps:wsp>
                              <wps:cNvPr id="50" name="文本框 50"/>
                              <wps:cNvSpPr txBox="true"/>
                              <wps:spPr>
                                <a:xfrm>
                                  <a:off x="4969" y="91362"/>
                                  <a:ext cx="900" cy="410"/>
                                </a:xfrm>
                                <a:prstGeom prst="rect">
                                  <a:avLst/>
                                </a:prstGeom>
                                <a:no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15"/>
                                        <w:szCs w:val="15"/>
                                        <w:lang w:eastAsia="zh-CN"/>
                                      </w:rPr>
                                    </w:pPr>
                                    <w:r>
                                      <w:rPr>
                                        <w:rFonts w:hint="eastAsia"/>
                                        <w:sz w:val="15"/>
                                        <w:szCs w:val="15"/>
                                        <w:lang w:eastAsia="zh-CN"/>
                                      </w:rPr>
                                      <w:t>基准网格</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wps:wsp>
                              <wps:cNvPr id="30" name="直接连接符 30"/>
                              <wps:cNvCnPr/>
                              <wps:spPr>
                                <a:xfrm>
                                  <a:off x="7574" y="90621"/>
                                  <a:ext cx="5" cy="17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 name="矩形 15"/>
                              <wps:cNvSpPr/>
                              <wps:spPr>
                                <a:xfrm flipH="true">
                                  <a:off x="6039" y="89574"/>
                                  <a:ext cx="3061" cy="4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0" w:leftChars="0"/>
                                      <w:jc w:val="center"/>
                                      <w:rPr>
                                        <w:rFonts w:hint="eastAsia" w:ascii="宋体" w:hAnsi="宋体" w:eastAsia="宋体" w:cs="宋体"/>
                                        <w:sz w:val="21"/>
                                        <w:szCs w:val="21"/>
                                        <w:vertAlign w:val="baseline"/>
                                        <w:lang w:val="en-US" w:eastAsia="zh-CN"/>
                                      </w:rPr>
                                    </w:pPr>
                                    <w:r>
                                      <w:rPr>
                                        <w:rFonts w:hint="eastAsia" w:ascii="宋体" w:hAnsi="宋体" w:cs="宋体"/>
                                        <w:sz w:val="21"/>
                                        <w:szCs w:val="21"/>
                                        <w:lang w:eastAsia="zh-CN"/>
                                      </w:rPr>
                                      <w:t>百分位</w:t>
                                    </w:r>
                                    <w:r>
                                      <w:rPr>
                                        <w:rFonts w:hint="eastAsia" w:ascii="宋体" w:hAnsi="宋体" w:cs="宋体"/>
                                        <w:i/>
                                        <w:iCs/>
                                        <w:sz w:val="21"/>
                                        <w:szCs w:val="21"/>
                                        <w:lang w:val="en-US" w:eastAsia="zh-CN"/>
                                      </w:rPr>
                                      <w:t>P</w:t>
                                    </w:r>
                                    <w:r>
                                      <w:rPr>
                                        <w:rFonts w:hint="eastAsia" w:ascii="宋体" w:hAnsi="宋体" w:eastAsia="宋体" w:cs="宋体"/>
                                        <w:i/>
                                        <w:iCs/>
                                        <w:sz w:val="21"/>
                                        <w:szCs w:val="21"/>
                                        <w:vertAlign w:val="subscript"/>
                                        <w:lang w:val="en-US" w:eastAsia="zh-CN"/>
                                      </w:rPr>
                                      <w:t>j</w:t>
                                    </w:r>
                                  </w:p>
                                </w:txbxContent>
                              </wps:txbx>
                              <wps:bodyPr vert="horz" anchor="ctr" anchorCtr="false" upright="true"/>
                            </wps:wsp>
                            <wps:wsp>
                              <wps:cNvPr id="18" name="矩形 12"/>
                              <wps:cNvSpPr/>
                              <wps:spPr>
                                <a:xfrm>
                                  <a:off x="6040" y="90984"/>
                                  <a:ext cx="1417" cy="4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distribute"/>
                                      <w:rPr>
                                        <w:rFonts w:hint="default" w:eastAsia="宋体"/>
                                        <w:sz w:val="18"/>
                                        <w:szCs w:val="18"/>
                                        <w:lang w:val="en-US" w:eastAsia="zh-CN"/>
                                      </w:rPr>
                                    </w:pPr>
                                    <w:r>
                                      <w:rPr>
                                        <w:rFonts w:hint="eastAsia" w:hAnsi="Cambria Math"/>
                                        <w:i w:val="0"/>
                                        <w:sz w:val="18"/>
                                        <w:szCs w:val="18"/>
                                        <w:lang w:val="en-US" w:eastAsia="zh-CN"/>
                                      </w:rPr>
                                      <w:t>初始密度</w:t>
                                    </w:r>
                                    <m:oMath>
                                      <m:sSub>
                                        <m:sSubPr>
                                          <m:ctrlPr>
                                            <w:rPr>
                                              <w:rFonts w:hint="default" w:ascii="Cambria Math" w:hAnsi="Cambria Math"/>
                                              <w:i/>
                                              <w:iCs w:val="0"/>
                                              <w:sz w:val="18"/>
                                              <w:szCs w:val="18"/>
                                              <w:lang w:val="en-US" w:eastAsia="zh-CN"/>
                                            </w:rPr>
                                          </m:ctrlPr>
                                        </m:sSubPr>
                                        <m:e>
                                          <m:r>
                                            <m:rPr/>
                                            <w:rPr>
                                              <w:rFonts w:hint="default" w:ascii="Cambria Math" w:hAnsi="Cambria Math"/>
                                              <w:sz w:val="18"/>
                                              <w:szCs w:val="18"/>
                                              <w:lang w:val="en-US" w:eastAsia="zh-CN"/>
                                            </w:rPr>
                                            <m:t>B</m:t>
                                          </m:r>
                                          <m:ctrlPr>
                                            <w:rPr>
                                              <w:rFonts w:hint="default" w:ascii="Cambria Math" w:hAnsi="Cambria Math"/>
                                              <w:i/>
                                              <w:iCs w:val="0"/>
                                              <w:sz w:val="18"/>
                                              <w:szCs w:val="18"/>
                                              <w:lang w:val="en-US" w:eastAsia="zh-CN"/>
                                            </w:rPr>
                                          </m:ctrlPr>
                                        </m:e>
                                        <m:sub>
                                          <m:r>
                                            <m:rPr/>
                                            <w:rPr>
                                              <w:rFonts w:hint="default" w:ascii="Cambria Math" w:hAnsi="Cambria Math"/>
                                              <w:sz w:val="18"/>
                                              <w:szCs w:val="18"/>
                                              <w:lang w:val="en-US" w:eastAsia="zh-CN"/>
                                            </w:rPr>
                                            <m:t>j</m:t>
                                          </m:r>
                                          <m:ctrlPr>
                                            <w:rPr>
                                              <w:rFonts w:hint="default" w:ascii="Cambria Math" w:hAnsi="Cambria Math"/>
                                              <w:i/>
                                              <w:iCs w:val="0"/>
                                              <w:sz w:val="18"/>
                                              <w:szCs w:val="18"/>
                                              <w:lang w:val="en-US" w:eastAsia="zh-CN"/>
                                            </w:rPr>
                                          </m:ctrlPr>
                                        </m:sub>
                                      </m:sSub>
                                    </m:oMath>
                                  </w:p>
                                </w:txbxContent>
                              </wps:txbx>
                              <wps:bodyPr vert="horz" anchor="t" anchorCtr="false" upright="true"/>
                            </wps:wsp>
                            <wps:wsp>
                              <wps:cNvPr id="11" name="矩形 13"/>
                              <wps:cNvSpPr/>
                              <wps:spPr>
                                <a:xfrm>
                                  <a:off x="6039" y="90203"/>
                                  <a:ext cx="3061" cy="4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val="0"/>
                                      <w:overflowPunct/>
                                      <w:topLinePunct w:val="0"/>
                                      <w:bidi w:val="0"/>
                                      <w:adjustRightInd/>
                                      <w:snapToGrid/>
                                      <w:jc w:val="center"/>
                                      <w:textAlignment w:val="auto"/>
                                      <w:rPr>
                                        <w:rFonts w:hint="default" w:ascii="宋体" w:hAnsi="宋体" w:eastAsia="宋体" w:cs="宋体"/>
                                        <w:sz w:val="21"/>
                                        <w:szCs w:val="21"/>
                                        <w:lang w:val="en-US" w:eastAsia="zh-CN"/>
                                      </w:rPr>
                                    </w:pPr>
                                    <w:r>
                                      <w:rPr>
                                        <w:rFonts w:hint="eastAsia" w:ascii="宋体" w:hAnsi="宋体" w:cs="宋体"/>
                                        <w:sz w:val="21"/>
                                        <w:szCs w:val="21"/>
                                        <w:lang w:eastAsia="zh-CN"/>
                                      </w:rPr>
                                      <w:t>修订</w:t>
                                    </w:r>
                                    <w:r>
                                      <w:rPr>
                                        <w:rFonts w:hint="eastAsia" w:ascii="宋体" w:hAnsi="宋体" w:eastAsia="宋体" w:cs="宋体"/>
                                        <w:sz w:val="21"/>
                                        <w:szCs w:val="21"/>
                                        <w:lang w:eastAsia="zh-CN"/>
                                      </w:rPr>
                                      <w:t>密度</w:t>
                                    </w:r>
                                    <w:r>
                                      <w:rPr>
                                        <w:rFonts w:hint="eastAsia" w:ascii="宋体" w:hAnsi="宋体" w:eastAsia="宋体" w:cs="宋体"/>
                                        <w:i/>
                                        <w:iCs/>
                                        <w:sz w:val="21"/>
                                        <w:szCs w:val="21"/>
                                        <w:lang w:val="en-US" w:eastAsia="zh-CN"/>
                                      </w:rPr>
                                      <w:t>C</w:t>
                                    </w:r>
                                    <w:r>
                                      <w:rPr>
                                        <w:rFonts w:hint="eastAsia" w:ascii="宋体" w:hAnsi="宋体" w:cs="宋体"/>
                                        <w:i/>
                                        <w:iCs/>
                                        <w:sz w:val="21"/>
                                        <w:szCs w:val="21"/>
                                        <w:vertAlign w:val="subscript"/>
                                        <w:lang w:val="en-US" w:eastAsia="zh-CN"/>
                                      </w:rPr>
                                      <w:t>j</w:t>
                                    </w:r>
                                  </w:p>
                                </w:txbxContent>
                              </wps:txbx>
                              <wps:bodyPr vert="horz" anchor="t" anchorCtr="false" upright="true"/>
                            </wps:wsp>
                            <wps:wsp>
                              <wps:cNvPr id="19" name="矩形 12"/>
                              <wps:cNvSpPr/>
                              <wps:spPr>
                                <a:xfrm>
                                  <a:off x="7680" y="90984"/>
                                  <a:ext cx="1417" cy="4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distribute"/>
                                      <w:rPr>
                                        <w:rFonts w:hint="default" w:eastAsia="宋体"/>
                                        <w:sz w:val="18"/>
                                        <w:szCs w:val="18"/>
                                        <w:lang w:val="en-US" w:eastAsia="zh-CN"/>
                                      </w:rPr>
                                    </w:pPr>
                                    <w:r>
                                      <w:rPr>
                                        <w:rFonts w:hint="eastAsia" w:hAnsi="Cambria Math"/>
                                        <w:i w:val="0"/>
                                        <w:sz w:val="18"/>
                                        <w:szCs w:val="18"/>
                                        <w:lang w:val="en-US" w:eastAsia="zh-CN"/>
                                      </w:rPr>
                                      <w:t>定位距离</w:t>
                                    </w:r>
                                    <m:oMath>
                                      <m:sSub>
                                        <m:sSubPr>
                                          <m:ctrlPr>
                                            <w:rPr>
                                              <w:rFonts w:hint="default" w:ascii="Cambria Math" w:hAnsi="Cambria Math"/>
                                              <w:i/>
                                              <w:iCs w:val="0"/>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iCs w:val="0"/>
                                              <w:sz w:val="18"/>
                                              <w:szCs w:val="18"/>
                                              <w:lang w:val="en-US" w:eastAsia="zh-CN"/>
                                            </w:rPr>
                                          </m:ctrlPr>
                                        </m:e>
                                        <m:sub>
                                          <m:r>
                                            <m:rPr/>
                                            <w:rPr>
                                              <w:rFonts w:hint="default" w:ascii="Cambria Math" w:hAnsi="Cambria Math"/>
                                              <w:sz w:val="18"/>
                                              <w:szCs w:val="18"/>
                                              <w:lang w:val="en-US" w:eastAsia="zh-CN"/>
                                            </w:rPr>
                                            <m:t>j</m:t>
                                          </m:r>
                                          <m:ctrlPr>
                                            <w:rPr>
                                              <w:rFonts w:hint="default" w:ascii="Cambria Math" w:hAnsi="Cambria Math"/>
                                              <w:i/>
                                              <w:iCs w:val="0"/>
                                              <w:sz w:val="18"/>
                                              <w:szCs w:val="18"/>
                                              <w:lang w:val="en-US" w:eastAsia="zh-CN"/>
                                            </w:rPr>
                                          </m:ctrlPr>
                                        </m:sub>
                                      </m:sSub>
                                    </m:oMath>
                                  </w:p>
                                </w:txbxContent>
                              </wps:txbx>
                              <wps:bodyPr vert="horz" anchor="t" anchorCtr="false" upright="true"/>
                            </wps:wsp>
                            <wps:wsp>
                              <wps:cNvPr id="16" name="矩形 12"/>
                              <wps:cNvSpPr/>
                              <wps:spPr>
                                <a:xfrm>
                                  <a:off x="5080" y="89574"/>
                                  <a:ext cx="680" cy="184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distribute"/>
                                      <w:rPr>
                                        <w:rFonts w:hint="default" w:eastAsia="宋体"/>
                                        <w:sz w:val="18"/>
                                        <w:szCs w:val="18"/>
                                        <w:lang w:val="en-US" w:eastAsia="zh-CN"/>
                                      </w:rPr>
                                    </w:pPr>
                                    <w:r>
                                      <w:rPr>
                                        <w:rFonts w:hint="eastAsia"/>
                                        <w:sz w:val="21"/>
                                        <w:szCs w:val="21"/>
                                        <w:lang w:eastAsia="zh-CN"/>
                                      </w:rPr>
                                      <w:t>百分位数</w:t>
                                    </w:r>
                                    <m:oMath>
                                      <m:r>
                                        <m:rPr/>
                                        <w:rPr>
                                          <w:rFonts w:hint="default" w:ascii="Cambria Math" w:hAnsi="Cambria Math"/>
                                          <w:sz w:val="18"/>
                                          <w:szCs w:val="18"/>
                                          <w:lang w:val="en-US" w:eastAsia="zh-CN"/>
                                        </w:rPr>
                                        <m:t>A(</m:t>
                                      </m:r>
                                      <m:sSub>
                                        <m:sSubPr>
                                          <m:ctrlPr>
                                            <w:rPr>
                                              <w:rFonts w:hint="default" w:ascii="Cambria Math" w:hAnsi="Cambria Math"/>
                                              <w:i/>
                                              <w:iCs w:val="0"/>
                                              <w:sz w:val="18"/>
                                              <w:szCs w:val="18"/>
                                              <w:lang w:val="en-US" w:eastAsia="zh-CN"/>
                                            </w:rPr>
                                          </m:ctrlPr>
                                        </m:sSubPr>
                                        <m:e>
                                          <m:r>
                                            <m:rPr/>
                                            <w:rPr>
                                              <w:rFonts w:hint="default" w:ascii="Cambria Math" w:hAnsi="Cambria Math"/>
                                              <w:sz w:val="18"/>
                                              <w:szCs w:val="18"/>
                                              <w:lang w:val="en-US" w:eastAsia="zh-CN"/>
                                            </w:rPr>
                                            <m:t>P</m:t>
                                          </m:r>
                                          <m:ctrlPr>
                                            <w:rPr>
                                              <w:rFonts w:hint="default" w:ascii="Cambria Math" w:hAnsi="Cambria Math"/>
                                              <w:i/>
                                              <w:iCs w:val="0"/>
                                              <w:sz w:val="18"/>
                                              <w:szCs w:val="18"/>
                                              <w:lang w:val="en-US" w:eastAsia="zh-CN"/>
                                            </w:rPr>
                                          </m:ctrlPr>
                                        </m:e>
                                        <m:sub>
                                          <m:r>
                                            <m:rPr/>
                                            <w:rPr>
                                              <w:rFonts w:hint="default" w:ascii="Cambria Math" w:hAnsi="Cambria Math"/>
                                              <w:sz w:val="18"/>
                                              <w:szCs w:val="18"/>
                                              <w:lang w:val="en-US" w:eastAsia="zh-CN"/>
                                            </w:rPr>
                                            <m:t>j</m:t>
                                          </m:r>
                                          <m:ctrlPr>
                                            <w:rPr>
                                              <w:rFonts w:hint="default" w:ascii="Cambria Math" w:hAnsi="Cambria Math"/>
                                              <w:i/>
                                              <w:iCs w:val="0"/>
                                              <w:sz w:val="18"/>
                                              <w:szCs w:val="18"/>
                                              <w:lang w:val="en-US" w:eastAsia="zh-CN"/>
                                            </w:rPr>
                                          </m:ctrlPr>
                                        </m:sub>
                                      </m:sSub>
                                      <m:r>
                                        <m:rPr/>
                                        <w:rPr>
                                          <w:rFonts w:hint="default" w:ascii="Cambria Math" w:hAnsi="Cambria Math"/>
                                          <w:sz w:val="18"/>
                                          <w:szCs w:val="18"/>
                                          <w:lang w:val="en-US" w:eastAsia="zh-CN"/>
                                        </w:rPr>
                                        <m:t>)</m:t>
                                      </m:r>
                                    </m:oMath>
                                  </w:p>
                                </w:txbxContent>
                              </wps:txbx>
                              <wps:bodyPr vert="horz" anchor="t" anchorCtr="false" upright="true"/>
                            </wps:wsp>
                            <wps:wsp>
                              <wps:cNvPr id="25" name="直接连接符 25"/>
                              <wps:cNvCnPr/>
                              <wps:spPr>
                                <a:xfrm>
                                  <a:off x="7559" y="89371"/>
                                  <a:ext cx="5" cy="21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wps:spPr>
                                <a:xfrm>
                                  <a:off x="7569" y="89981"/>
                                  <a:ext cx="5" cy="227"/>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直接连接符 33"/>
                              <wps:cNvCnPr/>
                              <wps:spPr>
                                <a:xfrm flipH="true">
                                  <a:off x="6779" y="90793"/>
                                  <a:ext cx="1587"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grpSp>
                          <wpg:grpSp>
                            <wpg:cNvPr id="74" name="组合 74"/>
                            <wpg:cNvGrpSpPr/>
                            <wpg:grpSpPr>
                              <a:xfrm>
                                <a:off x="4979" y="88130"/>
                                <a:ext cx="4232" cy="3457"/>
                                <a:chOff x="4870" y="88130"/>
                                <a:chExt cx="4232" cy="3457"/>
                              </a:xfrm>
                            </wpg:grpSpPr>
                            <wps:wsp>
                              <wps:cNvPr id="24" name="直接连接符 24"/>
                              <wps:cNvCnPr/>
                              <wps:spPr>
                                <a:xfrm flipH="true" flipV="true">
                                  <a:off x="5935" y="91583"/>
                                  <a:ext cx="1134" cy="5"/>
                                </a:xfrm>
                                <a:prstGeom prst="line">
                                  <a:avLst/>
                                </a:prstGeom>
                                <a:ln w="6350" cmpd="sng">
                                  <a:solidFill>
                                    <a:schemeClr val="tx1"/>
                                  </a:solidFill>
                                  <a:prstDash val="dash"/>
                                  <a:round/>
                                </a:ln>
                              </wps:spPr>
                              <wps:style>
                                <a:lnRef idx="2">
                                  <a:schemeClr val="accent1"/>
                                </a:lnRef>
                                <a:fillRef idx="0">
                                  <a:srgbClr val="FFFFFF"/>
                                </a:fillRef>
                                <a:effectRef idx="0">
                                  <a:srgbClr val="FFFFFF"/>
                                </a:effectRef>
                                <a:fontRef idx="minor">
                                  <a:schemeClr val="tx1"/>
                                </a:fontRef>
                              </wps:style>
                              <wps:bodyPr/>
                            </wps:wsp>
                            <wps:wsp>
                              <wps:cNvPr id="36" name="直接连接符 36"/>
                              <wps:cNvCnPr/>
                              <wps:spPr>
                                <a:xfrm flipV="true">
                                  <a:off x="9090" y="89618"/>
                                  <a:ext cx="0" cy="1871"/>
                                </a:xfrm>
                                <a:prstGeom prst="line">
                                  <a:avLst/>
                                </a:prstGeom>
                                <a:ln w="6350" cmpd="sng">
                                  <a:solidFill>
                                    <a:schemeClr val="tx1"/>
                                  </a:solidFill>
                                  <a:prstDash val="dash"/>
                                  <a:round/>
                                </a:ln>
                              </wps:spPr>
                              <wps:style>
                                <a:lnRef idx="2">
                                  <a:schemeClr val="accent1"/>
                                </a:lnRef>
                                <a:fillRef idx="0">
                                  <a:srgbClr val="FFFFFF"/>
                                </a:fillRef>
                                <a:effectRef idx="0">
                                  <a:srgbClr val="FFFFFF"/>
                                </a:effectRef>
                                <a:fontRef idx="minor">
                                  <a:schemeClr val="tx1"/>
                                </a:fontRef>
                              </wps:style>
                              <wps:bodyPr/>
                            </wps:wsp>
                            <wps:wsp>
                              <wps:cNvPr id="51" name="直接连接符 51"/>
                              <wps:cNvCnPr/>
                              <wps:spPr>
                                <a:xfrm flipH="true" flipV="true">
                                  <a:off x="7795" y="91576"/>
                                  <a:ext cx="1134" cy="5"/>
                                </a:xfrm>
                                <a:prstGeom prst="line">
                                  <a:avLst/>
                                </a:prstGeom>
                                <a:ln w="6350" cmpd="sng">
                                  <a:solidFill>
                                    <a:schemeClr val="tx1"/>
                                  </a:solidFill>
                                  <a:prstDash val="dash"/>
                                  <a:round/>
                                </a:ln>
                              </wps:spPr>
                              <wps:style>
                                <a:lnRef idx="2">
                                  <a:schemeClr val="accent1"/>
                                </a:lnRef>
                                <a:fillRef idx="0">
                                  <a:srgbClr val="FFFFFF"/>
                                </a:fillRef>
                                <a:effectRef idx="0">
                                  <a:srgbClr val="FFFFFF"/>
                                </a:effectRef>
                                <a:fontRef idx="minor">
                                  <a:schemeClr val="tx1"/>
                                </a:fontRef>
                              </wps:style>
                              <wps:bodyPr/>
                            </wps:wsp>
                            <wpg:grpSp>
                              <wpg:cNvPr id="73" name="组合 73"/>
                              <wpg:cNvGrpSpPr/>
                              <wpg:grpSpPr>
                                <a:xfrm>
                                  <a:off x="4870" y="88130"/>
                                  <a:ext cx="4233" cy="3449"/>
                                  <a:chOff x="4979" y="88130"/>
                                  <a:chExt cx="4233" cy="3449"/>
                                </a:xfrm>
                              </wpg:grpSpPr>
                              <wps:wsp>
                                <wps:cNvPr id="1" name="矩形 8"/>
                                <wps:cNvSpPr/>
                                <wps:spPr>
                                  <a:xfrm>
                                    <a:off x="5091" y="88130"/>
                                    <a:ext cx="4020" cy="4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网格地闪密度修订模型</w:t>
                                      </w:r>
                                    </w:p>
                                  </w:txbxContent>
                                </wps:txbx>
                                <wps:bodyPr vert="horz" anchor="t" anchorCtr="false" upright="true"/>
                              </wps:wsp>
                              <wps:wsp>
                                <wps:cNvPr id="34" name="直接连接符 34"/>
                                <wps:cNvCnPr/>
                                <wps:spPr>
                                  <a:xfrm flipH="true" flipV="true">
                                    <a:off x="5414" y="89373"/>
                                    <a:ext cx="2155" cy="3"/>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 name="矩形 15"/>
                                <wps:cNvSpPr/>
                                <wps:spPr>
                                  <a:xfrm flipH="true">
                                    <a:off x="5081" y="88764"/>
                                    <a:ext cx="4020" cy="4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0" w:leftChars="0"/>
                                        <w:jc w:val="center"/>
                                        <w:rPr>
                                          <w:rFonts w:hint="eastAsia" w:ascii="宋体" w:hAnsi="宋体" w:eastAsia="宋体" w:cs="宋体"/>
                                          <w:sz w:val="21"/>
                                          <w:szCs w:val="21"/>
                                          <w:lang w:val="en-US" w:eastAsia="zh-CN"/>
                                        </w:rPr>
                                      </w:pPr>
                                      <w:r>
                                        <w:rPr>
                                          <w:rFonts w:hint="eastAsia" w:ascii="宋体" w:hAnsi="宋体" w:cs="宋体"/>
                                          <w:sz w:val="21"/>
                                          <w:szCs w:val="21"/>
                                          <w:lang w:eastAsia="zh-CN"/>
                                        </w:rPr>
                                        <w:t>百分位数置换</w:t>
                                      </w:r>
                                      <w:r>
                                        <w:rPr>
                                          <w:rFonts w:hint="eastAsia" w:ascii="宋体" w:hAnsi="宋体" w:eastAsia="宋体" w:cs="宋体"/>
                                          <w:i/>
                                          <w:iCs/>
                                          <w:sz w:val="21"/>
                                          <w:szCs w:val="21"/>
                                          <w:lang w:val="en-US" w:eastAsia="zh-CN"/>
                                        </w:rPr>
                                        <w:t>z</w:t>
                                      </w:r>
                                      <w:r>
                                        <w:rPr>
                                          <w:rFonts w:hint="eastAsia" w:ascii="宋体" w:hAnsi="宋体" w:eastAsia="宋体" w:cs="宋体"/>
                                          <w:i/>
                                          <w:iCs/>
                                          <w:sz w:val="21"/>
                                          <w:szCs w:val="21"/>
                                          <w:vertAlign w:val="subscript"/>
                                          <w:lang w:val="en-US" w:eastAsia="zh-CN"/>
                                        </w:rPr>
                                        <w:t>j</w:t>
                                      </w:r>
                                    </w:p>
                                  </w:txbxContent>
                                </wps:txbx>
                                <wps:bodyPr vert="horz" anchor="ctr" anchorCtr="false" upright="true"/>
                              </wps:wsp>
                              <wps:wsp>
                                <wps:cNvPr id="28" name="直接连接符 28"/>
                                <wps:cNvCnPr/>
                                <wps:spPr>
                                  <a:xfrm>
                                    <a:off x="7104" y="89196"/>
                                    <a:ext cx="5" cy="17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29"/>
                                <wps:cNvCnPr/>
                                <wps:spPr>
                                  <a:xfrm>
                                    <a:off x="7099" y="88546"/>
                                    <a:ext cx="5" cy="227"/>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5" name="直接连接符 35"/>
                                <wps:cNvCnPr/>
                                <wps:spPr>
                                  <a:xfrm flipH="true" flipV="true">
                                    <a:off x="6164" y="89453"/>
                                    <a:ext cx="2835" cy="5"/>
                                  </a:xfrm>
                                  <a:prstGeom prst="line">
                                    <a:avLst/>
                                  </a:prstGeom>
                                  <a:ln w="6350" cmpd="sng">
                                    <a:solidFill>
                                      <a:schemeClr val="tx1"/>
                                    </a:solidFill>
                                    <a:prstDash val="dash"/>
                                    <a:round/>
                                  </a:ln>
                                </wps:spPr>
                                <wps:style>
                                  <a:lnRef idx="2">
                                    <a:schemeClr val="accent1"/>
                                  </a:lnRef>
                                  <a:fillRef idx="0">
                                    <a:srgbClr val="FFFFFF"/>
                                  </a:fillRef>
                                  <a:effectRef idx="0">
                                    <a:srgbClr val="FFFFFF"/>
                                  </a:effectRef>
                                  <a:fontRef idx="minor">
                                    <a:schemeClr val="tx1"/>
                                  </a:fontRef>
                                </wps:style>
                                <wps:bodyPr/>
                              </wps:wsp>
                              <wps:wsp>
                                <wps:cNvPr id="37" name="直接连接符 37"/>
                                <wps:cNvCnPr/>
                                <wps:spPr>
                                  <a:xfrm flipV="true">
                                    <a:off x="4979" y="89568"/>
                                    <a:ext cx="0" cy="1814"/>
                                  </a:xfrm>
                                  <a:prstGeom prst="line">
                                    <a:avLst/>
                                  </a:prstGeom>
                                  <a:ln w="6350" cmpd="sng">
                                    <a:solidFill>
                                      <a:schemeClr val="tx1"/>
                                    </a:solidFill>
                                    <a:prstDash val="dash"/>
                                    <a:round/>
                                  </a:ln>
                                </wps:spPr>
                                <wps:style>
                                  <a:lnRef idx="2">
                                    <a:schemeClr val="accent1"/>
                                  </a:lnRef>
                                  <a:fillRef idx="0">
                                    <a:srgbClr val="FFFFFF"/>
                                  </a:fillRef>
                                  <a:effectRef idx="0">
                                    <a:srgbClr val="FFFFFF"/>
                                  </a:effectRef>
                                  <a:fontRef idx="minor">
                                    <a:schemeClr val="tx1"/>
                                  </a:fontRef>
                                </wps:style>
                                <wps:bodyPr/>
                              </wps:wsp>
                              <wps:wsp>
                                <wps:cNvPr id="38" name="直接连接符 38"/>
                                <wps:cNvCnPr/>
                                <wps:spPr>
                                  <a:xfrm flipV="true">
                                    <a:off x="5839" y="89598"/>
                                    <a:ext cx="0" cy="1814"/>
                                  </a:xfrm>
                                  <a:prstGeom prst="line">
                                    <a:avLst/>
                                  </a:prstGeom>
                                  <a:ln w="6350" cmpd="sng">
                                    <a:solidFill>
                                      <a:schemeClr val="tx1"/>
                                    </a:solidFill>
                                    <a:prstDash val="dash"/>
                                    <a:round/>
                                  </a:ln>
                                </wps:spPr>
                                <wps:style>
                                  <a:lnRef idx="2">
                                    <a:schemeClr val="accent1"/>
                                  </a:lnRef>
                                  <a:fillRef idx="0">
                                    <a:srgbClr val="FFFFFF"/>
                                  </a:fillRef>
                                  <a:effectRef idx="0">
                                    <a:srgbClr val="FFFFFF"/>
                                  </a:effectRef>
                                  <a:fontRef idx="minor">
                                    <a:schemeClr val="tx1"/>
                                  </a:fontRef>
                                </wps:style>
                                <wps:bodyPr/>
                              </wps:wsp>
                              <wps:wsp>
                                <wps:cNvPr id="39" name="直接连接符 39"/>
                                <wps:cNvCnPr/>
                                <wps:spPr>
                                  <a:xfrm flipV="true">
                                    <a:off x="5939" y="89598"/>
                                    <a:ext cx="0" cy="1814"/>
                                  </a:xfrm>
                                  <a:prstGeom prst="line">
                                    <a:avLst/>
                                  </a:prstGeom>
                                  <a:ln w="6350" cmpd="sng">
                                    <a:solidFill>
                                      <a:schemeClr val="tx1"/>
                                    </a:solidFill>
                                    <a:prstDash val="dash"/>
                                    <a:round/>
                                  </a:ln>
                                </wps:spPr>
                                <wps:style>
                                  <a:lnRef idx="2">
                                    <a:schemeClr val="accent1"/>
                                  </a:lnRef>
                                  <a:fillRef idx="0">
                                    <a:srgbClr val="FFFFFF"/>
                                  </a:fillRef>
                                  <a:effectRef idx="0">
                                    <a:srgbClr val="FFFFFF"/>
                                  </a:effectRef>
                                  <a:fontRef idx="minor">
                                    <a:schemeClr val="tx1"/>
                                  </a:fontRef>
                                </wps:style>
                                <wps:bodyPr/>
                              </wps:wsp>
                              <wps:wsp>
                                <wps:cNvPr id="43" name="直接连接符 43"/>
                                <wps:cNvCnPr/>
                                <wps:spPr>
                                  <a:xfrm flipH="true">
                                    <a:off x="5119" y="89468"/>
                                    <a:ext cx="607" cy="0"/>
                                  </a:xfrm>
                                  <a:prstGeom prst="line">
                                    <a:avLst/>
                                  </a:prstGeom>
                                  <a:ln w="6350" cmpd="sng">
                                    <a:solidFill>
                                      <a:schemeClr val="tx1"/>
                                    </a:solidFill>
                                    <a:prstDash val="dash"/>
                                    <a:round/>
                                  </a:ln>
                                </wps:spPr>
                                <wps:style>
                                  <a:lnRef idx="2">
                                    <a:schemeClr val="accent1"/>
                                  </a:lnRef>
                                  <a:fillRef idx="0">
                                    <a:srgbClr val="FFFFFF"/>
                                  </a:fillRef>
                                  <a:effectRef idx="0">
                                    <a:srgbClr val="FFFFFF"/>
                                  </a:effectRef>
                                  <a:fontRef idx="minor">
                                    <a:schemeClr val="tx1"/>
                                  </a:fontRef>
                                </wps:style>
                                <wps:bodyPr/>
                              </wps:wsp>
                              <wps:wsp>
                                <wps:cNvPr id="53" name="弧形 53"/>
                                <wps:cNvSpPr/>
                                <wps:spPr>
                                  <a:xfrm>
                                    <a:off x="8920" y="89467"/>
                                    <a:ext cx="283" cy="283"/>
                                  </a:xfrm>
                                  <a:prstGeom prst="arc">
                                    <a:avLst/>
                                  </a:prstGeom>
                                  <a:ln w="6350" cmpd="sng">
                                    <a:solidFill>
                                      <a:schemeClr val="tx1"/>
                                    </a:solidFill>
                                    <a:prstDash val="dash"/>
                                    <a:round/>
                                  </a:ln>
                                </wps:spPr>
                                <wps:style>
                                  <a:lnRef idx="2">
                                    <a:schemeClr val="accent1"/>
                                  </a:lnRef>
                                  <a:fillRef idx="0">
                                    <a:srgbClr val="FFFFFF"/>
                                  </a:fillRef>
                                  <a:effectRef idx="0">
                                    <a:srgbClr val="FFFFFF"/>
                                  </a:effectRef>
                                  <a:fontRef idx="minor">
                                    <a:schemeClr val="tx1"/>
                                  </a:fontRef>
                                </wps:style>
                                <wps:bodyPr/>
                              </wps:wsp>
                              <wps:wsp>
                                <wps:cNvPr id="54" name="弧形 54"/>
                                <wps:cNvSpPr/>
                                <wps:spPr>
                                  <a:xfrm flipV="true">
                                    <a:off x="8930" y="91280"/>
                                    <a:ext cx="283" cy="283"/>
                                  </a:xfrm>
                                  <a:prstGeom prst="arc">
                                    <a:avLst/>
                                  </a:prstGeom>
                                  <a:ln w="6350" cmpd="sng">
                                    <a:solidFill>
                                      <a:schemeClr val="tx1"/>
                                    </a:solidFill>
                                    <a:prstDash val="dash"/>
                                    <a:round/>
                                  </a:ln>
                                </wps:spPr>
                                <wps:style>
                                  <a:lnRef idx="2">
                                    <a:schemeClr val="accent1"/>
                                  </a:lnRef>
                                  <a:fillRef idx="0">
                                    <a:srgbClr val="FFFFFF"/>
                                  </a:fillRef>
                                  <a:effectRef idx="0">
                                    <a:srgbClr val="FFFFFF"/>
                                  </a:effectRef>
                                  <a:fontRef idx="minor">
                                    <a:schemeClr val="tx1"/>
                                  </a:fontRef>
                                </wps:style>
                                <wps:bodyPr/>
                              </wps:wsp>
                              <wps:wsp>
                                <wps:cNvPr id="55" name="弧形 55"/>
                                <wps:cNvSpPr/>
                                <wps:spPr>
                                  <a:xfrm rot="16200000">
                                    <a:off x="5965" y="89442"/>
                                    <a:ext cx="283" cy="293"/>
                                  </a:xfrm>
                                  <a:prstGeom prst="arc">
                                    <a:avLst/>
                                  </a:prstGeom>
                                  <a:ln w="6350" cmpd="sng">
                                    <a:solidFill>
                                      <a:schemeClr val="tx1"/>
                                    </a:solidFill>
                                    <a:prstDash val="dash"/>
                                    <a:round/>
                                  </a:ln>
                                </wps:spPr>
                                <wps:style>
                                  <a:lnRef idx="2">
                                    <a:schemeClr val="accent1"/>
                                  </a:lnRef>
                                  <a:fillRef idx="0">
                                    <a:srgbClr val="FFFFFF"/>
                                  </a:fillRef>
                                  <a:effectRef idx="0">
                                    <a:srgbClr val="FFFFFF"/>
                                  </a:effectRef>
                                  <a:fontRef idx="minor">
                                    <a:schemeClr val="tx1"/>
                                  </a:fontRef>
                                </wps:style>
                                <wps:bodyPr/>
                              </wps:wsp>
                              <wps:wsp>
                                <wps:cNvPr id="56" name="弧形 56"/>
                                <wps:cNvSpPr/>
                                <wps:spPr>
                                  <a:xfrm rot="10800000">
                                    <a:off x="5950" y="91297"/>
                                    <a:ext cx="283" cy="283"/>
                                  </a:xfrm>
                                  <a:prstGeom prst="arc">
                                    <a:avLst/>
                                  </a:prstGeom>
                                  <a:ln w="6350" cmpd="sng">
                                    <a:solidFill>
                                      <a:schemeClr val="tx1"/>
                                    </a:solidFill>
                                    <a:prstDash val="dash"/>
                                    <a:round/>
                                  </a:ln>
                                </wps:spPr>
                                <wps:style>
                                  <a:lnRef idx="2">
                                    <a:schemeClr val="accent1"/>
                                  </a:lnRef>
                                  <a:fillRef idx="0">
                                    <a:srgbClr val="FFFFFF"/>
                                  </a:fillRef>
                                  <a:effectRef idx="0">
                                    <a:srgbClr val="FFFFFF"/>
                                  </a:effectRef>
                                  <a:fontRef idx="minor">
                                    <a:schemeClr val="tx1"/>
                                  </a:fontRef>
                                </wps:style>
                                <wps:bodyPr/>
                              </wps:wsp>
                              <wps:wsp>
                                <wps:cNvPr id="57" name="弧形 57"/>
                                <wps:cNvSpPr/>
                                <wps:spPr>
                                  <a:xfrm>
                                    <a:off x="5560" y="89467"/>
                                    <a:ext cx="283" cy="283"/>
                                  </a:xfrm>
                                  <a:prstGeom prst="arc">
                                    <a:avLst/>
                                  </a:prstGeom>
                                  <a:ln w="6350" cmpd="sng">
                                    <a:solidFill>
                                      <a:schemeClr val="tx1"/>
                                    </a:solidFill>
                                    <a:prstDash val="dash"/>
                                    <a:round/>
                                  </a:ln>
                                </wps:spPr>
                                <wps:style>
                                  <a:lnRef idx="2">
                                    <a:schemeClr val="accent1"/>
                                  </a:lnRef>
                                  <a:fillRef idx="0">
                                    <a:srgbClr val="FFFFFF"/>
                                  </a:fillRef>
                                  <a:effectRef idx="0">
                                    <a:srgbClr val="FFFFFF"/>
                                  </a:effectRef>
                                  <a:fontRef idx="minor">
                                    <a:schemeClr val="tx1"/>
                                  </a:fontRef>
                                </wps:style>
                                <wps:bodyPr/>
                              </wps:wsp>
                              <wps:wsp>
                                <wps:cNvPr id="58" name="弧形 58"/>
                                <wps:cNvSpPr/>
                                <wps:spPr>
                                  <a:xfrm rot="16200000">
                                    <a:off x="4995" y="89462"/>
                                    <a:ext cx="283" cy="293"/>
                                  </a:xfrm>
                                  <a:prstGeom prst="arc">
                                    <a:avLst/>
                                  </a:prstGeom>
                                  <a:ln w="6350" cmpd="sng">
                                    <a:solidFill>
                                      <a:schemeClr val="tx1"/>
                                    </a:solidFill>
                                    <a:prstDash val="dash"/>
                                    <a:round/>
                                  </a:ln>
                                </wps:spPr>
                                <wps:style>
                                  <a:lnRef idx="2">
                                    <a:schemeClr val="accent1"/>
                                  </a:lnRef>
                                  <a:fillRef idx="0">
                                    <a:srgbClr val="FFFFFF"/>
                                  </a:fillRef>
                                  <a:effectRef idx="0">
                                    <a:srgbClr val="FFFFFF"/>
                                  </a:effectRef>
                                  <a:fontRef idx="minor">
                                    <a:schemeClr val="tx1"/>
                                  </a:fontRef>
                                </wps:style>
                                <wps:bodyPr/>
                              </wps:wsp>
                              <wps:wsp>
                                <wps:cNvPr id="59" name="弧形 59"/>
                                <wps:cNvSpPr/>
                                <wps:spPr>
                                  <a:xfrm rot="10800000">
                                    <a:off x="4980" y="91297"/>
                                    <a:ext cx="283" cy="283"/>
                                  </a:xfrm>
                                  <a:prstGeom prst="arc">
                                    <a:avLst/>
                                  </a:prstGeom>
                                  <a:ln w="6350" cmpd="sng">
                                    <a:solidFill>
                                      <a:schemeClr val="tx1"/>
                                    </a:solidFill>
                                    <a:prstDash val="dash"/>
                                    <a:round/>
                                  </a:ln>
                                </wps:spPr>
                                <wps:style>
                                  <a:lnRef idx="2">
                                    <a:schemeClr val="accent1"/>
                                  </a:lnRef>
                                  <a:fillRef idx="0">
                                    <a:srgbClr val="FFFFFF"/>
                                  </a:fillRef>
                                  <a:effectRef idx="0">
                                    <a:srgbClr val="FFFFFF"/>
                                  </a:effectRef>
                                  <a:fontRef idx="minor">
                                    <a:schemeClr val="tx1"/>
                                  </a:fontRef>
                                </wps:style>
                                <wps:bodyPr/>
                              </wps:wsp>
                              <wps:wsp>
                                <wps:cNvPr id="60" name="弧形 60"/>
                                <wps:cNvSpPr/>
                                <wps:spPr>
                                  <a:xfrm flipV="true">
                                    <a:off x="5570" y="91290"/>
                                    <a:ext cx="283" cy="283"/>
                                  </a:xfrm>
                                  <a:prstGeom prst="arc">
                                    <a:avLst/>
                                  </a:prstGeom>
                                  <a:ln w="6350" cmpd="sng">
                                    <a:solidFill>
                                      <a:schemeClr val="tx1"/>
                                    </a:solidFill>
                                    <a:prstDash val="dash"/>
                                    <a:round/>
                                  </a:ln>
                                </wps:spPr>
                                <wps:style>
                                  <a:lnRef idx="2">
                                    <a:schemeClr val="accent1"/>
                                  </a:lnRef>
                                  <a:fillRef idx="0">
                                    <a:srgbClr val="FFFFFF"/>
                                  </a:fillRef>
                                  <a:effectRef idx="0">
                                    <a:srgbClr val="FFFFFF"/>
                                  </a:effectRef>
                                  <a:fontRef idx="minor">
                                    <a:schemeClr val="tx1"/>
                                  </a:fontRef>
                                </wps:style>
                                <wps:bodyPr/>
                              </wps:wsp>
                            </wpg:grpSp>
                          </wpg:grpSp>
                        </wpg:grpSp>
                      </wpg:grpSp>
                    </wpg:wgp>
                  </a:graphicData>
                </a:graphic>
              </wp:anchor>
            </w:drawing>
          </mc:Choice>
          <mc:Fallback>
            <w:pict>
              <v:group id="_x0000_s1026" o:spid="_x0000_s1026" o:spt="203" style="position:absolute;left:0pt;margin-left:128.45pt;margin-top:13.6pt;height:182pt;width:212.1pt;z-index:251661312;mso-width-relative:page;mso-height-relative:page;" coordorigin="4969,88120" coordsize="4242,3640" o:gfxdata="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&#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">
                <o:lock v:ext="edit" aspectratio="f"/>
                <v:line id="_x0000_s1026" o:spid="_x0000_s1026" o:spt="20" style="position:absolute;left:5414;top:89366;height:215;width:5;" filled="f" stroked="t" coordsize="21600,21600" o:gfxdata="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KkeFVq7AAAA2wAAAA8AAAAAAAAAAQAgAAAAOAAAAGRycy9kb3ducmV2Lnht&#10;bFBLAQIUABQAAAAIAIdO4kAzLwWeOwAAADkAAAAQAAAAAAAAAAEAIAAAACABAABkcnMvc2hhcGV4&#10;bWwueG1sUEsFBgAAAAAGAAYAWwEAAMoDAAAAAA==&#10;">
                  <v:fill on="f" focussize="0,0"/>
                  <v:stroke weight="0.5pt" color="#000000 [3213]" joinstyle="round"/>
                  <v:imagedata o:title=""/>
                  <o:lock v:ext="edit" aspectratio="f"/>
                </v:line>
                <v:group id="_x0000_s1026" o:spid="_x0000_s1026" o:spt="203" style="position:absolute;left:4969;top:88120;height:3640;width:4242;" coordorigin="7119,88030" coordsize="4242,3640" o:gfxdata="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">
                  <o:lock v:ext="edit" aspectratio="f"/>
                  <v:group id="_x0000_s1026" o:spid="_x0000_s1026" o:spt="203" style="position:absolute;left:8919;top:90691;height:203;width:1604;" coordorigin="6769,90791" coordsize="1604,203" o:gfxdata="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">
                    <o:lock v:ext="edit" aspectratio="f"/>
                    <v:line id="_x0000_s1026" o:spid="_x0000_s1026" o:spt="20" style="position:absolute;left:6769;top:90796;height:198;width:5;" filled="f" stroked="t" coordsize="21600,21600" o:gfxdata="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&#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Cb3jS64AAAA2wAAAA8AAAAAAAAAAQAgAAAAOAAAAGRycy9kb3ducmV2LnhtbFBL&#10;AQIUABQAAAAIAIdO4kAzLwWeOwAAADkAAAAQAAAAAAAAAAEAIAAAAB0BAABkcnMvc2hhcGV4bWwu&#10;eG1sUEsFBgAAAAAGAAYAWwEAAMcDAAAAAA==&#10;">
                      <v:fill on="f" focussize="0,0"/>
                      <v:stroke weight="0.5pt" color="#000000 [3213]" joinstyle="round"/>
                      <v:imagedata o:title=""/>
                      <o:lock v:ext="edit" aspectratio="f"/>
                    </v:line>
                    <v:line id="_x0000_s1026" o:spid="_x0000_s1026" o:spt="20" style="position:absolute;left:8369;top:90791;height:198;width:5;" filled="f" stroked="t" coordsize="21600,21600" o:gfxdata="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zGK+aLoAAADbAAAADwAAAAAAAAABACAAAAA4AAAAZHJzL2Rvd25yZXYueG1s&#10;UEsBAhQAFAAAAAgAh07iQDMvBZ47AAAAOQAAABAAAAAAAAAAAQAgAAAAHwEAAGRycy9zaGFwZXht&#10;bC54bWxQSwUGAAAAAAYABgBbAQAAyQMAAAAA&#10;">
                      <v:fill on="f" focussize="0,0"/>
                      <v:stroke weight="0.5pt" color="#000000 [3213]" joinstyle="round"/>
                      <v:imagedata o:title=""/>
                      <o:lock v:ext="edit" aspectratio="f"/>
                    </v:line>
                  </v:group>
                  <v:group id="_x0000_s1026" o:spid="_x0000_s1026" o:spt="203" style="position:absolute;left:7119;top:88030;height:3641;width:4242;" coordorigin="4969,88130" coordsize="4242,3641" o:gfxdata="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">
                    <o:lock v:ext="edit" aspectratio="f"/>
                    <v:group id="_x0000_s1026" o:spid="_x0000_s1026" o:spt="203" style="position:absolute;left:4969;top:89371;height:2401;width:4130;" coordorigin="4969,89371" coordsize="4130,2401" o:gfxdata="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">
                      <o:lock v:ext="edit" aspectratio="f"/>
                      <v:shape id="_x0000_s1026" o:spid="_x0000_s1026" o:spt="202" type="#_x0000_t202" style="position:absolute;left:7049;top:91362;height:410;width:900;" filled="f" stroked="t" coordsize="21600,21600" o:gfxdata="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OroKnL0AAADbAAAADwAAAAAAAAABACAAAAA4AAAAZHJzL2Rvd25yZXYu&#10;eG1sUEsBAhQAFAAAAAgAh07iQDMvBZ47AAAAOQAAABAAAAAAAAAAAQAgAAAAIgEAAGRycy9zaGFw&#10;ZXhtbC54bWxQSwUGAAAAAAYABgBbAQAAzAMAAAAA&#10;">
                        <v:fill on="f" focussize="0,0"/>
                        <v:stroke weight="0.5pt" color="#FFFFFF [3212]" joinstyle="round"/>
                        <v:imagedata o:title=""/>
                        <o:lock v:ext="edit" aspectratio="f"/>
                        <v:textbox>
                          <w:txbxContent>
                            <w:p>
                              <w:pPr>
                                <w:rPr>
                                  <w:rFonts w:hint="eastAsia" w:eastAsia="宋体"/>
                                  <w:sz w:val="15"/>
                                  <w:szCs w:val="15"/>
                                  <w:lang w:eastAsia="zh-CN"/>
                                </w:rPr>
                              </w:pPr>
                              <w:r>
                                <w:rPr>
                                  <w:rFonts w:hint="eastAsia"/>
                                  <w:sz w:val="15"/>
                                  <w:szCs w:val="15"/>
                                  <w:lang w:eastAsia="zh-CN"/>
                                </w:rPr>
                                <w:t>修订网格</w:t>
                              </w:r>
                            </w:p>
                          </w:txbxContent>
                        </v:textbox>
                      </v:shape>
                      <v:shape id="_x0000_s1026" o:spid="_x0000_s1026" o:spt="202" type="#_x0000_t202" style="position:absolute;left:4969;top:91362;height:410;width:900;" filled="f" stroked="t" coordsize="21600,21600" o:gfxdata="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C5ZNdy7AAAA2wAAAA8AAAAAAAAAAQAgAAAAOAAAAGRycy9kb3ducmV2Lnht&#10;bFBLAQIUABQAAAAIAIdO4kAzLwWeOwAAADkAAAAQAAAAAAAAAAEAIAAAACABAABkcnMvc2hhcGV4&#10;bWwueG1sUEsFBgAAAAAGAAYAWwEAAMoDAAAAAA==&#10;">
                        <v:fill on="f" focussize="0,0"/>
                        <v:stroke weight="0.5pt" color="#FFFFFF [3212]" joinstyle="round"/>
                        <v:imagedata o:title=""/>
                        <o:lock v:ext="edit" aspectratio="f"/>
                        <v:textbox>
                          <w:txbxContent>
                            <w:p>
                              <w:pPr>
                                <w:rPr>
                                  <w:rFonts w:hint="eastAsia" w:eastAsia="宋体"/>
                                  <w:sz w:val="15"/>
                                  <w:szCs w:val="15"/>
                                  <w:lang w:eastAsia="zh-CN"/>
                                </w:rPr>
                              </w:pPr>
                              <w:r>
                                <w:rPr>
                                  <w:rFonts w:hint="eastAsia"/>
                                  <w:sz w:val="15"/>
                                  <w:szCs w:val="15"/>
                                  <w:lang w:eastAsia="zh-CN"/>
                                </w:rPr>
                                <w:t>基准网格</w:t>
                              </w:r>
                            </w:p>
                          </w:txbxContent>
                        </v:textbox>
                      </v:shape>
                      <v:line id="_x0000_s1026" o:spid="_x0000_s1026" o:spt="20" style="position:absolute;left:7574;top:90621;height:170;width:5;" filled="f" stroked="t" coordsize="21600,21600" o:gfxdata="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CjLhvzuQAAANsAAAAPAAAAAAAAAAEAIAAAADgAAABkcnMvZG93bnJldi54bWxQ&#10;SwECFAAUAAAACACHTuJAMy8FnjsAAAA5AAAAEAAAAAAAAAABACAAAAAeAQAAZHJzL3NoYXBleG1s&#10;LnhtbFBLBQYAAAAABgAGAFsBAADIAwAAAAA=&#10;">
                        <v:fill on="f" focussize="0,0"/>
                        <v:stroke weight="0.5pt" color="#000000 [3213]" joinstyle="round"/>
                        <v:imagedata o:title=""/>
                        <o:lock v:ext="edit" aspectratio="f"/>
                      </v:line>
                      <v:rect id="矩形 15" o:spid="_x0000_s1026" o:spt="1" style="position:absolute;left:6039;top:89574;flip:x;height:425;width:3061;v-text-anchor:middle;" fillcolor="#FFFFFF" filled="t" stroked="t" coordsize="21600,21600" o:gfxdata="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BzAUJboAAADbAAAADwAAAAAAAAABACAAAAA4AAAAZHJzL2Rvd25yZXYueG1s&#10;UEsBAhQAFAAAAAgAh07iQDMvBZ47AAAAOQAAABAAAAAAAAAAAQAgAAAAHwEAAGRycy9zaGFwZXht&#10;bC54bWxQSwUGAAAAAAYABgBbAQAAyQMAAAAA&#10;">
                        <v:fill on="t" focussize="0,0"/>
                        <v:stroke color="#000000" joinstyle="miter"/>
                        <v:imagedata o:title=""/>
                        <o:lock v:ext="edit" aspectratio="f"/>
                        <v:textbox>
                          <w:txbxContent>
                            <w:p>
                              <w:pPr>
                                <w:ind w:left="0" w:leftChars="0"/>
                                <w:jc w:val="center"/>
                                <w:rPr>
                                  <w:rFonts w:hint="eastAsia" w:ascii="宋体" w:hAnsi="宋体" w:eastAsia="宋体" w:cs="宋体"/>
                                  <w:sz w:val="21"/>
                                  <w:szCs w:val="21"/>
                                  <w:vertAlign w:val="baseline"/>
                                  <w:lang w:val="en-US" w:eastAsia="zh-CN"/>
                                </w:rPr>
                              </w:pPr>
                              <w:r>
                                <w:rPr>
                                  <w:rFonts w:hint="eastAsia" w:ascii="宋体" w:hAnsi="宋体" w:cs="宋体"/>
                                  <w:sz w:val="21"/>
                                  <w:szCs w:val="21"/>
                                  <w:lang w:eastAsia="zh-CN"/>
                                </w:rPr>
                                <w:t>百分位</w:t>
                              </w:r>
                              <w:r>
                                <w:rPr>
                                  <w:rFonts w:hint="eastAsia" w:ascii="宋体" w:hAnsi="宋体" w:cs="宋体"/>
                                  <w:i/>
                                  <w:iCs/>
                                  <w:sz w:val="21"/>
                                  <w:szCs w:val="21"/>
                                  <w:lang w:val="en-US" w:eastAsia="zh-CN"/>
                                </w:rPr>
                                <w:t>P</w:t>
                              </w:r>
                              <w:r>
                                <w:rPr>
                                  <w:rFonts w:hint="eastAsia" w:ascii="宋体" w:hAnsi="宋体" w:eastAsia="宋体" w:cs="宋体"/>
                                  <w:i/>
                                  <w:iCs/>
                                  <w:sz w:val="21"/>
                                  <w:szCs w:val="21"/>
                                  <w:vertAlign w:val="subscript"/>
                                  <w:lang w:val="en-US" w:eastAsia="zh-CN"/>
                                </w:rPr>
                                <w:t>j</w:t>
                              </w:r>
                            </w:p>
                          </w:txbxContent>
                        </v:textbox>
                      </v:rect>
                      <v:rect id="矩形 12" o:spid="_x0000_s1026" o:spt="1" style="position:absolute;left:6040;top:90984;height:425;width:1417;" fillcolor="#FFFFFF" filled="t" stroked="t" coordsize="21600,21600" o:gfxdata="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76hKXvAAAANsAAAAPAAAAAAAAAAEAIAAAADgAAABkcnMvZG93bnJldi54&#10;bWxQSwECFAAUAAAACACHTuJAMy8FnjsAAAA5AAAAEAAAAAAAAAABACAAAAAhAQAAZHJzL3NoYXBl&#10;eG1sLnhtbFBLBQYAAAAABgAGAFsBAADLAwAAAAA=&#10;">
                        <v:fill on="t" focussize="0,0"/>
                        <v:stroke color="#000000" joinstyle="miter"/>
                        <v:imagedata o:title=""/>
                        <o:lock v:ext="edit" aspectratio="f"/>
                        <v:textbox>
                          <w:txbxContent>
                            <w:p>
                              <w:pPr>
                                <w:jc w:val="distribute"/>
                                <w:rPr>
                                  <w:rFonts w:hint="default" w:eastAsia="宋体"/>
                                  <w:sz w:val="18"/>
                                  <w:szCs w:val="18"/>
                                  <w:lang w:val="en-US" w:eastAsia="zh-CN"/>
                                </w:rPr>
                              </w:pPr>
                              <w:r>
                                <w:rPr>
                                  <w:rFonts w:hint="eastAsia" w:hAnsi="Cambria Math"/>
                                  <w:i w:val="0"/>
                                  <w:sz w:val="18"/>
                                  <w:szCs w:val="18"/>
                                  <w:lang w:val="en-US" w:eastAsia="zh-CN"/>
                                </w:rPr>
                                <w:t>初始密度</w:t>
                              </w:r>
                              <m:oMath>
                                <m:sSub>
                                  <m:sSubPr>
                                    <m:ctrlPr>
                                      <w:rPr>
                                        <w:rFonts w:hint="default" w:ascii="Cambria Math" w:hAnsi="Cambria Math"/>
                                        <w:i/>
                                        <w:iCs w:val="0"/>
                                        <w:sz w:val="18"/>
                                        <w:szCs w:val="18"/>
                                        <w:lang w:val="en-US" w:eastAsia="zh-CN"/>
                                      </w:rPr>
                                    </m:ctrlPr>
                                  </m:sSubPr>
                                  <m:e>
                                    <m:r>
                                      <m:rPr/>
                                      <w:rPr>
                                        <w:rFonts w:hint="default" w:ascii="Cambria Math" w:hAnsi="Cambria Math"/>
                                        <w:sz w:val="18"/>
                                        <w:szCs w:val="18"/>
                                        <w:lang w:val="en-US" w:eastAsia="zh-CN"/>
                                      </w:rPr>
                                      <m:t>B</m:t>
                                    </m:r>
                                    <m:ctrlPr>
                                      <w:rPr>
                                        <w:rFonts w:hint="default" w:ascii="Cambria Math" w:hAnsi="Cambria Math"/>
                                        <w:i/>
                                        <w:iCs w:val="0"/>
                                        <w:sz w:val="18"/>
                                        <w:szCs w:val="18"/>
                                        <w:lang w:val="en-US" w:eastAsia="zh-CN"/>
                                      </w:rPr>
                                    </m:ctrlPr>
                                  </m:e>
                                  <m:sub>
                                    <m:r>
                                      <m:rPr/>
                                      <w:rPr>
                                        <w:rFonts w:hint="default" w:ascii="Cambria Math" w:hAnsi="Cambria Math"/>
                                        <w:sz w:val="18"/>
                                        <w:szCs w:val="18"/>
                                        <w:lang w:val="en-US" w:eastAsia="zh-CN"/>
                                      </w:rPr>
                                      <m:t>j</m:t>
                                    </m:r>
                                    <m:ctrlPr>
                                      <w:rPr>
                                        <w:rFonts w:hint="default" w:ascii="Cambria Math" w:hAnsi="Cambria Math"/>
                                        <w:i/>
                                        <w:iCs w:val="0"/>
                                        <w:sz w:val="18"/>
                                        <w:szCs w:val="18"/>
                                        <w:lang w:val="en-US" w:eastAsia="zh-CN"/>
                                      </w:rPr>
                                    </m:ctrlPr>
                                  </m:sub>
                                </m:sSub>
                              </m:oMath>
                            </w:p>
                          </w:txbxContent>
                        </v:textbox>
                      </v:rect>
                      <v:rect id="矩形 13" o:spid="_x0000_s1026" o:spt="1" style="position:absolute;left:6039;top:90203;height:425;width:3061;" fillcolor="#FFFFFF" filled="t" stroked="t" coordsize="21600,21600" o:gfxdata="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OrQuwq7AAAA2wAAAA8AAAAAAAAAAQAgAAAAOAAAAGRycy9kb3ducmV2Lnht&#10;bFBLAQIUABQAAAAIAIdO4kAzLwWeOwAAADkAAAAQAAAAAAAAAAEAIAAAACABAABkcnMvc2hhcGV4&#10;bWwueG1sUEsFBgAAAAAGAAYAWwEAAMoDAAAAAA==&#10;">
                        <v:fill on="t" focussize="0,0"/>
                        <v:stroke color="#000000" joinstyle="miter"/>
                        <v:imagedata o:title=""/>
                        <o:lock v:ext="edit" aspectratio="f"/>
                        <v:textbox>
                          <w:txbxContent>
                            <w:p>
                              <w:pPr>
                                <w:keepNext w:val="0"/>
                                <w:keepLines w:val="0"/>
                                <w:pageBreakBefore w:val="0"/>
                                <w:widowControl w:val="0"/>
                                <w:kinsoku/>
                                <w:wordWrap w:val="0"/>
                                <w:overflowPunct/>
                                <w:topLinePunct w:val="0"/>
                                <w:bidi w:val="0"/>
                                <w:adjustRightInd/>
                                <w:snapToGrid/>
                                <w:jc w:val="center"/>
                                <w:textAlignment w:val="auto"/>
                                <w:rPr>
                                  <w:rFonts w:hint="default" w:ascii="宋体" w:hAnsi="宋体" w:eastAsia="宋体" w:cs="宋体"/>
                                  <w:sz w:val="21"/>
                                  <w:szCs w:val="21"/>
                                  <w:lang w:val="en-US" w:eastAsia="zh-CN"/>
                                </w:rPr>
                              </w:pPr>
                              <w:r>
                                <w:rPr>
                                  <w:rFonts w:hint="eastAsia" w:ascii="宋体" w:hAnsi="宋体" w:cs="宋体"/>
                                  <w:sz w:val="21"/>
                                  <w:szCs w:val="21"/>
                                  <w:lang w:eastAsia="zh-CN"/>
                                </w:rPr>
                                <w:t>修订</w:t>
                              </w:r>
                              <w:r>
                                <w:rPr>
                                  <w:rFonts w:hint="eastAsia" w:ascii="宋体" w:hAnsi="宋体" w:eastAsia="宋体" w:cs="宋体"/>
                                  <w:sz w:val="21"/>
                                  <w:szCs w:val="21"/>
                                  <w:lang w:eastAsia="zh-CN"/>
                                </w:rPr>
                                <w:t>密度</w:t>
                              </w:r>
                              <w:r>
                                <w:rPr>
                                  <w:rFonts w:hint="eastAsia" w:ascii="宋体" w:hAnsi="宋体" w:eastAsia="宋体" w:cs="宋体"/>
                                  <w:i/>
                                  <w:iCs/>
                                  <w:sz w:val="21"/>
                                  <w:szCs w:val="21"/>
                                  <w:lang w:val="en-US" w:eastAsia="zh-CN"/>
                                </w:rPr>
                                <w:t>C</w:t>
                              </w:r>
                              <w:r>
                                <w:rPr>
                                  <w:rFonts w:hint="eastAsia" w:ascii="宋体" w:hAnsi="宋体" w:cs="宋体"/>
                                  <w:i/>
                                  <w:iCs/>
                                  <w:sz w:val="21"/>
                                  <w:szCs w:val="21"/>
                                  <w:vertAlign w:val="subscript"/>
                                  <w:lang w:val="en-US" w:eastAsia="zh-CN"/>
                                </w:rPr>
                                <w:t>j</w:t>
                              </w:r>
                            </w:p>
                          </w:txbxContent>
                        </v:textbox>
                      </v:rect>
                      <v:rect id="矩形 12" o:spid="_x0000_s1026" o:spt="1" style="position:absolute;left:7680;top:90984;height:425;width:1417;" fillcolor="#FFFFFF" filled="t" stroked="t" coordsize="21600,21600" o:gfxdata="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BSmtwy7AAAA2wAAAA8AAAAAAAAAAQAgAAAAOAAAAGRycy9kb3ducmV2Lnht&#10;bFBLAQIUABQAAAAIAIdO4kAzLwWeOwAAADkAAAAQAAAAAAAAAAEAIAAAACABAABkcnMvc2hhcGV4&#10;bWwueG1sUEsFBgAAAAAGAAYAWwEAAMoDAAAAAA==&#10;">
                        <v:fill on="t" focussize="0,0"/>
                        <v:stroke color="#000000" joinstyle="miter"/>
                        <v:imagedata o:title=""/>
                        <o:lock v:ext="edit" aspectratio="f"/>
                        <v:textbox>
                          <w:txbxContent>
                            <w:p>
                              <w:pPr>
                                <w:jc w:val="distribute"/>
                                <w:rPr>
                                  <w:rFonts w:hint="default" w:eastAsia="宋体"/>
                                  <w:sz w:val="18"/>
                                  <w:szCs w:val="18"/>
                                  <w:lang w:val="en-US" w:eastAsia="zh-CN"/>
                                </w:rPr>
                              </w:pPr>
                              <w:r>
                                <w:rPr>
                                  <w:rFonts w:hint="eastAsia" w:hAnsi="Cambria Math"/>
                                  <w:i w:val="0"/>
                                  <w:sz w:val="18"/>
                                  <w:szCs w:val="18"/>
                                  <w:lang w:val="en-US" w:eastAsia="zh-CN"/>
                                </w:rPr>
                                <w:t>定位距离</w:t>
                              </w:r>
                              <m:oMath>
                                <m:sSub>
                                  <m:sSubPr>
                                    <m:ctrlPr>
                                      <w:rPr>
                                        <w:rFonts w:hint="default" w:ascii="Cambria Math" w:hAnsi="Cambria Math"/>
                                        <w:i/>
                                        <w:iCs w:val="0"/>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iCs w:val="0"/>
                                        <w:sz w:val="18"/>
                                        <w:szCs w:val="18"/>
                                        <w:lang w:val="en-US" w:eastAsia="zh-CN"/>
                                      </w:rPr>
                                    </m:ctrlPr>
                                  </m:e>
                                  <m:sub>
                                    <m:r>
                                      <m:rPr/>
                                      <w:rPr>
                                        <w:rFonts w:hint="default" w:ascii="Cambria Math" w:hAnsi="Cambria Math"/>
                                        <w:sz w:val="18"/>
                                        <w:szCs w:val="18"/>
                                        <w:lang w:val="en-US" w:eastAsia="zh-CN"/>
                                      </w:rPr>
                                      <m:t>j</m:t>
                                    </m:r>
                                    <m:ctrlPr>
                                      <w:rPr>
                                        <w:rFonts w:hint="default" w:ascii="Cambria Math" w:hAnsi="Cambria Math"/>
                                        <w:i/>
                                        <w:iCs w:val="0"/>
                                        <w:sz w:val="18"/>
                                        <w:szCs w:val="18"/>
                                        <w:lang w:val="en-US" w:eastAsia="zh-CN"/>
                                      </w:rPr>
                                    </m:ctrlPr>
                                  </m:sub>
                                </m:sSub>
                              </m:oMath>
                            </w:p>
                          </w:txbxContent>
                        </v:textbox>
                      </v:rect>
                      <v:rect id="矩形 12" o:spid="_x0000_s1026" o:spt="1" style="position:absolute;left:5080;top:89574;height:1848;width:680;" fillcolor="#FFFFFF" filled="t" stroked="t" coordsize="21600,21600" o:gfxdata="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ZTkjfroAAADbAAAADwAAAAAAAAABACAAAAA4AAAAZHJzL2Rvd25yZXYueG1s&#10;UEsBAhQAFAAAAAgAh07iQDMvBZ47AAAAOQAAABAAAAAAAAAAAQAgAAAAHwEAAGRycy9zaGFwZXht&#10;bC54bWxQSwUGAAAAAAYABgBbAQAAyQMAAAAA&#10;">
                        <v:fill on="t" focussize="0,0"/>
                        <v:stroke color="#000000" joinstyle="miter"/>
                        <v:imagedata o:title=""/>
                        <o:lock v:ext="edit" aspectratio="f"/>
                        <v:textbox>
                          <w:txbxContent>
                            <w:p>
                              <w:pPr>
                                <w:jc w:val="distribute"/>
                                <w:rPr>
                                  <w:rFonts w:hint="default" w:eastAsia="宋体"/>
                                  <w:sz w:val="18"/>
                                  <w:szCs w:val="18"/>
                                  <w:lang w:val="en-US" w:eastAsia="zh-CN"/>
                                </w:rPr>
                              </w:pPr>
                              <w:r>
                                <w:rPr>
                                  <w:rFonts w:hint="eastAsia"/>
                                  <w:sz w:val="21"/>
                                  <w:szCs w:val="21"/>
                                  <w:lang w:eastAsia="zh-CN"/>
                                </w:rPr>
                                <w:t>百分位数</w:t>
                              </w:r>
                              <m:oMath>
                                <m:r>
                                  <m:rPr/>
                                  <w:rPr>
                                    <w:rFonts w:hint="default" w:ascii="Cambria Math" w:hAnsi="Cambria Math"/>
                                    <w:sz w:val="18"/>
                                    <w:szCs w:val="18"/>
                                    <w:lang w:val="en-US" w:eastAsia="zh-CN"/>
                                  </w:rPr>
                                  <m:t>A(</m:t>
                                </m:r>
                                <m:sSub>
                                  <m:sSubPr>
                                    <m:ctrlPr>
                                      <w:rPr>
                                        <w:rFonts w:hint="default" w:ascii="Cambria Math" w:hAnsi="Cambria Math"/>
                                        <w:i/>
                                        <w:iCs w:val="0"/>
                                        <w:sz w:val="18"/>
                                        <w:szCs w:val="18"/>
                                        <w:lang w:val="en-US" w:eastAsia="zh-CN"/>
                                      </w:rPr>
                                    </m:ctrlPr>
                                  </m:sSubPr>
                                  <m:e>
                                    <m:r>
                                      <m:rPr/>
                                      <w:rPr>
                                        <w:rFonts w:hint="default" w:ascii="Cambria Math" w:hAnsi="Cambria Math"/>
                                        <w:sz w:val="18"/>
                                        <w:szCs w:val="18"/>
                                        <w:lang w:val="en-US" w:eastAsia="zh-CN"/>
                                      </w:rPr>
                                      <m:t>P</m:t>
                                    </m:r>
                                    <m:ctrlPr>
                                      <w:rPr>
                                        <w:rFonts w:hint="default" w:ascii="Cambria Math" w:hAnsi="Cambria Math"/>
                                        <w:i/>
                                        <w:iCs w:val="0"/>
                                        <w:sz w:val="18"/>
                                        <w:szCs w:val="18"/>
                                        <w:lang w:val="en-US" w:eastAsia="zh-CN"/>
                                      </w:rPr>
                                    </m:ctrlPr>
                                  </m:e>
                                  <m:sub>
                                    <m:r>
                                      <m:rPr/>
                                      <w:rPr>
                                        <w:rFonts w:hint="default" w:ascii="Cambria Math" w:hAnsi="Cambria Math"/>
                                        <w:sz w:val="18"/>
                                        <w:szCs w:val="18"/>
                                        <w:lang w:val="en-US" w:eastAsia="zh-CN"/>
                                      </w:rPr>
                                      <m:t>j</m:t>
                                    </m:r>
                                    <m:ctrlPr>
                                      <w:rPr>
                                        <w:rFonts w:hint="default" w:ascii="Cambria Math" w:hAnsi="Cambria Math"/>
                                        <w:i/>
                                        <w:iCs w:val="0"/>
                                        <w:sz w:val="18"/>
                                        <w:szCs w:val="18"/>
                                        <w:lang w:val="en-US" w:eastAsia="zh-CN"/>
                                      </w:rPr>
                                    </m:ctrlPr>
                                  </m:sub>
                                </m:sSub>
                                <m:r>
                                  <m:rPr/>
                                  <w:rPr>
                                    <w:rFonts w:hint="default" w:ascii="Cambria Math" w:hAnsi="Cambria Math"/>
                                    <w:sz w:val="18"/>
                                    <w:szCs w:val="18"/>
                                    <w:lang w:val="en-US" w:eastAsia="zh-CN"/>
                                  </w:rPr>
                                  <m:t>)</m:t>
                                </m:r>
                              </m:oMath>
                            </w:p>
                          </w:txbxContent>
                        </v:textbox>
                      </v:rect>
                      <v:line id="_x0000_s1026" o:spid="_x0000_s1026" o:spt="20" style="position:absolute;left:7559;top:89371;height:215;width:5;" filled="f" stroked="t" coordsize="21600,21600" o:gfxdata="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DaALra7AAAA2wAAAA8AAAAAAAAAAQAgAAAAOAAAAGRycy9kb3ducmV2Lnht&#10;bFBLAQIUABQAAAAIAIdO4kAzLwWeOwAAADkAAAAQAAAAAAAAAAEAIAAAACABAABkcnMvc2hhcGV4&#10;bWwueG1sUEsFBgAAAAAGAAYAWwEAAMoDAAAAAA==&#10;">
                        <v:fill on="f" focussize="0,0"/>
                        <v:stroke weight="0.5pt" color="#000000 [3213]" joinstyle="round"/>
                        <v:imagedata o:title=""/>
                        <o:lock v:ext="edit" aspectratio="f"/>
                      </v:line>
                      <v:line id="_x0000_s1026" o:spid="_x0000_s1026" o:spt="20" style="position:absolute;left:7569;top:89981;height:227;width:5;" filled="f" stroked="t" coordsize="21600,21600" o:gfxdata="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DywIB+7AAAA2wAAAA8AAAAAAAAAAQAgAAAAOAAAAGRycy9kb3ducmV2Lnht&#10;bFBLAQIUABQAAAAIAIdO4kAzLwWeOwAAADkAAAAQAAAAAAAAAAEAIAAAACABAABkcnMvc2hhcGV4&#10;bWwueG1sUEsFBgAAAAAGAAYAWwEAAMoDAAAAAA==&#10;">
                        <v:fill on="f" focussize="0,0"/>
                        <v:stroke weight="0.5pt" color="#000000 [3213]" joinstyle="round"/>
                        <v:imagedata o:title=""/>
                        <o:lock v:ext="edit" aspectratio="f"/>
                      </v:line>
                      <v:line id="_x0000_s1026" o:spid="_x0000_s1026" o:spt="20" style="position:absolute;left:6779;top:90793;flip:x;height:0;width:1587;" filled="f" stroked="t" coordsize="21600,21600" o:gfxdata="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DykW3rvwAAANsAAAAPAAAAAAAAAAEAIAAAADgAAABkcnMvZG93bnJl&#10;di54bWxQSwECFAAUAAAACACHTuJAMy8FnjsAAAA5AAAAEAAAAAAAAAABACAAAAAkAQAAZHJzL3No&#10;YXBleG1sLnhtbFBLBQYAAAAABgAGAFsBAADOAwAAAAA=&#10;">
                        <v:fill on="f" focussize="0,0"/>
                        <v:stroke weight="0.5pt" color="#000000 [3213]" joinstyle="round"/>
                        <v:imagedata o:title=""/>
                        <o:lock v:ext="edit" aspectratio="f"/>
                      </v:line>
                    </v:group>
                    <v:group id="_x0000_s1026" o:spid="_x0000_s1026" o:spt="203" style="position:absolute;left:4979;top:88130;height:3457;width:4232;" coordorigin="4870,88130" coordsize="4232,3457" o:gfxdata="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">
                      <o:lock v:ext="edit" aspectratio="f"/>
                      <v:line id="_x0000_s1026" o:spid="_x0000_s1026" o:spt="20" style="position:absolute;left:5935;top:91583;flip:x y;height:5;width:1134;" filled="f" stroked="t" coordsize="21600,21600" o:gfxdata="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EmerIr0AAADbAAAADwAAAAAAAAABACAAAAA4AAAAZHJzL2Rvd25yZXYu&#10;eG1sUEsBAhQAFAAAAAgAh07iQDMvBZ47AAAAOQAAABAAAAAAAAAAAQAgAAAAIgEAAGRycy9zaGFw&#10;ZXhtbC54bWxQSwUGAAAAAAYABgBbAQAAzAMAAAAA&#10;">
                        <v:fill on="f" focussize="0,0"/>
                        <v:stroke weight="0.5pt" color="#000000 [3213]" joinstyle="round" dashstyle="dash"/>
                        <v:imagedata o:title=""/>
                        <o:lock v:ext="edit" aspectratio="f"/>
                      </v:line>
                      <v:line id="_x0000_s1026" o:spid="_x0000_s1026" o:spt="20" style="position:absolute;left:9090;top:89618;flip:y;height:1871;width:0;" filled="f" stroked="t" coordsize="21600,21600" o:gfxdata="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K6PUkvAAAANsAAAAPAAAAAAAAAAEAIAAAADgAAABkcnMvZG93bnJldi54&#10;bWxQSwECFAAUAAAACACHTuJAMy8FnjsAAAA5AAAAEAAAAAAAAAABACAAAAAhAQAAZHJzL3NoYXBl&#10;eG1sLnhtbFBLBQYAAAAABgAGAFsBAADLAwAAAAA=&#10;">
                        <v:fill on="f" focussize="0,0"/>
                        <v:stroke weight="0.5pt" color="#000000 [3213]" joinstyle="round" dashstyle="dash"/>
                        <v:imagedata o:title=""/>
                        <o:lock v:ext="edit" aspectratio="f"/>
                      </v:line>
                      <v:line id="_x0000_s1026" o:spid="_x0000_s1026" o:spt="20" style="position:absolute;left:7795;top:91576;flip:x y;height:5;width:1134;" filled="f" stroked="t" coordsize="21600,21600" o:gfxdata="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BaFnvHvwAAANsAAAAPAAAAAAAAAAEAIAAAADgAAABkcnMvZG93bnJl&#10;di54bWxQSwECFAAUAAAACACHTuJAMy8FnjsAAAA5AAAAEAAAAAAAAAABACAAAAAkAQAAZHJzL3No&#10;YXBleG1sLnhtbFBLBQYAAAAABgAGAFsBAADOAwAAAAA=&#10;">
                        <v:fill on="f" focussize="0,0"/>
                        <v:stroke weight="0.5pt" color="#000000 [3213]" joinstyle="round" dashstyle="dash"/>
                        <v:imagedata o:title=""/>
                        <o:lock v:ext="edit" aspectratio="f"/>
                      </v:line>
                      <v:group id="_x0000_s1026" o:spid="_x0000_s1026" o:spt="203" style="position:absolute;left:4870;top:88130;height:3449;width:4233;" coordorigin="4979,88130" coordsize="4233,3449" o:gfxdata="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">
                        <o:lock v:ext="edit" aspectratio="f"/>
                        <v:rect id="矩形 8" o:spid="_x0000_s1026" o:spt="1" style="position:absolute;left:5091;top:88130;height:425;width:4020;" fillcolor="#FFFFFF" filled="t" stroked="t" coordsize="21600,21600" o:gfxdata="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AYYJxJuQAAANoAAAAPAAAAAAAAAAEAIAAAADgAAABkcnMvZG93bnJldi54bWxQ&#10;SwECFAAUAAAACACHTuJAMy8FnjsAAAA5AAAAEAAAAAAAAAABACAAAAAeAQAAZHJzL3NoYXBleG1s&#10;LnhtbFBLBQYAAAAABgAGAFsBAADIAw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网格地闪密度修订模型</w:t>
                                </w:r>
                              </w:p>
                            </w:txbxContent>
                          </v:textbox>
                        </v:rect>
                        <v:line id="_x0000_s1026" o:spid="_x0000_s1026" o:spt="20" style="position:absolute;left:5414;top:89373;flip:x y;height:3;width:2155;" filled="f" stroked="t" coordsize="21600,21600" o:gfxdata="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JC4y+O+AAAA2wAAAA8AAAAAAAAAAQAgAAAAOAAAAGRycy9kb3ducmV2&#10;LnhtbFBLAQIUABQAAAAIAIdO4kAzLwWeOwAAADkAAAAQAAAAAAAAAAEAIAAAACMBAABkcnMvc2hh&#10;cGV4bWwueG1sUEsFBgAAAAAGAAYAWwEAAM0DAAAAAA==&#10;">
                          <v:fill on="f" focussize="0,0"/>
                          <v:stroke weight="0.5pt" color="#000000 [3213]" joinstyle="round"/>
                          <v:imagedata o:title=""/>
                          <o:lock v:ext="edit" aspectratio="f"/>
                        </v:line>
                        <v:rect id="矩形 15" o:spid="_x0000_s1026" o:spt="1" style="position:absolute;left:5081;top:88764;flip:x;height:425;width:4020;v-text-anchor:middle;" fillcolor="#FFFFFF" filled="t" stroked="t" coordsize="21600,21600" o:gfxdata="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iNmMUboAAADbAAAADwAAAAAAAAABACAAAAA4AAAAZHJzL2Rvd25yZXYueG1s&#10;UEsBAhQAFAAAAAgAh07iQDMvBZ47AAAAOQAAABAAAAAAAAAAAQAgAAAAHwEAAGRycy9zaGFwZXht&#10;bC54bWxQSwUGAAAAAAYABgBbAQAAyQMAAAAA&#10;">
                          <v:fill on="t" focussize="0,0"/>
                          <v:stroke color="#000000" joinstyle="miter"/>
                          <v:imagedata o:title=""/>
                          <o:lock v:ext="edit" aspectratio="f"/>
                          <v:textbox>
                            <w:txbxContent>
                              <w:p>
                                <w:pPr>
                                  <w:ind w:left="0" w:leftChars="0"/>
                                  <w:jc w:val="center"/>
                                  <w:rPr>
                                    <w:rFonts w:hint="eastAsia" w:ascii="宋体" w:hAnsi="宋体" w:eastAsia="宋体" w:cs="宋体"/>
                                    <w:sz w:val="21"/>
                                    <w:szCs w:val="21"/>
                                    <w:lang w:val="en-US" w:eastAsia="zh-CN"/>
                                  </w:rPr>
                                </w:pPr>
                                <w:r>
                                  <w:rPr>
                                    <w:rFonts w:hint="eastAsia" w:ascii="宋体" w:hAnsi="宋体" w:cs="宋体"/>
                                    <w:sz w:val="21"/>
                                    <w:szCs w:val="21"/>
                                    <w:lang w:eastAsia="zh-CN"/>
                                  </w:rPr>
                                  <w:t>百分位数置换</w:t>
                                </w:r>
                                <w:r>
                                  <w:rPr>
                                    <w:rFonts w:hint="eastAsia" w:ascii="宋体" w:hAnsi="宋体" w:eastAsia="宋体" w:cs="宋体"/>
                                    <w:i/>
                                    <w:iCs/>
                                    <w:sz w:val="21"/>
                                    <w:szCs w:val="21"/>
                                    <w:lang w:val="en-US" w:eastAsia="zh-CN"/>
                                  </w:rPr>
                                  <w:t>z</w:t>
                                </w:r>
                                <w:r>
                                  <w:rPr>
                                    <w:rFonts w:hint="eastAsia" w:ascii="宋体" w:hAnsi="宋体" w:eastAsia="宋体" w:cs="宋体"/>
                                    <w:i/>
                                    <w:iCs/>
                                    <w:sz w:val="21"/>
                                    <w:szCs w:val="21"/>
                                    <w:vertAlign w:val="subscript"/>
                                    <w:lang w:val="en-US" w:eastAsia="zh-CN"/>
                                  </w:rPr>
                                  <w:t>j</w:t>
                                </w:r>
                              </w:p>
                            </w:txbxContent>
                          </v:textbox>
                        </v:rect>
                        <v:line id="_x0000_s1026" o:spid="_x0000_s1026" o:spt="20" style="position:absolute;left:7104;top:89196;height:170;width:5;" filled="f" stroked="t" coordsize="21600,21600" o:gfxdata="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&#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NiBgSi4AAAA2wAAAA8AAAAAAAAAAQAgAAAAOAAAAGRycy9kb3ducmV2LnhtbFBL&#10;AQIUABQAAAAIAIdO4kAzLwWeOwAAADkAAAAQAAAAAAAAAAEAIAAAAB0BAABkcnMvc2hhcGV4bWwu&#10;eG1sUEsFBgAAAAAGAAYAWwEAAMcDAAAAAA==&#10;">
                          <v:fill on="f" focussize="0,0"/>
                          <v:stroke weight="0.5pt" color="#000000 [3213]" joinstyle="round"/>
                          <v:imagedata o:title=""/>
                          <o:lock v:ext="edit" aspectratio="f"/>
                        </v:line>
                        <v:line id="_x0000_s1026" o:spid="_x0000_s1026" o:spt="20" style="position:absolute;left:7099;top:88546;height:227;width:5;" filled="f" stroked="t" coordsize="21600,21600" o:gfxdata="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LfNJLO7AAAA2wAAAA8AAAAAAAAAAQAgAAAAOAAAAGRycy9kb3ducmV2Lnht&#10;bFBLAQIUABQAAAAIAIdO4kAzLwWeOwAAADkAAAAQAAAAAAAAAAEAIAAAACABAABkcnMvc2hhcGV4&#10;bWwueG1sUEsFBgAAAAAGAAYAWwEAAMoDAAAAAA==&#10;">
                          <v:fill on="f" focussize="0,0"/>
                          <v:stroke weight="0.5pt" color="#000000 [3213]" joinstyle="round"/>
                          <v:imagedata o:title=""/>
                          <o:lock v:ext="edit" aspectratio="f"/>
                        </v:line>
                        <v:line id="_x0000_s1026" o:spid="_x0000_s1026" o:spt="20" style="position:absolute;left:6164;top:89453;flip:x y;height:5;width:2835;" filled="f" stroked="t" coordsize="21600,21600" o:gfxdata="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D48phkvwAAANsAAAAPAAAAAAAAAAEAIAAAADgAAABkcnMvZG93bnJl&#10;di54bWxQSwECFAAUAAAACACHTuJAMy8FnjsAAAA5AAAAEAAAAAAAAAABACAAAAAkAQAAZHJzL3No&#10;YXBleG1sLnhtbFBLBQYAAAAABgAGAFsBAADOAwAAAAA=&#10;">
                          <v:fill on="f" focussize="0,0"/>
                          <v:stroke weight="0.5pt" color="#000000 [3213]" joinstyle="round" dashstyle="dash"/>
                          <v:imagedata o:title=""/>
                          <o:lock v:ext="edit" aspectratio="f"/>
                        </v:line>
                        <v:line id="_x0000_s1026" o:spid="_x0000_s1026" o:spt="20" style="position:absolute;left:4979;top:89568;flip:y;height:1814;width:0;" filled="f" stroked="t" coordsize="21600,21600" o:gfxdata="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lpFC/vAAAANsAAAAPAAAAAAAAAAEAIAAAADgAAABkcnMvZG93bnJldi54&#10;bWxQSwECFAAUAAAACACHTuJAMy8FnjsAAAA5AAAAEAAAAAAAAAABACAAAAAhAQAAZHJzL3NoYXBl&#10;eG1sLnhtbFBLBQYAAAAABgAGAFsBAADLAwAAAAA=&#10;">
                          <v:fill on="f" focussize="0,0"/>
                          <v:stroke weight="0.5pt" color="#000000 [3213]" joinstyle="round" dashstyle="dash"/>
                          <v:imagedata o:title=""/>
                          <o:lock v:ext="edit" aspectratio="f"/>
                        </v:line>
                        <v:line id="_x0000_s1026" o:spid="_x0000_s1026" o:spt="20" style="position:absolute;left:5839;top:89598;flip:y;height:1814;width:0;" filled="f" stroked="t" coordsize="21600,21600" o:gfxdata="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&#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NQ7xM24AAAA2wAAAA8AAAAAAAAAAQAgAAAAOAAAAGRycy9kb3ducmV2LnhtbFBL&#10;AQIUABQAAAAIAIdO4kAzLwWeOwAAADkAAAAQAAAAAAAAAAEAIAAAAB0BAABkcnMvc2hhcGV4bWwu&#10;eG1sUEsFBgAAAAAGAAYAWwEAAMcDAAAAAA==&#10;">
                          <v:fill on="f" focussize="0,0"/>
                          <v:stroke weight="0.5pt" color="#000000 [3213]" joinstyle="round" dashstyle="dash"/>
                          <v:imagedata o:title=""/>
                          <o:lock v:ext="edit" aspectratio="f"/>
                        </v:line>
                        <v:line id="_x0000_s1026" o:spid="_x0000_s1026" o:spt="20" style="position:absolute;left:5939;top:89598;flip:y;height:1814;width:0;" filled="f" stroked="t" coordsize="21600,21600" o:gfxdata="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7d2FWvAAAANsAAAAPAAAAAAAAAAEAIAAAADgAAABkcnMvZG93bnJldi54&#10;bWxQSwECFAAUAAAACACHTuJAMy8FnjsAAAA5AAAAEAAAAAAAAAABACAAAAAhAQAAZHJzL3NoYXBl&#10;eG1sLnhtbFBLBQYAAAAABgAGAFsBAADLAwAAAAA=&#10;">
                          <v:fill on="f" focussize="0,0"/>
                          <v:stroke weight="0.5pt" color="#000000 [3213]" joinstyle="round" dashstyle="dash"/>
                          <v:imagedata o:title=""/>
                          <o:lock v:ext="edit" aspectratio="f"/>
                        </v:line>
                        <v:line id="_x0000_s1026" o:spid="_x0000_s1026" o:spt="20" style="position:absolute;left:5119;top:89468;flip:x;height:0;width:607;" filled="f" stroked="t" coordsize="21600,21600" o:gfxdata="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CmSXBvAAAANsAAAAPAAAAAAAAAAEAIAAAADgAAABkcnMvZG93bnJldi54&#10;bWxQSwECFAAUAAAACACHTuJAMy8FnjsAAAA5AAAAEAAAAAAAAAABACAAAAAhAQAAZHJzL3NoYXBl&#10;eG1sLnhtbFBLBQYAAAAABgAGAFsBAADLAwAAAAA=&#10;">
                          <v:fill on="f" focussize="0,0"/>
                          <v:stroke weight="0.5pt" color="#000000 [3213]" joinstyle="round" dashstyle="dash"/>
                          <v:imagedata o:title=""/>
                          <o:lock v:ext="edit" aspectratio="f"/>
                        </v:line>
                        <v:shape id="_x0000_s1026" o:spid="_x0000_s1026" style="position:absolute;left:8920;top:89467;height:283;width:283;" filled="f" stroked="t" coordsize="283,283" o:gfxdata="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bal/5vAAAANsAAAAPAAAAAAAAAAEAIAAAADgAAABkcnMvZG93bnJldi54&#10;bWxQSwECFAAUAAAACACHTuJAMy8FnjsAAAA5AAAAEAAAAAAAAAABACAAAAAhAQAAZHJzL3NoYXBl&#10;eG1sLnhtbFBLBQYAAAAABgAGAFsBAADLAwAAAAA=&#10;" path="m141,0nsc219,0,282,63,282,141l141,141xem141,0nfc219,0,282,63,282,141e">
                          <v:path o:connectlocs="141,0;141,141;283,141" o:connectangles="164,123,82"/>
                          <v:fill on="f" focussize="0,0"/>
                          <v:stroke weight="0.5pt" color="#000000 [3213]" joinstyle="round" dashstyle="dash"/>
                          <v:imagedata o:title=""/>
                          <o:lock v:ext="edit" aspectratio="f"/>
                        </v:shape>
                        <v:shape id="_x0000_s1026" o:spid="_x0000_s1026" style="position:absolute;left:8930;top:91280;flip:y;height:283;width:283;" filled="f" stroked="t" coordsize="283,283" o:gfxdata="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DeeyELvwAAANsAAAAPAAAAAAAAAAEAIAAAADgAAABkcnMvZG93bnJl&#10;di54bWxQSwECFAAUAAAACACHTuJAMy8FnjsAAAA5AAAAEAAAAAAAAAABACAAAAAkAQAAZHJzL3No&#10;YXBleG1sLnhtbFBLBQYAAAAABgAGAFsBAADOAwAAAAA=&#10;" path="m141,0nsc219,0,282,63,282,141l141,141xem141,0nfc219,0,282,63,282,141e">
                          <v:path o:connectlocs="141,0;141,141;283,141" o:connectangles="164,123,82"/>
                          <v:fill on="f" focussize="0,0"/>
                          <v:stroke weight="0.5pt" color="#000000 [3213]" joinstyle="round" dashstyle="dash"/>
                          <v:imagedata o:title=""/>
                          <o:lock v:ext="edit" aspectratio="f"/>
                        </v:shape>
                        <v:shape id="_x0000_s1026" o:spid="_x0000_s1026" style="position:absolute;left:5965;top:89442;height:293;width:283;rotation:-5898240f;" filled="f" stroked="t" coordsize="283,293" o:gfxdata="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zMDv270AAADbAAAADwAAAAAAAAABACAAAAA4AAAAZHJzL2Rvd25yZXYu&#10;eG1sUEsBAhQAFAAAAAgAh07iQDMvBZ47AAAAOQAAABAAAAAAAAAAAQAgAAAAIgEAAGRycy9zaGFw&#10;ZXhtbC54bWxQSwUGAAAAAAYABgBbAQAAzAMAAAAA&#10;" path="m141,0nsc219,0,282,65,282,146l141,146xem141,0nfc219,0,282,65,282,146e">
                          <v:path o:connectlocs="141,0;141,146;283,146" o:connectangles="164,123,82"/>
                          <v:fill on="f" focussize="0,0"/>
                          <v:stroke weight="0.5pt" color="#000000 [3213]" joinstyle="round" dashstyle="dash"/>
                          <v:imagedata o:title=""/>
                          <o:lock v:ext="edit" aspectratio="f"/>
                        </v:shape>
                        <v:shape id="_x0000_s1026" o:spid="_x0000_s1026" style="position:absolute;left:5950;top:91297;height:283;width:283;rotation:11796480f;" filled="f" stroked="t" coordsize="283,283" o:gfxdata="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DNQc7mvwAAANsAAAAPAAAAAAAAAAEAIAAAADgAAABkcnMvZG93bnJl&#10;di54bWxQSwECFAAUAAAACACHTuJAMy8FnjsAAAA5AAAAEAAAAAAAAAABACAAAAAkAQAAZHJzL3No&#10;YXBleG1sLnhtbFBLBQYAAAAABgAGAFsBAADOAwAAAAA=&#10;" path="m141,0nsc219,0,282,63,282,141l141,141xem141,0nfc219,0,282,63,282,141e">
                          <v:path o:connectlocs="141,0;141,141;283,141" o:connectangles="164,123,82"/>
                          <v:fill on="f" focussize="0,0"/>
                          <v:stroke weight="0.5pt" color="#000000 [3213]" joinstyle="round" dashstyle="dash"/>
                          <v:imagedata o:title=""/>
                          <o:lock v:ext="edit" aspectratio="f"/>
                        </v:shape>
                        <v:shape id="_x0000_s1026" o:spid="_x0000_s1026" style="position:absolute;left:5560;top:89467;height:283;width:283;" filled="f" stroked="t" coordsize="283,283" o:gfxdata="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CRRWfq7AAAA2wAAAA8AAAAAAAAAAQAgAAAAOAAAAGRycy9kb3ducmV2Lnht&#10;bFBLAQIUABQAAAAIAIdO4kAzLwWeOwAAADkAAAAQAAAAAAAAAAEAIAAAACABAABkcnMvc2hhcGV4&#10;bWwueG1sUEsFBgAAAAAGAAYAWwEAAMoDAAAAAA==&#10;" path="m141,0nsc219,0,282,63,282,141l141,141xem141,0nfc219,0,282,63,282,141e">
                          <v:path o:connectlocs="141,0;141,141;283,141" o:connectangles="164,123,82"/>
                          <v:fill on="f" focussize="0,0"/>
                          <v:stroke weight="0.5pt" color="#000000 [3213]" joinstyle="round" dashstyle="dash"/>
                          <v:imagedata o:title=""/>
                          <o:lock v:ext="edit" aspectratio="f"/>
                        </v:shape>
                        <v:shape id="_x0000_s1026" o:spid="_x0000_s1026" style="position:absolute;left:4995;top:89462;height:293;width:283;rotation:-5898240f;" filled="f" stroked="t" coordsize="283,293" o:gfxdata="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IsFARboAAADbAAAADwAAAAAAAAABACAAAAA4AAAAZHJzL2Rvd25yZXYueG1s&#10;UEsBAhQAFAAAAAgAh07iQDMvBZ47AAAAOQAAABAAAAAAAAAAAQAgAAAAHwEAAGRycy9zaGFwZXht&#10;bC54bWxQSwUGAAAAAAYABgBbAQAAyQMAAAAA&#10;" path="m141,0nsc219,0,282,65,282,146l141,146xem141,0nfc219,0,282,65,282,146e">
                          <v:path o:connectlocs="141,0;141,146;283,146" o:connectangles="164,123,82"/>
                          <v:fill on="f" focussize="0,0"/>
                          <v:stroke weight="0.5pt" color="#000000 [3213]" joinstyle="round" dashstyle="dash"/>
                          <v:imagedata o:title=""/>
                          <o:lock v:ext="edit" aspectratio="f"/>
                        </v:shape>
                        <v:shape id="_x0000_s1026" o:spid="_x0000_s1026" style="position:absolute;left:4980;top:91297;height:283;width:283;rotation:11796480f;" filled="f" stroked="t" coordsize="283,283" o:gfxdata="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LzeWpS+AAAA2wAAAA8AAAAAAAAAAQAgAAAAOAAAAGRycy9kb3ducmV2&#10;LnhtbFBLAQIUABQAAAAIAIdO4kAzLwWeOwAAADkAAAAQAAAAAAAAAAEAIAAAACMBAABkcnMvc2hh&#10;cGV4bWwueG1sUEsFBgAAAAAGAAYAWwEAAM0DAAAAAA==&#10;" path="m141,0nsc219,0,282,63,282,141l141,141xem141,0nfc219,0,282,63,282,141e">
                          <v:path o:connectlocs="141,0;141,141;283,141" o:connectangles="164,123,82"/>
                          <v:fill on="f" focussize="0,0"/>
                          <v:stroke weight="0.5pt" color="#000000 [3213]" joinstyle="round" dashstyle="dash"/>
                          <v:imagedata o:title=""/>
                          <o:lock v:ext="edit" aspectratio="f"/>
                        </v:shape>
                        <v:shape id="_x0000_s1026" o:spid="_x0000_s1026" style="position:absolute;left:5570;top:91290;flip:y;height:283;width:283;" filled="f" stroked="t" coordsize="283,283" o:gfxdata="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&#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G8s7bW4AAAA2wAAAA8AAAAAAAAAAQAgAAAAOAAAAGRycy9kb3ducmV2LnhtbFBL&#10;AQIUABQAAAAIAIdO4kAzLwWeOwAAADkAAAAQAAAAAAAAAAEAIAAAAB0BAABkcnMvc2hhcGV4bWwu&#10;eG1sUEsFBgAAAAAGAAYAWwEAAMcDAAAAAA==&#10;" path="m141,0nsc219,0,282,63,282,141l141,141xem141,0nfc219,0,282,63,282,141e">
                          <v:path o:connectlocs="141,0;141,141;283,141" o:connectangles="164,123,82"/>
                          <v:fill on="f" focussize="0,0"/>
                          <v:stroke weight="0.5pt" color="#000000 [3213]" joinstyle="round" dashstyle="dash"/>
                          <v:imagedata o:title=""/>
                          <o:lock v:ext="edit" aspectratio="f"/>
                        </v:shape>
                      </v:group>
                    </v:group>
                  </v:group>
                </v:group>
              </v:group>
            </w:pict>
          </mc:Fallback>
        </mc:AlternateContent>
      </w:r>
    </w:p>
    <w:p>
      <w:pPr>
        <w:pStyle w:val="21"/>
        <w:keepLines w:val="0"/>
        <w:kinsoku/>
        <w:topLinePunct w:val="0"/>
        <w:bidi w:val="0"/>
        <w:adjustRightInd/>
        <w:snapToGrid w:val="0"/>
        <w:spacing w:line="25" w:lineRule="atLeast"/>
        <w:contextualSpacing/>
        <w:rPr>
          <w:i w:val="0"/>
          <w:iCs w:val="0"/>
          <w:szCs w:val="22"/>
        </w:rPr>
      </w:pPr>
    </w:p>
    <w:p>
      <w:pPr>
        <w:pStyle w:val="21"/>
        <w:keepLines w:val="0"/>
        <w:kinsoku/>
        <w:topLinePunct w:val="0"/>
        <w:bidi w:val="0"/>
        <w:adjustRightInd/>
        <w:snapToGrid w:val="0"/>
        <w:spacing w:line="25" w:lineRule="atLeast"/>
        <w:contextualSpacing/>
        <w:rPr>
          <w:i w:val="0"/>
          <w:iCs w:val="0"/>
          <w:szCs w:val="22"/>
        </w:rPr>
      </w:pPr>
    </w:p>
    <w:p>
      <w:pPr>
        <w:pStyle w:val="21"/>
        <w:keepLines w:val="0"/>
        <w:kinsoku/>
        <w:topLinePunct w:val="0"/>
        <w:bidi w:val="0"/>
        <w:adjustRightInd/>
        <w:snapToGrid w:val="0"/>
        <w:spacing w:line="25" w:lineRule="atLeast"/>
        <w:contextualSpacing/>
        <w:rPr>
          <w:i w:val="0"/>
          <w:iCs w:val="0"/>
          <w:szCs w:val="22"/>
        </w:rPr>
      </w:pPr>
    </w:p>
    <w:p>
      <w:pPr>
        <w:pStyle w:val="21"/>
        <w:keepLines w:val="0"/>
        <w:kinsoku/>
        <w:topLinePunct w:val="0"/>
        <w:bidi w:val="0"/>
        <w:adjustRightInd/>
        <w:snapToGrid w:val="0"/>
        <w:spacing w:line="25" w:lineRule="atLeast"/>
        <w:contextualSpacing/>
        <w:rPr>
          <w:i w:val="0"/>
          <w:iCs w:val="0"/>
          <w:szCs w:val="22"/>
        </w:rPr>
      </w:pPr>
    </w:p>
    <w:p>
      <w:pPr>
        <w:pStyle w:val="21"/>
        <w:keepLines w:val="0"/>
        <w:kinsoku/>
        <w:topLinePunct w:val="0"/>
        <w:bidi w:val="0"/>
        <w:adjustRightInd/>
        <w:snapToGrid w:val="0"/>
        <w:spacing w:line="25" w:lineRule="atLeast"/>
        <w:ind w:left="0" w:leftChars="0" w:firstLine="1050" w:firstLineChars="500"/>
        <w:contextualSpacing/>
        <w:rPr>
          <w:i w:val="0"/>
          <w:iCs w:val="0"/>
          <w:szCs w:val="22"/>
        </w:rPr>
      </w:pPr>
    </w:p>
    <w:p>
      <w:pPr>
        <w:pStyle w:val="21"/>
        <w:keepLines w:val="0"/>
        <w:kinsoku/>
        <w:topLinePunct w:val="0"/>
        <w:bidi w:val="0"/>
        <w:adjustRightInd/>
        <w:snapToGrid w:val="0"/>
        <w:spacing w:line="25" w:lineRule="atLeast"/>
        <w:contextualSpacing/>
        <w:rPr>
          <w:i w:val="0"/>
          <w:iCs w:val="0"/>
          <w:szCs w:val="22"/>
        </w:rPr>
      </w:pPr>
    </w:p>
    <w:p>
      <w:pPr>
        <w:pStyle w:val="21"/>
        <w:keepLines w:val="0"/>
        <w:kinsoku/>
        <w:topLinePunct w:val="0"/>
        <w:bidi w:val="0"/>
        <w:adjustRightInd/>
        <w:snapToGrid w:val="0"/>
        <w:spacing w:afterAutospacing="0" w:line="25" w:lineRule="atLeast"/>
        <w:contextualSpacing/>
        <w:jc w:val="distribute"/>
        <w:rPr>
          <w:i w:val="0"/>
          <w:iCs w:val="0"/>
          <w:szCs w:val="22"/>
        </w:rPr>
      </w:pPr>
    </w:p>
    <w:p>
      <w:pPr>
        <w:pStyle w:val="21"/>
        <w:keepLines w:val="0"/>
        <w:kinsoku/>
        <w:topLinePunct w:val="0"/>
        <w:bidi w:val="0"/>
        <w:adjustRightInd/>
        <w:snapToGrid w:val="0"/>
        <w:spacing w:line="25" w:lineRule="atLeast"/>
        <w:contextualSpacing/>
        <w:rPr>
          <w:i w:val="0"/>
          <w:iCs w:val="0"/>
          <w:szCs w:val="22"/>
        </w:rPr>
      </w:pPr>
    </w:p>
    <w:p>
      <w:pPr>
        <w:pStyle w:val="21"/>
        <w:keepLines w:val="0"/>
        <w:kinsoku/>
        <w:topLinePunct w:val="0"/>
        <w:bidi w:val="0"/>
        <w:adjustRightInd/>
        <w:snapToGrid w:val="0"/>
        <w:spacing w:line="25" w:lineRule="atLeast"/>
        <w:contextualSpacing/>
        <w:rPr>
          <w:i w:val="0"/>
          <w:iCs w:val="0"/>
          <w:szCs w:val="22"/>
        </w:rPr>
      </w:pPr>
    </w:p>
    <w:p>
      <w:pPr>
        <w:pStyle w:val="21"/>
        <w:keepLines w:val="0"/>
        <w:kinsoku/>
        <w:topLinePunct w:val="0"/>
        <w:bidi w:val="0"/>
        <w:adjustRightInd/>
        <w:snapToGrid w:val="0"/>
        <w:spacing w:before="263" w:beforeLines="84" w:beforeAutospacing="0" w:line="25" w:lineRule="atLeast"/>
        <w:contextualSpacing/>
        <w:rPr>
          <w:i w:val="0"/>
          <w:iCs w:val="0"/>
          <w:szCs w:val="22"/>
        </w:rPr>
      </w:pPr>
    </w:p>
    <w:p>
      <w:pPr>
        <w:pStyle w:val="21"/>
        <w:keepLines w:val="0"/>
        <w:kinsoku/>
        <w:topLinePunct w:val="0"/>
        <w:bidi w:val="0"/>
        <w:adjustRightInd/>
        <w:snapToGrid w:val="0"/>
        <w:spacing w:line="25" w:lineRule="atLeast"/>
        <w:contextualSpacing/>
        <w:rPr>
          <w:i w:val="0"/>
          <w:iCs w:val="0"/>
          <w:szCs w:val="22"/>
        </w:rPr>
      </w:pPr>
    </w:p>
    <w:p>
      <w:pPr>
        <w:pStyle w:val="21"/>
        <w:keepLines w:val="0"/>
        <w:kinsoku/>
        <w:topLinePunct w:val="0"/>
        <w:bidi w:val="0"/>
        <w:adjustRightInd/>
        <w:snapToGrid w:val="0"/>
        <w:spacing w:line="25" w:lineRule="atLeast"/>
        <w:contextualSpacing/>
        <w:rPr>
          <w:i w:val="0"/>
          <w:iCs w:val="0"/>
          <w:szCs w:val="22"/>
        </w:rPr>
      </w:pPr>
    </w:p>
    <w:p>
      <w:pPr>
        <w:pStyle w:val="21"/>
        <w:keepLines w:val="0"/>
        <w:kinsoku/>
        <w:topLinePunct w:val="0"/>
        <w:bidi w:val="0"/>
        <w:adjustRightInd/>
        <w:snapToGrid w:val="0"/>
        <w:spacing w:line="25" w:lineRule="atLeast"/>
        <w:contextualSpacing/>
        <w:rPr>
          <w:i w:val="0"/>
          <w:iCs w:val="0"/>
          <w:szCs w:val="22"/>
        </w:rPr>
      </w:pPr>
    </w:p>
    <w:p>
      <w:pPr>
        <w:pStyle w:val="21"/>
        <w:keepLines w:val="0"/>
        <w:kinsoku/>
        <w:topLinePunct w:val="0"/>
        <w:bidi w:val="0"/>
        <w:adjustRightInd/>
        <w:snapToGrid w:val="0"/>
        <w:spacing w:line="25" w:lineRule="atLeast"/>
        <w:contextualSpacing/>
        <w:jc w:val="center"/>
        <w:rPr>
          <w:rFonts w:hint="eastAsia" w:ascii="华康Sc黑体W4-A(P)" w:hAnsi="华康Sc黑体W4-A(P)" w:eastAsia="华康Sc黑体W4-A(P)" w:cs="华康Sc黑体W4-A(P)"/>
          <w:i w:val="0"/>
          <w:iCs w:val="0"/>
          <w:szCs w:val="22"/>
          <w:lang w:val="en-US" w:eastAsia="zh-CN"/>
        </w:rPr>
      </w:pPr>
      <w:r>
        <w:rPr>
          <w:rFonts w:hint="eastAsia" w:ascii="华康Sc黑体W4-A(P)" w:hAnsi="华康Sc黑体W4-A(P)" w:eastAsia="华康Sc黑体W4-A(P)" w:cs="华康Sc黑体W4-A(P)"/>
          <w:i w:val="0"/>
          <w:iCs w:val="0"/>
          <w:szCs w:val="22"/>
          <w:lang w:val="en-US" w:eastAsia="zh-CN"/>
        </w:rPr>
        <w:t>图1 网格地闪密度修订模型</w:t>
      </w:r>
    </w:p>
    <w:p>
      <w:pPr>
        <w:pStyle w:val="38"/>
        <w:keepLines w:val="0"/>
        <w:numPr>
          <w:ilvl w:val="1"/>
          <w:numId w:val="18"/>
        </w:numPr>
        <w:kinsoku/>
        <w:topLinePunct w:val="0"/>
        <w:bidi w:val="0"/>
        <w:adjustRightInd/>
        <w:spacing w:before="156" w:after="156" w:line="25" w:lineRule="atLeast"/>
        <w:ind w:left="140" w:leftChars="0" w:hanging="140" w:hangingChars="67"/>
        <w:rPr>
          <w:i w:val="0"/>
          <w:iCs w:val="0"/>
        </w:rPr>
      </w:pPr>
      <w:r>
        <w:rPr>
          <w:rFonts w:hint="eastAsia"/>
          <w:i w:val="0"/>
          <w:iCs w:val="0"/>
        </w:rPr>
        <w:t>修订</w:t>
      </w:r>
      <w:r>
        <w:rPr>
          <w:rFonts w:hint="eastAsia"/>
          <w:i w:val="0"/>
          <w:iCs w:val="0"/>
          <w:lang w:eastAsia="zh-CN"/>
        </w:rPr>
        <w:t>方法</w:t>
      </w:r>
    </w:p>
    <w:p>
      <w:pPr>
        <w:pStyle w:val="38"/>
        <w:keepLines w:val="0"/>
        <w:numPr>
          <w:ilvl w:val="2"/>
          <w:numId w:val="18"/>
        </w:numPr>
        <w:kinsoku/>
        <w:topLinePunct w:val="0"/>
        <w:bidi w:val="0"/>
        <w:adjustRightInd/>
        <w:spacing w:before="156" w:after="156" w:line="25" w:lineRule="atLeast"/>
        <w:ind w:left="140" w:leftChars="0" w:hanging="140" w:hangingChars="67"/>
        <w:rPr>
          <w:rFonts w:hint="eastAsia"/>
          <w:i w:val="0"/>
          <w:iCs w:val="0"/>
          <w:lang w:val="en-US" w:eastAsia="zh-CN"/>
        </w:rPr>
      </w:pPr>
      <w:r>
        <w:rPr>
          <w:rFonts w:hint="eastAsia"/>
          <w:i w:val="0"/>
          <w:iCs w:val="0"/>
          <w:lang w:val="en-US" w:eastAsia="zh-CN"/>
        </w:rPr>
        <w:t>密度修订</w:t>
      </w:r>
    </w:p>
    <w:p>
      <w:pPr>
        <w:pStyle w:val="21"/>
        <w:keepNext w:val="0"/>
        <w:keepLines w:val="0"/>
        <w:pageBreakBefore w:val="0"/>
        <w:widowControl/>
        <w:kinsoku/>
        <w:wordWrap/>
        <w:overflowPunct/>
        <w:topLinePunct w:val="0"/>
        <w:autoSpaceDE w:val="0"/>
        <w:autoSpaceDN w:val="0"/>
        <w:bidi w:val="0"/>
        <w:adjustRightInd/>
        <w:snapToGrid/>
        <w:spacing w:line="25" w:lineRule="atLeast"/>
        <w:textAlignment w:val="auto"/>
        <w:rPr>
          <w:rFonts w:hint="default" w:ascii="Cambria Math" w:hAnsi="Cambria Math" w:cs="Times New Roman"/>
          <w:i w:val="0"/>
          <w:iCs w:val="0"/>
          <w:sz w:val="21"/>
          <w:lang w:val="en-US" w:eastAsia="zh-CN" w:bidi="ar-SA"/>
        </w:rPr>
      </w:pPr>
      <w:r>
        <w:rPr>
          <w:rFonts w:hint="eastAsia" w:ascii="Cambria Math" w:hAnsi="Cambria Math" w:cs="Times New Roman"/>
          <w:i w:val="0"/>
          <w:iCs w:val="0"/>
          <w:sz w:val="21"/>
          <w:lang w:val="en-US" w:eastAsia="zh-CN" w:bidi="ar-SA"/>
        </w:rPr>
        <w:t>在修订网格中，数据大小与定位距离成反比，修订密度按(1)式计算:</w:t>
      </w:r>
    </w:p>
    <w:p>
      <w:pPr>
        <w:pStyle w:val="21"/>
        <w:keepNext w:val="0"/>
        <w:keepLines w:val="0"/>
        <w:pageBreakBefore w:val="0"/>
        <w:widowControl/>
        <w:kinsoku/>
        <w:wordWrap/>
        <w:overflowPunct/>
        <w:topLinePunct w:val="0"/>
        <w:autoSpaceDE w:val="0"/>
        <w:autoSpaceDN w:val="0"/>
        <w:bidi w:val="0"/>
        <w:adjustRightInd/>
        <w:snapToGrid/>
        <w:spacing w:line="25" w:lineRule="atLeast"/>
        <w:jc w:val="right"/>
        <w:textAlignment w:val="auto"/>
        <w:rPr>
          <w:rFonts w:hint="eastAsia" w:ascii="Cambria Math" w:hAnsi="Cambria Math" w:cs="Times New Roman"/>
          <w:i w:val="0"/>
          <w:iCs w:val="0"/>
          <w:sz w:val="21"/>
          <w:lang w:val="en-US" w:eastAsia="zh-CN" w:bidi="ar-SA"/>
        </w:rPr>
      </w:pPr>
      <m:oMath>
        <m:sSub>
          <m:sSubPr>
            <m:ctrlPr>
              <w:rPr>
                <w:rFonts w:hint="default" w:ascii="Cambria Math" w:hAnsi="Cambria Math" w:cs="Times New Roman"/>
                <w:i w:val="0"/>
                <w:iCs w:val="0"/>
                <w:sz w:val="21"/>
                <w:lang w:val="en-US" w:eastAsia="zh-CN" w:bidi="ar-SA"/>
              </w:rPr>
            </m:ctrlPr>
          </m:sSubPr>
          <m:e>
            <m:r>
              <m:rPr>
                <m:sty m:val="p"/>
              </m:rPr>
              <w:rPr>
                <w:rFonts w:hint="default" w:ascii="Cambria Math" w:hAnsi="Cambria Math" w:cs="Times New Roman"/>
                <w:sz w:val="21"/>
                <w:lang w:val="en-US" w:eastAsia="zh-CN" w:bidi="ar-SA"/>
              </w:rPr>
              <m:t>C</m:t>
            </m:r>
            <m:ctrlPr>
              <w:rPr>
                <w:rFonts w:hint="default" w:ascii="Cambria Math" w:hAnsi="Cambria Math" w:cs="Times New Roman"/>
                <w:i w:val="0"/>
                <w:iCs w:val="0"/>
                <w:sz w:val="21"/>
                <w:lang w:val="en-US" w:eastAsia="zh-CN" w:bidi="ar-SA"/>
              </w:rPr>
            </m:ctrlPr>
          </m:e>
          <m:sub>
            <m:r>
              <m:rPr>
                <m:sty m:val="p"/>
              </m:rPr>
              <w:rPr>
                <w:rFonts w:hint="default" w:ascii="Cambria Math" w:hAnsi="Cambria Math" w:cs="Times New Roman"/>
                <w:sz w:val="21"/>
                <w:lang w:val="en-US" w:eastAsia="zh-CN" w:bidi="ar-SA"/>
              </w:rPr>
              <m:t>j</m:t>
            </m:r>
            <m:ctrlPr>
              <w:rPr>
                <w:rFonts w:hint="default" w:ascii="Cambria Math" w:hAnsi="Cambria Math" w:cs="Times New Roman"/>
                <w:i w:val="0"/>
                <w:iCs w:val="0"/>
                <w:sz w:val="21"/>
                <w:lang w:val="en-US" w:eastAsia="zh-CN" w:bidi="ar-SA"/>
              </w:rPr>
            </m:ctrlPr>
          </m:sub>
        </m:sSub>
        <m:r>
          <m:rPr>
            <m:sty m:val="p"/>
          </m:rPr>
          <w:rPr>
            <w:rFonts w:hint="default" w:ascii="Cambria Math" w:hAnsi="Cambria Math" w:cs="Times New Roman"/>
            <w:sz w:val="21"/>
            <w:lang w:val="en-US" w:eastAsia="zh-CN" w:bidi="ar-SA"/>
          </w:rPr>
          <m:t>=</m:t>
        </m:r>
        <m:sSub>
          <m:sSubPr>
            <m:ctrlPr>
              <w:rPr>
                <w:rFonts w:hint="default" w:ascii="Cambria Math" w:hAnsi="Cambria Math" w:cs="Times New Roman"/>
                <w:i w:val="0"/>
                <w:iCs w:val="0"/>
                <w:sz w:val="21"/>
                <w:lang w:val="en-US" w:eastAsia="zh-CN" w:bidi="ar-SA"/>
              </w:rPr>
            </m:ctrlPr>
          </m:sSubPr>
          <m:e>
            <m:r>
              <m:rPr>
                <m:sty m:val="p"/>
              </m:rPr>
              <w:rPr>
                <w:rFonts w:hint="default" w:ascii="Cambria Math" w:hAnsi="Cambria Math" w:cs="Times New Roman"/>
                <w:sz w:val="21"/>
                <w:lang w:val="en-US" w:eastAsia="zh-CN" w:bidi="ar-SA"/>
              </w:rPr>
              <m:t>B</m:t>
            </m:r>
            <m:ctrlPr>
              <w:rPr>
                <w:rFonts w:hint="default" w:ascii="Cambria Math" w:hAnsi="Cambria Math" w:cs="Times New Roman"/>
                <w:i w:val="0"/>
                <w:iCs w:val="0"/>
                <w:sz w:val="21"/>
                <w:lang w:val="en-US" w:eastAsia="zh-CN" w:bidi="ar-SA"/>
              </w:rPr>
            </m:ctrlPr>
          </m:e>
          <m:sub>
            <m:r>
              <m:rPr>
                <m:sty m:val="p"/>
              </m:rPr>
              <w:rPr>
                <w:rFonts w:hint="default" w:ascii="Cambria Math" w:hAnsi="Cambria Math" w:cs="Times New Roman"/>
                <w:sz w:val="21"/>
                <w:lang w:val="en-US" w:eastAsia="zh-CN" w:bidi="ar-SA"/>
              </w:rPr>
              <m:t>j</m:t>
            </m:r>
            <m:ctrlPr>
              <w:rPr>
                <w:rFonts w:hint="default" w:ascii="Cambria Math" w:hAnsi="Cambria Math" w:cs="Times New Roman"/>
                <w:i w:val="0"/>
                <w:iCs w:val="0"/>
                <w:sz w:val="21"/>
                <w:lang w:val="en-US" w:eastAsia="zh-CN" w:bidi="ar-SA"/>
              </w:rPr>
            </m:ctrlPr>
          </m:sub>
        </m:sSub>
        <m:r>
          <m:rPr>
            <m:sty m:val="p"/>
          </m:rPr>
          <w:rPr>
            <w:rFonts w:hint="default" w:ascii="Cambria Math" w:hAnsi="Cambria Math" w:cs="Times New Roman"/>
            <w:sz w:val="21"/>
            <w:lang w:val="en-US" w:eastAsia="zh-CN" w:bidi="ar-SA"/>
          </w:rPr>
          <m:t>/f(</m:t>
        </m:r>
        <m:sSub>
          <m:sSubPr>
            <m:ctrlPr>
              <w:rPr>
                <w:rFonts w:hint="default" w:ascii="Cambria Math" w:hAnsi="Cambria Math" w:cs="Times New Roman"/>
                <w:i w:val="0"/>
                <w:iCs w:val="0"/>
                <w:sz w:val="21"/>
                <w:lang w:val="en-US" w:eastAsia="zh-CN" w:bidi="ar-SA"/>
              </w:rPr>
            </m:ctrlPr>
          </m:sSubPr>
          <m:e>
            <m:r>
              <m:rPr>
                <m:sty m:val="p"/>
              </m:rPr>
              <w:rPr>
                <w:rFonts w:hint="default" w:ascii="Cambria Math" w:hAnsi="Cambria Math" w:cs="Times New Roman"/>
                <w:sz w:val="21"/>
                <w:lang w:val="en-US" w:eastAsia="zh-CN" w:bidi="ar-SA"/>
              </w:rPr>
              <m:t>D</m:t>
            </m:r>
            <m:ctrlPr>
              <w:rPr>
                <w:rFonts w:hint="default" w:ascii="Cambria Math" w:hAnsi="Cambria Math" w:cs="Times New Roman"/>
                <w:i w:val="0"/>
                <w:iCs w:val="0"/>
                <w:sz w:val="21"/>
                <w:lang w:val="en-US" w:eastAsia="zh-CN" w:bidi="ar-SA"/>
              </w:rPr>
            </m:ctrlPr>
          </m:e>
          <m:sub>
            <m:r>
              <m:rPr>
                <m:sty m:val="p"/>
              </m:rPr>
              <w:rPr>
                <w:rFonts w:hint="default" w:ascii="Cambria Math" w:hAnsi="Cambria Math" w:cs="Times New Roman"/>
                <w:sz w:val="21"/>
                <w:lang w:val="en-US" w:eastAsia="zh-CN" w:bidi="ar-SA"/>
              </w:rPr>
              <m:t>j</m:t>
            </m:r>
            <m:ctrlPr>
              <w:rPr>
                <w:rFonts w:hint="default" w:ascii="Cambria Math" w:hAnsi="Cambria Math" w:cs="Times New Roman"/>
                <w:i w:val="0"/>
                <w:iCs w:val="0"/>
                <w:sz w:val="21"/>
                <w:lang w:val="en-US" w:eastAsia="zh-CN" w:bidi="ar-SA"/>
              </w:rPr>
            </m:ctrlPr>
          </m:sub>
        </m:sSub>
        <m:r>
          <m:rPr>
            <m:sty m:val="p"/>
          </m:rPr>
          <w:rPr>
            <w:rFonts w:hint="default" w:ascii="Cambria Math" w:hAnsi="Cambria Math" w:cs="Times New Roman"/>
            <w:sz w:val="21"/>
            <w:lang w:val="en-US" w:eastAsia="zh-CN" w:bidi="ar-SA"/>
          </w:rPr>
          <m:t>)</m:t>
        </m:r>
      </m:oMath>
      <w:r>
        <w:rPr>
          <w:b w:val="0"/>
          <w:bCs/>
          <w:i w:val="0"/>
          <w:iCs w:val="0"/>
        </w:rPr>
        <w:t>…………………………………………………</w:t>
      </w:r>
      <w:r>
        <w:rPr>
          <w:rFonts w:hint="eastAsia" w:ascii="Cambria Math" w:hAnsi="Cambria Math" w:cs="Times New Roman"/>
          <w:i w:val="0"/>
          <w:iCs w:val="0"/>
          <w:sz w:val="21"/>
          <w:lang w:val="en-US" w:eastAsia="zh-CN" w:bidi="ar-SA"/>
        </w:rPr>
        <w:t>(1)</w:t>
      </w:r>
    </w:p>
    <w:p>
      <w:pPr>
        <w:pStyle w:val="21"/>
        <w:keepNext w:val="0"/>
        <w:keepLines w:val="0"/>
        <w:pageBreakBefore w:val="0"/>
        <w:widowControl/>
        <w:kinsoku/>
        <w:wordWrap/>
        <w:overflowPunct/>
        <w:topLinePunct w:val="0"/>
        <w:autoSpaceDE w:val="0"/>
        <w:autoSpaceDN w:val="0"/>
        <w:bidi w:val="0"/>
        <w:adjustRightInd/>
        <w:snapToGrid/>
        <w:spacing w:line="25" w:lineRule="atLeast"/>
        <w:textAlignment w:val="auto"/>
        <w:rPr>
          <w:rFonts w:hint="eastAsia" w:ascii="Cambria Math" w:hAnsi="Cambria Math" w:cs="Times New Roman"/>
          <w:i w:val="0"/>
          <w:iCs w:val="0"/>
          <w:sz w:val="21"/>
          <w:lang w:val="en-US" w:eastAsia="zh-CN" w:bidi="ar-SA"/>
        </w:rPr>
      </w:pPr>
      <w:r>
        <w:rPr>
          <w:rFonts w:hint="eastAsia" w:ascii="Cambria Math" w:hAnsi="Cambria Math" w:cs="Times New Roman"/>
          <w:i w:val="0"/>
          <w:iCs w:val="0"/>
          <w:sz w:val="21"/>
          <w:lang w:val="en-US" w:eastAsia="zh-CN" w:bidi="ar-SA"/>
        </w:rPr>
        <w:t>式中：</w:t>
      </w:r>
    </w:p>
    <w:p>
      <w:pPr>
        <w:pStyle w:val="21"/>
        <w:keepNext w:val="0"/>
        <w:keepLines w:val="0"/>
        <w:pageBreakBefore w:val="0"/>
        <w:widowControl/>
        <w:kinsoku/>
        <w:wordWrap/>
        <w:overflowPunct/>
        <w:topLinePunct w:val="0"/>
        <w:autoSpaceDE w:val="0"/>
        <w:autoSpaceDN w:val="0"/>
        <w:bidi w:val="0"/>
        <w:adjustRightInd/>
        <w:snapToGrid/>
        <w:spacing w:line="25" w:lineRule="atLeast"/>
        <w:textAlignment w:val="auto"/>
        <w:rPr>
          <w:rFonts w:hint="eastAsia" w:ascii="Cambria Math" w:hAnsi="Cambria Math" w:cs="Times New Roman"/>
          <w:i w:val="0"/>
          <w:iCs w:val="0"/>
          <w:sz w:val="21"/>
          <w:lang w:val="en-US" w:eastAsia="zh-CN" w:bidi="ar-SA"/>
        </w:rPr>
      </w:pPr>
      <w:r>
        <w:rPr>
          <w:rFonts w:hint="eastAsia" w:ascii="Cambria Math" w:hAnsi="Cambria Math" w:cs="Times New Roman"/>
          <w:i w:val="0"/>
          <w:iCs w:val="0"/>
          <w:sz w:val="21"/>
          <w:lang w:val="en-US" w:eastAsia="zh-CN" w:bidi="ar-SA"/>
        </w:rPr>
        <w:t>J   ——修订网格序号；</w:t>
      </w:r>
    </w:p>
    <w:p>
      <w:pPr>
        <w:pStyle w:val="21"/>
        <w:keepNext w:val="0"/>
        <w:keepLines w:val="0"/>
        <w:pageBreakBefore w:val="0"/>
        <w:widowControl/>
        <w:kinsoku/>
        <w:wordWrap/>
        <w:overflowPunct/>
        <w:topLinePunct w:val="0"/>
        <w:autoSpaceDE w:val="0"/>
        <w:autoSpaceDN w:val="0"/>
        <w:bidi w:val="0"/>
        <w:adjustRightInd/>
        <w:snapToGrid/>
        <w:spacing w:line="25" w:lineRule="atLeast"/>
        <w:textAlignment w:val="auto"/>
        <w:rPr>
          <w:rFonts w:hint="eastAsia" w:hAnsi="Cambria Math" w:cs="Times New Roman"/>
          <w:i w:val="0"/>
          <w:iCs w:val="0"/>
          <w:sz w:val="21"/>
          <w:lang w:val="en-US" w:eastAsia="zh-CN" w:bidi="ar-SA"/>
        </w:rPr>
      </w:pPr>
      <m:oMath>
        <m:sSub>
          <m:sSubPr>
            <m:ctrlPr>
              <w:rPr>
                <w:rFonts w:hint="default" w:ascii="Cambria Math" w:hAnsi="Cambria Math" w:cs="Times New Roman"/>
                <w:i w:val="0"/>
                <w:iCs w:val="0"/>
                <w:sz w:val="21"/>
                <w:lang w:val="en-US" w:eastAsia="zh-CN" w:bidi="ar-SA"/>
              </w:rPr>
            </m:ctrlPr>
          </m:sSubPr>
          <m:e>
            <m:r>
              <m:rPr>
                <m:sty m:val="p"/>
              </m:rPr>
              <w:rPr>
                <w:rFonts w:hint="default" w:ascii="Cambria Math" w:hAnsi="Cambria Math" w:cs="Times New Roman"/>
                <w:sz w:val="21"/>
                <w:lang w:val="en-US" w:eastAsia="zh-CN" w:bidi="ar-SA"/>
              </w:rPr>
              <m:t>C</m:t>
            </m:r>
            <m:ctrlPr>
              <w:rPr>
                <w:rFonts w:hint="default" w:ascii="Cambria Math" w:hAnsi="Cambria Math" w:cs="Times New Roman"/>
                <w:i w:val="0"/>
                <w:iCs w:val="0"/>
                <w:sz w:val="21"/>
                <w:lang w:val="en-US" w:eastAsia="zh-CN" w:bidi="ar-SA"/>
              </w:rPr>
            </m:ctrlPr>
          </m:e>
          <m:sub>
            <m:r>
              <m:rPr>
                <m:sty m:val="p"/>
              </m:rPr>
              <w:rPr>
                <w:rFonts w:hint="default" w:ascii="Cambria Math" w:hAnsi="Cambria Math" w:cs="Times New Roman"/>
                <w:sz w:val="21"/>
                <w:lang w:val="en-US" w:eastAsia="zh-CN" w:bidi="ar-SA"/>
              </w:rPr>
              <m:t>j</m:t>
            </m:r>
            <m:ctrlPr>
              <w:rPr>
                <w:rFonts w:hint="default" w:ascii="Cambria Math" w:hAnsi="Cambria Math" w:cs="Times New Roman"/>
                <w:i w:val="0"/>
                <w:iCs w:val="0"/>
                <w:sz w:val="21"/>
                <w:lang w:val="en-US" w:eastAsia="zh-CN" w:bidi="ar-SA"/>
              </w:rPr>
            </m:ctrlPr>
          </m:sub>
        </m:sSub>
      </m:oMath>
      <w:r>
        <w:rPr>
          <w:rFonts w:hint="eastAsia" w:hAnsi="Cambria Math" w:cs="Times New Roman"/>
          <w:i w:val="0"/>
          <w:iCs w:val="0"/>
          <w:sz w:val="21"/>
          <w:lang w:val="en-US" w:eastAsia="zh-CN" w:bidi="ar-SA"/>
        </w:rPr>
        <w:t xml:space="preserve">  ——修订密度；</w:t>
      </w:r>
    </w:p>
    <w:p>
      <w:pPr>
        <w:pStyle w:val="21"/>
        <w:keepNext w:val="0"/>
        <w:keepLines w:val="0"/>
        <w:pageBreakBefore w:val="0"/>
        <w:widowControl/>
        <w:kinsoku/>
        <w:wordWrap/>
        <w:overflowPunct/>
        <w:topLinePunct w:val="0"/>
        <w:autoSpaceDE w:val="0"/>
        <w:autoSpaceDN w:val="0"/>
        <w:bidi w:val="0"/>
        <w:adjustRightInd/>
        <w:snapToGrid/>
        <w:spacing w:line="25" w:lineRule="atLeast"/>
        <w:textAlignment w:val="auto"/>
        <w:rPr>
          <w:rFonts w:hint="eastAsia" w:ascii="Cambria Math" w:hAnsi="Cambria Math" w:cs="Times New Roman"/>
          <w:i w:val="0"/>
          <w:iCs w:val="0"/>
          <w:sz w:val="21"/>
          <w:lang w:val="en-US" w:eastAsia="zh-CN" w:bidi="ar-SA"/>
        </w:rPr>
      </w:pPr>
      <w:r>
        <w:rPr>
          <w:rFonts w:hint="eastAsia" w:ascii="Cambria Math" w:hAnsi="Cambria Math" w:cs="Times New Roman"/>
          <w:i w:val="0"/>
          <w:iCs w:val="0"/>
          <w:sz w:val="21"/>
          <w:lang w:val="en-US" w:eastAsia="zh-CN" w:bidi="ar-SA"/>
        </w:rPr>
        <w:t>B</w:t>
      </w:r>
      <w:r>
        <w:rPr>
          <w:rFonts w:hint="eastAsia" w:ascii="Cambria Math" w:hAnsi="Cambria Math" w:cs="Times New Roman"/>
          <w:i w:val="0"/>
          <w:iCs w:val="0"/>
          <w:sz w:val="21"/>
          <w:vertAlign w:val="subscript"/>
          <w:lang w:val="en-US" w:eastAsia="zh-CN" w:bidi="ar-SA"/>
        </w:rPr>
        <w:t>j</w:t>
      </w:r>
      <w:r>
        <w:rPr>
          <w:rFonts w:hint="eastAsia" w:ascii="Cambria Math" w:hAnsi="Cambria Math" w:cs="Times New Roman"/>
          <w:i w:val="0"/>
          <w:iCs w:val="0"/>
          <w:sz w:val="21"/>
          <w:vertAlign w:val="baseline"/>
          <w:lang w:val="en-US" w:eastAsia="zh-CN" w:bidi="ar-SA"/>
        </w:rPr>
        <w:t xml:space="preserve">  </w:t>
      </w:r>
      <w:r>
        <w:rPr>
          <w:rFonts w:hint="eastAsia" w:ascii="Cambria Math" w:hAnsi="Cambria Math" w:cs="Times New Roman"/>
          <w:i w:val="0"/>
          <w:iCs w:val="0"/>
          <w:sz w:val="21"/>
          <w:lang w:val="en-US" w:eastAsia="zh-CN" w:bidi="ar-SA"/>
        </w:rPr>
        <w:t>——修订网格的初始密度；</w:t>
      </w:r>
    </w:p>
    <w:p>
      <w:pPr>
        <w:pStyle w:val="21"/>
        <w:keepNext w:val="0"/>
        <w:keepLines w:val="0"/>
        <w:pageBreakBefore w:val="0"/>
        <w:widowControl/>
        <w:kinsoku/>
        <w:wordWrap/>
        <w:overflowPunct/>
        <w:topLinePunct w:val="0"/>
        <w:autoSpaceDE w:val="0"/>
        <w:autoSpaceDN w:val="0"/>
        <w:bidi w:val="0"/>
        <w:adjustRightInd/>
        <w:snapToGrid/>
        <w:spacing w:line="25" w:lineRule="atLeast"/>
        <w:textAlignment w:val="auto"/>
        <w:rPr>
          <w:rFonts w:hint="eastAsia" w:ascii="Cambria Math" w:hAnsi="Cambria Math" w:cs="Times New Roman"/>
          <w:i w:val="0"/>
          <w:iCs w:val="0"/>
          <w:sz w:val="21"/>
          <w:lang w:val="en-US" w:eastAsia="zh-CN" w:bidi="ar-SA"/>
        </w:rPr>
      </w:pPr>
      <m:oMath>
        <m:sSub>
          <m:sSubPr>
            <m:ctrlPr>
              <w:rPr>
                <w:rFonts w:hint="default" w:ascii="Cambria Math" w:hAnsi="Cambria Math" w:cs="Times New Roman"/>
                <w:i w:val="0"/>
                <w:iCs w:val="0"/>
                <w:sz w:val="21"/>
                <w:lang w:val="en-US" w:eastAsia="zh-CN" w:bidi="ar-SA"/>
              </w:rPr>
            </m:ctrlPr>
          </m:sSubPr>
          <m:e>
            <m:r>
              <m:rPr>
                <m:sty m:val="p"/>
              </m:rPr>
              <w:rPr>
                <w:rFonts w:hint="default" w:ascii="Cambria Math" w:hAnsi="Cambria Math" w:cs="Times New Roman"/>
                <w:sz w:val="21"/>
                <w:lang w:val="en-US" w:eastAsia="zh-CN" w:bidi="ar-SA"/>
              </w:rPr>
              <m:t>D</m:t>
            </m:r>
            <m:ctrlPr>
              <w:rPr>
                <w:rFonts w:hint="default" w:ascii="Cambria Math" w:hAnsi="Cambria Math" w:cs="Times New Roman"/>
                <w:i w:val="0"/>
                <w:iCs w:val="0"/>
                <w:sz w:val="21"/>
                <w:lang w:val="en-US" w:eastAsia="zh-CN" w:bidi="ar-SA"/>
              </w:rPr>
            </m:ctrlPr>
          </m:e>
          <m:sub>
            <m:r>
              <m:rPr>
                <m:sty m:val="p"/>
              </m:rPr>
              <w:rPr>
                <w:rFonts w:hint="default" w:ascii="Cambria Math" w:hAnsi="Cambria Math" w:cs="Times New Roman"/>
                <w:sz w:val="21"/>
                <w:lang w:val="en-US" w:eastAsia="zh-CN" w:bidi="ar-SA"/>
              </w:rPr>
              <m:t>j</m:t>
            </m:r>
            <m:ctrlPr>
              <w:rPr>
                <w:rFonts w:hint="default" w:ascii="Cambria Math" w:hAnsi="Cambria Math" w:cs="Times New Roman"/>
                <w:i w:val="0"/>
                <w:iCs w:val="0"/>
                <w:sz w:val="21"/>
                <w:lang w:val="en-US" w:eastAsia="zh-CN" w:bidi="ar-SA"/>
              </w:rPr>
            </m:ctrlPr>
          </m:sub>
        </m:sSub>
      </m:oMath>
      <w:r>
        <w:rPr>
          <w:rFonts w:hint="eastAsia" w:hAnsi="Cambria Math" w:cs="Times New Roman"/>
          <w:i w:val="0"/>
          <w:iCs w:val="0"/>
          <w:sz w:val="21"/>
          <w:lang w:val="en-US" w:eastAsia="zh-CN" w:bidi="ar-SA"/>
        </w:rPr>
        <w:t xml:space="preserve">  ——修订网格的定位距离；</w:t>
      </w:r>
    </w:p>
    <w:p>
      <w:pPr>
        <w:pStyle w:val="21"/>
        <w:keepNext w:val="0"/>
        <w:keepLines w:val="0"/>
        <w:pageBreakBefore w:val="0"/>
        <w:widowControl/>
        <w:kinsoku/>
        <w:wordWrap/>
        <w:overflowPunct/>
        <w:topLinePunct w:val="0"/>
        <w:autoSpaceDE w:val="0"/>
        <w:autoSpaceDN w:val="0"/>
        <w:bidi w:val="0"/>
        <w:adjustRightInd/>
        <w:snapToGrid/>
        <w:spacing w:line="25" w:lineRule="atLeast"/>
        <w:textAlignment w:val="auto"/>
        <w:rPr>
          <w:rFonts w:hint="default" w:ascii="Cambria Math" w:hAnsi="Cambria Math" w:cs="Times New Roman"/>
          <w:i w:val="0"/>
          <w:iCs w:val="0"/>
          <w:sz w:val="21"/>
          <w:lang w:val="en-US" w:eastAsia="zh-CN" w:bidi="ar-SA"/>
        </w:rPr>
      </w:pPr>
      <m:oMath>
        <m:r>
          <m:rPr>
            <m:sty m:val="p"/>
          </m:rPr>
          <w:rPr>
            <w:rFonts w:hint="default" w:ascii="Cambria Math" w:hAnsi="Cambria Math" w:cs="Times New Roman"/>
            <w:sz w:val="21"/>
            <w:lang w:val="en-US" w:eastAsia="zh-CN" w:bidi="ar-SA"/>
          </w:rPr>
          <m:t>f(</m:t>
        </m:r>
        <m:sSub>
          <m:sSubPr>
            <m:ctrlPr>
              <w:rPr>
                <w:rFonts w:hint="default" w:ascii="Cambria Math" w:hAnsi="Cambria Math" w:cs="Times New Roman"/>
                <w:i w:val="0"/>
                <w:iCs w:val="0"/>
                <w:sz w:val="21"/>
                <w:lang w:val="en-US" w:eastAsia="zh-CN" w:bidi="ar-SA"/>
              </w:rPr>
            </m:ctrlPr>
          </m:sSubPr>
          <m:e>
            <m:r>
              <m:rPr>
                <m:sty m:val="p"/>
              </m:rPr>
              <w:rPr>
                <w:rFonts w:hint="default" w:ascii="Cambria Math" w:hAnsi="Cambria Math" w:cs="Times New Roman"/>
                <w:sz w:val="21"/>
                <w:lang w:val="en-US" w:eastAsia="zh-CN" w:bidi="ar-SA"/>
              </w:rPr>
              <m:t>D</m:t>
            </m:r>
            <m:ctrlPr>
              <w:rPr>
                <w:rFonts w:hint="default" w:ascii="Cambria Math" w:hAnsi="Cambria Math" w:cs="Times New Roman"/>
                <w:i w:val="0"/>
                <w:iCs w:val="0"/>
                <w:sz w:val="21"/>
                <w:lang w:val="en-US" w:eastAsia="zh-CN" w:bidi="ar-SA"/>
              </w:rPr>
            </m:ctrlPr>
          </m:e>
          <m:sub>
            <m:r>
              <m:rPr>
                <m:sty m:val="p"/>
              </m:rPr>
              <w:rPr>
                <w:rFonts w:hint="default" w:ascii="Cambria Math" w:hAnsi="Cambria Math" w:cs="Times New Roman"/>
                <w:sz w:val="21"/>
                <w:lang w:val="en-US" w:eastAsia="zh-CN" w:bidi="ar-SA"/>
              </w:rPr>
              <m:t>j</m:t>
            </m:r>
            <m:ctrlPr>
              <w:rPr>
                <w:rFonts w:hint="default" w:ascii="Cambria Math" w:hAnsi="Cambria Math" w:cs="Times New Roman"/>
                <w:i w:val="0"/>
                <w:iCs w:val="0"/>
                <w:sz w:val="21"/>
                <w:lang w:val="en-US" w:eastAsia="zh-CN" w:bidi="ar-SA"/>
              </w:rPr>
            </m:ctrlPr>
          </m:sub>
        </m:sSub>
        <m:r>
          <m:rPr>
            <m:sty m:val="p"/>
          </m:rPr>
          <w:rPr>
            <w:rFonts w:hint="default" w:ascii="Cambria Math" w:hAnsi="Cambria Math" w:cs="Times New Roman"/>
            <w:sz w:val="21"/>
            <w:lang w:val="en-US" w:eastAsia="zh-CN" w:bidi="ar-SA"/>
          </w:rPr>
          <m:t>)</m:t>
        </m:r>
      </m:oMath>
      <w:r>
        <w:rPr>
          <w:rFonts w:hint="eastAsia" w:hAnsi="Cambria Math" w:cs="Times New Roman"/>
          <w:b w:val="0"/>
          <w:i w:val="0"/>
          <w:sz w:val="21"/>
          <w:lang w:val="en-US" w:eastAsia="zh-CN" w:bidi="ar-SA"/>
        </w:rPr>
        <w:t>——</w:t>
      </w:r>
      <w:r>
        <w:rPr>
          <w:rFonts w:hint="eastAsia" w:ascii="Cambria Math" w:hAnsi="Cambria Math" w:cs="Times New Roman"/>
          <w:i w:val="0"/>
          <w:iCs w:val="0"/>
          <w:sz w:val="21"/>
          <w:lang w:val="en-US" w:eastAsia="zh-CN" w:bidi="ar-SA"/>
        </w:rPr>
        <w:t>与定位距离</w:t>
      </w:r>
      <m:oMath>
        <m:sSub>
          <m:sSubPr>
            <m:ctrlPr>
              <w:rPr>
                <w:rFonts w:hint="default" w:ascii="Cambria Math" w:hAnsi="Cambria Math" w:cs="Times New Roman"/>
                <w:i w:val="0"/>
                <w:iCs w:val="0"/>
                <w:sz w:val="21"/>
                <w:lang w:val="en-US" w:eastAsia="zh-CN" w:bidi="ar-SA"/>
              </w:rPr>
            </m:ctrlPr>
          </m:sSubPr>
          <m:e>
            <m:r>
              <m:rPr>
                <m:sty m:val="p"/>
              </m:rPr>
              <w:rPr>
                <w:rFonts w:hint="default" w:ascii="Cambria Math" w:hAnsi="Cambria Math" w:cs="Times New Roman"/>
                <w:sz w:val="21"/>
                <w:lang w:val="en-US" w:eastAsia="zh-CN" w:bidi="ar-SA"/>
              </w:rPr>
              <m:t>D</m:t>
            </m:r>
            <m:ctrlPr>
              <w:rPr>
                <w:rFonts w:hint="default" w:ascii="Cambria Math" w:hAnsi="Cambria Math" w:cs="Times New Roman"/>
                <w:i w:val="0"/>
                <w:iCs w:val="0"/>
                <w:sz w:val="21"/>
                <w:lang w:val="en-US" w:eastAsia="zh-CN" w:bidi="ar-SA"/>
              </w:rPr>
            </m:ctrlPr>
          </m:e>
          <m:sub>
            <m:r>
              <m:rPr>
                <m:sty m:val="p"/>
              </m:rPr>
              <w:rPr>
                <w:rFonts w:hint="default" w:ascii="Cambria Math" w:hAnsi="Cambria Math" w:cs="Times New Roman"/>
                <w:sz w:val="21"/>
                <w:lang w:val="en-US" w:eastAsia="zh-CN" w:bidi="ar-SA"/>
              </w:rPr>
              <m:t>j</m:t>
            </m:r>
            <m:ctrlPr>
              <w:rPr>
                <w:rFonts w:hint="default" w:ascii="Cambria Math" w:hAnsi="Cambria Math" w:cs="Times New Roman"/>
                <w:i w:val="0"/>
                <w:iCs w:val="0"/>
                <w:sz w:val="21"/>
                <w:lang w:val="en-US" w:eastAsia="zh-CN" w:bidi="ar-SA"/>
              </w:rPr>
            </m:ctrlPr>
          </m:sub>
        </m:sSub>
      </m:oMath>
      <w:r>
        <w:rPr>
          <w:rFonts w:hint="eastAsia" w:ascii="Cambria Math" w:hAnsi="Cambria Math" w:cs="Times New Roman"/>
          <w:i w:val="0"/>
          <w:iCs w:val="0"/>
          <w:sz w:val="21"/>
          <w:lang w:val="en-US" w:eastAsia="zh-CN" w:bidi="ar-SA"/>
        </w:rPr>
        <w:t>相关的回归函数。回归函数提取方法参见附录C。</w:t>
      </w:r>
    </w:p>
    <w:p>
      <w:pPr>
        <w:pStyle w:val="38"/>
        <w:keepLines w:val="0"/>
        <w:numPr>
          <w:ilvl w:val="2"/>
          <w:numId w:val="18"/>
        </w:numPr>
        <w:kinsoku/>
        <w:topLinePunct w:val="0"/>
        <w:bidi w:val="0"/>
        <w:adjustRightInd/>
        <w:spacing w:before="156" w:after="156" w:line="25" w:lineRule="atLeast"/>
        <w:ind w:left="142"/>
        <w:rPr>
          <w:rFonts w:hint="eastAsia"/>
          <w:i w:val="0"/>
          <w:iCs w:val="0"/>
          <w:lang w:val="en-US" w:eastAsia="zh-CN"/>
        </w:rPr>
      </w:pPr>
      <w:r>
        <w:rPr>
          <w:rFonts w:hint="eastAsia"/>
          <w:i w:val="0"/>
          <w:iCs w:val="0"/>
          <w:lang w:val="en-US" w:eastAsia="zh-CN"/>
        </w:rPr>
        <w:t>位数置换</w:t>
      </w:r>
    </w:p>
    <w:p>
      <w:pPr>
        <w:pStyle w:val="21"/>
        <w:keepLines w:val="0"/>
        <w:kinsoku/>
        <w:topLinePunct w:val="0"/>
        <w:bidi w:val="0"/>
        <w:adjustRightInd/>
        <w:spacing w:line="25" w:lineRule="atLeast"/>
        <w:rPr>
          <w:rFonts w:hint="default"/>
          <w:lang w:val="en-US" w:eastAsia="zh-CN"/>
        </w:rPr>
      </w:pPr>
      <w:r>
        <w:rPr>
          <w:rFonts w:hint="eastAsia"/>
          <w:lang w:val="en-US" w:eastAsia="zh-CN"/>
        </w:rPr>
        <w:t>参照基准密度，用(3)对修订密度</w:t>
      </w:r>
      <m:oMath>
        <m:sSub>
          <m:sSubPr>
            <m:ctrlPr>
              <w:rPr>
                <w:rFonts w:hint="default" w:ascii="Cambria Math" w:hAnsi="Cambria Math" w:cs="Times New Roman"/>
                <w:i w:val="0"/>
                <w:iCs w:val="0"/>
                <w:sz w:val="21"/>
                <w:lang w:val="en-US" w:eastAsia="zh-CN" w:bidi="ar-SA"/>
              </w:rPr>
            </m:ctrlPr>
          </m:sSubPr>
          <m:e>
            <m:r>
              <m:rPr>
                <m:sty m:val="p"/>
              </m:rPr>
              <w:rPr>
                <w:rFonts w:hint="default" w:ascii="Cambria Math" w:hAnsi="Cambria Math" w:cs="Times New Roman"/>
                <w:sz w:val="21"/>
                <w:lang w:val="en-US" w:eastAsia="zh-CN" w:bidi="ar-SA"/>
              </w:rPr>
              <m:t>C</m:t>
            </m:r>
            <m:ctrlPr>
              <w:rPr>
                <w:rFonts w:hint="default" w:ascii="Cambria Math" w:hAnsi="Cambria Math" w:cs="Times New Roman"/>
                <w:i w:val="0"/>
                <w:iCs w:val="0"/>
                <w:sz w:val="21"/>
                <w:lang w:val="en-US" w:eastAsia="zh-CN" w:bidi="ar-SA"/>
              </w:rPr>
            </m:ctrlPr>
          </m:e>
          <m:sub>
            <m:r>
              <m:rPr>
                <m:sty m:val="p"/>
              </m:rPr>
              <w:rPr>
                <w:rFonts w:hint="default" w:ascii="Cambria Math" w:hAnsi="Cambria Math" w:cs="Times New Roman"/>
                <w:sz w:val="21"/>
                <w:lang w:val="en-US" w:eastAsia="zh-CN" w:bidi="ar-SA"/>
              </w:rPr>
              <m:t>j</m:t>
            </m:r>
            <m:ctrlPr>
              <w:rPr>
                <w:rFonts w:hint="default" w:ascii="Cambria Math" w:hAnsi="Cambria Math" w:cs="Times New Roman"/>
                <w:i w:val="0"/>
                <w:iCs w:val="0"/>
                <w:sz w:val="21"/>
                <w:lang w:val="en-US" w:eastAsia="zh-CN" w:bidi="ar-SA"/>
              </w:rPr>
            </m:ctrlPr>
          </m:sub>
        </m:sSub>
      </m:oMath>
      <w:r>
        <w:rPr>
          <w:rFonts w:hint="eastAsia"/>
          <w:lang w:val="en-US" w:eastAsia="zh-CN"/>
        </w:rPr>
        <w:t>进行位数置换：</w:t>
      </w:r>
    </w:p>
    <w:p>
      <w:pPr>
        <w:pStyle w:val="21"/>
        <w:keepLines w:val="0"/>
        <w:kinsoku/>
        <w:topLinePunct w:val="0"/>
        <w:bidi w:val="0"/>
        <w:adjustRightInd/>
        <w:snapToGrid w:val="0"/>
        <w:spacing w:line="25" w:lineRule="atLeast"/>
        <w:contextualSpacing/>
        <w:jc w:val="right"/>
        <w:rPr>
          <w:rFonts w:hint="default" w:eastAsia="宋体"/>
          <w:i w:val="0"/>
          <w:iCs w:val="0"/>
          <w:lang w:val="en-US" w:eastAsia="zh-CN"/>
        </w:rPr>
      </w:pPr>
      <m:oMath>
        <m:sSub>
          <m:sSubPr>
            <m:ctrlPr>
              <w:rPr>
                <w:rFonts w:hint="default" w:ascii="Cambria Math" w:hAnsi="Cambria Math"/>
                <w:i/>
                <w:iCs w:val="0"/>
                <w:lang w:val="en-US" w:eastAsia="zh-CN"/>
              </w:rPr>
            </m:ctrlPr>
          </m:sSubPr>
          <m:e>
            <m:r>
              <m:rPr/>
              <w:rPr>
                <w:rFonts w:hint="default" w:ascii="Cambria Math" w:hAnsi="Cambria Math"/>
                <w:lang w:val="en-US" w:eastAsia="zh-CN"/>
              </w:rPr>
              <m:t>Z</m:t>
            </m:r>
            <m:ctrlPr>
              <w:rPr>
                <w:rFonts w:hint="default" w:ascii="Cambria Math" w:hAnsi="Cambria Math"/>
                <w:i/>
                <w:iCs w:val="0"/>
                <w:lang w:val="en-US" w:eastAsia="zh-CN"/>
              </w:rPr>
            </m:ctrlPr>
          </m:e>
          <m:sub>
            <m:r>
              <m:rPr/>
              <w:rPr>
                <w:rFonts w:hint="default" w:ascii="Cambria Math" w:hAnsi="Cambria Math"/>
                <w:lang w:val="en-US" w:eastAsia="zh-CN"/>
              </w:rPr>
              <m:t>j</m:t>
            </m:r>
            <m:ctrlPr>
              <w:rPr>
                <w:rFonts w:hint="default" w:ascii="Cambria Math" w:hAnsi="Cambria Math"/>
                <w:i/>
                <w:iCs w:val="0"/>
                <w:lang w:val="en-US" w:eastAsia="zh-CN"/>
              </w:rPr>
            </m:ctrlPr>
          </m:sub>
        </m:sSub>
        <m:r>
          <m:rPr/>
          <w:rPr>
            <w:rFonts w:hint="default" w:ascii="Cambria Math" w:hAnsi="Cambria Math"/>
            <w:lang w:val="en-US" w:eastAsia="zh-CN"/>
          </w:rPr>
          <m:t>=A(</m:t>
        </m:r>
        <m:sSub>
          <m:sSubPr>
            <m:ctrlPr>
              <w:rPr>
                <w:rFonts w:hint="default" w:ascii="Cambria Math" w:hAnsi="Cambria Math"/>
                <w:i/>
                <w:iCs w:val="0"/>
                <w:lang w:val="en-US" w:eastAsia="zh-CN"/>
              </w:rPr>
            </m:ctrlPr>
          </m:sSubPr>
          <m:e>
            <m:r>
              <m:rPr/>
              <w:rPr>
                <w:rFonts w:hint="default" w:ascii="Cambria Math" w:hAnsi="Cambria Math"/>
                <w:lang w:val="en-US" w:eastAsia="zh-CN"/>
              </w:rPr>
              <m:t>P</m:t>
            </m:r>
            <m:ctrlPr>
              <w:rPr>
                <w:rFonts w:hint="default" w:ascii="Cambria Math" w:hAnsi="Cambria Math"/>
                <w:i/>
                <w:iCs w:val="0"/>
                <w:lang w:val="en-US" w:eastAsia="zh-CN"/>
              </w:rPr>
            </m:ctrlPr>
          </m:e>
          <m:sub>
            <m:r>
              <m:rPr/>
              <w:rPr>
                <w:rFonts w:hint="default" w:ascii="Cambria Math" w:hAnsi="Cambria Math"/>
                <w:lang w:val="en-US" w:eastAsia="zh-CN"/>
              </w:rPr>
              <m:t>j</m:t>
            </m:r>
            <m:ctrlPr>
              <w:rPr>
                <w:rFonts w:hint="default" w:ascii="Cambria Math" w:hAnsi="Cambria Math"/>
                <w:i/>
                <w:iCs w:val="0"/>
                <w:lang w:val="en-US" w:eastAsia="zh-CN"/>
              </w:rPr>
            </m:ctrlPr>
          </m:sub>
        </m:sSub>
        <m:r>
          <m:rPr/>
          <w:rPr>
            <w:rFonts w:hint="default" w:ascii="Cambria Math" w:hAnsi="Cambria Math"/>
            <w:lang w:val="en-US" w:eastAsia="zh-CN"/>
          </w:rPr>
          <m:t>)</m:t>
        </m:r>
      </m:oMath>
      <w:r>
        <w:rPr>
          <w:b w:val="0"/>
          <w:bCs/>
          <w:i w:val="0"/>
          <w:iCs w:val="0"/>
        </w:rPr>
        <w:t>…………………………………………………</w:t>
      </w:r>
      <w:r>
        <w:rPr>
          <w:rFonts w:hint="eastAsia" w:hAnsi="Cambria Math"/>
          <w:i w:val="0"/>
          <w:iCs w:val="0"/>
          <w:lang w:val="en-US" w:eastAsia="zh-CN"/>
        </w:rPr>
        <w:t>(3)</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eastAsia"/>
          <w:i w:val="0"/>
          <w:iCs w:val="0"/>
          <w:lang w:val="en-US" w:eastAsia="zh-CN"/>
        </w:rPr>
      </w:pPr>
      <w:r>
        <w:rPr>
          <w:rFonts w:hint="eastAsia"/>
          <w:i w:val="0"/>
          <w:iCs w:val="0"/>
          <w:lang w:val="en-US" w:eastAsia="zh-CN"/>
        </w:rPr>
        <w:t>式中：</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eastAsia"/>
          <w:i w:val="0"/>
          <w:iCs w:val="0"/>
          <w:lang w:val="en-US" w:eastAsia="zh-CN"/>
        </w:rPr>
      </w:pPr>
      <w:r>
        <w:rPr>
          <w:rFonts w:hint="eastAsia"/>
          <w:i w:val="0"/>
          <w:iCs w:val="0"/>
          <w:lang w:val="en-US" w:eastAsia="zh-CN"/>
        </w:rPr>
        <w:t>P</w:t>
      </w:r>
      <w:r>
        <w:rPr>
          <w:rFonts w:hint="eastAsia"/>
          <w:i w:val="0"/>
          <w:iCs w:val="0"/>
          <w:vertAlign w:val="subscript"/>
          <w:lang w:val="en-US" w:eastAsia="zh-CN"/>
        </w:rPr>
        <w:t>j</w:t>
      </w:r>
      <w:r>
        <w:rPr>
          <w:rFonts w:hint="eastAsia"/>
          <w:i w:val="0"/>
          <w:iCs w:val="0"/>
          <w:vertAlign w:val="baseline"/>
          <w:lang w:val="en-US" w:eastAsia="zh-CN"/>
        </w:rPr>
        <w:t xml:space="preserve">   ——</w:t>
      </w:r>
      <w:r>
        <w:rPr>
          <w:rFonts w:hint="eastAsia"/>
          <w:i w:val="0"/>
          <w:iCs w:val="0"/>
          <w:lang w:val="en-US" w:eastAsia="zh-CN"/>
        </w:rPr>
        <w:t>C</w:t>
      </w:r>
      <w:r>
        <w:rPr>
          <w:rFonts w:hint="eastAsia"/>
          <w:i w:val="0"/>
          <w:iCs w:val="0"/>
          <w:vertAlign w:val="subscript"/>
          <w:lang w:val="en-US" w:eastAsia="zh-CN"/>
        </w:rPr>
        <w:t>j</w:t>
      </w:r>
      <w:r>
        <w:rPr>
          <w:rFonts w:hint="eastAsia"/>
          <w:i w:val="0"/>
          <w:iCs w:val="0"/>
          <w:vertAlign w:val="baseline"/>
          <w:lang w:val="en-US" w:eastAsia="zh-CN"/>
        </w:rPr>
        <w:t>的</w:t>
      </w:r>
      <w:r>
        <w:rPr>
          <w:rFonts w:hint="eastAsia"/>
          <w:i w:val="0"/>
          <w:iCs w:val="0"/>
          <w:lang w:val="en-US" w:eastAsia="zh-CN"/>
        </w:rPr>
        <w:t>百分位排名；</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eastAsia"/>
          <w:i w:val="0"/>
          <w:iCs w:val="0"/>
          <w:lang w:val="en-US" w:eastAsia="zh-CN"/>
        </w:rPr>
      </w:pPr>
      <m:oMath>
        <m:r>
          <m:rPr/>
          <w:rPr>
            <w:rFonts w:hint="default" w:ascii="Cambria Math" w:hAnsi="Cambria Math"/>
            <w:lang w:val="en-US" w:eastAsia="zh-CN"/>
          </w:rPr>
          <m:t>A(</m:t>
        </m:r>
        <m:sSub>
          <m:sSubPr>
            <m:ctrlPr>
              <w:rPr>
                <w:rFonts w:hint="default" w:ascii="Cambria Math" w:hAnsi="Cambria Math"/>
                <w:i/>
                <w:iCs w:val="0"/>
                <w:lang w:val="en-US" w:eastAsia="zh-CN"/>
              </w:rPr>
            </m:ctrlPr>
          </m:sSubPr>
          <m:e>
            <m:r>
              <m:rPr/>
              <w:rPr>
                <w:rFonts w:hint="default" w:ascii="Cambria Math" w:hAnsi="Cambria Math"/>
                <w:lang w:val="en-US" w:eastAsia="zh-CN"/>
              </w:rPr>
              <m:t>P</m:t>
            </m:r>
            <m:ctrlPr>
              <w:rPr>
                <w:rFonts w:hint="default" w:ascii="Cambria Math" w:hAnsi="Cambria Math"/>
                <w:i/>
                <w:iCs w:val="0"/>
                <w:lang w:val="en-US" w:eastAsia="zh-CN"/>
              </w:rPr>
            </m:ctrlPr>
          </m:e>
          <m:sub>
            <m:r>
              <m:rPr/>
              <w:rPr>
                <w:rFonts w:hint="default" w:ascii="Cambria Math" w:hAnsi="Cambria Math"/>
                <w:lang w:val="en-US" w:eastAsia="zh-CN"/>
              </w:rPr>
              <m:t>j</m:t>
            </m:r>
            <m:ctrlPr>
              <w:rPr>
                <w:rFonts w:hint="default" w:ascii="Cambria Math" w:hAnsi="Cambria Math"/>
                <w:i/>
                <w:iCs w:val="0"/>
                <w:lang w:val="en-US" w:eastAsia="zh-CN"/>
              </w:rPr>
            </m:ctrlPr>
          </m:sub>
        </m:sSub>
        <m:r>
          <m:rPr/>
          <w:rPr>
            <w:rFonts w:hint="default" w:ascii="Cambria Math" w:hAnsi="Cambria Math"/>
            <w:lang w:val="en-US" w:eastAsia="zh-CN"/>
          </w:rPr>
          <m:t>)</m:t>
        </m:r>
      </m:oMath>
      <w:r>
        <w:rPr>
          <w:rFonts w:hint="eastAsia" w:hAnsi="Cambria Math"/>
          <w:i w:val="0"/>
          <w:lang w:val="en-US" w:eastAsia="zh-CN"/>
        </w:rPr>
        <w:t>——</w:t>
      </w:r>
      <w:r>
        <w:rPr>
          <w:rFonts w:hint="eastAsia"/>
          <w:i w:val="0"/>
          <w:iCs w:val="0"/>
          <w:lang w:val="en-US" w:eastAsia="zh-CN"/>
        </w:rPr>
        <w:t>以P</w:t>
      </w:r>
      <w:r>
        <w:rPr>
          <w:rFonts w:hint="eastAsia"/>
          <w:i w:val="0"/>
          <w:iCs w:val="0"/>
          <w:vertAlign w:val="subscript"/>
          <w:lang w:val="en-US" w:eastAsia="zh-CN"/>
        </w:rPr>
        <w:t>j</w:t>
      </w:r>
      <w:r>
        <w:rPr>
          <w:rFonts w:hint="eastAsia"/>
          <w:i w:val="0"/>
          <w:iCs w:val="0"/>
          <w:lang w:val="en-US" w:eastAsia="zh-CN"/>
        </w:rPr>
        <w:t>为百分位在基准网格密度A</w:t>
      </w:r>
      <w:r>
        <w:rPr>
          <w:rFonts w:hint="eastAsia"/>
          <w:i w:val="0"/>
          <w:iCs w:val="0"/>
          <w:vertAlign w:val="subscript"/>
          <w:lang w:val="en-US" w:eastAsia="zh-CN"/>
        </w:rPr>
        <w:t>i</w:t>
      </w:r>
      <w:r>
        <w:rPr>
          <w:rFonts w:hint="eastAsia"/>
          <w:i w:val="0"/>
          <w:iCs w:val="0"/>
          <w:vertAlign w:val="baseline"/>
          <w:lang w:val="en-US" w:eastAsia="zh-CN"/>
        </w:rPr>
        <w:t>数据中的百分位数</w:t>
      </w:r>
      <w:r>
        <w:rPr>
          <w:rFonts w:hint="eastAsia"/>
          <w:i w:val="0"/>
          <w:iCs w:val="0"/>
          <w:lang w:val="en-US" w:eastAsia="zh-CN"/>
        </w:rPr>
        <w:t>；</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eastAsia"/>
          <w:i w:val="0"/>
          <w:iCs w:val="0"/>
          <w:lang w:val="en-US" w:eastAsia="zh-CN"/>
        </w:rPr>
      </w:pPr>
      <w:r>
        <w:rPr>
          <w:rFonts w:hint="eastAsia"/>
          <w:i w:val="0"/>
          <w:iCs w:val="0"/>
          <w:lang w:val="en-US" w:eastAsia="zh-CN"/>
        </w:rPr>
        <w:t>百分位和百分位数的计算参见附录D。</w:t>
      </w:r>
    </w:p>
    <w:p>
      <w:pPr>
        <w:keepLines w:val="0"/>
        <w:kinsoku/>
        <w:topLinePunct w:val="0"/>
        <w:bidi w:val="0"/>
        <w:adjustRightInd/>
        <w:spacing w:line="25" w:lineRule="atLeast"/>
        <w:rPr>
          <w:rFonts w:hint="default" w:eastAsia="宋体"/>
          <w:i w:val="0"/>
          <w:iCs w:val="0"/>
          <w:lang w:val="en-US" w:eastAsia="zh-CN"/>
        </w:rPr>
      </w:pPr>
      <w:r>
        <w:rPr>
          <w:rFonts w:hint="default" w:eastAsia="宋体"/>
          <w:i w:val="0"/>
          <w:iCs w:val="0"/>
          <w:lang w:val="en-US" w:eastAsia="zh-CN"/>
        </w:rPr>
        <w:br w:type="page"/>
      </w:r>
    </w:p>
    <w:p>
      <w:pPr>
        <w:keepLines w:val="0"/>
        <w:kinsoku/>
        <w:topLinePunct w:val="0"/>
        <w:bidi w:val="0"/>
        <w:adjustRightInd/>
        <w:spacing w:line="25" w:lineRule="atLeast"/>
        <w:jc w:val="center"/>
        <w:rPr>
          <w:rFonts w:hint="default" w:ascii="黑体" w:hAnsi="Times New Roman" w:eastAsia="黑体" w:cs="Times New Roman"/>
          <w:i w:val="0"/>
          <w:iCs w:val="0"/>
          <w:kern w:val="0"/>
          <w:sz w:val="21"/>
          <w:szCs w:val="20"/>
          <w:lang w:val="en-US" w:eastAsia="zh-CN" w:bidi="ar-SA"/>
        </w:rPr>
      </w:pPr>
      <w:r>
        <w:rPr>
          <w:rFonts w:hint="eastAsia" w:ascii="黑体" w:hAnsi="Times New Roman" w:eastAsia="黑体" w:cs="Times New Roman"/>
          <w:i w:val="0"/>
          <w:iCs w:val="0"/>
          <w:kern w:val="0"/>
          <w:sz w:val="21"/>
          <w:szCs w:val="20"/>
          <w:lang w:val="en-US" w:eastAsia="zh-CN" w:bidi="ar-SA"/>
        </w:rPr>
        <w:t>附 录 A</w:t>
      </w:r>
      <w:r>
        <w:rPr>
          <w:i w:val="0"/>
          <w:iCs w:val="0"/>
        </w:rPr>
        <w:br w:type="textWrapping"/>
      </w:r>
      <w:r>
        <w:rPr>
          <w:rFonts w:hint="eastAsia" w:ascii="黑体" w:eastAsia="黑体" w:cs="Times New Roman"/>
          <w:i w:val="0"/>
          <w:iCs w:val="0"/>
          <w:kern w:val="0"/>
          <w:sz w:val="21"/>
          <w:szCs w:val="20"/>
          <w:lang w:val="en-US" w:eastAsia="zh-CN" w:bidi="ar-SA"/>
        </w:rPr>
        <w:t>(</w:t>
      </w:r>
      <w:r>
        <w:rPr>
          <w:rFonts w:hint="eastAsia" w:ascii="黑体" w:hAnsi="Times New Roman" w:eastAsia="黑体" w:cs="Times New Roman"/>
          <w:i w:val="0"/>
          <w:iCs w:val="0"/>
          <w:kern w:val="0"/>
          <w:sz w:val="21"/>
          <w:szCs w:val="20"/>
          <w:lang w:val="en-US" w:eastAsia="zh-CN" w:bidi="ar-SA"/>
        </w:rPr>
        <w:t>资料性附录</w:t>
      </w:r>
      <w:r>
        <w:rPr>
          <w:rFonts w:hint="eastAsia" w:ascii="黑体" w:eastAsia="黑体" w:cs="Times New Roman"/>
          <w:i w:val="0"/>
          <w:iCs w:val="0"/>
          <w:kern w:val="0"/>
          <w:sz w:val="21"/>
          <w:szCs w:val="20"/>
          <w:lang w:val="en-US" w:eastAsia="zh-CN" w:bidi="ar-SA"/>
        </w:rPr>
        <w:t>)</w:t>
      </w:r>
      <w:r>
        <w:rPr>
          <w:rFonts w:hint="eastAsia" w:ascii="黑体" w:hAnsi="Times New Roman" w:eastAsia="黑体" w:cs="Times New Roman"/>
          <w:i w:val="0"/>
          <w:iCs w:val="0"/>
          <w:kern w:val="0"/>
          <w:sz w:val="21"/>
          <w:szCs w:val="20"/>
          <w:lang w:val="en-US" w:eastAsia="zh-CN" w:bidi="ar-SA"/>
        </w:rPr>
        <w:br w:type="textWrapping"/>
      </w:r>
      <w:r>
        <w:rPr>
          <w:rFonts w:hint="eastAsia" w:ascii="黑体" w:eastAsia="黑体" w:cs="Times New Roman"/>
          <w:i w:val="0"/>
          <w:iCs w:val="0"/>
          <w:kern w:val="0"/>
          <w:sz w:val="21"/>
          <w:szCs w:val="20"/>
          <w:lang w:val="en-US" w:eastAsia="zh-CN" w:bidi="ar-SA"/>
        </w:rPr>
        <w:t>定位距离</w:t>
      </w:r>
      <w:r>
        <w:rPr>
          <w:rFonts w:hint="eastAsia" w:ascii="黑体" w:hAnsi="Times New Roman" w:eastAsia="黑体" w:cs="Times New Roman"/>
          <w:i w:val="0"/>
          <w:iCs w:val="0"/>
          <w:kern w:val="0"/>
          <w:sz w:val="21"/>
          <w:szCs w:val="20"/>
          <w:lang w:val="en-US" w:eastAsia="zh-CN" w:bidi="ar-SA"/>
        </w:rPr>
        <w:t>计算</w:t>
      </w:r>
    </w:p>
    <w:p>
      <w:pPr>
        <w:pStyle w:val="98"/>
        <w:keepLines w:val="0"/>
        <w:kinsoku/>
        <w:topLinePunct w:val="0"/>
        <w:bidi w:val="0"/>
        <w:adjustRightInd/>
        <w:spacing w:before="312" w:after="312" w:line="25" w:lineRule="atLeast"/>
        <w:ind w:left="420" w:leftChars="0" w:hanging="420" w:hangingChars="200"/>
        <w:rPr>
          <w:i w:val="0"/>
          <w:iCs w:val="0"/>
        </w:rPr>
      </w:pPr>
      <w:r>
        <w:rPr>
          <w:rFonts w:hint="eastAsia"/>
          <w:i w:val="0"/>
          <w:iCs w:val="0"/>
        </w:rPr>
        <w:t>距离计算</w:t>
      </w:r>
    </w:p>
    <w:p>
      <w:pPr>
        <w:pStyle w:val="123"/>
        <w:keepNext w:val="0"/>
        <w:keepLines w:val="0"/>
        <w:pageBreakBefore w:val="0"/>
        <w:widowControl/>
        <w:kinsoku/>
        <w:wordWrap/>
        <w:overflowPunct/>
        <w:topLinePunct w:val="0"/>
        <w:autoSpaceDE w:val="0"/>
        <w:autoSpaceDN w:val="0"/>
        <w:bidi w:val="0"/>
        <w:adjustRightInd/>
        <w:snapToGrid w:val="0"/>
        <w:spacing w:line="25" w:lineRule="atLeast"/>
        <w:ind w:firstLine="420" w:firstLineChars="200"/>
        <w:contextualSpacing/>
        <w:textAlignment w:val="auto"/>
        <w:rPr>
          <w:rFonts w:hint="eastAsia"/>
          <w:i w:val="0"/>
          <w:iCs w:val="0"/>
        </w:rPr>
      </w:pPr>
      <w:r>
        <w:rPr>
          <w:rFonts w:hint="eastAsia"/>
          <w:i w:val="0"/>
          <w:iCs w:val="0"/>
        </w:rPr>
        <w:t>设网格坐标为</w:t>
      </w:r>
      <w:r>
        <w:rPr>
          <w:i w:val="0"/>
          <w:iCs w:val="0"/>
        </w:rPr>
        <w:fldChar w:fldCharType="begin"/>
      </w:r>
      <w:r>
        <w:rPr>
          <w:i w:val="0"/>
          <w:iCs w:val="0"/>
        </w:rPr>
        <w:instrText xml:space="preserve"> QUOTE </w:instrText>
      </w:r>
      <w:r>
        <w:rPr>
          <w:i w:val="0"/>
          <w:iCs w:val="0"/>
          <w:position w:val="-9"/>
        </w:rPr>
        <w:pict>
          <v:shape id="_x0000_i1025" o:spt="75" type="#_x0000_t75" style="height:15.6pt;width:31.9pt;" filled="f" o:preferrelative="t" stroked="f" coordsize="21600,21600" equationxml="&lt;">
            <v:path/>
            <v:fill on="f" focussize="0,0"/>
            <v:stroke on="f" joinstyle="miter"/>
            <v:imagedata r:id="rId6" chromakey="#FFFFFF" o:title=""/>
            <o:lock v:ext="edit" aspectratio="t"/>
            <w10:wrap type="none"/>
            <w10:anchorlock/>
          </v:shape>
        </w:pict>
      </w:r>
      <w:r>
        <w:rPr>
          <w:i w:val="0"/>
          <w:iCs w:val="0"/>
        </w:rPr>
        <w:fldChar w:fldCharType="separate"/>
      </w:r>
      <w:r>
        <w:rPr>
          <w:i w:val="0"/>
          <w:iCs w:val="0"/>
        </w:rPr>
        <w:fldChar w:fldCharType="end"/>
      </w:r>
      <m:oMath>
        <m:r>
          <m:rPr>
            <m:sty m:val="p"/>
          </m:rPr>
          <w:rPr>
            <w:rFonts w:hint="default" w:ascii="Cambria Math" w:hAnsi="Cambria Math" w:cs="Times New Roman"/>
            <w:sz w:val="21"/>
            <w:lang w:val="en-US" w:eastAsia="zh-CN" w:bidi="ar-SA"/>
          </w:rPr>
          <m:t>(</m:t>
        </m:r>
        <m:r>
          <m:rPr/>
          <w:rPr>
            <w:rFonts w:hint="default" w:ascii="Cambria Math" w:hAnsi="Cambria Math" w:cs="Times New Roman"/>
            <w:sz w:val="21"/>
            <w:lang w:val="en-US" w:bidi="ar-SA"/>
          </w:rPr>
          <m:t>α</m:t>
        </m:r>
        <m:r>
          <m:rPr/>
          <w:rPr>
            <w:rFonts w:hint="default" w:ascii="Cambria Math" w:hAnsi="Cambria Math" w:cs="Times New Roman"/>
            <w:sz w:val="21"/>
            <w:lang w:val="en-US" w:eastAsia="zh-CN" w:bidi="ar-SA"/>
          </w:rPr>
          <m:t>,</m:t>
        </m:r>
        <m:r>
          <m:rPr/>
          <w:rPr>
            <w:rFonts w:hint="default" w:ascii="Cambria Math" w:hAnsi="Cambria Math" w:cs="Times New Roman"/>
            <w:sz w:val="21"/>
            <w:lang w:val="en-US" w:bidi="ar-SA"/>
          </w:rPr>
          <m:t>β</m:t>
        </m:r>
        <m:r>
          <m:rPr>
            <m:sty m:val="p"/>
          </m:rPr>
          <w:rPr>
            <w:rFonts w:hint="default" w:ascii="Cambria Math" w:hAnsi="Cambria Math" w:cs="Times New Roman"/>
            <w:sz w:val="21"/>
            <w:lang w:val="en-US" w:eastAsia="zh-CN" w:bidi="ar-SA"/>
          </w:rPr>
          <m:t>)</m:t>
        </m:r>
      </m:oMath>
      <w:r>
        <w:rPr>
          <w:rFonts w:hint="eastAsia"/>
          <w:i w:val="0"/>
          <w:iCs w:val="0"/>
          <w:lang w:val="en-US" w:eastAsia="zh-CN"/>
        </w:rPr>
        <w:t>,</w:t>
      </w:r>
      <w:r>
        <w:rPr>
          <w:rFonts w:hint="eastAsia"/>
          <w:i w:val="0"/>
          <w:iCs w:val="0"/>
        </w:rPr>
        <w:t>雷电定位系统有k个探测站，测站坐标为</w:t>
      </w:r>
      <m:oMath>
        <m:r>
          <m:rPr>
            <m:sty m:val="p"/>
          </m:rPr>
          <w:rPr>
            <w:rFonts w:hint="default" w:ascii="Cambria Math" w:hAnsi="Cambria Math" w:cs="Times New Roman"/>
            <w:sz w:val="21"/>
            <w:lang w:val="en-US" w:eastAsia="zh-CN" w:bidi="ar-SA"/>
          </w:rPr>
          <m:t>(</m:t>
        </m:r>
        <m:sSub>
          <m:sSubPr>
            <m:ctrlPr>
              <w:rPr>
                <w:rFonts w:ascii="Cambria Math" w:hAnsi="Cambria Math" w:cs="Times New Roman"/>
                <w:i/>
                <w:iCs/>
                <w:sz w:val="21"/>
                <w:lang w:val="en-US" w:bidi="ar-SA"/>
              </w:rPr>
            </m:ctrlPr>
          </m:sSubPr>
          <m:e>
            <m:r>
              <m:rPr/>
              <w:rPr>
                <w:rFonts w:hint="default" w:ascii="Cambria Math" w:hAnsi="Cambria Math" w:cs="Times New Roman"/>
                <w:sz w:val="21"/>
                <w:lang w:val="en-US" w:bidi="ar-SA"/>
              </w:rPr>
              <m:t>ω</m:t>
            </m:r>
            <m:ctrlPr>
              <w:rPr>
                <w:rFonts w:ascii="Cambria Math" w:hAnsi="Cambria Math" w:cs="Times New Roman"/>
                <w:i/>
                <w:iCs/>
                <w:sz w:val="21"/>
                <w:lang w:val="en-US" w:bidi="ar-SA"/>
              </w:rPr>
            </m:ctrlPr>
          </m:e>
          <m:sub>
            <m:r>
              <m:rPr/>
              <w:rPr>
                <w:rFonts w:hint="default" w:ascii="Cambria Math" w:hAnsi="Cambria Math" w:cs="Times New Roman"/>
                <w:sz w:val="21"/>
                <w:lang w:val="en-US" w:eastAsia="zh-CN" w:bidi="ar-SA"/>
              </w:rPr>
              <m:t>k</m:t>
            </m:r>
            <m:ctrlPr>
              <w:rPr>
                <w:rFonts w:ascii="Cambria Math" w:hAnsi="Cambria Math" w:cs="Times New Roman"/>
                <w:i/>
                <w:iCs/>
                <w:sz w:val="21"/>
                <w:lang w:val="en-US" w:bidi="ar-SA"/>
              </w:rPr>
            </m:ctrlPr>
          </m:sub>
        </m:sSub>
        <m:r>
          <m:rPr>
            <m:sty m:val="p"/>
          </m:rPr>
          <w:rPr>
            <w:rFonts w:hint="default" w:ascii="Cambria Math" w:hAnsi="Cambria Math" w:cs="Times New Roman"/>
            <w:sz w:val="21"/>
            <w:lang w:val="en-US" w:eastAsia="zh-CN" w:bidi="ar-SA"/>
          </w:rPr>
          <m:t>,</m:t>
        </m:r>
        <m:sSub>
          <m:sSubPr>
            <m:ctrlPr>
              <w:rPr>
                <w:rFonts w:hint="default" w:ascii="Cambria Math" w:hAnsi="Cambria Math" w:cs="Times New Roman"/>
                <w:i/>
                <w:iCs/>
                <w:sz w:val="21"/>
                <w:lang w:val="en-US" w:eastAsia="zh-CN" w:bidi="ar-SA"/>
              </w:rPr>
            </m:ctrlPr>
          </m:sSubPr>
          <m:e>
            <m:r>
              <m:rPr/>
              <w:rPr>
                <w:rFonts w:hint="default" w:ascii="Cambria Math" w:hAnsi="Cambria Math" w:cs="Times New Roman"/>
                <w:sz w:val="21"/>
                <w:lang w:val="en-US" w:bidi="ar-SA"/>
              </w:rPr>
              <m:t>φ</m:t>
            </m:r>
            <m:ctrlPr>
              <w:rPr>
                <w:rFonts w:hint="default" w:ascii="Cambria Math" w:hAnsi="Cambria Math" w:cs="Times New Roman"/>
                <w:i/>
                <w:iCs/>
                <w:sz w:val="21"/>
                <w:lang w:val="en-US" w:eastAsia="zh-CN" w:bidi="ar-SA"/>
              </w:rPr>
            </m:ctrlPr>
          </m:e>
          <m:sub>
            <m:r>
              <m:rPr/>
              <w:rPr>
                <w:rFonts w:hint="default" w:ascii="Cambria Math" w:hAnsi="Cambria Math" w:cs="Times New Roman"/>
                <w:sz w:val="21"/>
                <w:lang w:val="en-US" w:eastAsia="zh-CN" w:bidi="ar-SA"/>
              </w:rPr>
              <m:t>k</m:t>
            </m:r>
            <m:ctrlPr>
              <w:rPr>
                <w:rFonts w:hint="default" w:ascii="Cambria Math" w:hAnsi="Cambria Math" w:cs="Times New Roman"/>
                <w:i/>
                <w:iCs/>
                <w:sz w:val="21"/>
                <w:lang w:val="en-US" w:eastAsia="zh-CN" w:bidi="ar-SA"/>
              </w:rPr>
            </m:ctrlPr>
          </m:sub>
        </m:sSub>
        <m:r>
          <m:rPr>
            <m:sty m:val="p"/>
          </m:rPr>
          <w:rPr>
            <w:rFonts w:hint="default" w:ascii="Cambria Math" w:hAnsi="Cambria Math" w:cs="Times New Roman"/>
            <w:sz w:val="21"/>
            <w:lang w:val="en-US" w:eastAsia="zh-CN" w:bidi="ar-SA"/>
          </w:rPr>
          <m:t>)</m:t>
        </m:r>
      </m:oMath>
      <w:r>
        <w:rPr>
          <w:i w:val="0"/>
          <w:iCs w:val="0"/>
        </w:rPr>
        <w:fldChar w:fldCharType="begin"/>
      </w:r>
      <w:r>
        <w:rPr>
          <w:i w:val="0"/>
          <w:iCs w:val="0"/>
        </w:rPr>
        <w:instrText xml:space="preserve"> QUOTE </w:instrText>
      </w:r>
      <w:r>
        <w:rPr>
          <w:i w:val="0"/>
          <w:iCs w:val="0"/>
          <w:position w:val="-8"/>
        </w:rPr>
        <w:pict>
          <v:shape id="_x0000_i1026" o:spt="75" type="#_x0000_t75" style="height:15.6pt;width:35.3pt;" filled="f" o:preferrelative="t" stroked="f" coordsize="21600,21600" equationxml="&lt;">
            <v:path/>
            <v:fill on="f" focussize="0,0"/>
            <v:stroke on="f" joinstyle="miter"/>
            <v:imagedata r:id="rId7" chromakey="#FFFFFF" o:title=""/>
            <o:lock v:ext="edit" aspectratio="t"/>
            <w10:wrap type="none"/>
            <w10:anchorlock/>
          </v:shape>
        </w:pict>
      </w:r>
      <w:r>
        <w:rPr>
          <w:i w:val="0"/>
          <w:iCs w:val="0"/>
        </w:rPr>
        <w:fldChar w:fldCharType="separate"/>
      </w:r>
      <w:r>
        <w:rPr>
          <w:i w:val="0"/>
          <w:iCs w:val="0"/>
        </w:rPr>
        <w:fldChar w:fldCharType="end"/>
      </w:r>
      <w:r>
        <w:rPr>
          <w:rFonts w:hint="eastAsia"/>
          <w:i w:val="0"/>
          <w:iCs w:val="0"/>
        </w:rPr>
        <w:t>，用</w:t>
      </w:r>
      <w:r>
        <w:rPr>
          <w:rFonts w:hint="eastAsia"/>
          <w:i w:val="0"/>
          <w:iCs w:val="0"/>
          <w:lang w:eastAsia="zh-CN"/>
        </w:rPr>
        <w:t>(</w:t>
      </w:r>
      <w:r>
        <w:rPr>
          <w:rFonts w:hint="eastAsia"/>
          <w:i w:val="0"/>
          <w:iCs w:val="0"/>
          <w:lang w:val="en-US" w:eastAsia="zh-CN"/>
        </w:rPr>
        <w:t>A</w:t>
      </w:r>
      <w:r>
        <w:rPr>
          <w:rFonts w:hint="eastAsia"/>
          <w:i w:val="0"/>
          <w:iCs w:val="0"/>
        </w:rPr>
        <w:t>.1</w:t>
      </w:r>
      <w:r>
        <w:rPr>
          <w:rFonts w:hint="eastAsia"/>
          <w:i w:val="0"/>
          <w:iCs w:val="0"/>
          <w:lang w:eastAsia="zh-CN"/>
        </w:rPr>
        <w:t>)</w:t>
      </w:r>
      <w:r>
        <w:rPr>
          <w:rFonts w:hint="eastAsia"/>
          <w:i w:val="0"/>
          <w:iCs w:val="0"/>
        </w:rPr>
        <w:t>计算格点到测站的距离。</w:t>
      </w:r>
    </w:p>
    <w:p>
      <w:pPr>
        <w:pStyle w:val="21"/>
        <w:keepNext w:val="0"/>
        <w:keepLines w:val="0"/>
        <w:pageBreakBefore w:val="0"/>
        <w:widowControl/>
        <w:kinsoku/>
        <w:wordWrap/>
        <w:overflowPunct/>
        <w:topLinePunct w:val="0"/>
        <w:autoSpaceDE w:val="0"/>
        <w:autoSpaceDN w:val="0"/>
        <w:bidi w:val="0"/>
        <w:adjustRightInd/>
        <w:spacing w:line="25" w:lineRule="atLeast"/>
        <w:jc w:val="right"/>
        <w:textAlignment w:val="auto"/>
        <w:rPr>
          <w:rFonts w:hint="eastAsia" w:eastAsia="宋体"/>
          <w:i w:val="0"/>
          <w:iCs w:val="0"/>
          <w:lang w:eastAsia="zh-CN"/>
        </w:rPr>
      </w:pPr>
      <m:oMath>
        <m:sSub>
          <m:sSubPr>
            <m:ctrlPr>
              <w:rPr>
                <w:rFonts w:ascii="Cambria Math" w:hAnsi="Cambria Math"/>
                <w:i/>
                <w:lang w:val="en-US"/>
              </w:rPr>
            </m:ctrlPr>
          </m:sSubPr>
          <m:e>
            <m:r>
              <m:rPr/>
              <w:rPr>
                <w:rFonts w:hint="default" w:ascii="Cambria Math" w:hAnsi="Cambria Math"/>
                <w:lang w:val="en-US" w:eastAsia="zh-CN"/>
              </w:rPr>
              <m:t>D</m:t>
            </m:r>
            <m:ctrlPr>
              <w:rPr>
                <w:rFonts w:ascii="Cambria Math" w:hAnsi="Cambria Math"/>
                <w:i/>
                <w:lang w:val="en-US"/>
              </w:rPr>
            </m:ctrlPr>
          </m:e>
          <m:sub>
            <m:r>
              <m:rPr/>
              <w:rPr>
                <w:rFonts w:hint="default" w:ascii="Cambria Math" w:hAnsi="Cambria Math"/>
                <w:lang w:val="en-US" w:eastAsia="zh-CN"/>
              </w:rPr>
              <m:t>k</m:t>
            </m:r>
            <m:ctrlPr>
              <w:rPr>
                <w:rFonts w:ascii="Cambria Math" w:hAnsi="Cambria Math"/>
                <w:i/>
                <w:lang w:val="en-US"/>
              </w:rPr>
            </m:ctrlPr>
          </m:sub>
        </m:sSub>
        <m:r>
          <m:rPr/>
          <w:rPr>
            <w:rFonts w:hint="default" w:ascii="Cambria Math" w:hAnsi="Cambria Math"/>
            <w:lang w:val="en-US" w:eastAsia="zh-CN"/>
          </w:rPr>
          <m:t>=</m:t>
        </m:r>
        <m:sSub>
          <m:sSubPr>
            <m:ctrlPr>
              <w:rPr>
                <w:rFonts w:hint="default" w:ascii="Cambria Math" w:hAnsi="Cambria Math"/>
                <w:i/>
                <w:lang w:val="en-US" w:eastAsia="zh-CN"/>
              </w:rPr>
            </m:ctrlPr>
          </m:sSubPr>
          <m:e>
            <m:r>
              <m:rPr/>
              <w:rPr>
                <w:rFonts w:ascii="Cambria Math" w:hAnsi="Cambria Math"/>
                <w:lang w:val="en-US"/>
              </w:rPr>
              <m:t>θ</m:t>
            </m:r>
            <m:ctrlPr>
              <w:rPr>
                <w:rFonts w:hint="default" w:ascii="Cambria Math" w:hAnsi="Cambria Math"/>
                <w:i/>
                <w:lang w:val="en-US" w:eastAsia="zh-CN"/>
              </w:rPr>
            </m:ctrlPr>
          </m:e>
          <m:sub>
            <m:r>
              <m:rPr/>
              <w:rPr>
                <w:rFonts w:hint="default" w:ascii="Cambria Math" w:hAnsi="Cambria Math"/>
                <w:lang w:val="en-US" w:eastAsia="zh-CN"/>
              </w:rPr>
              <m:t>k</m:t>
            </m:r>
            <m:ctrlPr>
              <w:rPr>
                <w:rFonts w:hint="default" w:ascii="Cambria Math" w:hAnsi="Cambria Math"/>
                <w:i/>
                <w:lang w:val="en-US" w:eastAsia="zh-CN"/>
              </w:rPr>
            </m:ctrlPr>
          </m:sub>
        </m:sSub>
        <m:r>
          <m:rPr/>
          <w:rPr>
            <w:rFonts w:hint="default" w:ascii="Cambria Math" w:hAnsi="Cambria Math"/>
            <w:lang w:val="en-US" w:eastAsia="zh-CN"/>
          </w:rPr>
          <m:t>R</m:t>
        </m:r>
      </m:oMath>
      <w:r>
        <w:rPr>
          <w:rFonts w:hint="eastAsia" w:hAnsi="Cambria Math"/>
          <w:i/>
          <w:lang w:val="en-US" w:eastAsia="zh-CN"/>
        </w:rPr>
        <w:t xml:space="preserve"> </w:t>
      </w:r>
      <w:r>
        <w:rPr>
          <w:rFonts w:hint="eastAsia" w:hAnsi="Cambria Math"/>
          <w:i w:val="0"/>
          <w:iCs/>
          <w:lang w:val="en-US" w:eastAsia="zh-CN"/>
        </w:rPr>
        <w:t>(A.1)</w:t>
      </w:r>
      <w:r>
        <w:rPr>
          <w:b w:val="0"/>
          <w:bCs w:val="0"/>
          <w:i w:val="0"/>
          <w:iCs w:val="0"/>
        </w:rPr>
        <w:fldChar w:fldCharType="begin"/>
      </w:r>
      <w:r>
        <w:rPr>
          <w:b w:val="0"/>
          <w:bCs w:val="0"/>
          <w:i w:val="0"/>
          <w:iCs w:val="0"/>
        </w:rPr>
        <w:instrText xml:space="preserve"> QUOTE </w:instrText>
      </w:r>
      <w:r>
        <w:rPr>
          <w:b w:val="0"/>
          <w:bCs w:val="0"/>
          <w:i w:val="0"/>
          <w:iCs w:val="0"/>
          <w:position w:val="-9"/>
        </w:rPr>
        <w:pict>
          <v:shape id="_x0000_i1027" o:spt="75" type="#_x0000_t75" style="height:15.6pt;width:44.15pt;" filled="f" o:preferrelative="t" stroked="f" coordsize="21600,21600" equationxml="&lt;">
            <v:path/>
            <v:fill on="f" focussize="0,0"/>
            <v:stroke on="f" joinstyle="miter"/>
            <v:imagedata r:id="rId8" chromakey="#FFFFFF" o:title=""/>
            <o:lock v:ext="edit" aspectratio="t"/>
            <w10:wrap type="none"/>
            <w10:anchorlock/>
          </v:shape>
        </w:pict>
      </w:r>
      <w:r>
        <w:rPr>
          <w:b w:val="0"/>
          <w:bCs w:val="0"/>
          <w:i w:val="0"/>
          <w:iCs w:val="0"/>
        </w:rPr>
        <w:fldChar w:fldCharType="separate"/>
      </w:r>
      <w:r>
        <w:rPr>
          <w:b w:val="0"/>
          <w:bCs w:val="0"/>
          <w:i w:val="0"/>
          <w:iCs w:val="0"/>
        </w:rPr>
        <w:fldChar w:fldCharType="end"/>
      </w:r>
      <w:r>
        <w:rPr>
          <w:b w:val="0"/>
          <w:bCs w:val="0"/>
          <w:i w:val="0"/>
          <w:iCs w:val="0"/>
        </w:rPr>
        <w:t>……</w:t>
      </w:r>
      <w:r>
        <w:rPr>
          <w:b w:val="0"/>
          <w:bCs w:val="0"/>
          <w:i w:val="0"/>
          <w:iCs w:val="0"/>
        </w:rPr>
        <w:fldChar w:fldCharType="begin"/>
      </w:r>
      <w:r>
        <w:rPr>
          <w:b w:val="0"/>
          <w:bCs w:val="0"/>
          <w:i w:val="0"/>
          <w:iCs w:val="0"/>
        </w:rPr>
        <w:instrText xml:space="preserve"> QUOTE </w:instrText>
      </w:r>
      <w:r>
        <w:rPr>
          <w:b w:val="0"/>
          <w:bCs w:val="0"/>
          <w:i w:val="0"/>
          <w:iCs w:val="0"/>
          <w:position w:val="-9"/>
        </w:rPr>
        <w:pict>
          <v:shape id="_x0000_i1028" o:spt="75" type="#_x0000_t75" style="height:15.6pt;width:44.15pt;" filled="f" o:preferrelative="t" stroked="f" coordsize="21600,21600" equationxml="&lt;">
            <v:path/>
            <v:fill on="f" focussize="0,0"/>
            <v:stroke on="f" joinstyle="miter"/>
            <v:imagedata r:id="rId8" chromakey="#FFFFFF" o:title=""/>
            <o:lock v:ext="edit" aspectratio="t"/>
            <w10:wrap type="none"/>
            <w10:anchorlock/>
          </v:shape>
        </w:pict>
      </w:r>
      <w:r>
        <w:rPr>
          <w:b w:val="0"/>
          <w:bCs w:val="0"/>
          <w:i w:val="0"/>
          <w:iCs w:val="0"/>
        </w:rPr>
        <w:fldChar w:fldCharType="separate"/>
      </w:r>
      <w:r>
        <w:rPr>
          <w:b w:val="0"/>
          <w:bCs w:val="0"/>
          <w:i w:val="0"/>
          <w:iCs w:val="0"/>
        </w:rPr>
        <w:fldChar w:fldCharType="end"/>
      </w:r>
      <w:r>
        <w:rPr>
          <w:b w:val="0"/>
          <w:bCs w:val="0"/>
          <w:i w:val="0"/>
          <w:iCs w:val="0"/>
        </w:rPr>
        <w:t>………………………………………</w:t>
      </w:r>
      <w:r>
        <w:rPr>
          <w:rFonts w:hint="eastAsia"/>
          <w:i w:val="0"/>
          <w:iCs w:val="0"/>
          <w:lang w:eastAsia="zh-CN"/>
        </w:rPr>
        <w:t>(</w:t>
      </w:r>
      <w:r>
        <w:rPr>
          <w:rFonts w:hint="eastAsia"/>
          <w:i w:val="0"/>
          <w:iCs w:val="0"/>
          <w:lang w:val="en-US" w:eastAsia="zh-CN"/>
        </w:rPr>
        <w:t>A</w:t>
      </w:r>
      <w:r>
        <w:rPr>
          <w:rFonts w:hint="eastAsia"/>
          <w:i w:val="0"/>
          <w:iCs w:val="0"/>
        </w:rPr>
        <w:t>.1</w:t>
      </w:r>
      <w:r>
        <w:rPr>
          <w:rFonts w:hint="eastAsia"/>
          <w:i w:val="0"/>
          <w:iCs w:val="0"/>
          <w:lang w:eastAsia="zh-CN"/>
        </w:rPr>
        <w:t>)</w:t>
      </w:r>
    </w:p>
    <w:p>
      <w:pPr>
        <w:pStyle w:val="88"/>
        <w:keepLines w:val="0"/>
        <w:kinsoku/>
        <w:topLinePunct w:val="0"/>
        <w:bidi w:val="0"/>
        <w:adjustRightInd/>
        <w:spacing w:line="25" w:lineRule="atLeast"/>
        <w:jc w:val="left"/>
        <w:rPr>
          <w:rFonts w:hint="eastAsia"/>
          <w:i w:val="0"/>
          <w:iCs w:val="0"/>
        </w:rPr>
      </w:pPr>
      <w:r>
        <w:rPr>
          <w:rFonts w:hint="eastAsia"/>
          <w:i w:val="0"/>
          <w:iCs w:val="0"/>
        </w:rPr>
        <w:t>式中：</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eastAsia"/>
          <w:i w:val="0"/>
          <w:iCs w:val="0"/>
          <w:lang w:val="en-US" w:eastAsia="zh-CN"/>
        </w:rPr>
      </w:pPr>
      <w:r>
        <w:rPr>
          <w:rFonts w:hint="eastAsia"/>
          <w:i w:val="0"/>
          <w:iCs w:val="0"/>
          <w:lang w:val="en-US" w:eastAsia="zh-CN"/>
        </w:rPr>
        <w:t>R ——地球平均半径；</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eastAsia"/>
          <w:i w:val="0"/>
          <w:iCs w:val="0"/>
          <w:lang w:val="en-US" w:eastAsia="zh-CN"/>
        </w:rPr>
      </w:pPr>
      <m:oMath>
        <m:sSub>
          <m:sSubPr>
            <m:ctrlPr>
              <w:rPr>
                <w:rFonts w:hint="default" w:ascii="Cambria Math" w:hAnsi="Cambria Math"/>
                <w:i/>
                <w:iCs/>
                <w:lang w:val="en-US" w:eastAsia="zh-CN"/>
              </w:rPr>
            </m:ctrlPr>
          </m:sSubPr>
          <m:e>
            <m:r>
              <m:rPr/>
              <w:rPr>
                <w:rFonts w:hint="default" w:ascii="Cambria Math" w:hAnsi="Cambria Math"/>
                <w:lang w:val="en-US"/>
              </w:rPr>
              <m:t>θ</m:t>
            </m:r>
            <m:ctrlPr>
              <w:rPr>
                <w:rFonts w:hint="default" w:ascii="Cambria Math" w:hAnsi="Cambria Math"/>
                <w:i/>
                <w:iCs/>
                <w:lang w:val="en-US" w:eastAsia="zh-CN"/>
              </w:rPr>
            </m:ctrlPr>
          </m:e>
          <m:sub>
            <m:r>
              <m:rPr/>
              <w:rPr>
                <w:rFonts w:hint="default" w:ascii="Cambria Math" w:hAnsi="Cambria Math"/>
                <w:lang w:val="en-US" w:eastAsia="zh-CN"/>
              </w:rPr>
              <m:t>k</m:t>
            </m:r>
            <m:ctrlPr>
              <w:rPr>
                <w:rFonts w:hint="default" w:ascii="Cambria Math" w:hAnsi="Cambria Math"/>
                <w:i/>
                <w:iCs/>
                <w:lang w:val="en-US" w:eastAsia="zh-CN"/>
              </w:rPr>
            </m:ctrlPr>
          </m:sub>
        </m:sSub>
      </m:oMath>
      <w:r>
        <w:rPr>
          <w:rFonts w:hint="eastAsia" w:hAnsi="Cambria Math"/>
          <w:i w:val="0"/>
          <w:iCs/>
          <w:lang w:val="en-US" w:eastAsia="zh-CN"/>
        </w:rPr>
        <w:t>——</w:t>
      </w:r>
      <w:r>
        <w:rPr>
          <w:rFonts w:hint="eastAsia"/>
          <w:i w:val="0"/>
          <w:iCs w:val="0"/>
        </w:rPr>
        <w:t>为二点球心角的弧度值</w:t>
      </w:r>
      <w:r>
        <w:rPr>
          <w:rFonts w:hint="eastAsia"/>
          <w:i w:val="0"/>
          <w:iCs w:val="0"/>
          <w:lang w:val="en-US" w:eastAsia="zh-CN"/>
        </w:rPr>
        <w:t>，用(A.2)计算。</w:t>
      </w:r>
    </w:p>
    <w:p>
      <w:pPr>
        <w:pStyle w:val="21"/>
        <w:keepNext w:val="0"/>
        <w:keepLines w:val="0"/>
        <w:pageBreakBefore w:val="0"/>
        <w:widowControl/>
        <w:kinsoku/>
        <w:wordWrap/>
        <w:overflowPunct/>
        <w:topLinePunct w:val="0"/>
        <w:autoSpaceDE w:val="0"/>
        <w:autoSpaceDN w:val="0"/>
        <w:bidi w:val="0"/>
        <w:adjustRightInd/>
        <w:snapToGrid w:val="0"/>
        <w:spacing w:line="30" w:lineRule="atLeast"/>
        <w:contextualSpacing/>
        <w:jc w:val="right"/>
        <w:textAlignment w:val="auto"/>
        <w:rPr>
          <w:rFonts w:hint="default" w:eastAsia="宋体"/>
          <w:i w:val="0"/>
          <w:iCs w:val="0"/>
          <w:lang w:val="en-US" w:eastAsia="zh-CN"/>
        </w:rPr>
      </w:pPr>
      <m:oMath>
        <m:sSub>
          <m:sSubPr>
            <m:ctrlPr>
              <w:rPr>
                <w:rFonts w:hint="default" w:ascii="Cambria Math" w:hAnsi="Cambria Math"/>
                <w:i/>
                <w:iCs/>
                <w:lang w:val="en-US" w:eastAsia="zh-CN"/>
              </w:rPr>
            </m:ctrlPr>
          </m:sSubPr>
          <m:e>
            <m:r>
              <m:rPr/>
              <w:rPr>
                <w:rFonts w:hint="default" w:ascii="Cambria Math" w:hAnsi="Cambria Math"/>
                <w:lang w:val="en-US"/>
              </w:rPr>
              <m:t>θ</m:t>
            </m:r>
            <m:ctrlPr>
              <w:rPr>
                <w:rFonts w:hint="default" w:ascii="Cambria Math" w:hAnsi="Cambria Math"/>
                <w:i/>
                <w:iCs/>
                <w:lang w:val="en-US" w:eastAsia="zh-CN"/>
              </w:rPr>
            </m:ctrlPr>
          </m:e>
          <m:sub>
            <m:r>
              <m:rPr/>
              <w:rPr>
                <w:rFonts w:hint="default" w:ascii="Cambria Math" w:hAnsi="Cambria Math"/>
                <w:lang w:val="en-US" w:eastAsia="zh-CN"/>
              </w:rPr>
              <m:t>k</m:t>
            </m:r>
            <m:ctrlPr>
              <w:rPr>
                <w:rFonts w:hint="default" w:ascii="Cambria Math" w:hAnsi="Cambria Math"/>
                <w:i/>
                <w:iCs/>
                <w:lang w:val="en-US" w:eastAsia="zh-CN"/>
              </w:rPr>
            </m:ctrlPr>
          </m:sub>
        </m:sSub>
        <m:r>
          <m:rPr>
            <m:sty m:val="p"/>
          </m:rPr>
          <w:rPr>
            <w:rFonts w:hint="default" w:ascii="Cambria Math" w:hAnsi="Cambria Math"/>
            <w:lang w:val="en-US" w:eastAsia="zh-CN"/>
          </w:rPr>
          <m:t>=arccos(cos</m:t>
        </m:r>
        <m:r>
          <m:rPr/>
          <w:rPr>
            <w:rFonts w:hint="default" w:ascii="Cambria Math" w:hAnsi="Cambria Math" w:cs="Cambria Math"/>
            <w:lang w:val="en-US" w:eastAsia="zh-CN"/>
          </w:rPr>
          <m:t>β</m:t>
        </m:r>
        <m:r>
          <m:rPr>
            <m:sty m:val="p"/>
          </m:rPr>
          <w:rPr>
            <w:rFonts w:hint="default" w:ascii="Cambria Math" w:hAnsi="Cambria Math" w:cs="Cambria Math"/>
            <w:lang w:val="en-US" w:eastAsia="zh-CN"/>
          </w:rPr>
          <m:t>×cos</m:t>
        </m:r>
        <m:sSub>
          <m:sSubPr>
            <m:ctrlPr>
              <w:rPr>
                <w:rFonts w:hint="default" w:ascii="Cambria Math" w:hAnsi="Cambria Math" w:cs="Cambria Math"/>
                <w:i/>
                <w:iCs/>
                <w:lang w:val="en-US" w:eastAsia="zh-CN"/>
              </w:rPr>
            </m:ctrlPr>
          </m:sSubPr>
          <m:e>
            <m:r>
              <m:rPr/>
              <w:rPr>
                <w:rFonts w:hint="default" w:ascii="Cambria Math" w:hAnsi="Cambria Math" w:cs="Cambria Math"/>
                <w:lang w:val="en-US"/>
              </w:rPr>
              <m:t>φ</m:t>
            </m:r>
            <m:ctrlPr>
              <w:rPr>
                <w:rFonts w:hint="default" w:ascii="Cambria Math" w:hAnsi="Cambria Math" w:cs="Cambria Math"/>
                <w:i/>
                <w:iCs/>
                <w:lang w:val="en-US" w:eastAsia="zh-CN"/>
              </w:rPr>
            </m:ctrlPr>
          </m:e>
          <m:sub>
            <m:r>
              <m:rPr/>
              <w:rPr>
                <w:rFonts w:hint="default" w:ascii="Cambria Math" w:hAnsi="Cambria Math" w:cs="Cambria Math"/>
                <w:lang w:val="en-US" w:eastAsia="zh-CN"/>
              </w:rPr>
              <m:t>k</m:t>
            </m:r>
            <m:ctrlPr>
              <w:rPr>
                <w:rFonts w:hint="default" w:ascii="Cambria Math" w:hAnsi="Cambria Math" w:cs="Cambria Math"/>
                <w:i/>
                <w:iCs/>
                <w:lang w:val="en-US" w:eastAsia="zh-CN"/>
              </w:rPr>
            </m:ctrlPr>
          </m:sub>
        </m:sSub>
        <m:r>
          <m:rPr>
            <m:sty m:val="p"/>
          </m:rPr>
          <w:rPr>
            <w:rFonts w:hint="default" w:ascii="Cambria Math" w:hAnsi="Cambria Math" w:cs="Cambria Math"/>
            <w:lang w:val="en-US" w:eastAsia="zh-CN"/>
          </w:rPr>
          <m:t>×cos(</m:t>
        </m:r>
        <m:r>
          <m:rPr/>
          <w:rPr>
            <w:rFonts w:hint="default" w:ascii="Cambria Math" w:hAnsi="Cambria Math" w:cs="Cambria Math"/>
            <w:lang w:val="en-US"/>
          </w:rPr>
          <m:t>α</m:t>
        </m:r>
        <m:r>
          <m:rPr/>
          <w:rPr>
            <w:rFonts w:hint="default" w:ascii="Cambria Math" w:hAnsi="Cambria Math" w:cs="Cambria Math"/>
            <w:lang w:val="en-US" w:eastAsia="zh-CN"/>
          </w:rPr>
          <m:t>−</m:t>
        </m:r>
        <m:sSub>
          <m:sSubPr>
            <m:ctrlPr>
              <w:rPr>
                <w:rFonts w:hint="default" w:ascii="Cambria Math" w:hAnsi="Cambria Math" w:cs="Cambria Math"/>
                <w:i/>
                <w:iCs/>
                <w:lang w:val="en-US" w:eastAsia="zh-CN"/>
              </w:rPr>
            </m:ctrlPr>
          </m:sSubPr>
          <m:e>
            <m:r>
              <m:rPr/>
              <w:rPr>
                <w:rFonts w:hint="default" w:ascii="Cambria Math" w:hAnsi="Cambria Math" w:cs="Cambria Math"/>
                <w:lang w:val="en-US"/>
              </w:rPr>
              <m:t>ω</m:t>
            </m:r>
            <m:ctrlPr>
              <w:rPr>
                <w:rFonts w:hint="default" w:ascii="Cambria Math" w:hAnsi="Cambria Math" w:cs="Cambria Math"/>
                <w:i/>
                <w:iCs/>
                <w:lang w:val="en-US" w:eastAsia="zh-CN"/>
              </w:rPr>
            </m:ctrlPr>
          </m:e>
          <m:sub>
            <m:r>
              <m:rPr/>
              <w:rPr>
                <w:rFonts w:hint="default" w:ascii="Cambria Math" w:hAnsi="Cambria Math" w:cs="Cambria Math"/>
                <w:lang w:val="en-US" w:eastAsia="zh-CN"/>
              </w:rPr>
              <m:t>k</m:t>
            </m:r>
            <m:ctrlPr>
              <w:rPr>
                <w:rFonts w:hint="default" w:ascii="Cambria Math" w:hAnsi="Cambria Math" w:cs="Cambria Math"/>
                <w:i/>
                <w:iCs/>
                <w:lang w:val="en-US" w:eastAsia="zh-CN"/>
              </w:rPr>
            </m:ctrlPr>
          </m:sub>
        </m:sSub>
        <m:r>
          <m:rPr>
            <m:sty m:val="p"/>
          </m:rPr>
          <w:rPr>
            <w:rFonts w:hint="default" w:ascii="Cambria Math" w:hAnsi="Cambria Math" w:cs="Cambria Math"/>
            <w:lang w:val="en-US" w:eastAsia="zh-CN"/>
          </w:rPr>
          <m:t>)+sin</m:t>
        </m:r>
        <m:r>
          <m:rPr/>
          <w:rPr>
            <w:rFonts w:hint="default" w:ascii="Cambria Math" w:hAnsi="Cambria Math" w:cs="Cambria Math"/>
            <w:lang w:val="en-US"/>
          </w:rPr>
          <m:t>β</m:t>
        </m:r>
        <m:r>
          <m:rPr>
            <m:sty m:val="p"/>
          </m:rPr>
          <w:rPr>
            <w:rFonts w:hint="default" w:ascii="Cambria Math" w:hAnsi="Cambria Math" w:cs="Cambria Math"/>
            <w:lang w:val="en-US" w:eastAsia="zh-CN"/>
          </w:rPr>
          <m:t>×sin</m:t>
        </m:r>
        <m:sSub>
          <m:sSubPr>
            <m:ctrlPr>
              <w:rPr>
                <w:rFonts w:hint="default" w:ascii="Cambria Math" w:hAnsi="Cambria Math" w:cs="Cambria Math"/>
                <w:i/>
                <w:iCs/>
                <w:lang w:val="en-US" w:eastAsia="zh-CN"/>
              </w:rPr>
            </m:ctrlPr>
          </m:sSubPr>
          <m:e>
            <m:r>
              <m:rPr/>
              <w:rPr>
                <w:rFonts w:hint="default" w:ascii="Cambria Math" w:hAnsi="Cambria Math" w:cs="Cambria Math"/>
                <w:lang w:val="en-US"/>
              </w:rPr>
              <m:t>φ</m:t>
            </m:r>
            <m:ctrlPr>
              <w:rPr>
                <w:rFonts w:hint="default" w:ascii="Cambria Math" w:hAnsi="Cambria Math" w:cs="Cambria Math"/>
                <w:i/>
                <w:iCs/>
                <w:lang w:val="en-US" w:eastAsia="zh-CN"/>
              </w:rPr>
            </m:ctrlPr>
          </m:e>
          <m:sub>
            <m:r>
              <m:rPr/>
              <w:rPr>
                <w:rFonts w:hint="default" w:ascii="Cambria Math" w:hAnsi="Cambria Math" w:cs="Cambria Math"/>
                <w:lang w:val="en-US" w:eastAsia="zh-CN"/>
              </w:rPr>
              <m:t>k</m:t>
            </m:r>
            <m:ctrlPr>
              <w:rPr>
                <w:rFonts w:hint="default" w:ascii="Cambria Math" w:hAnsi="Cambria Math" w:cs="Cambria Math"/>
                <w:i/>
                <w:iCs/>
                <w:lang w:val="en-US" w:eastAsia="zh-CN"/>
              </w:rPr>
            </m:ctrlPr>
          </m:sub>
        </m:sSub>
      </m:oMath>
      <w:r>
        <w:rPr>
          <w:b w:val="0"/>
          <w:bCs/>
          <w:i w:val="0"/>
          <w:iCs w:val="0"/>
        </w:rPr>
        <w:t>……………………</w:t>
      </w:r>
      <w:r>
        <w:rPr>
          <w:rFonts w:hint="eastAsia" w:hAnsi="Cambria Math" w:cs="Cambria Math"/>
          <w:i w:val="0"/>
          <w:iCs/>
          <w:lang w:val="en-US" w:eastAsia="zh-CN"/>
        </w:rPr>
        <w:t>(A.2)</w:t>
      </w:r>
    </w:p>
    <w:p>
      <w:pPr>
        <w:pStyle w:val="98"/>
        <w:keepLines w:val="0"/>
        <w:tabs>
          <w:tab w:val="left" w:pos="360"/>
        </w:tabs>
        <w:kinsoku/>
        <w:topLinePunct w:val="0"/>
        <w:bidi w:val="0"/>
        <w:adjustRightInd/>
        <w:spacing w:before="312" w:after="312" w:line="25" w:lineRule="atLeast"/>
        <w:ind w:left="420" w:leftChars="0" w:hanging="420" w:hangingChars="200"/>
        <w:rPr>
          <w:i w:val="0"/>
          <w:iCs w:val="0"/>
        </w:rPr>
      </w:pPr>
      <w:r>
        <w:rPr>
          <w:rFonts w:hint="eastAsia"/>
          <w:i w:val="0"/>
          <w:iCs w:val="0"/>
          <w:lang w:eastAsia="zh-CN"/>
        </w:rPr>
        <w:t>定位距离</w:t>
      </w:r>
      <w:r>
        <w:rPr>
          <w:rFonts w:hint="eastAsia"/>
          <w:i w:val="0"/>
          <w:iCs w:val="0"/>
        </w:rPr>
        <w:t>挑选</w:t>
      </w:r>
    </w:p>
    <w:p>
      <w:pPr>
        <w:pStyle w:val="21"/>
        <w:keepLines w:val="0"/>
        <w:kinsoku/>
        <w:topLinePunct w:val="0"/>
        <w:bidi w:val="0"/>
        <w:adjustRightInd/>
        <w:snapToGrid w:val="0"/>
        <w:spacing w:line="25" w:lineRule="atLeast"/>
        <w:ind w:left="0" w:leftChars="0" w:firstLine="420" w:firstLineChars="200"/>
        <w:contextualSpacing/>
        <w:rPr>
          <w:i w:val="0"/>
          <w:iCs w:val="0"/>
          <w:szCs w:val="22"/>
        </w:rPr>
      </w:pPr>
      <w:r>
        <w:rPr>
          <w:rFonts w:hint="eastAsia"/>
          <w:i w:val="0"/>
          <w:iCs w:val="0"/>
          <w:lang w:eastAsia="zh-CN"/>
        </w:rPr>
        <w:t>将</w:t>
      </w:r>
      <w:r>
        <w:rPr>
          <w:rFonts w:hint="eastAsia"/>
          <w:i w:val="0"/>
          <w:iCs w:val="0"/>
          <w:lang w:val="en-US" w:eastAsia="zh-CN"/>
        </w:rPr>
        <w:t>D</w:t>
      </w:r>
      <w:r>
        <w:rPr>
          <w:rFonts w:hint="eastAsia"/>
          <w:i w:val="0"/>
          <w:iCs w:val="0"/>
          <w:vertAlign w:val="subscript"/>
          <w:lang w:val="en-US" w:eastAsia="zh-CN"/>
        </w:rPr>
        <w:t>k</w:t>
      </w:r>
      <w:r>
        <w:rPr>
          <w:i w:val="0"/>
          <w:iCs w:val="0"/>
          <w:szCs w:val="22"/>
        </w:rPr>
        <w:t>从小到大排列，挑选</w:t>
      </w:r>
      <w:r>
        <w:rPr>
          <w:rFonts w:hint="eastAsia"/>
          <w:i w:val="0"/>
          <w:iCs w:val="0"/>
        </w:rPr>
        <w:t>第三个</w:t>
      </w:r>
      <w:r>
        <w:rPr>
          <w:rFonts w:hint="eastAsia"/>
          <w:i w:val="0"/>
          <w:iCs w:val="0"/>
          <w:lang w:eastAsia="zh-CN"/>
        </w:rPr>
        <w:t>(二站定位取第二个)</w:t>
      </w:r>
      <w:r>
        <w:rPr>
          <w:rFonts w:hint="eastAsia"/>
          <w:i w:val="0"/>
          <w:iCs w:val="0"/>
        </w:rPr>
        <w:t>最小值</w:t>
      </w:r>
      <w:r>
        <w:rPr>
          <w:rFonts w:hint="eastAsia"/>
          <w:i w:val="0"/>
          <w:iCs w:val="0"/>
          <w:lang w:eastAsia="zh-CN"/>
        </w:rPr>
        <w:t>为探测距离</w:t>
      </w:r>
      <w:r>
        <w:rPr>
          <w:rFonts w:hint="eastAsia"/>
          <w:i w:val="0"/>
          <w:iCs w:val="0"/>
          <w:lang w:val="en-US" w:eastAsia="zh-CN"/>
        </w:rPr>
        <w:t>D</w:t>
      </w:r>
      <w:r>
        <w:rPr>
          <w:i w:val="0"/>
          <w:iCs w:val="0"/>
          <w:szCs w:val="22"/>
        </w:rPr>
        <w:t>。</w:t>
      </w:r>
    </w:p>
    <w:p>
      <w:pPr>
        <w:pStyle w:val="98"/>
        <w:keepLines w:val="0"/>
        <w:kinsoku/>
        <w:topLinePunct w:val="0"/>
        <w:bidi w:val="0"/>
        <w:adjustRightInd/>
        <w:spacing w:before="312" w:after="312" w:line="25" w:lineRule="atLeast"/>
        <w:ind w:left="420" w:leftChars="0" w:hanging="420" w:hangingChars="200"/>
        <w:rPr>
          <w:i w:val="0"/>
          <w:iCs w:val="0"/>
        </w:rPr>
      </w:pPr>
      <w:r>
        <w:rPr>
          <w:rFonts w:hint="eastAsia"/>
          <w:i w:val="0"/>
          <w:iCs w:val="0"/>
        </w:rPr>
        <w:t>距离</w:t>
      </w:r>
      <w:r>
        <w:rPr>
          <w:i w:val="0"/>
          <w:iCs w:val="0"/>
        </w:rPr>
        <w:t>取整</w:t>
      </w:r>
    </w:p>
    <w:p>
      <w:pPr>
        <w:pStyle w:val="123"/>
        <w:keepLines w:val="0"/>
        <w:kinsoku/>
        <w:topLinePunct w:val="0"/>
        <w:bidi w:val="0"/>
        <w:adjustRightInd/>
        <w:snapToGrid w:val="0"/>
        <w:spacing w:line="25" w:lineRule="atLeast"/>
        <w:ind w:firstLine="420" w:firstLineChars="200"/>
        <w:contextualSpacing/>
        <w:rPr>
          <w:rFonts w:hint="eastAsia"/>
          <w:i w:val="0"/>
          <w:iCs w:val="0"/>
          <w:szCs w:val="22"/>
          <w:lang w:eastAsia="zh-CN"/>
        </w:rPr>
      </w:pPr>
      <w:r>
        <w:rPr>
          <w:i w:val="0"/>
          <w:iCs w:val="0"/>
          <w:szCs w:val="22"/>
        </w:rPr>
        <w:t>以</w:t>
      </w:r>
      <w:r>
        <w:rPr>
          <w:rFonts w:hint="eastAsia"/>
          <w:i w:val="0"/>
          <w:iCs w:val="0"/>
          <w:szCs w:val="22"/>
        </w:rPr>
        <w:t>10km为步长，采用</w:t>
      </w:r>
      <w:r>
        <w:rPr>
          <w:rFonts w:hint="eastAsia"/>
          <w:i w:val="0"/>
          <w:iCs w:val="0"/>
          <w:szCs w:val="22"/>
          <w:lang w:eastAsia="zh-CN"/>
        </w:rPr>
        <w:t>四舍五入方式</w:t>
      </w:r>
      <w:r>
        <w:rPr>
          <w:rFonts w:hint="eastAsia"/>
          <w:i w:val="0"/>
          <w:iCs w:val="0"/>
          <w:szCs w:val="22"/>
        </w:rPr>
        <w:t>对</w:t>
      </w:r>
      <w:r>
        <w:rPr>
          <w:rFonts w:hint="eastAsia"/>
          <w:i w:val="0"/>
          <w:iCs w:val="0"/>
          <w:szCs w:val="22"/>
          <w:lang w:eastAsia="zh-CN"/>
        </w:rPr>
        <w:t>定位距离</w:t>
      </w:r>
      <w:r>
        <w:rPr>
          <w:rFonts w:hint="eastAsia"/>
          <w:i w:val="0"/>
          <w:iCs w:val="0"/>
          <w:lang w:val="en-US" w:eastAsia="zh-CN"/>
        </w:rPr>
        <w:t>D</w:t>
      </w:r>
      <w:r>
        <w:rPr>
          <w:rFonts w:hint="eastAsia"/>
          <w:i w:val="0"/>
          <w:iCs w:val="0"/>
          <w:szCs w:val="22"/>
        </w:rPr>
        <w:t>取整</w:t>
      </w:r>
      <w:r>
        <w:rPr>
          <w:rFonts w:hint="eastAsia"/>
          <w:i w:val="0"/>
          <w:iCs w:val="0"/>
          <w:szCs w:val="22"/>
          <w:lang w:eastAsia="zh-CN"/>
        </w:rPr>
        <w:t>，形成</w:t>
      </w:r>
      <w:r>
        <w:rPr>
          <w:rFonts w:hint="eastAsia"/>
          <w:i w:val="0"/>
          <w:iCs w:val="0"/>
          <w:szCs w:val="22"/>
          <w:lang w:val="en-US" w:eastAsia="zh-CN"/>
        </w:rPr>
        <w:t>10的倍数</w:t>
      </w:r>
      <w:r>
        <w:rPr>
          <w:rFonts w:hint="eastAsia"/>
          <w:i w:val="0"/>
          <w:iCs w:val="0"/>
          <w:szCs w:val="22"/>
        </w:rPr>
        <w:t>。</w:t>
      </w:r>
      <w:r>
        <w:rPr>
          <w:rFonts w:hint="eastAsia"/>
          <w:i w:val="0"/>
          <w:iCs w:val="0"/>
          <w:szCs w:val="22"/>
          <w:lang w:eastAsia="zh-CN"/>
        </w:rPr>
        <w:t>数据取整采用(</w:t>
      </w:r>
      <w:r>
        <w:rPr>
          <w:rFonts w:hint="eastAsia"/>
          <w:i w:val="0"/>
          <w:iCs w:val="0"/>
          <w:szCs w:val="22"/>
          <w:lang w:val="en-US" w:eastAsia="zh-CN"/>
        </w:rPr>
        <w:t>A.3</w:t>
      </w:r>
      <w:r>
        <w:rPr>
          <w:rFonts w:hint="eastAsia"/>
          <w:i w:val="0"/>
          <w:iCs w:val="0"/>
          <w:szCs w:val="22"/>
          <w:lang w:eastAsia="zh-CN"/>
        </w:rPr>
        <w:t>)完成：</w:t>
      </w:r>
    </w:p>
    <w:p>
      <w:pPr>
        <w:pStyle w:val="21"/>
        <w:keepLines w:val="0"/>
        <w:kinsoku/>
        <w:topLinePunct w:val="0"/>
        <w:bidi w:val="0"/>
        <w:adjustRightInd/>
        <w:spacing w:line="25" w:lineRule="atLeast"/>
        <w:jc w:val="right"/>
        <w:rPr>
          <w:rFonts w:hint="default"/>
          <w:i w:val="0"/>
          <w:iCs w:val="0"/>
          <w:szCs w:val="22"/>
          <w:lang w:val="en-US" w:eastAsia="zh-CN"/>
        </w:rPr>
      </w:pPr>
      <m:oMath>
        <m:r>
          <m:rPr/>
          <w:rPr>
            <w:rFonts w:hint="default" w:ascii="Cambria Math" w:hAnsi="Cambria Math" w:cs="Times New Roman"/>
            <w:sz w:val="21"/>
            <w:szCs w:val="22"/>
            <w:lang w:val="en-US" w:eastAsia="zh-CN" w:bidi="ar-SA"/>
          </w:rPr>
          <m:t>y</m:t>
        </m:r>
        <m:r>
          <m:rPr>
            <m:sty m:val="p"/>
          </m:rPr>
          <w:rPr>
            <w:rFonts w:hint="default" w:ascii="Cambria Math" w:hAnsi="Cambria Math" w:cs="Times New Roman"/>
            <w:sz w:val="21"/>
            <w:szCs w:val="22"/>
            <w:lang w:val="en-US" w:eastAsia="zh-CN" w:bidi="ar-SA"/>
          </w:rPr>
          <m:t>=round(</m:t>
        </m:r>
        <m:f>
          <m:fPr>
            <m:ctrlPr>
              <w:rPr>
                <w:rFonts w:hint="default" w:ascii="Cambria Math" w:hAnsi="Cambria Math" w:cs="Times New Roman"/>
                <w:i/>
                <w:iCs/>
                <w:sz w:val="21"/>
                <w:szCs w:val="22"/>
                <w:lang w:val="en-US" w:eastAsia="zh-CN" w:bidi="ar-SA"/>
              </w:rPr>
            </m:ctrlPr>
          </m:fPr>
          <m:num>
            <m:r>
              <m:rPr/>
              <w:rPr>
                <w:rFonts w:hint="default" w:ascii="Cambria Math" w:hAnsi="Cambria Math" w:cs="Times New Roman"/>
                <w:sz w:val="21"/>
                <w:szCs w:val="22"/>
                <w:lang w:val="en-US" w:eastAsia="zh-CN" w:bidi="ar-SA"/>
              </w:rPr>
              <m:t>x</m:t>
            </m:r>
            <m:ctrlPr>
              <w:rPr>
                <w:rFonts w:hint="default" w:ascii="Cambria Math" w:hAnsi="Cambria Math" w:cs="Times New Roman"/>
                <w:i/>
                <w:iCs/>
                <w:sz w:val="21"/>
                <w:szCs w:val="22"/>
                <w:lang w:val="en-US" w:eastAsia="zh-CN" w:bidi="ar-SA"/>
              </w:rPr>
            </m:ctrlPr>
          </m:num>
          <m:den>
            <m:r>
              <m:rPr/>
              <w:rPr>
                <w:rFonts w:hint="default" w:ascii="Cambria Math" w:hAnsi="Cambria Math" w:cs="Times New Roman"/>
                <w:sz w:val="21"/>
                <w:szCs w:val="22"/>
                <w:lang w:val="en-US" w:eastAsia="zh-CN" w:bidi="ar-SA"/>
              </w:rPr>
              <m:t>d</m:t>
            </m:r>
            <m:ctrlPr>
              <w:rPr>
                <w:rFonts w:hint="default" w:ascii="Cambria Math" w:hAnsi="Cambria Math" w:cs="Times New Roman"/>
                <w:i/>
                <w:iCs/>
                <w:sz w:val="21"/>
                <w:szCs w:val="22"/>
                <w:lang w:val="en-US" w:eastAsia="zh-CN" w:bidi="ar-SA"/>
              </w:rPr>
            </m:ctrlPr>
          </m:den>
        </m:f>
        <m:r>
          <m:rPr>
            <m:sty m:val="p"/>
          </m:rPr>
          <w:rPr>
            <w:rFonts w:hint="default" w:ascii="Cambria Math" w:hAnsi="Cambria Math" w:cs="Times New Roman"/>
            <w:sz w:val="21"/>
            <w:szCs w:val="22"/>
            <w:lang w:val="en-US" w:eastAsia="zh-CN" w:bidi="ar-SA"/>
          </w:rPr>
          <m:t>,</m:t>
        </m:r>
        <m:r>
          <m:rPr/>
          <w:rPr>
            <w:rFonts w:hint="default" w:ascii="Cambria Math" w:hAnsi="Cambria Math" w:cs="Times New Roman"/>
            <w:sz w:val="21"/>
            <w:szCs w:val="22"/>
            <w:lang w:val="en-US" w:bidi="ar-SA"/>
          </w:rPr>
          <m:t>τ</m:t>
        </m:r>
        <m:r>
          <m:rPr>
            <m:sty m:val="p"/>
          </m:rPr>
          <w:rPr>
            <w:rFonts w:hint="default" w:ascii="Cambria Math" w:hAnsi="Cambria Math" w:cs="Times New Roman"/>
            <w:sz w:val="21"/>
            <w:szCs w:val="22"/>
            <w:lang w:val="en-US" w:eastAsia="zh-CN" w:bidi="ar-SA"/>
          </w:rPr>
          <m:t>)/</m:t>
        </m:r>
        <m:r>
          <m:rPr/>
          <w:rPr>
            <w:rFonts w:hint="default" w:ascii="Cambria Math" w:hAnsi="Cambria Math" w:cs="Times New Roman"/>
            <w:sz w:val="21"/>
            <w:szCs w:val="22"/>
            <w:lang w:val="en-US" w:eastAsia="zh-CN" w:bidi="ar-SA"/>
          </w:rPr>
          <m:t>d</m:t>
        </m:r>
      </m:oMath>
      <w:r>
        <w:rPr>
          <w:b w:val="0"/>
          <w:bCs/>
          <w:i w:val="0"/>
          <w:iCs w:val="0"/>
        </w:rPr>
        <w:t>…………………………………………</w:t>
      </w:r>
      <w:r>
        <w:rPr>
          <w:rFonts w:hint="eastAsia" w:hAnsi="Cambria Math" w:cs="Times New Roman"/>
          <w:i w:val="0"/>
          <w:iCs w:val="0"/>
          <w:sz w:val="21"/>
          <w:szCs w:val="22"/>
          <w:lang w:val="en-US" w:eastAsia="zh-CN" w:bidi="ar-SA"/>
        </w:rPr>
        <w:t>(A.3)</w:t>
      </w:r>
    </w:p>
    <w:p>
      <w:pPr>
        <w:pStyle w:val="21"/>
        <w:keepLines w:val="0"/>
        <w:kinsoku/>
        <w:topLinePunct w:val="0"/>
        <w:bidi w:val="0"/>
        <w:adjustRightInd/>
        <w:spacing w:line="25" w:lineRule="atLeast"/>
        <w:rPr>
          <w:rFonts w:hint="eastAsia"/>
          <w:i w:val="0"/>
          <w:iCs w:val="0"/>
          <w:szCs w:val="22"/>
          <w:lang w:val="en-US" w:eastAsia="zh-CN"/>
        </w:rPr>
      </w:pPr>
      <w:r>
        <w:rPr>
          <w:rFonts w:hint="eastAsia"/>
          <w:i w:val="0"/>
          <w:iCs w:val="0"/>
          <w:szCs w:val="22"/>
          <w:lang w:val="en-US" w:eastAsia="zh-CN"/>
        </w:rPr>
        <w:t>式中：</w:t>
      </w:r>
    </w:p>
    <w:p>
      <w:pPr>
        <w:pStyle w:val="21"/>
        <w:keepLines w:val="0"/>
        <w:kinsoku/>
        <w:topLinePunct w:val="0"/>
        <w:bidi w:val="0"/>
        <w:adjustRightInd/>
        <w:spacing w:line="25" w:lineRule="atLeast"/>
        <w:rPr>
          <w:rFonts w:hint="eastAsia"/>
          <w:i w:val="0"/>
          <w:iCs w:val="0"/>
          <w:szCs w:val="22"/>
          <w:lang w:val="en-US" w:eastAsia="zh-CN"/>
        </w:rPr>
      </w:pPr>
      <m:oMath>
        <m:r>
          <m:rPr/>
          <w:rPr>
            <w:rFonts w:hint="default" w:ascii="Cambria Math" w:hAnsi="Cambria Math" w:cs="Times New Roman"/>
            <w:sz w:val="21"/>
            <w:szCs w:val="22"/>
            <w:lang w:val="en-US" w:eastAsia="zh-CN" w:bidi="ar-SA"/>
          </w:rPr>
          <m:t>x</m:t>
        </m:r>
      </m:oMath>
      <w:r>
        <w:rPr>
          <w:rFonts w:hint="eastAsia"/>
          <w:i w:val="0"/>
          <w:iCs w:val="0"/>
          <w:szCs w:val="22"/>
          <w:lang w:val="en-US" w:eastAsia="zh-CN"/>
        </w:rPr>
        <w:t>——原数；</w:t>
      </w:r>
    </w:p>
    <w:p>
      <w:pPr>
        <w:pStyle w:val="21"/>
        <w:keepLines w:val="0"/>
        <w:kinsoku/>
        <w:topLinePunct w:val="0"/>
        <w:bidi w:val="0"/>
        <w:adjustRightInd/>
        <w:spacing w:line="25" w:lineRule="atLeast"/>
        <w:rPr>
          <w:rFonts w:hint="eastAsia"/>
          <w:i w:val="0"/>
          <w:iCs w:val="0"/>
          <w:szCs w:val="22"/>
          <w:lang w:val="en-US" w:eastAsia="zh-CN"/>
        </w:rPr>
      </w:pPr>
      <w:r>
        <w:rPr>
          <w:rFonts w:hint="eastAsia"/>
          <w:i/>
          <w:iCs/>
          <w:szCs w:val="22"/>
          <w:lang w:val="en-US" w:eastAsia="zh-CN"/>
        </w:rPr>
        <w:t>d</w:t>
      </w:r>
      <w:r>
        <w:rPr>
          <w:rFonts w:hint="eastAsia"/>
          <w:i w:val="0"/>
          <w:iCs w:val="0"/>
          <w:szCs w:val="22"/>
          <w:lang w:val="en-US" w:eastAsia="zh-CN"/>
        </w:rPr>
        <w:t>——步长；</w:t>
      </w:r>
    </w:p>
    <w:p>
      <w:pPr>
        <w:pStyle w:val="21"/>
        <w:keepLines w:val="0"/>
        <w:kinsoku/>
        <w:topLinePunct w:val="0"/>
        <w:bidi w:val="0"/>
        <w:adjustRightInd/>
        <w:spacing w:line="25" w:lineRule="atLeast"/>
        <w:rPr>
          <w:rFonts w:hint="eastAsia"/>
          <w:i w:val="0"/>
          <w:iCs w:val="0"/>
          <w:szCs w:val="22"/>
          <w:lang w:val="en-US" w:eastAsia="zh-CN"/>
        </w:rPr>
      </w:pPr>
      <m:oMath>
        <m:r>
          <m:rPr/>
          <w:rPr>
            <w:rFonts w:hint="default" w:ascii="Cambria Math" w:hAnsi="Cambria Math" w:cs="Times New Roman"/>
            <w:sz w:val="21"/>
            <w:szCs w:val="22"/>
            <w:lang w:val="en-US" w:bidi="ar-SA"/>
          </w:rPr>
          <m:t>τ</m:t>
        </m:r>
      </m:oMath>
      <w:r>
        <w:rPr>
          <w:rFonts w:hint="eastAsia"/>
          <w:i w:val="0"/>
          <w:iCs w:val="0"/>
          <w:szCs w:val="22"/>
          <w:lang w:val="en-US" w:eastAsia="zh-CN"/>
        </w:rPr>
        <w:t>——小数位数；</w:t>
      </w:r>
    </w:p>
    <w:p>
      <w:pPr>
        <w:pStyle w:val="21"/>
        <w:keepLines w:val="0"/>
        <w:kinsoku/>
        <w:topLinePunct w:val="0"/>
        <w:bidi w:val="0"/>
        <w:adjustRightInd/>
        <w:spacing w:line="25" w:lineRule="atLeast"/>
        <w:rPr>
          <w:rFonts w:hint="default"/>
          <w:i w:val="0"/>
          <w:iCs w:val="0"/>
          <w:szCs w:val="22"/>
          <w:lang w:val="en-US" w:eastAsia="zh-CN"/>
        </w:rPr>
      </w:pPr>
      <w:r>
        <w:rPr>
          <w:rFonts w:hint="eastAsia"/>
          <w:i w:val="0"/>
          <w:iCs w:val="0"/>
          <w:szCs w:val="22"/>
          <w:lang w:val="en-US" w:eastAsia="zh-CN"/>
        </w:rPr>
        <w:t>round——</w:t>
      </w:r>
      <w:r>
        <w:rPr>
          <w:rFonts w:hint="eastAsia"/>
          <w:i w:val="0"/>
          <w:iCs w:val="0"/>
          <w:szCs w:val="22"/>
          <w:lang w:eastAsia="zh-CN"/>
        </w:rPr>
        <w:t>四舍五入</w:t>
      </w:r>
      <w:r>
        <w:rPr>
          <w:rFonts w:hint="eastAsia"/>
          <w:i w:val="0"/>
          <w:iCs w:val="0"/>
          <w:szCs w:val="22"/>
          <w:lang w:val="en-US" w:eastAsia="zh-CN"/>
        </w:rPr>
        <w:t>取整函数。</w:t>
      </w:r>
    </w:p>
    <w:p>
      <w:pPr>
        <w:keepLines w:val="0"/>
        <w:kinsoku/>
        <w:topLinePunct w:val="0"/>
        <w:bidi w:val="0"/>
        <w:adjustRightInd/>
        <w:spacing w:line="25" w:lineRule="atLeast"/>
        <w:rPr>
          <w:rFonts w:hint="eastAsia"/>
          <w:i w:val="0"/>
          <w:iCs w:val="0"/>
          <w:szCs w:val="22"/>
        </w:rPr>
      </w:pPr>
      <w:r>
        <w:rPr>
          <w:rFonts w:hint="eastAsia"/>
          <w:i w:val="0"/>
          <w:iCs w:val="0"/>
          <w:szCs w:val="22"/>
        </w:rPr>
        <w:br w:type="page"/>
      </w:r>
    </w:p>
    <w:p>
      <w:pPr>
        <w:pStyle w:val="80"/>
        <w:keepLines w:val="0"/>
        <w:kinsoku/>
        <w:topLinePunct w:val="0"/>
        <w:bidi w:val="0"/>
        <w:adjustRightInd/>
        <w:spacing w:line="25" w:lineRule="atLeast"/>
        <w:rPr>
          <w:i w:val="0"/>
          <w:iCs w:val="0"/>
        </w:rPr>
      </w:pPr>
      <w:r>
        <w:rPr>
          <w:i w:val="0"/>
          <w:iCs w:val="0"/>
        </w:rPr>
        <w:br w:type="textWrapping"/>
      </w:r>
      <w:bookmarkStart w:id="27" w:name="_Toc59382068"/>
      <w:r>
        <w:rPr>
          <w:rFonts w:hint="eastAsia"/>
          <w:i w:val="0"/>
          <w:iCs w:val="0"/>
          <w:lang w:eastAsia="zh-CN"/>
        </w:rPr>
        <w:t>(</w:t>
      </w:r>
      <w:r>
        <w:rPr>
          <w:rFonts w:hint="eastAsia"/>
          <w:i w:val="0"/>
          <w:iCs w:val="0"/>
        </w:rPr>
        <w:t>资料性附录</w:t>
      </w:r>
      <w:r>
        <w:rPr>
          <w:rFonts w:hint="eastAsia"/>
          <w:i w:val="0"/>
          <w:iCs w:val="0"/>
          <w:lang w:eastAsia="zh-CN"/>
        </w:rPr>
        <w:t>)</w:t>
      </w:r>
      <w:r>
        <w:rPr>
          <w:i w:val="0"/>
          <w:iCs w:val="0"/>
        </w:rPr>
        <w:br w:type="textWrapping"/>
      </w:r>
      <w:r>
        <w:rPr>
          <w:rFonts w:hint="eastAsia"/>
          <w:i w:val="0"/>
          <w:iCs w:val="0"/>
          <w:lang w:eastAsia="zh-CN"/>
        </w:rPr>
        <w:t>坐标</w:t>
      </w:r>
      <w:r>
        <w:rPr>
          <w:rFonts w:hint="eastAsia"/>
          <w:i w:val="0"/>
          <w:iCs w:val="0"/>
        </w:rPr>
        <w:t>网格地闪密度计算</w:t>
      </w:r>
      <w:bookmarkEnd w:id="27"/>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eastAsia"/>
          <w:i w:val="0"/>
          <w:iCs w:val="0"/>
          <w:lang w:val="en-US" w:eastAsia="zh-CN"/>
        </w:rPr>
      </w:pPr>
      <w:r>
        <w:rPr>
          <w:rFonts w:hint="eastAsia"/>
          <w:i w:val="0"/>
          <w:iCs w:val="0"/>
          <w:lang w:eastAsia="zh-CN"/>
        </w:rPr>
        <w:t>坐标网格(参照(</w:t>
      </w:r>
      <w:r>
        <w:rPr>
          <w:rFonts w:hint="eastAsia"/>
          <w:i w:val="0"/>
          <w:iCs w:val="0"/>
          <w:lang w:val="en-US" w:eastAsia="zh-CN"/>
        </w:rPr>
        <w:t>A.3</w:t>
      </w:r>
      <w:r>
        <w:rPr>
          <w:rFonts w:hint="eastAsia"/>
          <w:i w:val="0"/>
          <w:iCs w:val="0"/>
          <w:lang w:eastAsia="zh-CN"/>
        </w:rPr>
        <w:t>)网格化)地闪密度按(</w:t>
      </w:r>
      <w:r>
        <w:rPr>
          <w:rFonts w:hint="eastAsia"/>
          <w:i w:val="0"/>
          <w:iCs w:val="0"/>
          <w:lang w:val="en-US" w:eastAsia="zh-CN"/>
        </w:rPr>
        <w:t>B</w:t>
      </w:r>
      <w:r>
        <w:rPr>
          <w:rFonts w:hint="eastAsia"/>
          <w:i w:val="0"/>
          <w:iCs w:val="0"/>
        </w:rPr>
        <w:t>.</w:t>
      </w:r>
      <w:r>
        <w:rPr>
          <w:rFonts w:hint="eastAsia"/>
          <w:i w:val="0"/>
          <w:iCs w:val="0"/>
          <w:lang w:val="en-US" w:eastAsia="zh-CN"/>
        </w:rPr>
        <w:t>1</w:t>
      </w:r>
      <w:r>
        <w:rPr>
          <w:rFonts w:hint="eastAsia"/>
          <w:i w:val="0"/>
          <w:iCs w:val="0"/>
          <w:lang w:eastAsia="zh-CN"/>
        </w:rPr>
        <w:t>)</w:t>
      </w:r>
      <w:r>
        <w:rPr>
          <w:rFonts w:hint="eastAsia"/>
          <w:i w:val="0"/>
          <w:iCs w:val="0"/>
        </w:rPr>
        <w:t>计算</w:t>
      </w:r>
      <w:r>
        <w:rPr>
          <w:rFonts w:hint="eastAsia"/>
          <w:i w:val="0"/>
          <w:iCs w:val="0"/>
          <w:lang w:val="en-US" w:eastAsia="zh-CN"/>
        </w:rPr>
        <w:t>:</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jc w:val="right"/>
        <w:textAlignment w:val="auto"/>
        <w:rPr>
          <w:i w:val="0"/>
          <w:iCs w:val="0"/>
        </w:rPr>
      </w:pPr>
      <m:oMath>
        <m:r>
          <m:rPr/>
          <w:rPr>
            <w:rFonts w:hint="default" w:ascii="Cambria Math" w:hAnsi="Cambria Math" w:cs="Times New Roman"/>
            <w:sz w:val="21"/>
            <w:lang w:val="en-US" w:eastAsia="zh-CN" w:bidi="ar-SA"/>
          </w:rPr>
          <m:t>B</m:t>
        </m:r>
        <m:r>
          <m:rPr>
            <m:sty m:val="p"/>
          </m:rPr>
          <w:rPr>
            <w:rFonts w:hint="default" w:ascii="Cambria Math" w:hAnsi="Cambria Math" w:cs="Times New Roman"/>
            <w:sz w:val="21"/>
            <w:lang w:val="en-US" w:eastAsia="zh-CN" w:bidi="ar-SA"/>
          </w:rPr>
          <m:t>=</m:t>
        </m:r>
        <m:f>
          <m:fPr>
            <m:ctrlPr>
              <w:rPr>
                <w:rFonts w:hint="default" w:ascii="Cambria Math" w:hAnsi="Cambria Math" w:cs="Times New Roman"/>
                <w:iCs w:val="0"/>
                <w:sz w:val="21"/>
                <w:lang w:val="en-US" w:eastAsia="zh-CN" w:bidi="ar-SA"/>
              </w:rPr>
            </m:ctrlPr>
          </m:fPr>
          <m:num>
            <m:r>
              <m:rPr>
                <m:sty m:val="p"/>
              </m:rPr>
              <w:rPr>
                <w:rFonts w:ascii="Cambria Math" w:hAnsi="Cambria Math" w:cs="Times New Roman"/>
                <w:sz w:val="21"/>
                <w:lang w:val="en-US" w:bidi="ar-SA"/>
              </w:rPr>
              <m:t>σ</m:t>
            </m:r>
            <m:ctrlPr>
              <w:rPr>
                <w:rFonts w:hint="default" w:ascii="Cambria Math" w:hAnsi="Cambria Math" w:cs="Times New Roman"/>
                <w:i w:val="0"/>
                <w:iCs w:val="0"/>
                <w:sz w:val="21"/>
                <w:lang w:val="en-US" w:eastAsia="zh-CN" w:bidi="ar-SA"/>
              </w:rPr>
            </m:ctrlPr>
          </m:num>
          <m:den>
            <m:sSub>
              <m:sSubPr>
                <m:ctrlPr>
                  <w:rPr>
                    <w:rFonts w:hint="default" w:ascii="Cambria Math" w:hAnsi="Cambria Math" w:cs="Times New Roman"/>
                    <w:i/>
                    <w:iCs/>
                    <w:sz w:val="21"/>
                    <w:lang w:val="en-US" w:eastAsia="zh-CN" w:bidi="ar-SA"/>
                  </w:rPr>
                </m:ctrlPr>
              </m:sSubPr>
              <m:e>
                <m:r>
                  <m:rPr/>
                  <w:rPr>
                    <w:rFonts w:hint="default" w:ascii="Cambria Math" w:hAnsi="Cambria Math" w:cs="Times New Roman"/>
                    <w:sz w:val="21"/>
                    <w:lang w:val="en-US" w:eastAsia="zh-CN" w:bidi="ar-SA"/>
                  </w:rPr>
                  <m:t>d</m:t>
                </m:r>
                <m:ctrlPr>
                  <w:rPr>
                    <w:rFonts w:hint="default" w:ascii="Cambria Math" w:hAnsi="Cambria Math" w:cs="Times New Roman"/>
                    <w:i/>
                    <w:iCs/>
                    <w:sz w:val="21"/>
                    <w:lang w:val="en-US" w:eastAsia="zh-CN" w:bidi="ar-SA"/>
                  </w:rPr>
                </m:ctrlPr>
              </m:e>
              <m:sub>
                <m:r>
                  <m:rPr/>
                  <w:rPr>
                    <w:rFonts w:hint="default" w:ascii="Cambria Math" w:hAnsi="Cambria Math" w:cs="Times New Roman"/>
                    <w:sz w:val="21"/>
                    <w:lang w:val="en-US" w:eastAsia="zh-CN" w:bidi="ar-SA"/>
                  </w:rPr>
                  <m:t>x</m:t>
                </m:r>
                <m:ctrlPr>
                  <w:rPr>
                    <w:rFonts w:hint="default" w:ascii="Cambria Math" w:hAnsi="Cambria Math" w:cs="Times New Roman"/>
                    <w:i/>
                    <w:iCs/>
                    <w:sz w:val="21"/>
                    <w:lang w:val="en-US" w:eastAsia="zh-CN" w:bidi="ar-SA"/>
                  </w:rPr>
                </m:ctrlPr>
              </m:sub>
            </m:sSub>
            <m:r>
              <m:rPr>
                <m:sty m:val="p"/>
              </m:rPr>
              <w:rPr>
                <w:rFonts w:ascii="Cambria Math" w:hAnsi="Cambria Math" w:cs="Times New Roman"/>
                <w:sz w:val="21"/>
                <w:lang w:val="en-US" w:bidi="ar-SA"/>
              </w:rPr>
              <m:t>×</m:t>
            </m:r>
            <m:sSub>
              <m:sSubPr>
                <m:ctrlPr>
                  <w:rPr>
                    <w:rFonts w:ascii="Cambria Math" w:hAnsi="Cambria Math" w:cs="Times New Roman"/>
                    <w:i/>
                    <w:iCs/>
                    <w:sz w:val="21"/>
                    <w:lang w:val="en-US" w:bidi="ar-SA"/>
                  </w:rPr>
                </m:ctrlPr>
              </m:sSubPr>
              <m:e>
                <m:r>
                  <m:rPr/>
                  <w:rPr>
                    <w:rFonts w:hint="default" w:ascii="Cambria Math" w:hAnsi="Cambria Math" w:cs="Times New Roman"/>
                    <w:sz w:val="21"/>
                    <w:lang w:val="en-US" w:eastAsia="zh-CN" w:bidi="ar-SA"/>
                  </w:rPr>
                  <m:t>d</m:t>
                </m:r>
                <m:ctrlPr>
                  <w:rPr>
                    <w:rFonts w:ascii="Cambria Math" w:hAnsi="Cambria Math" w:cs="Times New Roman"/>
                    <w:i/>
                    <w:iCs/>
                    <w:sz w:val="21"/>
                    <w:lang w:val="en-US" w:bidi="ar-SA"/>
                  </w:rPr>
                </m:ctrlPr>
              </m:e>
              <m:sub>
                <m:r>
                  <m:rPr/>
                  <w:rPr>
                    <w:rFonts w:hint="default" w:ascii="Cambria Math" w:hAnsi="Cambria Math" w:cs="Times New Roman"/>
                    <w:sz w:val="21"/>
                    <w:lang w:val="en-US" w:eastAsia="zh-CN" w:bidi="ar-SA"/>
                  </w:rPr>
                  <m:t>y</m:t>
                </m:r>
                <m:ctrlPr>
                  <w:rPr>
                    <w:rFonts w:ascii="Cambria Math" w:hAnsi="Cambria Math" w:cs="Times New Roman"/>
                    <w:i/>
                    <w:iCs/>
                    <w:sz w:val="21"/>
                    <w:lang w:val="en-US" w:bidi="ar-SA"/>
                  </w:rPr>
                </m:ctrlPr>
              </m:sub>
            </m:sSub>
            <m:r>
              <m:rPr>
                <m:sty m:val="p"/>
              </m:rPr>
              <w:rPr>
                <w:rFonts w:ascii="Cambria Math" w:hAnsi="Cambria Math" w:cs="Times New Roman"/>
                <w:sz w:val="21"/>
                <w:lang w:val="en-US" w:bidi="ar-SA"/>
              </w:rPr>
              <m:t>×</m:t>
            </m:r>
            <m:r>
              <m:rPr/>
              <w:rPr>
                <w:rFonts w:hint="default" w:ascii="Cambria Math" w:hAnsi="Cambria Math" w:cs="Times New Roman"/>
                <w:sz w:val="21"/>
                <w:lang w:val="en-US" w:eastAsia="zh-CN" w:bidi="ar-SA"/>
              </w:rPr>
              <m:t>a</m:t>
            </m:r>
            <m:ctrlPr>
              <w:rPr>
                <w:rFonts w:hint="default" w:ascii="Cambria Math" w:hAnsi="Cambria Math" w:cs="Times New Roman"/>
                <w:i w:val="0"/>
                <w:iCs w:val="0"/>
                <w:sz w:val="21"/>
                <w:lang w:val="en-US" w:eastAsia="zh-CN" w:bidi="ar-SA"/>
              </w:rPr>
            </m:ctrlPr>
          </m:den>
        </m:f>
      </m:oMath>
      <w:r>
        <w:rPr>
          <w:b w:val="0"/>
          <w:bCs/>
          <w:i w:val="0"/>
          <w:iCs w:val="0"/>
        </w:rPr>
        <w:t>…………………………………………………</w:t>
      </w:r>
      <w:r>
        <w:rPr>
          <w:rFonts w:hint="eastAsia" w:hAnsi="Cambria Math" w:cs="Times New Roman"/>
          <w:i w:val="0"/>
          <w:iCs w:val="0"/>
          <w:sz w:val="21"/>
          <w:lang w:val="en-US" w:eastAsia="zh-CN" w:bidi="ar-SA"/>
        </w:rPr>
        <w:t>(B.1)</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jc w:val="both"/>
        <w:textAlignment w:val="auto"/>
        <w:rPr>
          <w:rFonts w:hint="eastAsia"/>
          <w:i w:val="0"/>
          <w:iCs w:val="0"/>
        </w:rPr>
      </w:pPr>
      <w:r>
        <w:rPr>
          <w:rFonts w:hint="eastAsia"/>
          <w:i w:val="0"/>
          <w:iCs w:val="0"/>
        </w:rPr>
        <w:t>式中：</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jc w:val="both"/>
        <w:textAlignment w:val="auto"/>
        <w:rPr>
          <w:rFonts w:hint="eastAsia"/>
          <w:i w:val="0"/>
          <w:iCs w:val="0"/>
          <w:lang w:val="en-US" w:eastAsia="zh-CN"/>
        </w:rPr>
      </w:pPr>
      <m:oMath>
        <m:r>
          <m:rPr/>
          <w:rPr>
            <w:rFonts w:hint="default" w:ascii="Cambria Math" w:hAnsi="Cambria Math" w:cs="Times New Roman"/>
            <w:sz w:val="21"/>
            <w:lang w:val="en-US" w:eastAsia="zh-CN" w:bidi="ar-SA"/>
          </w:rPr>
          <m:t>a</m:t>
        </m:r>
      </m:oMath>
      <w:r>
        <w:rPr>
          <w:rFonts w:hint="eastAsia" w:hAnsi="Cambria Math" w:cs="Times New Roman"/>
          <w:i w:val="0"/>
          <w:sz w:val="21"/>
          <w:lang w:val="en-US" w:eastAsia="zh-CN" w:bidi="ar-SA"/>
        </w:rPr>
        <w:t xml:space="preserve"> ——</w:t>
      </w:r>
      <w:r>
        <w:rPr>
          <w:rFonts w:hint="eastAsia"/>
          <w:i w:val="0"/>
          <w:iCs w:val="0"/>
        </w:rPr>
        <w:t>年数</w:t>
      </w:r>
      <w:r>
        <w:rPr>
          <w:rFonts w:hint="eastAsia"/>
          <w:i w:val="0"/>
          <w:iCs w:val="0"/>
          <w:lang w:val="en-US" w:eastAsia="zh-CN"/>
        </w:rPr>
        <w:t>；</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jc w:val="both"/>
        <w:textAlignment w:val="auto"/>
        <w:rPr>
          <w:rFonts w:hint="eastAsia" w:eastAsia="宋体"/>
          <w:i w:val="0"/>
          <w:iCs w:val="0"/>
          <w:lang w:eastAsia="zh-CN"/>
        </w:rPr>
      </w:pPr>
      <m:oMath>
        <m:r>
          <m:rPr>
            <m:sty m:val="p"/>
          </m:rPr>
          <w:rPr>
            <w:rFonts w:ascii="Cambria Math" w:hAnsi="Cambria Math" w:cs="Times New Roman"/>
            <w:sz w:val="21"/>
            <w:lang w:val="en-US" w:bidi="ar-SA"/>
          </w:rPr>
          <m:t>σ</m:t>
        </m:r>
      </m:oMath>
      <w:r>
        <w:rPr>
          <w:rFonts w:hint="eastAsia" w:hAnsi="Cambria Math" w:cs="Times New Roman"/>
          <w:b w:val="0"/>
          <w:i w:val="0"/>
          <w:sz w:val="21"/>
          <w:lang w:val="en-US" w:eastAsia="zh-CN" w:bidi="ar-SA"/>
        </w:rPr>
        <w:t xml:space="preserve"> ——网格地闪次数</w:t>
      </w:r>
      <w:r>
        <w:rPr>
          <w:rFonts w:hint="eastAsia"/>
          <w:i w:val="0"/>
          <w:iCs w:val="0"/>
          <w:lang w:eastAsia="zh-CN"/>
        </w:rPr>
        <w:t>；</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eastAsia" w:hAnsi="Cambria Math" w:cs="Times New Roman"/>
          <w:i w:val="0"/>
          <w:iCs w:val="0"/>
          <w:sz w:val="21"/>
          <w:lang w:val="en-US" w:eastAsia="zh-CN" w:bidi="ar-SA"/>
        </w:rPr>
      </w:pPr>
      <m:oMath>
        <m:sSub>
          <m:sSubPr>
            <m:ctrlPr>
              <w:rPr>
                <w:rFonts w:hint="default" w:ascii="Cambria Math" w:hAnsi="Cambria Math" w:cs="Times New Roman"/>
                <w:i/>
                <w:iCs/>
                <w:sz w:val="21"/>
                <w:lang w:val="en-US" w:eastAsia="zh-CN" w:bidi="ar-SA"/>
              </w:rPr>
            </m:ctrlPr>
          </m:sSubPr>
          <m:e>
            <m:r>
              <m:rPr/>
              <w:rPr>
                <w:rFonts w:hint="default" w:ascii="Cambria Math" w:hAnsi="Cambria Math" w:cs="Times New Roman"/>
                <w:sz w:val="21"/>
                <w:lang w:val="en-US" w:eastAsia="zh-CN" w:bidi="ar-SA"/>
              </w:rPr>
              <m:t>d</m:t>
            </m:r>
            <m:ctrlPr>
              <w:rPr>
                <w:rFonts w:hint="default" w:ascii="Cambria Math" w:hAnsi="Cambria Math" w:cs="Times New Roman"/>
                <w:i/>
                <w:iCs/>
                <w:sz w:val="21"/>
                <w:lang w:val="en-US" w:eastAsia="zh-CN" w:bidi="ar-SA"/>
              </w:rPr>
            </m:ctrlPr>
          </m:e>
          <m:sub>
            <m:r>
              <m:rPr/>
              <w:rPr>
                <w:rFonts w:hint="default" w:ascii="Cambria Math" w:hAnsi="Cambria Math" w:cs="Times New Roman"/>
                <w:sz w:val="21"/>
                <w:lang w:val="en-US" w:eastAsia="zh-CN" w:bidi="ar-SA"/>
              </w:rPr>
              <m:t>x</m:t>
            </m:r>
            <m:ctrlPr>
              <w:rPr>
                <w:rFonts w:hint="default" w:ascii="Cambria Math" w:hAnsi="Cambria Math" w:cs="Times New Roman"/>
                <w:i/>
                <w:iCs/>
                <w:sz w:val="21"/>
                <w:lang w:val="en-US" w:eastAsia="zh-CN" w:bidi="ar-SA"/>
              </w:rPr>
            </m:ctrlPr>
          </m:sub>
        </m:sSub>
      </m:oMath>
      <w:r>
        <w:rPr>
          <w:rFonts w:hint="eastAsia" w:hAnsi="Cambria Math" w:cs="Times New Roman"/>
          <w:i w:val="0"/>
          <w:iCs w:val="0"/>
          <w:sz w:val="21"/>
          <w:lang w:val="en-US" w:eastAsia="zh-CN" w:bidi="ar-SA"/>
        </w:rPr>
        <w:t>——网格横向中线长，用(B.2)计算：</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jc w:val="right"/>
        <w:textAlignment w:val="auto"/>
        <w:rPr>
          <w:rFonts w:hint="eastAsia" w:hAnsi="Cambria Math" w:cs="Cambria Math"/>
          <w:i w:val="0"/>
          <w:sz w:val="21"/>
          <w:lang w:val="en-US" w:eastAsia="zh-CN" w:bidi="ar-SA"/>
        </w:rPr>
      </w:pPr>
      <m:oMath>
        <m:sSub>
          <m:sSubPr>
            <m:ctrlPr>
              <w:rPr>
                <w:rFonts w:ascii="Cambria Math" w:hAnsi="Cambria Math" w:cs="Times New Roman"/>
                <w:i/>
                <w:iCs w:val="0"/>
                <w:sz w:val="21"/>
                <w:lang w:val="en-US" w:bidi="ar-SA"/>
              </w:rPr>
            </m:ctrlPr>
          </m:sSubPr>
          <m:e>
            <m:r>
              <m:rPr/>
              <w:rPr>
                <w:rFonts w:hint="default" w:ascii="Cambria Math" w:hAnsi="Cambria Math" w:cs="Times New Roman"/>
                <w:sz w:val="21"/>
                <w:lang w:val="en-US" w:eastAsia="zh-CN" w:bidi="ar-SA"/>
              </w:rPr>
              <m:t>d</m:t>
            </m:r>
            <m:ctrlPr>
              <w:rPr>
                <w:rFonts w:ascii="Cambria Math" w:hAnsi="Cambria Math" w:cs="Times New Roman"/>
                <w:i/>
                <w:iCs w:val="0"/>
                <w:sz w:val="21"/>
                <w:lang w:val="en-US" w:bidi="ar-SA"/>
              </w:rPr>
            </m:ctrlPr>
          </m:e>
          <m:sub>
            <m:r>
              <m:rPr/>
              <w:rPr>
                <w:rFonts w:hint="default" w:ascii="Cambria Math" w:hAnsi="Cambria Math" w:cs="Times New Roman"/>
                <w:sz w:val="21"/>
                <w:lang w:val="en-US" w:eastAsia="zh-CN" w:bidi="ar-SA"/>
              </w:rPr>
              <m:t>x</m:t>
            </m:r>
            <m:ctrlPr>
              <w:rPr>
                <w:rFonts w:ascii="Cambria Math" w:hAnsi="Cambria Math" w:cs="Times New Roman"/>
                <w:i/>
                <w:iCs w:val="0"/>
                <w:sz w:val="21"/>
                <w:lang w:val="en-US" w:bidi="ar-SA"/>
              </w:rPr>
            </m:ctrlPr>
          </m:sub>
        </m:sSub>
        <m:r>
          <m:rPr/>
          <w:rPr>
            <w:rFonts w:hint="default" w:ascii="Cambria Math" w:hAnsi="Cambria Math" w:cs="Times New Roman"/>
            <w:sz w:val="21"/>
            <w:lang w:val="en-US" w:eastAsia="zh-CN" w:bidi="ar-SA"/>
          </w:rPr>
          <m:t>=d</m:t>
        </m:r>
        <m:r>
          <m:rPr/>
          <w:rPr>
            <w:rFonts w:hint="default" w:ascii="Cambria Math" w:hAnsi="Cambria Math" w:cs="Cambria Math"/>
            <w:sz w:val="21"/>
            <w:lang w:val="en-US" w:eastAsia="zh-CN" w:bidi="ar-SA"/>
          </w:rPr>
          <m:t>×</m:t>
        </m:r>
        <m:r>
          <m:rPr/>
          <w:rPr>
            <w:rFonts w:ascii="Cambria Math" w:hAnsi="Cambria Math" w:cs="Times New Roman"/>
            <w:sz w:val="21"/>
            <w:lang w:val="en-US" w:bidi="ar-SA"/>
          </w:rPr>
          <m:t>π</m:t>
        </m:r>
        <m:r>
          <m:rPr/>
          <w:rPr>
            <w:rFonts w:hint="default" w:ascii="Cambria Math" w:hAnsi="Cambria Math" w:cs="Cambria Math"/>
            <w:sz w:val="21"/>
            <w:lang w:val="en-US" w:bidi="ar-SA"/>
          </w:rPr>
          <m:t>×</m:t>
        </m:r>
        <m:r>
          <m:rPr>
            <m:sty m:val="p"/>
          </m:rPr>
          <w:rPr>
            <w:rFonts w:hint="default" w:ascii="Cambria Math" w:hAnsi="Cambria Math" w:cs="Cambria Math"/>
            <w:sz w:val="21"/>
            <w:lang w:val="en-US" w:eastAsia="zh-CN" w:bidi="ar-SA"/>
          </w:rPr>
          <m:t>R</m:t>
        </m:r>
        <m:r>
          <m:rPr/>
          <w:rPr>
            <w:rFonts w:hint="default" w:ascii="Cambria Math" w:hAnsi="Cambria Math" w:cs="Cambria Math"/>
            <w:sz w:val="21"/>
            <w:lang w:val="en-US" w:eastAsia="zh-CN" w:bidi="ar-SA"/>
          </w:rPr>
          <m:t>×cos</m:t>
        </m:r>
        <m:r>
          <m:rPr/>
          <w:rPr>
            <w:rFonts w:ascii="Cambria Math" w:hAnsi="Cambria Math" w:cs="Cambria Math"/>
            <w:sz w:val="21"/>
            <w:lang w:val="en-US" w:bidi="ar-SA"/>
          </w:rPr>
          <m:t>μ</m:t>
        </m:r>
        <m:r>
          <m:rPr/>
          <w:rPr>
            <w:rFonts w:hint="default" w:ascii="Cambria Math" w:hAnsi="Cambria Math" w:cs="Cambria Math"/>
            <w:sz w:val="21"/>
            <w:lang w:val="en-US" w:eastAsia="zh-CN" w:bidi="ar-SA"/>
          </w:rPr>
          <m:t>/180</m:t>
        </m:r>
      </m:oMath>
      <w:r>
        <w:rPr>
          <w:b w:val="0"/>
          <w:bCs/>
          <w:i w:val="0"/>
          <w:iCs w:val="0"/>
        </w:rPr>
        <w:t>………………………………………</w:t>
      </w:r>
      <w:r>
        <w:rPr>
          <w:rFonts w:hint="eastAsia" w:hAnsi="Cambria Math" w:cs="Cambria Math"/>
          <w:i w:val="0"/>
          <w:sz w:val="21"/>
          <w:lang w:val="en-US" w:eastAsia="zh-CN" w:bidi="ar-SA"/>
        </w:rPr>
        <w:t>(B.2)</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eastAsia" w:hAnsi="Cambria Math" w:cs="Times New Roman"/>
          <w:i w:val="0"/>
          <w:iCs w:val="0"/>
          <w:sz w:val="21"/>
          <w:lang w:val="en-US" w:eastAsia="zh-CN" w:bidi="ar-SA"/>
        </w:rPr>
      </w:pPr>
      <m:oMath>
        <m:sSub>
          <m:sSubPr>
            <m:ctrlPr>
              <w:rPr>
                <w:rFonts w:hint="default" w:ascii="Cambria Math" w:hAnsi="Cambria Math" w:cs="Times New Roman"/>
                <w:i/>
                <w:iCs/>
                <w:sz w:val="21"/>
                <w:lang w:val="en-US" w:eastAsia="zh-CN" w:bidi="ar-SA"/>
              </w:rPr>
            </m:ctrlPr>
          </m:sSubPr>
          <m:e>
            <m:r>
              <m:rPr/>
              <w:rPr>
                <w:rFonts w:hint="default" w:ascii="Cambria Math" w:hAnsi="Cambria Math" w:cs="Times New Roman"/>
                <w:sz w:val="21"/>
                <w:lang w:val="en-US" w:eastAsia="zh-CN" w:bidi="ar-SA"/>
              </w:rPr>
              <m:t>d</m:t>
            </m:r>
            <m:ctrlPr>
              <w:rPr>
                <w:rFonts w:hint="default" w:ascii="Cambria Math" w:hAnsi="Cambria Math" w:cs="Times New Roman"/>
                <w:i/>
                <w:iCs/>
                <w:sz w:val="21"/>
                <w:lang w:val="en-US" w:eastAsia="zh-CN" w:bidi="ar-SA"/>
              </w:rPr>
            </m:ctrlPr>
          </m:e>
          <m:sub>
            <m:r>
              <m:rPr/>
              <w:rPr>
                <w:rFonts w:hint="default" w:ascii="Cambria Math" w:hAnsi="Cambria Math" w:cs="Times New Roman"/>
                <w:sz w:val="21"/>
                <w:lang w:val="en-US" w:eastAsia="zh-CN" w:bidi="ar-SA"/>
              </w:rPr>
              <m:t>y</m:t>
            </m:r>
            <m:ctrlPr>
              <w:rPr>
                <w:rFonts w:hint="default" w:ascii="Cambria Math" w:hAnsi="Cambria Math" w:cs="Times New Roman"/>
                <w:i/>
                <w:iCs/>
                <w:sz w:val="21"/>
                <w:lang w:val="en-US" w:eastAsia="zh-CN" w:bidi="ar-SA"/>
              </w:rPr>
            </m:ctrlPr>
          </m:sub>
        </m:sSub>
      </m:oMath>
      <w:r>
        <w:rPr>
          <w:rFonts w:hint="eastAsia" w:hAnsi="Cambria Math" w:cs="Times New Roman"/>
          <w:i w:val="0"/>
          <w:iCs w:val="0"/>
          <w:sz w:val="21"/>
          <w:lang w:val="en-US" w:eastAsia="zh-CN" w:bidi="ar-SA"/>
        </w:rPr>
        <w:t>——网格纵向边长，用(B.3)计算：</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jc w:val="right"/>
        <w:textAlignment w:val="auto"/>
        <w:rPr>
          <w:rFonts w:hint="eastAsia" w:hAnsi="Cambria Math" w:cs="Cambria Math"/>
          <w:i w:val="0"/>
          <w:sz w:val="21"/>
          <w:lang w:val="en-US" w:eastAsia="zh-CN" w:bidi="ar-SA"/>
        </w:rPr>
      </w:pPr>
      <m:oMath>
        <m:sSub>
          <m:sSubPr>
            <m:ctrlPr>
              <w:rPr>
                <w:rFonts w:ascii="Cambria Math" w:hAnsi="Cambria Math" w:cs="Times New Roman"/>
                <w:i/>
                <w:iCs w:val="0"/>
                <w:sz w:val="21"/>
                <w:lang w:val="en-US" w:bidi="ar-SA"/>
              </w:rPr>
            </m:ctrlPr>
          </m:sSubPr>
          <m:e>
            <m:r>
              <m:rPr/>
              <w:rPr>
                <w:rFonts w:hint="default" w:ascii="Cambria Math" w:hAnsi="Cambria Math" w:cs="Times New Roman"/>
                <w:sz w:val="21"/>
                <w:lang w:val="en-US" w:eastAsia="zh-CN" w:bidi="ar-SA"/>
              </w:rPr>
              <m:t>d</m:t>
            </m:r>
            <m:ctrlPr>
              <w:rPr>
                <w:rFonts w:ascii="Cambria Math" w:hAnsi="Cambria Math" w:cs="Times New Roman"/>
                <w:i/>
                <w:iCs w:val="0"/>
                <w:sz w:val="21"/>
                <w:lang w:val="en-US" w:bidi="ar-SA"/>
              </w:rPr>
            </m:ctrlPr>
          </m:e>
          <m:sub>
            <m:r>
              <m:rPr/>
              <w:rPr>
                <w:rFonts w:hint="default" w:ascii="Cambria Math" w:hAnsi="Cambria Math" w:cs="Times New Roman"/>
                <w:sz w:val="21"/>
                <w:lang w:val="en-US" w:eastAsia="zh-CN" w:bidi="ar-SA"/>
              </w:rPr>
              <m:t>y</m:t>
            </m:r>
            <m:ctrlPr>
              <w:rPr>
                <w:rFonts w:ascii="Cambria Math" w:hAnsi="Cambria Math" w:cs="Times New Roman"/>
                <w:i/>
                <w:iCs w:val="0"/>
                <w:sz w:val="21"/>
                <w:lang w:val="en-US" w:bidi="ar-SA"/>
              </w:rPr>
            </m:ctrlPr>
          </m:sub>
        </m:sSub>
        <m:r>
          <m:rPr/>
          <w:rPr>
            <w:rFonts w:hint="default" w:ascii="Cambria Math" w:hAnsi="Cambria Math" w:cs="Times New Roman"/>
            <w:sz w:val="21"/>
            <w:lang w:val="en-US" w:eastAsia="zh-CN" w:bidi="ar-SA"/>
          </w:rPr>
          <m:t>=d</m:t>
        </m:r>
        <m:r>
          <m:rPr/>
          <w:rPr>
            <w:rFonts w:hint="default" w:ascii="Cambria Math" w:hAnsi="Cambria Math" w:cs="Cambria Math"/>
            <w:sz w:val="21"/>
            <w:lang w:val="en-US" w:eastAsia="zh-CN" w:bidi="ar-SA"/>
          </w:rPr>
          <m:t>×</m:t>
        </m:r>
        <m:r>
          <m:rPr/>
          <w:rPr>
            <w:rFonts w:ascii="Cambria Math" w:hAnsi="Cambria Math" w:cs="Times New Roman"/>
            <w:sz w:val="21"/>
            <w:lang w:val="en-US" w:bidi="ar-SA"/>
          </w:rPr>
          <m:t>π</m:t>
        </m:r>
        <m:r>
          <m:rPr/>
          <w:rPr>
            <w:rFonts w:hint="default" w:ascii="Cambria Math" w:hAnsi="Cambria Math" w:cs="Cambria Math"/>
            <w:sz w:val="21"/>
            <w:lang w:val="en-US" w:bidi="ar-SA"/>
          </w:rPr>
          <m:t>×</m:t>
        </m:r>
        <m:r>
          <m:rPr>
            <m:sty m:val="p"/>
          </m:rPr>
          <w:rPr>
            <w:rFonts w:hint="default" w:ascii="Cambria Math" w:hAnsi="Cambria Math" w:cs="Cambria Math"/>
            <w:sz w:val="21"/>
            <w:lang w:val="en-US" w:eastAsia="zh-CN" w:bidi="ar-SA"/>
          </w:rPr>
          <m:t>R</m:t>
        </m:r>
        <m:r>
          <m:rPr/>
          <w:rPr>
            <w:rFonts w:hint="default" w:ascii="Cambria Math" w:hAnsi="Cambria Math" w:cs="Cambria Math"/>
            <w:sz w:val="21"/>
            <w:lang w:val="en-US" w:eastAsia="zh-CN" w:bidi="ar-SA"/>
          </w:rPr>
          <m:t>×(1−f)/180</m:t>
        </m:r>
      </m:oMath>
      <w:r>
        <w:rPr>
          <w:b w:val="0"/>
          <w:bCs/>
          <w:i w:val="0"/>
          <w:iCs w:val="0"/>
        </w:rPr>
        <w:t>……………………………………</w:t>
      </w:r>
      <w:r>
        <w:rPr>
          <w:rFonts w:hint="eastAsia" w:hAnsi="Cambria Math" w:cs="Cambria Math"/>
          <w:i w:val="0"/>
          <w:sz w:val="21"/>
          <w:lang w:val="en-US" w:eastAsia="zh-CN" w:bidi="ar-SA"/>
        </w:rPr>
        <w:t>(B.3)</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eastAsia"/>
          <w:i w:val="0"/>
          <w:iCs w:val="0"/>
          <w:lang w:eastAsia="zh-CN"/>
        </w:rPr>
      </w:pPr>
      <w:r>
        <w:rPr>
          <w:i w:val="0"/>
          <w:iCs w:val="0"/>
        </w:rPr>
        <w:fldChar w:fldCharType="begin"/>
      </w:r>
      <w:r>
        <w:rPr>
          <w:i w:val="0"/>
          <w:iCs w:val="0"/>
        </w:rPr>
        <w:instrText xml:space="preserve"> QUOTE </w:instrText>
      </w:r>
      <w:r>
        <w:rPr>
          <w:i w:val="0"/>
          <w:iCs w:val="0"/>
          <w:position w:val="-8"/>
        </w:rPr>
        <w:pict>
          <v:shape id="_x0000_i1029" o:spt="75" type="#_x0000_t75" style="height:15.6pt;width:6.8pt;" filled="f" o:preferrelative="t" stroked="f" coordsize="21600,21600" equationxml="&lt;">
            <v:path/>
            <v:fill on="f" focussize="0,0"/>
            <v:stroke on="f" joinstyle="miter"/>
            <v:imagedata r:id="rId9" chromakey="#FFFFFF" o:title=""/>
            <o:lock v:ext="edit" aspectratio="t"/>
            <w10:wrap type="none"/>
            <w10:anchorlock/>
          </v:shape>
        </w:pict>
      </w:r>
      <w:r>
        <w:rPr>
          <w:i w:val="0"/>
          <w:iCs w:val="0"/>
        </w:rPr>
        <w:fldChar w:fldCharType="separate"/>
      </w:r>
      <w:r>
        <w:rPr>
          <w:i w:val="0"/>
          <w:iCs w:val="0"/>
        </w:rPr>
        <w:fldChar w:fldCharType="end"/>
      </w:r>
      <w:r>
        <w:rPr>
          <w:rFonts w:hint="eastAsia"/>
          <w:i w:val="0"/>
          <w:iCs w:val="0"/>
          <w:lang w:val="en-US" w:eastAsia="zh-CN"/>
        </w:rPr>
        <w:t xml:space="preserve">R </w:t>
      </w:r>
      <w:r>
        <w:rPr>
          <w:rFonts w:hint="eastAsia"/>
          <w:i w:val="0"/>
          <w:iCs w:val="0"/>
          <w:lang w:eastAsia="zh-CN"/>
        </w:rPr>
        <w:t>——</w:t>
      </w:r>
      <w:r>
        <w:rPr>
          <w:rFonts w:hint="eastAsia"/>
          <w:i w:val="0"/>
          <w:iCs w:val="0"/>
        </w:rPr>
        <w:t>地球长半径</w:t>
      </w:r>
      <w:r>
        <w:rPr>
          <w:rFonts w:hint="eastAsia"/>
          <w:i w:val="0"/>
          <w:iCs w:val="0"/>
          <w:lang w:eastAsia="zh-CN"/>
        </w:rPr>
        <w:t>，</w:t>
      </w:r>
      <w:r>
        <w:rPr>
          <w:rFonts w:hint="eastAsia"/>
          <w:i w:val="0"/>
          <w:iCs w:val="0"/>
        </w:rPr>
        <w:t>R=6378137m</w:t>
      </w:r>
      <w:r>
        <w:rPr>
          <w:rFonts w:hint="eastAsia"/>
          <w:i w:val="0"/>
          <w:iCs w:val="0"/>
          <w:lang w:eastAsia="zh-CN"/>
        </w:rPr>
        <w:t>；</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eastAsia"/>
          <w:i w:val="0"/>
          <w:iCs w:val="0"/>
          <w:lang w:val="en-US" w:eastAsia="zh-CN"/>
        </w:rPr>
      </w:pPr>
      <m:oMath>
        <m:r>
          <m:rPr/>
          <w:rPr>
            <w:rFonts w:hint="default" w:ascii="Cambria Math" w:hAnsi="Cambria Math" w:cs="Cambria Math"/>
            <w:sz w:val="21"/>
            <w:lang w:val="en-US" w:eastAsia="zh-CN" w:bidi="ar-SA"/>
          </w:rPr>
          <m:t>f</m:t>
        </m:r>
      </m:oMath>
      <w:r>
        <w:rPr>
          <w:rFonts w:hint="eastAsia" w:hAnsi="Cambria Math" w:cs="Cambria Math"/>
          <w:i w:val="0"/>
          <w:sz w:val="21"/>
          <w:lang w:val="en-US" w:eastAsia="zh-CN" w:bidi="ar-SA"/>
        </w:rPr>
        <w:t xml:space="preserve"> </w:t>
      </w:r>
      <w:r>
        <w:rPr>
          <w:rFonts w:hint="eastAsia"/>
          <w:i w:val="0"/>
          <w:iCs w:val="0"/>
          <w:lang w:eastAsia="zh-CN"/>
        </w:rPr>
        <w:t>——</w:t>
      </w:r>
      <w:r>
        <w:rPr>
          <w:rFonts w:hint="eastAsia"/>
          <w:i w:val="0"/>
          <w:iCs w:val="0"/>
        </w:rPr>
        <w:t>地球扁率</w:t>
      </w:r>
      <w:r>
        <w:rPr>
          <w:rFonts w:hint="eastAsia"/>
          <w:i w:val="0"/>
          <w:iCs w:val="0"/>
          <w:lang w:eastAsia="zh-CN"/>
        </w:rPr>
        <w:t>，</w:t>
      </w:r>
      <m:oMath>
        <m:r>
          <m:rPr/>
          <w:rPr>
            <w:rFonts w:hint="default" w:ascii="Cambria Math" w:hAnsi="Cambria Math" w:cs="Cambria Math"/>
            <w:sz w:val="21"/>
            <w:lang w:val="en-US" w:eastAsia="zh-CN" w:bidi="ar-SA"/>
          </w:rPr>
          <m:t>f</m:t>
        </m:r>
      </m:oMath>
      <w:r>
        <w:rPr>
          <w:rFonts w:hint="eastAsia"/>
          <w:i w:val="0"/>
          <w:iCs w:val="0"/>
        </w:rPr>
        <w:t>=1/298.257222101</w:t>
      </w:r>
      <w:r>
        <w:rPr>
          <w:rFonts w:hint="eastAsia"/>
          <w:i w:val="0"/>
          <w:iCs w:val="0"/>
          <w:lang w:val="en-US" w:eastAsia="zh-CN"/>
        </w:rPr>
        <w:t>；</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eastAsia" w:hAnsi="Cambria Math" w:cs="Cambria Math"/>
          <w:i w:val="0"/>
          <w:sz w:val="21"/>
          <w:lang w:val="en-US" w:eastAsia="zh-CN" w:bidi="ar-SA"/>
        </w:rPr>
      </w:pPr>
      <m:oMath>
        <m:r>
          <m:rPr/>
          <w:rPr>
            <w:rFonts w:ascii="Cambria Math" w:hAnsi="Cambria Math" w:cs="Cambria Math"/>
            <w:sz w:val="21"/>
            <w:lang w:val="en-US" w:bidi="ar-SA"/>
          </w:rPr>
          <m:t>μ</m:t>
        </m:r>
      </m:oMath>
      <w:r>
        <w:rPr>
          <w:rFonts w:hint="eastAsia" w:hAnsi="Cambria Math" w:cs="Cambria Math"/>
          <w:i w:val="0"/>
          <w:sz w:val="21"/>
          <w:lang w:val="en-US" w:eastAsia="zh-CN" w:bidi="ar-SA"/>
        </w:rPr>
        <w:t xml:space="preserve"> ——网格中点纬度；</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eastAsia"/>
          <w:i w:val="0"/>
          <w:iCs w:val="0"/>
        </w:rPr>
      </w:pPr>
      <m:oMath>
        <m:r>
          <m:rPr/>
          <w:rPr>
            <w:rFonts w:hint="default" w:ascii="Cambria Math" w:hAnsi="Cambria Math" w:cs="Times New Roman"/>
            <w:sz w:val="21"/>
            <w:lang w:val="en-US" w:eastAsia="zh-CN" w:bidi="ar-SA"/>
          </w:rPr>
          <m:t>d</m:t>
        </m:r>
      </m:oMath>
      <w:r>
        <w:rPr>
          <w:rFonts w:hint="eastAsia" w:hAnsi="Cambria Math" w:cs="Times New Roman"/>
          <w:i w:val="0"/>
          <w:sz w:val="21"/>
          <w:lang w:val="en-US" w:eastAsia="zh-CN" w:bidi="ar-SA"/>
        </w:rPr>
        <w:t xml:space="preserve"> </w:t>
      </w:r>
      <w:r>
        <w:rPr>
          <w:rFonts w:hint="eastAsia" w:hAnsi="Cambria Math" w:cs="Cambria Math"/>
          <w:i w:val="0"/>
          <w:sz w:val="21"/>
          <w:lang w:val="en-US" w:eastAsia="zh-CN" w:bidi="ar-SA"/>
        </w:rPr>
        <w:t>——经纬坐标的取值步长(在湖南0.1</w:t>
      </w:r>
      <w:r>
        <w:rPr>
          <w:rFonts w:hint="eastAsia" w:ascii="宋体" w:hAnsi="宋体" w:eastAsia="宋体" w:cs="宋体"/>
          <w:i w:val="0"/>
          <w:sz w:val="21"/>
          <w:lang w:val="en-US" w:eastAsia="zh-CN" w:bidi="ar-SA"/>
        </w:rPr>
        <w:t>°</w:t>
      </w:r>
      <w:r>
        <w:rPr>
          <w:rFonts w:hint="eastAsia" w:hAnsi="Cambria Math" w:cs="Cambria Math"/>
          <w:i w:val="0"/>
          <w:sz w:val="21"/>
          <w:lang w:val="en-US" w:eastAsia="zh-CN" w:bidi="ar-SA"/>
        </w:rPr>
        <w:t>约为10km</w:t>
      </w:r>
      <w:r>
        <w:rPr>
          <w:rFonts w:hint="eastAsia" w:ascii="宋体" w:hAnsi="宋体" w:eastAsia="宋体" w:cs="宋体"/>
          <w:i w:val="0"/>
          <w:sz w:val="21"/>
          <w:lang w:val="en-US" w:eastAsia="zh-CN" w:bidi="ar-SA"/>
        </w:rPr>
        <w:t>~</w:t>
      </w:r>
      <w:r>
        <w:rPr>
          <w:rFonts w:hint="eastAsia" w:hAnsi="Cambria Math" w:cs="Cambria Math"/>
          <w:i w:val="0"/>
          <w:sz w:val="21"/>
          <w:lang w:val="en-US" w:eastAsia="zh-CN" w:bidi="ar-SA"/>
        </w:rPr>
        <w:t>11km)</w:t>
      </w:r>
      <w:r>
        <w:rPr>
          <w:rFonts w:hint="eastAsia"/>
          <w:i w:val="0"/>
          <w:iCs w:val="0"/>
        </w:rPr>
        <w:t>。</w:t>
      </w:r>
    </w:p>
    <w:p>
      <w:pPr>
        <w:keepLines w:val="0"/>
        <w:kinsoku/>
        <w:topLinePunct w:val="0"/>
        <w:bidi w:val="0"/>
        <w:adjustRightInd/>
        <w:spacing w:line="25" w:lineRule="atLeast"/>
        <w:rPr>
          <w:i w:val="0"/>
          <w:iCs w:val="0"/>
        </w:rPr>
      </w:pPr>
      <w:r>
        <w:rPr>
          <w:i w:val="0"/>
          <w:iCs w:val="0"/>
        </w:rPr>
        <w:br w:type="page"/>
      </w:r>
    </w:p>
    <w:p>
      <w:pPr>
        <w:pStyle w:val="80"/>
        <w:keepLines w:val="0"/>
        <w:kinsoku/>
        <w:topLinePunct w:val="0"/>
        <w:bidi w:val="0"/>
        <w:adjustRightInd/>
        <w:spacing w:line="25" w:lineRule="atLeast"/>
        <w:rPr>
          <w:i w:val="0"/>
          <w:iCs w:val="0"/>
        </w:rPr>
      </w:pPr>
      <w:r>
        <w:rPr>
          <w:i w:val="0"/>
          <w:iCs w:val="0"/>
        </w:rPr>
        <w:br w:type="textWrapping"/>
      </w:r>
      <w:bookmarkStart w:id="28" w:name="_Toc59382069"/>
      <w:r>
        <w:rPr>
          <w:rFonts w:hint="eastAsia"/>
          <w:i w:val="0"/>
          <w:iCs w:val="0"/>
          <w:lang w:eastAsia="zh-CN"/>
        </w:rPr>
        <w:t>(</w:t>
      </w:r>
      <w:r>
        <w:rPr>
          <w:rFonts w:hint="eastAsia"/>
          <w:i w:val="0"/>
          <w:iCs w:val="0"/>
        </w:rPr>
        <w:t>资料性附录</w:t>
      </w:r>
      <w:r>
        <w:rPr>
          <w:rFonts w:hint="eastAsia"/>
          <w:i w:val="0"/>
          <w:iCs w:val="0"/>
          <w:lang w:eastAsia="zh-CN"/>
        </w:rPr>
        <w:t>)</w:t>
      </w:r>
      <w:r>
        <w:rPr>
          <w:i w:val="0"/>
          <w:iCs w:val="0"/>
        </w:rPr>
        <w:br w:type="textWrapping"/>
      </w:r>
      <w:r>
        <w:rPr>
          <w:rFonts w:hint="eastAsia" w:hAnsi="Cambria Math"/>
          <w:i w:val="0"/>
          <w:lang w:val="en-US" w:eastAsia="zh-CN"/>
        </w:rPr>
        <w:t>回归函数提取方法</w:t>
      </w:r>
      <w:bookmarkEnd w:id="28"/>
    </w:p>
    <w:p>
      <w:pPr>
        <w:pStyle w:val="38"/>
        <w:keepLines w:val="0"/>
        <w:numPr>
          <w:ilvl w:val="1"/>
          <w:numId w:val="0"/>
        </w:numPr>
        <w:kinsoku/>
        <w:topLinePunct w:val="0"/>
        <w:bidi w:val="0"/>
        <w:adjustRightInd/>
        <w:spacing w:before="156" w:after="156" w:line="25" w:lineRule="atLeast"/>
        <w:ind w:left="140" w:leftChars="0" w:hanging="140" w:hangingChars="67"/>
        <w:rPr>
          <w:rFonts w:hint="eastAsia"/>
          <w:i w:val="0"/>
          <w:iCs w:val="0"/>
          <w:lang w:val="en-US" w:eastAsia="zh-CN"/>
        </w:rPr>
      </w:pPr>
      <w:r>
        <w:rPr>
          <w:rFonts w:hint="eastAsia"/>
          <w:i w:val="0"/>
          <w:iCs w:val="0"/>
          <w:lang w:val="en-US" w:eastAsia="zh-CN"/>
        </w:rPr>
        <w:t>C.1趋势线公式</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default"/>
          <w:i w:val="0"/>
          <w:iCs w:val="0"/>
          <w:lang w:val="en-US" w:eastAsia="zh-CN"/>
        </w:rPr>
      </w:pPr>
      <w:r>
        <w:rPr>
          <w:rFonts w:hint="eastAsia"/>
          <w:i w:val="0"/>
          <w:iCs w:val="0"/>
          <w:lang w:eastAsia="zh-CN"/>
        </w:rPr>
        <w:t>在</w:t>
      </w:r>
      <w:r>
        <w:rPr>
          <w:rFonts w:hint="eastAsia"/>
          <w:i w:val="0"/>
          <w:iCs w:val="0"/>
          <w:lang w:val="en-US" w:eastAsia="zh-CN"/>
        </w:rPr>
        <w:t>D</w:t>
      </w:r>
      <w:r>
        <w:rPr>
          <w:rFonts w:hint="eastAsia"/>
          <w:i w:val="0"/>
          <w:iCs w:val="0"/>
          <w:vertAlign w:val="subscript"/>
          <w:lang w:val="en-US" w:eastAsia="zh-CN"/>
        </w:rPr>
        <w:t>j</w:t>
      </w:r>
      <w:r>
        <w:rPr>
          <w:rFonts w:hint="eastAsia"/>
          <w:i w:val="0"/>
          <w:iCs w:val="0"/>
          <w:lang w:val="en-US" w:eastAsia="zh-CN"/>
        </w:rPr>
        <w:t>、B</w:t>
      </w:r>
      <w:r>
        <w:rPr>
          <w:rFonts w:hint="eastAsia"/>
          <w:i w:val="0"/>
          <w:iCs w:val="0"/>
          <w:vertAlign w:val="subscript"/>
          <w:lang w:val="en-US" w:eastAsia="zh-CN"/>
        </w:rPr>
        <w:t>j</w:t>
      </w:r>
      <w:r>
        <w:rPr>
          <w:rFonts w:hint="eastAsia"/>
          <w:i w:val="0"/>
          <w:iCs w:val="0"/>
          <w:lang w:val="en-US" w:eastAsia="zh-CN"/>
        </w:rPr>
        <w:t>数据中</w:t>
      </w:r>
      <w:r>
        <w:rPr>
          <w:i w:val="0"/>
          <w:iCs w:val="0"/>
        </w:rPr>
        <w:fldChar w:fldCharType="begin"/>
      </w:r>
      <w:r>
        <w:rPr>
          <w:i w:val="0"/>
          <w:iCs w:val="0"/>
        </w:rPr>
        <w:instrText xml:space="preserve"> QUOTE </w:instrText>
      </w:r>
      <w:r>
        <w:rPr>
          <w:i w:val="0"/>
          <w:iCs w:val="0"/>
          <w:position w:val="-9"/>
        </w:rPr>
        <w:pict>
          <v:shape id="_x0000_i1030" o:spt="75" type="#_x0000_t75" style="height:15.6pt;width:13.6pt;" filled="f" o:preferrelative="t" stroked="f" coordsize="21600,21600" equationxml="&lt;">
            <v:path/>
            <v:fill on="f" focussize="0,0"/>
            <v:stroke on="f" joinstyle="miter"/>
            <v:imagedata r:id="rId10" chromakey="#FFFFFF" o:title=""/>
            <o:lock v:ext="edit" aspectratio="t"/>
            <w10:wrap type="none"/>
            <w10:anchorlock/>
          </v:shape>
        </w:pict>
      </w:r>
      <w:r>
        <w:rPr>
          <w:i w:val="0"/>
          <w:iCs w:val="0"/>
        </w:rPr>
        <w:fldChar w:fldCharType="separate"/>
      </w:r>
      <w:r>
        <w:rPr>
          <w:i w:val="0"/>
          <w:iCs w:val="0"/>
        </w:rPr>
        <w:fldChar w:fldCharType="end"/>
      </w:r>
      <w:r>
        <w:rPr>
          <w:rFonts w:hint="eastAsia"/>
          <w:i w:val="0"/>
          <w:iCs w:val="0"/>
        </w:rPr>
        <w:t>，</w:t>
      </w:r>
      <w:r>
        <w:rPr>
          <w:rFonts w:hint="eastAsia"/>
          <w:i w:val="0"/>
          <w:iCs w:val="0"/>
          <w:lang w:eastAsia="zh-CN"/>
        </w:rPr>
        <w:t>将</w:t>
      </w:r>
      <w:r>
        <w:rPr>
          <w:rFonts w:hint="eastAsia"/>
          <w:i w:val="0"/>
          <w:iCs w:val="0"/>
          <w:lang w:val="en-US" w:eastAsia="zh-CN"/>
        </w:rPr>
        <w:t>D</w:t>
      </w:r>
      <w:r>
        <w:rPr>
          <w:rFonts w:hint="eastAsia"/>
          <w:i w:val="0"/>
          <w:iCs w:val="0"/>
          <w:vertAlign w:val="subscript"/>
          <w:lang w:val="en-US" w:eastAsia="zh-CN"/>
        </w:rPr>
        <w:t>j</w:t>
      </w:r>
      <w:r>
        <w:rPr>
          <w:rFonts w:hint="eastAsia"/>
          <w:i w:val="0"/>
          <w:iCs w:val="0"/>
          <w:lang w:val="en-US" w:eastAsia="zh-CN"/>
        </w:rPr>
        <w:t>数据从小到大排列，计算</w:t>
      </w:r>
      <w:r>
        <w:rPr>
          <w:rFonts w:hint="eastAsia"/>
          <w:i w:val="0"/>
          <w:iCs w:val="0"/>
          <w:lang w:eastAsia="zh-CN"/>
        </w:rPr>
        <w:t>相同</w:t>
      </w:r>
      <w:r>
        <w:rPr>
          <w:rFonts w:hint="eastAsia"/>
          <w:i w:val="0"/>
          <w:iCs w:val="0"/>
        </w:rPr>
        <w:t>距离</w:t>
      </w:r>
      <w:r>
        <w:rPr>
          <w:rFonts w:hint="eastAsia"/>
          <w:i w:val="0"/>
          <w:iCs w:val="0"/>
          <w:lang w:eastAsia="zh-CN"/>
        </w:rPr>
        <w:t>网格</w:t>
      </w:r>
      <w:r>
        <w:rPr>
          <w:rFonts w:hint="eastAsia"/>
          <w:i w:val="0"/>
          <w:iCs w:val="0"/>
        </w:rPr>
        <w:t>的平均地闪密度，</w:t>
      </w:r>
      <w:r>
        <w:rPr>
          <w:rFonts w:hint="eastAsia"/>
          <w:i w:val="0"/>
          <w:iCs w:val="0"/>
          <w:lang w:eastAsia="zh-CN"/>
        </w:rPr>
        <w:t>取指数（值域符合地闪密度值域）趋势线公式(</w:t>
      </w:r>
      <w:r>
        <w:rPr>
          <w:rFonts w:hint="eastAsia"/>
          <w:i w:val="0"/>
          <w:iCs w:val="0"/>
          <w:lang w:val="en-US" w:eastAsia="zh-CN"/>
        </w:rPr>
        <w:t>C.1</w:t>
      </w:r>
      <w:r>
        <w:rPr>
          <w:rFonts w:hint="eastAsia"/>
          <w:i w:val="0"/>
          <w:iCs w:val="0"/>
          <w:lang w:eastAsia="zh-CN"/>
        </w:rPr>
        <w:t>)。</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jc w:val="right"/>
        <w:textAlignment w:val="auto"/>
        <w:rPr>
          <w:rFonts w:hint="eastAsia" w:hAnsi="Cambria Math" w:cs="Times New Roman"/>
          <w:i w:val="0"/>
          <w:iCs w:val="0"/>
          <w:sz w:val="21"/>
          <w:lang w:val="en-US" w:eastAsia="zh-CN" w:bidi="ar-SA"/>
        </w:rPr>
      </w:pPr>
      <m:oMath>
        <m:r>
          <m:rPr/>
          <w:rPr>
            <w:rFonts w:hint="default" w:ascii="Cambria Math" w:hAnsi="Cambria Math" w:cs="Times New Roman"/>
            <w:sz w:val="21"/>
            <w:lang w:val="en-US" w:eastAsia="zh-CN" w:bidi="ar-SA"/>
          </w:rPr>
          <m:t>y</m:t>
        </m:r>
        <m:r>
          <m:rPr>
            <m:sty m:val="p"/>
          </m:rPr>
          <w:rPr>
            <w:rFonts w:hint="default" w:ascii="Cambria Math" w:hAnsi="Cambria Math" w:cs="Times New Roman"/>
            <w:sz w:val="21"/>
            <w:lang w:val="en-US" w:eastAsia="zh-CN" w:bidi="ar-SA"/>
          </w:rPr>
          <m:t>=</m:t>
        </m:r>
        <m:r>
          <m:rPr/>
          <w:rPr>
            <w:rFonts w:hint="default" w:ascii="Cambria Math" w:hAnsi="Cambria Math" w:cs="Times New Roman"/>
            <w:sz w:val="21"/>
            <w:lang w:val="en-US" w:eastAsia="zh-CN" w:bidi="ar-SA"/>
          </w:rPr>
          <m:t>f</m:t>
        </m:r>
        <m:r>
          <m:rPr>
            <m:sty m:val="p"/>
          </m:rPr>
          <w:rPr>
            <w:rFonts w:hint="default" w:ascii="Cambria Math" w:hAnsi="Cambria Math" w:cs="Times New Roman"/>
            <w:sz w:val="21"/>
            <w:lang w:val="en-US" w:eastAsia="zh-CN" w:bidi="ar-SA"/>
          </w:rPr>
          <m:t>(</m:t>
        </m:r>
        <m:r>
          <m:rPr/>
          <w:rPr>
            <w:rFonts w:hint="default" w:ascii="Cambria Math" w:hAnsi="Cambria Math" w:cs="Times New Roman"/>
            <w:sz w:val="21"/>
            <w:lang w:val="en-US" w:eastAsia="zh-CN" w:bidi="ar-SA"/>
          </w:rPr>
          <m:t>x</m:t>
        </m:r>
        <m:r>
          <m:rPr>
            <m:sty m:val="p"/>
          </m:rPr>
          <w:rPr>
            <w:rFonts w:hint="default" w:ascii="Cambria Math" w:hAnsi="Cambria Math" w:cs="Times New Roman"/>
            <w:sz w:val="21"/>
            <w:lang w:val="en-US" w:eastAsia="zh-CN" w:bidi="ar-SA"/>
          </w:rPr>
          <m:t>)</m:t>
        </m:r>
      </m:oMath>
      <w:r>
        <w:rPr>
          <w:b w:val="0"/>
          <w:bCs/>
          <w:i w:val="0"/>
          <w:iCs w:val="0"/>
        </w:rPr>
        <w:t>…………………………………………………</w:t>
      </w:r>
      <w:r>
        <w:rPr>
          <w:rFonts w:hint="eastAsia" w:hAnsi="Cambria Math" w:cs="Times New Roman"/>
          <w:i w:val="0"/>
          <w:iCs w:val="0"/>
          <w:sz w:val="21"/>
          <w:lang w:val="en-US" w:eastAsia="zh-CN" w:bidi="ar-SA"/>
        </w:rPr>
        <w:t>(C.1)</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eastAsia" w:hAnsi="Cambria Math" w:cs="Times New Roman"/>
          <w:i w:val="0"/>
          <w:iCs w:val="0"/>
          <w:sz w:val="21"/>
          <w:lang w:val="en-US" w:eastAsia="zh-CN" w:bidi="ar-SA"/>
        </w:rPr>
      </w:pPr>
      <w:r>
        <w:rPr>
          <w:rFonts w:hint="eastAsia" w:hAnsi="Cambria Math" w:cs="Times New Roman"/>
          <w:i w:val="0"/>
          <w:iCs w:val="0"/>
          <w:sz w:val="21"/>
          <w:lang w:val="en-US" w:eastAsia="zh-CN" w:bidi="ar-SA"/>
        </w:rPr>
        <w:t>式中：</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eastAsia" w:hAnsi="Cambria Math" w:cs="Times New Roman"/>
          <w:i w:val="0"/>
          <w:iCs w:val="0"/>
          <w:sz w:val="21"/>
          <w:lang w:val="en-US" w:eastAsia="zh-CN" w:bidi="ar-SA"/>
        </w:rPr>
      </w:pPr>
      <m:oMath>
        <m:r>
          <m:rPr/>
          <w:rPr>
            <w:rFonts w:hint="default" w:ascii="Cambria Math" w:hAnsi="Cambria Math" w:cs="Times New Roman"/>
            <w:sz w:val="21"/>
            <w:lang w:val="en-US" w:eastAsia="zh-CN" w:bidi="ar-SA"/>
          </w:rPr>
          <m:t>x</m:t>
        </m:r>
      </m:oMath>
      <w:r>
        <w:rPr>
          <w:rFonts w:hint="eastAsia" w:hAnsi="Cambria Math" w:cs="Times New Roman"/>
          <w:i w:val="0"/>
          <w:sz w:val="21"/>
          <w:lang w:val="en-US" w:eastAsia="zh-CN" w:bidi="ar-SA"/>
        </w:rPr>
        <w:t xml:space="preserve">   ——</w:t>
      </w:r>
      <w:r>
        <w:rPr>
          <w:rFonts w:hint="eastAsia" w:hAnsi="Cambria Math" w:cs="Times New Roman"/>
          <w:i w:val="0"/>
          <w:iCs w:val="0"/>
          <w:sz w:val="21"/>
          <w:lang w:val="en-US" w:eastAsia="zh-CN" w:bidi="ar-SA"/>
        </w:rPr>
        <w:t>取值从1开始的自然整数。</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default" w:hAnsi="Cambria Math" w:cs="Times New Roman"/>
          <w:i w:val="0"/>
          <w:iCs w:val="0"/>
          <w:sz w:val="21"/>
          <w:lang w:val="en-US" w:eastAsia="zh-CN" w:bidi="ar-SA"/>
        </w:rPr>
      </w:pPr>
      <m:oMath>
        <m:r>
          <m:rPr/>
          <w:rPr>
            <w:rFonts w:hint="default" w:ascii="Cambria Math" w:hAnsi="Cambria Math" w:cs="Times New Roman"/>
            <w:sz w:val="21"/>
            <w:lang w:val="en-US" w:eastAsia="zh-CN" w:bidi="ar-SA"/>
          </w:rPr>
          <m:t>f</m:t>
        </m:r>
        <m:r>
          <m:rPr>
            <m:sty m:val="p"/>
          </m:rPr>
          <w:rPr>
            <w:rFonts w:hint="default" w:ascii="Cambria Math" w:hAnsi="Cambria Math" w:cs="Times New Roman"/>
            <w:sz w:val="21"/>
            <w:lang w:val="en-US" w:eastAsia="zh-CN" w:bidi="ar-SA"/>
          </w:rPr>
          <m:t>(</m:t>
        </m:r>
        <m:r>
          <m:rPr/>
          <w:rPr>
            <w:rFonts w:hint="default" w:ascii="Cambria Math" w:hAnsi="Cambria Math" w:cs="Times New Roman"/>
            <w:sz w:val="21"/>
            <w:lang w:val="en-US" w:eastAsia="zh-CN" w:bidi="ar-SA"/>
          </w:rPr>
          <m:t>x</m:t>
        </m:r>
        <m:r>
          <m:rPr>
            <m:sty m:val="p"/>
          </m:rPr>
          <w:rPr>
            <w:rFonts w:hint="default" w:ascii="Cambria Math" w:hAnsi="Cambria Math" w:cs="Times New Roman"/>
            <w:sz w:val="21"/>
            <w:lang w:val="en-US" w:eastAsia="zh-CN" w:bidi="ar-SA"/>
          </w:rPr>
          <m:t>)</m:t>
        </m:r>
      </m:oMath>
      <w:r>
        <w:rPr>
          <w:rFonts w:hint="eastAsia" w:hAnsi="Cambria Math" w:cs="Times New Roman"/>
          <w:b w:val="0"/>
          <w:i w:val="0"/>
          <w:sz w:val="21"/>
          <w:lang w:val="en-US" w:eastAsia="zh-CN" w:bidi="ar-SA"/>
        </w:rPr>
        <w:t>——与</w:t>
      </w:r>
      <m:oMath>
        <m:r>
          <m:rPr/>
          <w:rPr>
            <w:rFonts w:hint="default" w:ascii="Cambria Math" w:hAnsi="Cambria Math" w:cs="Times New Roman"/>
            <w:sz w:val="21"/>
            <w:lang w:val="en-US" w:eastAsia="zh-CN" w:bidi="ar-SA"/>
          </w:rPr>
          <m:t>x</m:t>
        </m:r>
      </m:oMath>
      <w:r>
        <w:rPr>
          <w:rFonts w:hint="eastAsia" w:hAnsi="Cambria Math" w:cs="Times New Roman"/>
          <w:b w:val="0"/>
          <w:i w:val="0"/>
          <w:sz w:val="21"/>
          <w:lang w:val="en-US" w:eastAsia="zh-CN" w:bidi="ar-SA"/>
        </w:rPr>
        <w:t>相关的函数</w:t>
      </w:r>
    </w:p>
    <w:p>
      <w:pPr>
        <w:pStyle w:val="38"/>
        <w:keepLines w:val="0"/>
        <w:numPr>
          <w:ilvl w:val="1"/>
          <w:numId w:val="0"/>
        </w:numPr>
        <w:kinsoku/>
        <w:topLinePunct w:val="0"/>
        <w:bidi w:val="0"/>
        <w:adjustRightInd/>
        <w:spacing w:before="156" w:after="156" w:line="25" w:lineRule="atLeast"/>
        <w:ind w:left="140" w:leftChars="0" w:hanging="140" w:hangingChars="67"/>
        <w:rPr>
          <w:rFonts w:hint="default"/>
          <w:i w:val="0"/>
          <w:iCs w:val="0"/>
          <w:lang w:val="en-US" w:eastAsia="zh-CN"/>
        </w:rPr>
      </w:pPr>
      <w:r>
        <w:rPr>
          <w:rFonts w:hint="eastAsia"/>
          <w:i w:val="0"/>
          <w:iCs w:val="0"/>
          <w:lang w:val="en-US" w:eastAsia="zh-CN"/>
        </w:rPr>
        <w:t>C.2变量转换</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jc w:val="left"/>
        <w:textAlignment w:val="auto"/>
        <w:rPr>
          <w:rFonts w:hint="eastAsia"/>
          <w:i w:val="0"/>
          <w:iCs w:val="0"/>
          <w:lang w:val="en-US" w:eastAsia="zh-CN"/>
        </w:rPr>
      </w:pPr>
      <w:r>
        <w:rPr>
          <w:rFonts w:hint="eastAsia"/>
          <w:i w:val="0"/>
          <w:iCs w:val="0"/>
          <w:lang w:eastAsia="zh-CN"/>
        </w:rPr>
        <w:t>(</w:t>
      </w:r>
      <w:r>
        <w:rPr>
          <w:rFonts w:hint="eastAsia"/>
          <w:i w:val="0"/>
          <w:iCs w:val="0"/>
          <w:lang w:val="en-US" w:eastAsia="zh-CN"/>
        </w:rPr>
        <w:t>C.1</w:t>
      </w:r>
      <w:r>
        <w:rPr>
          <w:rFonts w:hint="eastAsia"/>
          <w:i w:val="0"/>
          <w:iCs w:val="0"/>
          <w:lang w:eastAsia="zh-CN"/>
        </w:rPr>
        <w:t>)中的</w:t>
      </w:r>
      <m:oMath>
        <m:r>
          <m:rPr/>
          <w:rPr>
            <w:rFonts w:hint="default" w:ascii="Cambria Math" w:hAnsi="Cambria Math" w:cs="Times New Roman"/>
            <w:sz w:val="21"/>
            <w:lang w:val="en-US" w:eastAsia="zh-CN" w:bidi="ar-SA"/>
          </w:rPr>
          <m:t>x</m:t>
        </m:r>
      </m:oMath>
      <w:r>
        <w:rPr>
          <w:rFonts w:hint="eastAsia" w:hAnsi="Cambria Math" w:cs="Times New Roman"/>
          <w:i w:val="0"/>
          <w:sz w:val="21"/>
          <w:lang w:val="en-US" w:eastAsia="zh-CN" w:bidi="ar-SA"/>
        </w:rPr>
        <w:t>为自然整数，</w:t>
      </w:r>
      <w:r>
        <w:rPr>
          <w:rFonts w:hint="eastAsia"/>
          <w:i w:val="0"/>
          <w:iCs w:val="0"/>
          <w:lang w:val="en-US" w:eastAsia="zh-CN"/>
        </w:rPr>
        <w:t>不代表距离值，自然数与距离有对应关系，由基准网格中最大定位距离确定。例：表C.1。用(C.2)将</w:t>
      </w:r>
      <m:oMath>
        <m:r>
          <m:rPr/>
          <w:rPr>
            <w:rFonts w:hint="default" w:ascii="Cambria Math" w:hAnsi="Cambria Math" w:cs="Times New Roman"/>
            <w:sz w:val="21"/>
            <w:lang w:val="en-US" w:eastAsia="zh-CN" w:bidi="ar-SA"/>
          </w:rPr>
          <m:t>x</m:t>
        </m:r>
      </m:oMath>
      <w:r>
        <w:rPr>
          <w:rFonts w:hint="eastAsia"/>
          <w:i w:val="0"/>
          <w:iCs w:val="0"/>
          <w:lang w:val="en-US" w:eastAsia="zh-CN"/>
        </w:rPr>
        <w:t>表示成与D有关的函数。</w:t>
      </w: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jc w:val="center"/>
        <w:textAlignment w:val="auto"/>
        <w:rPr>
          <w:rFonts w:hint="default"/>
          <w:i w:val="0"/>
          <w:iCs w:val="0"/>
          <w:lang w:val="en-US" w:eastAsia="zh-CN"/>
        </w:rPr>
      </w:pPr>
      <w:r>
        <w:rPr>
          <w:rFonts w:hint="eastAsia"/>
          <w:i w:val="0"/>
          <w:iCs w:val="0"/>
          <w:lang w:val="en-US" w:eastAsia="zh-CN"/>
        </w:rPr>
        <w:t>表C.1  变量对应关系表</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426"/>
        <w:gridCol w:w="531"/>
        <w:gridCol w:w="531"/>
        <w:gridCol w:w="531"/>
        <w:gridCol w:w="531"/>
        <w:gridCol w:w="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m:oMath>
              <m:r>
                <m:rPr/>
                <w:rPr>
                  <w:rFonts w:hint="default" w:ascii="Cambria Math" w:hAnsi="Cambria Math" w:cs="Times New Roman"/>
                  <w:sz w:val="21"/>
                  <w:szCs w:val="18"/>
                  <w:lang w:val="en-US" w:eastAsia="zh-CN" w:bidi="ar-SA"/>
                </w:rPr>
                <m:t>x</m:t>
              </m:r>
            </m:oMath>
            <w:r>
              <w:rPr>
                <w:rFonts w:hint="eastAsia"/>
                <w:i w:val="0"/>
                <w:iCs w:val="0"/>
                <w:szCs w:val="18"/>
                <w:vertAlign w:val="baseline"/>
                <w:lang w:val="en-US" w:eastAsia="zh-CN"/>
              </w:rPr>
              <w:t>(自然整数)</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1</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2</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3</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4</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5</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定位距离代码D</w:t>
            </w:r>
            <w:r>
              <w:rPr>
                <w:rFonts w:hint="eastAsia"/>
                <w:i w:val="0"/>
                <w:iCs w:val="0"/>
                <w:szCs w:val="18"/>
                <w:vertAlign w:val="subscript"/>
                <w:lang w:val="en-US" w:eastAsia="zh-CN"/>
              </w:rPr>
              <w:t>i</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D</w:t>
            </w:r>
            <w:r>
              <w:rPr>
                <w:rFonts w:hint="eastAsia"/>
                <w:i w:val="0"/>
                <w:iCs w:val="0"/>
                <w:szCs w:val="18"/>
                <w:vertAlign w:val="subscript"/>
                <w:lang w:val="en-US" w:eastAsia="zh-CN"/>
              </w:rPr>
              <w:t>1</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D</w:t>
            </w:r>
            <w:r>
              <w:rPr>
                <w:rFonts w:hint="eastAsia"/>
                <w:i w:val="0"/>
                <w:iCs w:val="0"/>
                <w:szCs w:val="18"/>
                <w:vertAlign w:val="subscript"/>
                <w:lang w:val="en-US" w:eastAsia="zh-CN"/>
              </w:rPr>
              <w:t>2</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D</w:t>
            </w:r>
            <w:r>
              <w:rPr>
                <w:rFonts w:hint="eastAsia"/>
                <w:i w:val="0"/>
                <w:iCs w:val="0"/>
                <w:szCs w:val="18"/>
                <w:vertAlign w:val="subscript"/>
                <w:lang w:val="en-US" w:eastAsia="zh-CN"/>
              </w:rPr>
              <w:t>3</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D</w:t>
            </w:r>
            <w:r>
              <w:rPr>
                <w:rFonts w:hint="eastAsia"/>
                <w:i w:val="0"/>
                <w:iCs w:val="0"/>
                <w:szCs w:val="18"/>
                <w:vertAlign w:val="subscript"/>
                <w:lang w:val="en-US" w:eastAsia="zh-CN"/>
              </w:rPr>
              <w:t>4</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D</w:t>
            </w:r>
            <w:r>
              <w:rPr>
                <w:rFonts w:hint="eastAsia"/>
                <w:i w:val="0"/>
                <w:iCs w:val="0"/>
                <w:szCs w:val="18"/>
                <w:vertAlign w:val="subscript"/>
                <w:lang w:val="en-US" w:eastAsia="zh-CN"/>
              </w:rPr>
              <w:t>5</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eastAsia"/>
                <w:i w:val="0"/>
                <w:iCs w:val="0"/>
                <w:szCs w:val="18"/>
                <w:vertAlign w:val="baseline"/>
                <w:lang w:val="en-US" w:eastAsia="zh-CN"/>
              </w:rPr>
            </w:pPr>
            <w:r>
              <w:rPr>
                <w:rFonts w:hint="eastAsia"/>
                <w:i w:val="0"/>
                <w:iCs w:val="0"/>
                <w:szCs w:val="18"/>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eastAsia"/>
                <w:i w:val="0"/>
                <w:iCs w:val="0"/>
                <w:szCs w:val="18"/>
                <w:vertAlign w:val="baseline"/>
                <w:lang w:val="en-US" w:eastAsia="zh-CN"/>
              </w:rPr>
            </w:pPr>
            <w:r>
              <w:rPr>
                <w:rFonts w:hint="eastAsia"/>
                <w:i w:val="0"/>
                <w:iCs w:val="0"/>
                <w:szCs w:val="18"/>
                <w:vertAlign w:val="baseline"/>
                <w:lang w:val="en-US" w:eastAsia="zh-CN"/>
              </w:rPr>
              <w:t>定位距离值(km)</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90</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100</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110</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120</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default"/>
                <w:i w:val="0"/>
                <w:iCs w:val="0"/>
                <w:szCs w:val="18"/>
                <w:vertAlign w:val="baseline"/>
                <w:lang w:val="en-US" w:eastAsia="zh-CN"/>
              </w:rPr>
            </w:pPr>
            <w:r>
              <w:rPr>
                <w:rFonts w:hint="eastAsia"/>
                <w:i w:val="0"/>
                <w:iCs w:val="0"/>
                <w:szCs w:val="18"/>
                <w:vertAlign w:val="baseline"/>
                <w:lang w:val="en-US" w:eastAsia="zh-CN"/>
              </w:rPr>
              <w:t>130</w:t>
            </w:r>
          </w:p>
        </w:tc>
        <w:tc>
          <w:tcPr>
            <w:tcW w:w="0" w:type="auto"/>
            <w:vAlign w:val="center"/>
          </w:tcPr>
          <w:p>
            <w:pPr>
              <w:pStyle w:val="21"/>
              <w:keepNext w:val="0"/>
              <w:keepLines w:val="0"/>
              <w:pageBreakBefore w:val="0"/>
              <w:widowControl/>
              <w:kinsoku/>
              <w:wordWrap/>
              <w:overflowPunct/>
              <w:topLinePunct w:val="0"/>
              <w:autoSpaceDE w:val="0"/>
              <w:autoSpaceDN w:val="0"/>
              <w:bidi w:val="0"/>
              <w:adjustRightInd/>
              <w:snapToGrid w:val="0"/>
              <w:spacing w:line="25" w:lineRule="atLeast"/>
              <w:ind w:left="0" w:leftChars="0" w:firstLine="0" w:firstLineChars="0"/>
              <w:contextualSpacing/>
              <w:jc w:val="center"/>
              <w:textAlignment w:val="auto"/>
              <w:rPr>
                <w:rFonts w:hint="eastAsia"/>
                <w:i w:val="0"/>
                <w:iCs w:val="0"/>
                <w:szCs w:val="18"/>
                <w:vertAlign w:val="baseline"/>
                <w:lang w:val="en-US" w:eastAsia="zh-CN"/>
              </w:rPr>
            </w:pPr>
            <w:r>
              <w:rPr>
                <w:rFonts w:hint="eastAsia"/>
                <w:i w:val="0"/>
                <w:iCs w:val="0"/>
                <w:szCs w:val="18"/>
                <w:vertAlign w:val="baseline"/>
                <w:lang w:val="en-US" w:eastAsia="zh-CN"/>
              </w:rPr>
              <w:t>...</w:t>
            </w:r>
          </w:p>
        </w:tc>
      </w:tr>
    </w:tbl>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textAlignment w:val="auto"/>
        <w:rPr>
          <w:rFonts w:hint="default" w:hAnsi="Cambria Math" w:cs="Times New Roman"/>
          <w:i w:val="0"/>
          <w:iCs/>
          <w:sz w:val="21"/>
          <w:lang w:val="en-US" w:eastAsia="zh-CN" w:bidi="ar-SA"/>
        </w:rPr>
      </w:pPr>
    </w:p>
    <w:p>
      <w:pPr>
        <w:pStyle w:val="21"/>
        <w:keepNext w:val="0"/>
        <w:keepLines w:val="0"/>
        <w:pageBreakBefore w:val="0"/>
        <w:widowControl/>
        <w:kinsoku/>
        <w:wordWrap/>
        <w:overflowPunct/>
        <w:topLinePunct w:val="0"/>
        <w:autoSpaceDE w:val="0"/>
        <w:autoSpaceDN w:val="0"/>
        <w:bidi w:val="0"/>
        <w:adjustRightInd/>
        <w:snapToGrid w:val="0"/>
        <w:spacing w:line="25" w:lineRule="atLeast"/>
        <w:contextualSpacing/>
        <w:jc w:val="right"/>
        <w:textAlignment w:val="auto"/>
        <w:rPr>
          <w:rFonts w:hint="eastAsia" w:hAnsi="Cambria Math" w:cs="Times New Roman"/>
          <w:b w:val="0"/>
          <w:i w:val="0"/>
          <w:sz w:val="21"/>
          <w:lang w:val="en-US" w:eastAsia="zh-CN" w:bidi="ar-SA"/>
        </w:rPr>
      </w:pPr>
      <m:oMath>
        <m:sSub>
          <m:sSubPr>
            <m:ctrlPr>
              <w:rPr>
                <w:rFonts w:hint="default" w:ascii="Cambria Math" w:hAnsi="Cambria Math" w:cs="Times New Roman"/>
                <w:i/>
                <w:iCs/>
                <w:sz w:val="21"/>
                <w:lang w:val="en-US" w:eastAsia="zh-CN" w:bidi="ar-SA"/>
              </w:rPr>
            </m:ctrlPr>
          </m:sSubPr>
          <m:e>
            <m:r>
              <m:rPr/>
              <w:rPr>
                <w:rFonts w:hint="default" w:ascii="Cambria Math" w:hAnsi="Cambria Math" w:cs="Times New Roman"/>
                <w:sz w:val="21"/>
                <w:lang w:val="en-US" w:eastAsia="zh-CN" w:bidi="ar-SA"/>
              </w:rPr>
              <m:t>x</m:t>
            </m:r>
            <m:ctrlPr>
              <w:rPr>
                <w:rFonts w:hint="default" w:ascii="Cambria Math" w:hAnsi="Cambria Math" w:cs="Times New Roman"/>
                <w:i/>
                <w:iCs/>
                <w:sz w:val="21"/>
                <w:lang w:val="en-US" w:eastAsia="zh-CN" w:bidi="ar-SA"/>
              </w:rPr>
            </m:ctrlPr>
          </m:e>
          <m:sub>
            <m:r>
              <m:rPr/>
              <w:rPr>
                <w:rFonts w:hint="default" w:ascii="Cambria Math" w:hAnsi="Cambria Math" w:cs="Times New Roman"/>
                <w:sz w:val="21"/>
                <w:lang w:val="en-US" w:eastAsia="zh-CN" w:bidi="ar-SA"/>
              </w:rPr>
              <m:t>i</m:t>
            </m:r>
            <m:ctrlPr>
              <w:rPr>
                <w:rFonts w:hint="default" w:ascii="Cambria Math" w:hAnsi="Cambria Math" w:cs="Times New Roman"/>
                <w:i/>
                <w:iCs/>
                <w:sz w:val="21"/>
                <w:lang w:val="en-US" w:eastAsia="zh-CN" w:bidi="ar-SA"/>
              </w:rPr>
            </m:ctrlPr>
          </m:sub>
        </m:sSub>
        <m:r>
          <m:rPr>
            <m:sty m:val="p"/>
          </m:rPr>
          <w:rPr>
            <w:rFonts w:hint="default" w:ascii="Cambria Math" w:hAnsi="Cambria Math" w:cs="Times New Roman"/>
            <w:sz w:val="21"/>
            <w:lang w:val="en-US" w:eastAsia="zh-CN" w:bidi="ar-SA"/>
          </w:rPr>
          <m:t>=</m:t>
        </m:r>
        <m:f>
          <m:fPr>
            <m:ctrlPr>
              <w:rPr>
                <w:rFonts w:hint="default" w:ascii="Cambria Math" w:hAnsi="Cambria Math" w:cs="Times New Roman"/>
                <w:i w:val="0"/>
                <w:iCs w:val="0"/>
                <w:sz w:val="21"/>
                <w:lang w:val="en-US" w:eastAsia="zh-CN" w:bidi="ar-SA"/>
              </w:rPr>
            </m:ctrlPr>
          </m:fPr>
          <m:num>
            <m:r>
              <m:rPr>
                <m:sty m:val="p"/>
              </m:rPr>
              <w:rPr>
                <w:rFonts w:hint="default" w:ascii="Cambria Math" w:hAnsi="Cambria Math" w:cs="Times New Roman"/>
                <w:sz w:val="21"/>
                <w:lang w:val="en-US" w:eastAsia="zh-CN" w:bidi="ar-SA"/>
              </w:rPr>
              <m:t>(</m:t>
            </m:r>
            <m:sSub>
              <m:sSubPr>
                <m:ctrlPr>
                  <w:rPr>
                    <w:rFonts w:hint="default" w:ascii="Cambria Math" w:hAnsi="Cambria Math" w:cs="Times New Roman"/>
                    <w:i/>
                    <w:iCs/>
                    <w:sz w:val="21"/>
                    <w:lang w:val="en-US" w:eastAsia="zh-CN" w:bidi="ar-SA"/>
                  </w:rPr>
                </m:ctrlPr>
              </m:sSubPr>
              <m:e>
                <m:r>
                  <m:rPr/>
                  <w:rPr>
                    <w:rFonts w:hint="default" w:ascii="Cambria Math" w:hAnsi="Cambria Math" w:cs="Times New Roman"/>
                    <w:sz w:val="21"/>
                    <w:lang w:val="en-US" w:eastAsia="zh-CN" w:bidi="ar-SA"/>
                  </w:rPr>
                  <m:t>D</m:t>
                </m:r>
                <m:ctrlPr>
                  <w:rPr>
                    <w:rFonts w:hint="default" w:ascii="Cambria Math" w:hAnsi="Cambria Math" w:cs="Times New Roman"/>
                    <w:i/>
                    <w:iCs/>
                    <w:sz w:val="21"/>
                    <w:lang w:val="en-US" w:eastAsia="zh-CN" w:bidi="ar-SA"/>
                  </w:rPr>
                </m:ctrlPr>
              </m:e>
              <m:sub>
                <m:r>
                  <m:rPr/>
                  <w:rPr>
                    <w:rFonts w:hint="default" w:ascii="Cambria Math" w:hAnsi="Cambria Math" w:cs="Times New Roman"/>
                    <w:sz w:val="21"/>
                    <w:lang w:val="en-US" w:eastAsia="zh-CN" w:bidi="ar-SA"/>
                  </w:rPr>
                  <m:t>i</m:t>
                </m:r>
                <m:ctrlPr>
                  <w:rPr>
                    <w:rFonts w:hint="default" w:ascii="Cambria Math" w:hAnsi="Cambria Math" w:cs="Times New Roman"/>
                    <w:i/>
                    <w:iCs/>
                    <w:sz w:val="21"/>
                    <w:lang w:val="en-US" w:eastAsia="zh-CN" w:bidi="ar-SA"/>
                  </w:rPr>
                </m:ctrlPr>
              </m:sub>
            </m:sSub>
            <m:r>
              <m:rPr>
                <m:sty m:val="p"/>
              </m:rPr>
              <w:rPr>
                <w:rFonts w:hint="default" w:ascii="Cambria Math" w:hAnsi="Cambria Math" w:cs="Times New Roman"/>
                <w:sz w:val="21"/>
                <w:lang w:val="en-US" w:eastAsia="zh-CN" w:bidi="ar-SA"/>
              </w:rPr>
              <m:t>−</m:t>
            </m:r>
            <m:sSub>
              <m:sSubPr>
                <m:ctrlPr>
                  <w:rPr>
                    <w:rFonts w:hint="default" w:ascii="Cambria Math" w:hAnsi="Cambria Math" w:cs="Times New Roman"/>
                    <w:i/>
                    <w:iCs/>
                    <w:sz w:val="21"/>
                    <w:lang w:val="en-US" w:eastAsia="zh-CN" w:bidi="ar-SA"/>
                  </w:rPr>
                </m:ctrlPr>
              </m:sSubPr>
              <m:e>
                <m:r>
                  <m:rPr/>
                  <w:rPr>
                    <w:rFonts w:hint="default" w:ascii="Cambria Math" w:hAnsi="Cambria Math" w:cs="Times New Roman"/>
                    <w:sz w:val="21"/>
                    <w:lang w:val="en-US" w:eastAsia="zh-CN" w:bidi="ar-SA"/>
                  </w:rPr>
                  <m:t>D</m:t>
                </m:r>
                <m:ctrlPr>
                  <w:rPr>
                    <w:rFonts w:hint="default" w:ascii="Cambria Math" w:hAnsi="Cambria Math" w:cs="Times New Roman"/>
                    <w:i/>
                    <w:iCs/>
                    <w:sz w:val="21"/>
                    <w:lang w:val="en-US" w:eastAsia="zh-CN" w:bidi="ar-SA"/>
                  </w:rPr>
                </m:ctrlPr>
              </m:e>
              <m:sub>
                <m:r>
                  <m:rPr/>
                  <w:rPr>
                    <w:rFonts w:hint="default" w:ascii="Cambria Math" w:hAnsi="Cambria Math" w:cs="Times New Roman"/>
                    <w:sz w:val="21"/>
                    <w:lang w:val="en-US" w:eastAsia="zh-CN" w:bidi="ar-SA"/>
                  </w:rPr>
                  <m:t>1</m:t>
                </m:r>
                <m:ctrlPr>
                  <w:rPr>
                    <w:rFonts w:hint="default" w:ascii="Cambria Math" w:hAnsi="Cambria Math" w:cs="Times New Roman"/>
                    <w:i/>
                    <w:iCs/>
                    <w:sz w:val="21"/>
                    <w:lang w:val="en-US" w:eastAsia="zh-CN" w:bidi="ar-SA"/>
                  </w:rPr>
                </m:ctrlPr>
              </m:sub>
            </m:sSub>
            <m:r>
              <m:rPr>
                <m:sty m:val="p"/>
              </m:rPr>
              <w:rPr>
                <w:rFonts w:hint="default" w:ascii="Cambria Math" w:hAnsi="Cambria Math" w:cs="Times New Roman"/>
                <w:sz w:val="21"/>
                <w:lang w:val="en-US" w:eastAsia="zh-CN" w:bidi="ar-SA"/>
              </w:rPr>
              <m:t>)</m:t>
            </m:r>
            <m:ctrlPr>
              <w:rPr>
                <w:rFonts w:hint="default" w:ascii="Cambria Math" w:hAnsi="Cambria Math" w:cs="Times New Roman"/>
                <w:i w:val="0"/>
                <w:iCs w:val="0"/>
                <w:sz w:val="21"/>
                <w:lang w:val="en-US" w:eastAsia="zh-CN" w:bidi="ar-SA"/>
              </w:rPr>
            </m:ctrlPr>
          </m:num>
          <m:den>
            <m:r>
              <m:rPr/>
              <w:rPr>
                <w:rFonts w:hint="default" w:ascii="Cambria Math" w:hAnsi="Cambria Math" w:cs="Times New Roman"/>
                <w:sz w:val="21"/>
                <w:lang w:val="en-US" w:eastAsia="zh-CN" w:bidi="ar-SA"/>
              </w:rPr>
              <m:t>d</m:t>
            </m:r>
            <m:ctrlPr>
              <w:rPr>
                <w:rFonts w:hint="default" w:ascii="Cambria Math" w:hAnsi="Cambria Math" w:cs="Times New Roman"/>
                <w:i w:val="0"/>
                <w:iCs w:val="0"/>
                <w:sz w:val="21"/>
                <w:lang w:val="en-US" w:eastAsia="zh-CN" w:bidi="ar-SA"/>
              </w:rPr>
            </m:ctrlPr>
          </m:den>
        </m:f>
        <m:r>
          <m:rPr>
            <m:sty m:val="p"/>
          </m:rPr>
          <w:rPr>
            <w:rFonts w:hint="default" w:ascii="Cambria Math" w:hAnsi="Cambria Math" w:cs="Times New Roman"/>
            <w:sz w:val="21"/>
            <w:lang w:val="en-US" w:eastAsia="zh-CN" w:bidi="ar-SA"/>
          </w:rPr>
          <m:t>+1</m:t>
        </m:r>
      </m:oMath>
      <w:r>
        <w:rPr>
          <w:b w:val="0"/>
          <w:bCs/>
          <w:i w:val="0"/>
          <w:iCs w:val="0"/>
        </w:rPr>
        <w:t>………………………………………</w:t>
      </w:r>
      <w:r>
        <w:rPr>
          <w:rFonts w:hint="eastAsia" w:hAnsi="Cambria Math" w:cs="Times New Roman"/>
          <w:b w:val="0"/>
          <w:i w:val="0"/>
          <w:sz w:val="21"/>
          <w:lang w:val="en-US" w:eastAsia="zh-CN" w:bidi="ar-SA"/>
        </w:rPr>
        <w:t>(C.2)</w:t>
      </w:r>
    </w:p>
    <w:p>
      <w:pPr>
        <w:pStyle w:val="21"/>
        <w:keepNext w:val="0"/>
        <w:keepLines w:val="0"/>
        <w:pageBreakBefore w:val="0"/>
        <w:widowControl/>
        <w:kinsoku/>
        <w:wordWrap/>
        <w:overflowPunct/>
        <w:topLinePunct w:val="0"/>
        <w:autoSpaceDE w:val="0"/>
        <w:autoSpaceDN w:val="0"/>
        <w:bidi w:val="0"/>
        <w:adjustRightInd/>
        <w:snapToGrid w:val="0"/>
        <w:spacing w:line="30" w:lineRule="atLeast"/>
        <w:contextualSpacing/>
        <w:textAlignment w:val="auto"/>
        <w:rPr>
          <w:rFonts w:hint="eastAsia" w:hAnsi="Cambria Math" w:cs="Times New Roman"/>
          <w:b w:val="0"/>
          <w:i w:val="0"/>
          <w:sz w:val="21"/>
          <w:lang w:val="en-US" w:eastAsia="zh-CN" w:bidi="ar-SA"/>
        </w:rPr>
      </w:pPr>
      <w:r>
        <w:rPr>
          <w:rFonts w:hint="eastAsia" w:hAnsi="Cambria Math" w:cs="Times New Roman"/>
          <w:b w:val="0"/>
          <w:i w:val="0"/>
          <w:sz w:val="21"/>
          <w:lang w:val="en-US" w:eastAsia="zh-CN" w:bidi="ar-SA"/>
        </w:rPr>
        <w:t>式中：</w:t>
      </w:r>
    </w:p>
    <w:p>
      <w:pPr>
        <w:pStyle w:val="21"/>
        <w:keepNext w:val="0"/>
        <w:keepLines w:val="0"/>
        <w:pageBreakBefore w:val="0"/>
        <w:widowControl/>
        <w:kinsoku/>
        <w:wordWrap/>
        <w:overflowPunct/>
        <w:topLinePunct w:val="0"/>
        <w:autoSpaceDE w:val="0"/>
        <w:autoSpaceDN w:val="0"/>
        <w:bidi w:val="0"/>
        <w:adjustRightInd/>
        <w:snapToGrid w:val="0"/>
        <w:spacing w:line="30" w:lineRule="atLeast"/>
        <w:contextualSpacing/>
        <w:textAlignment w:val="auto"/>
        <w:rPr>
          <w:rFonts w:hint="eastAsia" w:hAnsi="Cambria Math" w:cs="Times New Roman"/>
          <w:b w:val="0"/>
          <w:i w:val="0"/>
          <w:sz w:val="21"/>
          <w:lang w:val="en-US" w:eastAsia="zh-CN" w:bidi="ar-SA"/>
        </w:rPr>
      </w:pPr>
      <m:oMath>
        <m:r>
          <m:rPr/>
          <w:rPr>
            <w:rFonts w:hint="default" w:ascii="Cambria Math" w:hAnsi="Cambria Math" w:cs="Times New Roman"/>
            <w:sz w:val="21"/>
            <w:lang w:val="en-US" w:eastAsia="zh-CN" w:bidi="ar-SA"/>
          </w:rPr>
          <m:t>d</m:t>
        </m:r>
      </m:oMath>
      <w:r>
        <w:rPr>
          <w:rFonts w:hint="eastAsia" w:hAnsi="Cambria Math" w:cs="Times New Roman"/>
          <w:i w:val="0"/>
          <w:sz w:val="21"/>
          <w:lang w:val="en-US" w:eastAsia="zh-CN" w:bidi="ar-SA"/>
        </w:rPr>
        <w:t>——</w:t>
      </w:r>
      <w:r>
        <w:rPr>
          <w:rFonts w:hint="eastAsia" w:hAnsi="Cambria Math" w:cs="Times New Roman"/>
          <w:b w:val="0"/>
          <w:i w:val="0"/>
          <w:sz w:val="21"/>
          <w:lang w:val="en-US" w:eastAsia="zh-CN" w:bidi="ar-SA"/>
        </w:rPr>
        <w:t>距离取值步长，表中</w:t>
      </w:r>
      <m:oMath>
        <m:r>
          <m:rPr/>
          <w:rPr>
            <w:rFonts w:hint="default" w:ascii="Cambria Math" w:hAnsi="Cambria Math" w:cs="Times New Roman"/>
            <w:sz w:val="21"/>
            <w:lang w:val="en-US" w:eastAsia="zh-CN" w:bidi="ar-SA"/>
          </w:rPr>
          <m:t>d</m:t>
        </m:r>
      </m:oMath>
      <w:r>
        <w:rPr>
          <w:rFonts w:hint="eastAsia" w:hAnsi="Cambria Math" w:cs="Times New Roman"/>
          <w:b w:val="0"/>
          <w:i w:val="0"/>
          <w:sz w:val="21"/>
          <w:lang w:val="en-US" w:eastAsia="zh-CN" w:bidi="ar-SA"/>
        </w:rPr>
        <w:t>=10km。</w:t>
      </w:r>
    </w:p>
    <w:p>
      <w:pPr>
        <w:pStyle w:val="21"/>
        <w:keepNext w:val="0"/>
        <w:keepLines w:val="0"/>
        <w:pageBreakBefore w:val="0"/>
        <w:widowControl/>
        <w:kinsoku/>
        <w:wordWrap/>
        <w:overflowPunct/>
        <w:topLinePunct w:val="0"/>
        <w:autoSpaceDE w:val="0"/>
        <w:autoSpaceDN w:val="0"/>
        <w:bidi w:val="0"/>
        <w:adjustRightInd/>
        <w:snapToGrid w:val="0"/>
        <w:spacing w:line="30" w:lineRule="atLeast"/>
        <w:contextualSpacing/>
        <w:textAlignment w:val="auto"/>
        <w:rPr>
          <w:rFonts w:hint="default" w:hAnsi="Cambria Math" w:cs="Times New Roman"/>
          <w:b w:val="0"/>
          <w:i w:val="0"/>
          <w:sz w:val="21"/>
          <w:lang w:val="en-US" w:eastAsia="zh-CN" w:bidi="ar-SA"/>
        </w:rPr>
      </w:pPr>
      <w:r>
        <w:rPr>
          <w:rFonts w:hint="eastAsia" w:hAnsi="Cambria Math" w:cs="Times New Roman"/>
          <w:b w:val="0"/>
          <w:i w:val="0"/>
          <w:sz w:val="21"/>
          <w:lang w:val="en-US" w:eastAsia="zh-CN" w:bidi="ar-SA"/>
        </w:rPr>
        <w:t>将(C.2)代入(C.1)得到与距离D有关的趋势线公式。</w:t>
      </w:r>
    </w:p>
    <w:p>
      <w:pPr>
        <w:pStyle w:val="21"/>
        <w:keepLines w:val="0"/>
        <w:kinsoku/>
        <w:topLinePunct w:val="0"/>
        <w:bidi w:val="0"/>
        <w:adjustRightInd/>
        <w:snapToGrid w:val="0"/>
        <w:spacing w:line="25" w:lineRule="atLeast"/>
        <w:contextualSpacing/>
        <w:rPr>
          <w:i w:val="0"/>
          <w:iCs w:val="0"/>
        </w:rPr>
      </w:pPr>
      <w:r>
        <w:rPr>
          <w:i w:val="0"/>
          <w:iCs w:val="0"/>
        </w:rPr>
        <w:br w:type="page"/>
      </w:r>
    </w:p>
    <w:p>
      <w:pPr>
        <w:pStyle w:val="80"/>
        <w:keepLines w:val="0"/>
        <w:kinsoku/>
        <w:topLinePunct w:val="0"/>
        <w:bidi w:val="0"/>
        <w:adjustRightInd/>
        <w:spacing w:line="25" w:lineRule="atLeast"/>
        <w:rPr>
          <w:i w:val="0"/>
          <w:iCs w:val="0"/>
        </w:rPr>
      </w:pPr>
      <w:r>
        <w:rPr>
          <w:i w:val="0"/>
          <w:iCs w:val="0"/>
        </w:rPr>
        <w:br w:type="textWrapping"/>
      </w:r>
      <w:r>
        <w:rPr>
          <w:rFonts w:hint="eastAsia"/>
          <w:i w:val="0"/>
          <w:iCs w:val="0"/>
          <w:lang w:eastAsia="zh-CN"/>
        </w:rPr>
        <w:t>(</w:t>
      </w:r>
      <w:r>
        <w:rPr>
          <w:rFonts w:hint="eastAsia"/>
          <w:i w:val="0"/>
          <w:iCs w:val="0"/>
        </w:rPr>
        <w:t>资料性附录</w:t>
      </w:r>
      <w:r>
        <w:rPr>
          <w:rFonts w:hint="eastAsia"/>
          <w:i w:val="0"/>
          <w:iCs w:val="0"/>
          <w:lang w:eastAsia="zh-CN"/>
        </w:rPr>
        <w:t>)</w:t>
      </w:r>
      <w:r>
        <w:rPr>
          <w:i w:val="0"/>
          <w:iCs w:val="0"/>
        </w:rPr>
        <w:br w:type="textWrapping"/>
      </w:r>
      <w:r>
        <w:rPr>
          <w:rFonts w:hint="eastAsia"/>
          <w:i w:val="0"/>
          <w:iCs w:val="0"/>
          <w:lang w:val="en-US" w:eastAsia="zh-CN"/>
        </w:rPr>
        <w:t>百分位和百分位数的计算</w:t>
      </w:r>
    </w:p>
    <w:p>
      <w:pPr>
        <w:pStyle w:val="98"/>
        <w:keepLines w:val="0"/>
        <w:kinsoku/>
        <w:topLinePunct w:val="0"/>
        <w:bidi w:val="0"/>
        <w:adjustRightInd/>
        <w:spacing w:before="312" w:after="312" w:line="25" w:lineRule="atLeast"/>
        <w:ind w:left="420" w:leftChars="0" w:hanging="420" w:hangingChars="200"/>
        <w:rPr>
          <w:rFonts w:hint="eastAsia"/>
        </w:rPr>
      </w:pPr>
      <w:r>
        <w:rPr>
          <w:rFonts w:hint="eastAsia"/>
        </w:rPr>
        <w:t>百分位</w:t>
      </w:r>
    </w:p>
    <w:p>
      <w:pPr>
        <w:keepLines w:val="0"/>
        <w:kinsoku/>
        <w:topLinePunct w:val="0"/>
        <w:bidi w:val="0"/>
        <w:adjustRightInd/>
        <w:spacing w:line="25" w:lineRule="atLeast"/>
        <w:ind w:left="0" w:leftChars="0" w:firstLine="420" w:firstLineChars="200"/>
        <w:rPr>
          <w:rFonts w:hint="eastAsia"/>
        </w:rPr>
      </w:pPr>
      <w:r>
        <w:rPr>
          <w:rFonts w:hint="eastAsia"/>
        </w:rPr>
        <w:t>将一组数据从小到大排序，计算该数相应的累计百分位，累计百分位也称为该数的百分位排名。可表示为：一组n个观测值按数值大小排列，则第k个排序数据的百分数排名表示为：</w:t>
      </w:r>
    </w:p>
    <w:p>
      <w:pPr>
        <w:pStyle w:val="88"/>
        <w:keepLines w:val="0"/>
        <w:kinsoku/>
        <w:topLinePunct w:val="0"/>
        <w:bidi w:val="0"/>
        <w:adjustRightInd/>
        <w:spacing w:line="25" w:lineRule="atLeast"/>
        <w:jc w:val="right"/>
      </w:pPr>
      <w:r>
        <w:rPr>
          <w:position w:val="-12"/>
        </w:rPr>
        <w:object>
          <v:shape id="_x0000_i1031" o:spt="75" type="#_x0000_t75" style="height:18pt;width:121pt;" o:ole="t" filled="f" o:preferrelative="t" stroked="f" coordsize="21600,21600">
            <v:path/>
            <v:fill on="f" focussize="0,0"/>
            <v:stroke on="f"/>
            <v:imagedata r:id="rId12" o:title=""/>
            <o:lock v:ext="edit" aspectratio="t"/>
            <w10:wrap type="none"/>
            <w10:anchorlock/>
          </v:shape>
          <o:OLEObject Type="Embed" ProgID="Equations" ShapeID="_x0000_i1031" DrawAspect="Content" ObjectID="_1468075725" r:id="rId11">
            <o:LockedField>false</o:LockedField>
          </o:OLEObject>
        </w:object>
      </w:r>
      <w:r>
        <w:rPr>
          <w:b w:val="0"/>
          <w:bCs/>
          <w:i w:val="0"/>
          <w:iCs w:val="0"/>
        </w:rPr>
        <w:t>………………………………………</w:t>
      </w:r>
      <w:r>
        <w:t>(</w:t>
      </w:r>
      <w:r>
        <w:fldChar w:fldCharType="begin"/>
      </w:r>
      <w:r>
        <w:instrText xml:space="preserve"> </w:instrText>
      </w:r>
      <w:r>
        <w:rPr>
          <w:rFonts w:hint="eastAsia"/>
        </w:rPr>
        <w:instrText xml:space="preserve">STYLEREF  附录标识 \l \n \t \* MERGEFORMAT</w:instrText>
      </w:r>
      <w:r>
        <w:instrText xml:space="preserve"> </w:instrText>
      </w:r>
      <w:r>
        <w:fldChar w:fldCharType="separate"/>
      </w:r>
      <w:r>
        <w:t>B</w:t>
      </w:r>
      <w:r>
        <w:fldChar w:fldCharType="end"/>
      </w:r>
      <w:r>
        <w:t>.</w:t>
      </w:r>
      <w:r>
        <w:fldChar w:fldCharType="begin"/>
      </w:r>
      <w:r>
        <w:instrText xml:space="preserve"> </w:instrText>
      </w:r>
      <w:r>
        <w:rPr>
          <w:rFonts w:hint="eastAsia"/>
        </w:rPr>
        <w:instrText xml:space="preserve">seq 附录公式 \r 1</w:instrText>
      </w:r>
      <w:r>
        <w:instrText xml:space="preserve"> </w:instrText>
      </w:r>
      <w:r>
        <w:fldChar w:fldCharType="separate"/>
      </w:r>
      <w:r>
        <w:t>1</w:t>
      </w:r>
      <w:r>
        <w:fldChar w:fldCharType="end"/>
      </w:r>
      <w:r>
        <w:t>)</w:t>
      </w:r>
    </w:p>
    <w:p>
      <w:pPr>
        <w:pStyle w:val="138"/>
        <w:keepLines w:val="0"/>
        <w:kinsoku/>
        <w:topLinePunct w:val="0"/>
        <w:bidi w:val="0"/>
        <w:adjustRightInd/>
        <w:spacing w:line="25" w:lineRule="atLeast"/>
        <w:ind w:left="0" w:leftChars="0" w:firstLine="418" w:firstLineChars="279"/>
        <w:rPr>
          <w:rFonts w:hint="eastAsia" w:ascii="黑体" w:hAnsi="黑体" w:eastAsia="黑体" w:cs="黑体"/>
          <w:kern w:val="2"/>
          <w:sz w:val="15"/>
          <w:szCs w:val="15"/>
        </w:rPr>
      </w:pPr>
      <w:r>
        <w:rPr>
          <w:rFonts w:hint="eastAsia" w:ascii="黑体" w:hAnsi="黑体" w:eastAsia="黑体" w:cs="黑体"/>
          <w:kern w:val="2"/>
          <w:sz w:val="15"/>
          <w:szCs w:val="15"/>
        </w:rPr>
        <w:t>注：实际中常用函数PERCENTRANK求取百分位排名。</w:t>
      </w:r>
    </w:p>
    <w:p>
      <w:pPr>
        <w:pStyle w:val="98"/>
        <w:keepLines w:val="0"/>
        <w:tabs>
          <w:tab w:val="left" w:pos="360"/>
        </w:tabs>
        <w:kinsoku/>
        <w:topLinePunct w:val="0"/>
        <w:bidi w:val="0"/>
        <w:adjustRightInd/>
        <w:spacing w:before="312" w:after="312" w:line="25" w:lineRule="atLeast"/>
        <w:ind w:left="420" w:leftChars="0" w:hanging="420" w:hangingChars="200"/>
        <w:rPr>
          <w:rFonts w:hint="eastAsia"/>
        </w:rPr>
      </w:pPr>
      <w:r>
        <w:rPr>
          <w:rFonts w:hint="eastAsia"/>
        </w:rPr>
        <w:t>百分位数</w:t>
      </w:r>
    </w:p>
    <w:p>
      <w:pPr>
        <w:keepLines w:val="0"/>
        <w:kinsoku/>
        <w:topLinePunct w:val="0"/>
        <w:bidi w:val="0"/>
        <w:adjustRightInd/>
        <w:spacing w:line="25" w:lineRule="atLeast"/>
        <w:ind w:firstLine="462" w:firstLineChars="220"/>
        <w:rPr>
          <w:rFonts w:hint="eastAsia"/>
        </w:rPr>
      </w:pPr>
      <w:r>
        <w:rPr>
          <w:rFonts w:hint="eastAsia"/>
        </w:rPr>
        <w:t>百分位数是一种位置指标，</w:t>
      </w:r>
      <w:r>
        <w:rPr>
          <w:rFonts w:hint="eastAsia" w:ascii="宋体" w:hAnsi="宋体"/>
          <w:szCs w:val="21"/>
        </w:rPr>
        <w:t>是百分位所对应的观测值，</w:t>
      </w:r>
      <w:r>
        <w:rPr>
          <w:rFonts w:hint="eastAsia"/>
        </w:rPr>
        <w:t>常用于描述一组样本值在某百分位置上的水平。其计算公式为：</w:t>
      </w:r>
    </w:p>
    <w:p>
      <w:pPr>
        <w:pStyle w:val="88"/>
        <w:keepLines w:val="0"/>
        <w:kinsoku/>
        <w:topLinePunct w:val="0"/>
        <w:bidi w:val="0"/>
        <w:adjustRightInd/>
        <w:spacing w:line="25" w:lineRule="atLeast"/>
        <w:jc w:val="right"/>
      </w:pPr>
      <w:bookmarkStart w:id="29" w:name="NUM1"/>
      <w:bookmarkEnd w:id="29"/>
      <w:r>
        <w:rPr>
          <w:position w:val="-10"/>
        </w:rPr>
        <w:object>
          <v:shape id="_x0000_i1032" o:spt="75" type="#_x0000_t75" style="height:16pt;width:150.95pt;" o:ole="t" filled="f" o:preferrelative="t" stroked="f" coordsize="21600,21600">
            <v:path/>
            <v:fill on="f" alignshape="1" focussize="0,0"/>
            <v:stroke on="f"/>
            <v:imagedata r:id="rId14" o:title=""/>
            <o:lock v:ext="edit" aspectratio="t"/>
            <w10:wrap type="none"/>
            <w10:anchorlock/>
          </v:shape>
          <o:OLEObject Type="Embed" ProgID="Equations" ShapeID="_x0000_i1032" DrawAspect="Content" ObjectID="_1468075726" r:id="rId13">
            <o:LockedField>false</o:LockedField>
          </o:OLEObject>
        </w:object>
      </w:r>
      <w:r>
        <w:rPr>
          <w:b w:val="0"/>
          <w:bCs/>
          <w:i w:val="0"/>
          <w:iCs w:val="0"/>
        </w:rPr>
        <w:t>…………………………………</w:t>
      </w:r>
      <w:r>
        <w:t>(</w:t>
      </w:r>
      <w:r>
        <w:fldChar w:fldCharType="begin"/>
      </w:r>
      <w:r>
        <w:instrText xml:space="preserve"> </w:instrText>
      </w:r>
      <w:r>
        <w:rPr>
          <w:rFonts w:hint="eastAsia"/>
        </w:rPr>
        <w:instrText xml:space="preserve">STYLEREF  附录标识 \l \n \t \* MERGEFORMAT</w:instrText>
      </w:r>
      <w:r>
        <w:instrText xml:space="preserve"> </w:instrText>
      </w:r>
      <w:r>
        <w:fldChar w:fldCharType="separate"/>
      </w:r>
      <w:r>
        <w:t>B</w:t>
      </w:r>
      <w:r>
        <w:fldChar w:fldCharType="end"/>
      </w:r>
      <w:r>
        <w:t>.</w:t>
      </w:r>
      <w:r>
        <w:fldChar w:fldCharType="begin"/>
      </w:r>
      <w:r>
        <w:instrText xml:space="preserve"> </w:instrText>
      </w:r>
      <w:r>
        <w:rPr>
          <w:rFonts w:hint="eastAsia"/>
        </w:rPr>
        <w:instrText xml:space="preserve">seq 附录公式 </w:instrText>
      </w:r>
      <w:r>
        <w:instrText xml:space="preserve"> </w:instrText>
      </w:r>
      <w:r>
        <w:fldChar w:fldCharType="separate"/>
      </w:r>
      <w:r>
        <w:t>2</w:t>
      </w:r>
      <w:r>
        <w:fldChar w:fldCharType="end"/>
      </w:r>
      <w:r>
        <w:t>)</w:t>
      </w:r>
    </w:p>
    <w:p>
      <w:pPr>
        <w:pStyle w:val="21"/>
        <w:keepLines w:val="0"/>
        <w:kinsoku/>
        <w:topLinePunct w:val="0"/>
        <w:bidi w:val="0"/>
        <w:adjustRightInd/>
        <w:spacing w:line="25" w:lineRule="atLeast"/>
        <w:rPr>
          <w:rFonts w:hint="eastAsia"/>
        </w:rPr>
      </w:pPr>
      <w:r>
        <w:rPr>
          <w:rFonts w:hint="eastAsia"/>
        </w:rPr>
        <w:t>式中：</w:t>
      </w:r>
    </w:p>
    <w:p>
      <w:pPr>
        <w:keepLines w:val="0"/>
        <w:kinsoku/>
        <w:topLinePunct w:val="0"/>
        <w:bidi w:val="0"/>
        <w:adjustRightInd/>
        <w:spacing w:line="25" w:lineRule="atLeast"/>
        <w:ind w:firstLine="420" w:firstLineChars="200"/>
      </w:pPr>
      <w:r>
        <w:rPr>
          <w:i/>
        </w:rPr>
        <w:t>P</w:t>
      </w:r>
      <w:r>
        <w:rPr>
          <w:rFonts w:hint="eastAsia"/>
          <w:i/>
          <w:lang w:val="en-US" w:eastAsia="zh-CN"/>
        </w:rPr>
        <w:t xml:space="preserve">   </w:t>
      </w:r>
      <w:r>
        <w:rPr>
          <w:rFonts w:hint="eastAsia"/>
        </w:rPr>
        <w:t>——百分位；</w:t>
      </w:r>
    </w:p>
    <w:p>
      <w:pPr>
        <w:keepLines w:val="0"/>
        <w:kinsoku/>
        <w:topLinePunct w:val="0"/>
        <w:bidi w:val="0"/>
        <w:adjustRightInd/>
        <w:spacing w:line="25" w:lineRule="atLeast"/>
        <w:ind w:firstLine="420" w:firstLineChars="200"/>
      </w:pPr>
      <w:r>
        <w:rPr>
          <w:i/>
        </w:rPr>
        <w:t>Q</w:t>
      </w:r>
      <w:r>
        <w:t>(</w:t>
      </w:r>
      <w:r>
        <w:rPr>
          <w:i/>
        </w:rPr>
        <w:t>P</w:t>
      </w:r>
      <w:r>
        <w:t>)</w:t>
      </w:r>
      <w:r>
        <w:rPr>
          <w:rFonts w:hint="eastAsia"/>
        </w:rPr>
        <w:t>——为向上取整的百分位数；</w:t>
      </w:r>
    </w:p>
    <w:p>
      <w:pPr>
        <w:keepLines w:val="0"/>
        <w:kinsoku/>
        <w:topLinePunct w:val="0"/>
        <w:bidi w:val="0"/>
        <w:adjustRightInd/>
        <w:spacing w:line="25" w:lineRule="atLeast"/>
        <w:ind w:firstLine="420" w:firstLineChars="200"/>
      </w:pPr>
      <w:r>
        <w:rPr>
          <w:i/>
        </w:rPr>
        <w:t>L</w:t>
      </w:r>
      <w:r>
        <w:rPr>
          <w:rFonts w:hint="eastAsia"/>
          <w:i/>
          <w:lang w:val="en-US" w:eastAsia="zh-CN"/>
        </w:rPr>
        <w:t xml:space="preserve">   </w:t>
      </w:r>
      <w:r>
        <w:rPr>
          <w:rFonts w:hint="eastAsia"/>
        </w:rPr>
        <w:t>——为欲求的百分位数所在组段的下限；</w:t>
      </w:r>
    </w:p>
    <w:p>
      <w:pPr>
        <w:keepLines w:val="0"/>
        <w:kinsoku/>
        <w:topLinePunct w:val="0"/>
        <w:bidi w:val="0"/>
        <w:adjustRightInd/>
        <w:spacing w:line="25" w:lineRule="atLeast"/>
        <w:ind w:firstLine="420" w:firstLineChars="200"/>
      </w:pPr>
      <w:r>
        <w:t>I</w:t>
      </w:r>
      <w:r>
        <w:rPr>
          <w:rFonts w:hint="eastAsia"/>
          <w:lang w:val="en-US" w:eastAsia="zh-CN"/>
        </w:rPr>
        <w:t xml:space="preserve">   </w:t>
      </w:r>
      <w:r>
        <w:rPr>
          <w:rFonts w:hint="eastAsia"/>
        </w:rPr>
        <w:t>——为该组段的组距；</w:t>
      </w:r>
    </w:p>
    <w:p>
      <w:pPr>
        <w:keepLines w:val="0"/>
        <w:kinsoku/>
        <w:topLinePunct w:val="0"/>
        <w:bidi w:val="0"/>
        <w:adjustRightInd/>
        <w:spacing w:line="25" w:lineRule="atLeast"/>
        <w:ind w:firstLine="420" w:firstLineChars="200"/>
      </w:pPr>
      <w:r>
        <w:rPr>
          <w:i/>
        </w:rPr>
        <w:t>fP</w:t>
      </w:r>
      <w:r>
        <w:rPr>
          <w:rFonts w:hint="eastAsia"/>
          <w:i/>
          <w:lang w:val="en-US" w:eastAsia="zh-CN"/>
        </w:rPr>
        <w:t xml:space="preserve">  </w:t>
      </w:r>
      <w:r>
        <w:rPr>
          <w:rFonts w:hint="eastAsia"/>
        </w:rPr>
        <w:t>——为该组段内的频数；</w:t>
      </w:r>
    </w:p>
    <w:p>
      <w:pPr>
        <w:keepLines w:val="0"/>
        <w:kinsoku/>
        <w:topLinePunct w:val="0"/>
        <w:bidi w:val="0"/>
        <w:adjustRightInd/>
        <w:spacing w:line="25" w:lineRule="atLeast"/>
        <w:ind w:firstLine="420" w:firstLineChars="200"/>
      </w:pPr>
      <w:r>
        <w:rPr>
          <w:i/>
        </w:rPr>
        <w:t>N</w:t>
      </w:r>
      <w:r>
        <w:rPr>
          <w:rFonts w:hint="eastAsia"/>
          <w:i/>
          <w:lang w:val="en-US" w:eastAsia="zh-CN"/>
        </w:rPr>
        <w:t xml:space="preserve">   </w:t>
      </w:r>
      <w:r>
        <w:rPr>
          <w:rFonts w:hint="eastAsia"/>
        </w:rPr>
        <w:t>——为总频数；</w:t>
      </w:r>
    </w:p>
    <w:p>
      <w:pPr>
        <w:pStyle w:val="21"/>
        <w:keepLines w:val="0"/>
        <w:kinsoku/>
        <w:topLinePunct w:val="0"/>
        <w:bidi w:val="0"/>
        <w:adjustRightInd/>
        <w:spacing w:line="25" w:lineRule="atLeast"/>
        <w:rPr>
          <w:rFonts w:hint="default"/>
          <w:i w:val="0"/>
          <w:iCs w:val="0"/>
          <w:lang w:val="en-US" w:eastAsia="zh-CN"/>
        </w:rPr>
      </w:pPr>
      <w:r>
        <w:rPr>
          <w:i/>
        </w:rPr>
        <w:t>FL</w:t>
      </w:r>
      <w:r>
        <w:rPr>
          <w:rFonts w:hint="eastAsia"/>
          <w:i/>
          <w:lang w:val="en-US" w:eastAsia="zh-CN"/>
        </w:rPr>
        <w:t xml:space="preserve">  </w:t>
      </w:r>
      <w:r>
        <w:rPr>
          <w:rFonts w:hint="eastAsia"/>
        </w:rPr>
        <w:t>——为小于</w:t>
      </w:r>
      <w:r>
        <w:rPr>
          <w:i/>
        </w:rPr>
        <w:t>L</w:t>
      </w:r>
      <w:r>
        <w:rPr>
          <w:rFonts w:hint="eastAsia"/>
        </w:rPr>
        <w:t>所在组段的累计频数。</w:t>
      </w:r>
    </w:p>
    <w:p>
      <w:pPr>
        <w:pStyle w:val="138"/>
        <w:keepLines w:val="0"/>
        <w:kinsoku/>
        <w:topLinePunct w:val="0"/>
        <w:bidi w:val="0"/>
        <w:adjustRightInd/>
        <w:spacing w:line="25" w:lineRule="atLeast"/>
        <w:ind w:left="0" w:leftChars="0" w:firstLine="418" w:firstLineChars="279"/>
        <w:rPr>
          <w:rFonts w:hint="eastAsia" w:ascii="黑体" w:hAnsi="黑体" w:eastAsia="黑体" w:cs="黑体"/>
          <w:kern w:val="2"/>
          <w:sz w:val="15"/>
          <w:szCs w:val="15"/>
        </w:rPr>
      </w:pPr>
      <w:r>
        <w:rPr>
          <w:rFonts w:hint="eastAsia" w:ascii="黑体" w:hAnsi="黑体" w:eastAsia="黑体" w:cs="黑体"/>
          <w:kern w:val="2"/>
          <w:sz w:val="15"/>
          <w:szCs w:val="15"/>
        </w:rPr>
        <w:t>注：实际中常用函数PERCENTILE求取百分位数。</w:t>
      </w:r>
    </w:p>
    <w:p>
      <w:pPr>
        <w:pStyle w:val="21"/>
        <w:keepLines w:val="0"/>
        <w:kinsoku/>
        <w:topLinePunct w:val="0"/>
        <w:bidi w:val="0"/>
        <w:adjustRightInd/>
        <w:spacing w:line="25" w:lineRule="atLeast"/>
      </w:pPr>
    </w:p>
    <w:p>
      <w:pPr>
        <w:pStyle w:val="21"/>
        <w:keepLines w:val="0"/>
        <w:kinsoku/>
        <w:topLinePunct w:val="0"/>
        <w:bidi w:val="0"/>
        <w:adjustRightInd/>
        <w:snapToGrid w:val="0"/>
        <w:spacing w:line="25" w:lineRule="atLeast"/>
        <w:ind w:firstLine="0" w:firstLineChars="0"/>
        <w:contextualSpacing/>
        <w:rPr>
          <w:i w:val="0"/>
          <w:iCs w:val="0"/>
        </w:rPr>
      </w:pPr>
      <w:r>
        <w:rPr>
          <w:i w:val="0"/>
          <w:iCs w:val="0"/>
        </w:rPr>
        <w:br w:type="page"/>
      </w:r>
    </w:p>
    <w:p>
      <w:pPr>
        <w:pStyle w:val="67"/>
        <w:keepLines w:val="0"/>
        <w:kinsoku/>
        <w:topLinePunct w:val="0"/>
        <w:bidi w:val="0"/>
        <w:adjustRightInd/>
        <w:spacing w:line="25" w:lineRule="atLeast"/>
        <w:rPr>
          <w:i w:val="0"/>
          <w:iCs w:val="0"/>
        </w:rPr>
      </w:pPr>
      <w:bookmarkStart w:id="30" w:name="_Toc59382072"/>
      <w:bookmarkStart w:id="31" w:name="BKCKWX"/>
      <w:r>
        <w:rPr>
          <w:rFonts w:hint="eastAsia"/>
          <w:i w:val="0"/>
          <w:iCs w:val="0"/>
        </w:rPr>
        <w:t>参</w:t>
      </w:r>
      <w:r>
        <w:rPr>
          <w:rFonts w:hAnsi="黑体"/>
          <w:i w:val="0"/>
          <w:iCs w:val="0"/>
        </w:rPr>
        <w:t> </w:t>
      </w:r>
      <w:r>
        <w:rPr>
          <w:rFonts w:hint="eastAsia" w:hAnsi="黑体"/>
          <w:i w:val="0"/>
          <w:iCs w:val="0"/>
        </w:rPr>
        <w:t>考</w:t>
      </w:r>
      <w:r>
        <w:rPr>
          <w:rFonts w:hAnsi="黑体"/>
          <w:i w:val="0"/>
          <w:iCs w:val="0"/>
        </w:rPr>
        <w:t> </w:t>
      </w:r>
      <w:r>
        <w:rPr>
          <w:rFonts w:hint="eastAsia"/>
          <w:i w:val="0"/>
          <w:iCs w:val="0"/>
        </w:rPr>
        <w:t>文</w:t>
      </w:r>
      <w:r>
        <w:rPr>
          <w:rFonts w:hAnsi="黑体"/>
          <w:i w:val="0"/>
          <w:iCs w:val="0"/>
        </w:rPr>
        <w:t> </w:t>
      </w:r>
      <w:r>
        <w:rPr>
          <w:rFonts w:hint="eastAsia"/>
          <w:i w:val="0"/>
          <w:iCs w:val="0"/>
        </w:rPr>
        <w:t>献</w:t>
      </w:r>
      <w:bookmarkEnd w:id="30"/>
      <w:bookmarkEnd w:id="31"/>
    </w:p>
    <w:p>
      <w:pPr>
        <w:ind w:firstLine="360" w:firstLineChars="200"/>
        <w:rPr>
          <w:rFonts w:hint="eastAsia" w:ascii="宋体" w:hAnsi="宋体" w:eastAsia="宋体" w:cs="宋体"/>
          <w:sz w:val="18"/>
          <w:szCs w:val="18"/>
        </w:rPr>
      </w:pPr>
      <w:r>
        <w:rPr>
          <w:rFonts w:hint="eastAsia" w:ascii="宋体" w:hAnsi="宋体" w:eastAsia="宋体" w:cs="宋体"/>
          <w:i w:val="0"/>
          <w:iCs w:val="0"/>
          <w:kern w:val="0"/>
          <w:sz w:val="18"/>
          <w:szCs w:val="18"/>
        </w:rPr>
        <w:t xml:space="preserve">[1] </w:t>
      </w:r>
      <w:r>
        <w:rPr>
          <w:rFonts w:hint="eastAsia" w:ascii="宋体" w:hAnsi="宋体" w:eastAsia="宋体" w:cs="宋体"/>
          <w:sz w:val="18"/>
          <w:szCs w:val="18"/>
        </w:rPr>
        <w:t>GB/T 37047—2018 基于雷电定位系统（LLS）的雷电密度 总则</w:t>
      </w:r>
    </w:p>
    <w:p>
      <w:pPr>
        <w:ind w:firstLine="360" w:firstLineChars="200"/>
        <w:rPr>
          <w:rFonts w:hint="eastAsia" w:ascii="宋体" w:hAnsi="宋体" w:eastAsia="宋体" w:cs="宋体"/>
          <w:sz w:val="18"/>
          <w:szCs w:val="18"/>
        </w:rPr>
      </w:pPr>
      <w:r>
        <w:rPr>
          <w:rFonts w:hint="eastAsia" w:ascii="宋体" w:hAnsi="宋体" w:eastAsia="宋体" w:cs="宋体"/>
          <w:i w:val="0"/>
          <w:iCs w:val="0"/>
          <w:kern w:val="0"/>
          <w:sz w:val="18"/>
          <w:szCs w:val="18"/>
        </w:rPr>
        <w:t>[</w:t>
      </w:r>
      <w:r>
        <w:rPr>
          <w:rFonts w:hint="eastAsia" w:ascii="宋体" w:hAnsi="宋体" w:eastAsia="宋体" w:cs="宋体"/>
          <w:i w:val="0"/>
          <w:iCs w:val="0"/>
          <w:kern w:val="0"/>
          <w:sz w:val="18"/>
          <w:szCs w:val="18"/>
          <w:lang w:val="en-US" w:eastAsia="zh-CN"/>
        </w:rPr>
        <w:t>2</w:t>
      </w:r>
      <w:r>
        <w:rPr>
          <w:rFonts w:hint="eastAsia" w:ascii="宋体" w:hAnsi="宋体" w:eastAsia="宋体" w:cs="宋体"/>
          <w:i w:val="0"/>
          <w:iCs w:val="0"/>
          <w:kern w:val="0"/>
          <w:sz w:val="18"/>
          <w:szCs w:val="18"/>
        </w:rPr>
        <w:t xml:space="preserve">] </w:t>
      </w:r>
      <w:r>
        <w:rPr>
          <w:rFonts w:hint="eastAsia" w:ascii="宋体" w:hAnsi="宋体" w:eastAsia="宋体" w:cs="宋体"/>
          <w:sz w:val="18"/>
          <w:szCs w:val="18"/>
        </w:rPr>
        <w:t>QX/T 79-2007闪电监测定位系统 第1部分：技术条件</w:t>
      </w:r>
    </w:p>
    <w:p>
      <w:pPr>
        <w:ind w:firstLine="360" w:firstLineChars="200"/>
        <w:rPr>
          <w:rFonts w:hint="eastAsia" w:ascii="宋体" w:hAnsi="宋体" w:eastAsia="宋体" w:cs="宋体"/>
          <w:sz w:val="18"/>
          <w:szCs w:val="18"/>
        </w:rPr>
      </w:pPr>
      <w:r>
        <w:rPr>
          <w:rFonts w:hint="eastAsia" w:ascii="宋体" w:hAnsi="宋体" w:eastAsia="宋体" w:cs="宋体"/>
          <w:i w:val="0"/>
          <w:iCs w:val="0"/>
          <w:kern w:val="0"/>
          <w:sz w:val="18"/>
          <w:szCs w:val="18"/>
        </w:rPr>
        <w:t>[</w:t>
      </w:r>
      <w:r>
        <w:rPr>
          <w:rFonts w:hint="eastAsia" w:ascii="宋体" w:hAnsi="宋体" w:eastAsia="宋体" w:cs="宋体"/>
          <w:i w:val="0"/>
          <w:iCs w:val="0"/>
          <w:kern w:val="0"/>
          <w:sz w:val="18"/>
          <w:szCs w:val="18"/>
          <w:lang w:val="en-US" w:eastAsia="zh-CN"/>
        </w:rPr>
        <w:t>3</w:t>
      </w:r>
      <w:r>
        <w:rPr>
          <w:rFonts w:hint="eastAsia" w:ascii="宋体" w:hAnsi="宋体" w:eastAsia="宋体" w:cs="宋体"/>
          <w:i w:val="0"/>
          <w:iCs w:val="0"/>
          <w:kern w:val="0"/>
          <w:sz w:val="18"/>
          <w:szCs w:val="18"/>
        </w:rPr>
        <w:t xml:space="preserve">] </w:t>
      </w:r>
      <w:r>
        <w:rPr>
          <w:rFonts w:hint="eastAsia" w:ascii="宋体" w:hAnsi="宋体" w:eastAsia="宋体" w:cs="宋体"/>
          <w:sz w:val="18"/>
          <w:szCs w:val="18"/>
        </w:rPr>
        <w:t>QX/T 79.2-2013闪电监测定位系统 第2部分：观测方法</w:t>
      </w:r>
    </w:p>
    <w:p>
      <w:pPr>
        <w:pStyle w:val="21"/>
        <w:ind w:firstLine="360"/>
        <w:rPr>
          <w:rFonts w:hint="eastAsia" w:ascii="宋体" w:hAnsi="宋体" w:eastAsia="宋体" w:cs="宋体"/>
          <w:sz w:val="18"/>
          <w:szCs w:val="18"/>
        </w:rPr>
      </w:pPr>
      <w:r>
        <w:rPr>
          <w:rFonts w:hint="eastAsia" w:ascii="宋体" w:hAnsi="宋体" w:eastAsia="宋体" w:cs="宋体"/>
          <w:i w:val="0"/>
          <w:iCs w:val="0"/>
          <w:kern w:val="0"/>
          <w:sz w:val="18"/>
          <w:szCs w:val="18"/>
        </w:rPr>
        <w:t>[</w:t>
      </w:r>
      <w:r>
        <w:rPr>
          <w:rFonts w:hint="eastAsia" w:ascii="宋体" w:hAnsi="宋体" w:eastAsia="宋体" w:cs="宋体"/>
          <w:i w:val="0"/>
          <w:iCs w:val="0"/>
          <w:kern w:val="0"/>
          <w:sz w:val="18"/>
          <w:szCs w:val="18"/>
          <w:lang w:val="en-US" w:eastAsia="zh-CN"/>
        </w:rPr>
        <w:t>4</w:t>
      </w:r>
      <w:r>
        <w:rPr>
          <w:rFonts w:hint="eastAsia" w:ascii="宋体" w:hAnsi="宋体" w:eastAsia="宋体" w:cs="宋体"/>
          <w:i w:val="0"/>
          <w:iCs w:val="0"/>
          <w:kern w:val="0"/>
          <w:sz w:val="18"/>
          <w:szCs w:val="18"/>
        </w:rPr>
        <w:t xml:space="preserve">] </w:t>
      </w:r>
      <w:r>
        <w:rPr>
          <w:rFonts w:hint="eastAsia" w:ascii="宋体" w:hAnsi="宋体" w:eastAsia="宋体" w:cs="宋体"/>
          <w:sz w:val="18"/>
          <w:szCs w:val="18"/>
        </w:rPr>
        <w:t>朱乾根,林锦瑞,寿绍文,等.天气学原理和方法 第4版[M].北京:气象出版社,2007</w:t>
      </w:r>
    </w:p>
    <w:p>
      <w:pPr>
        <w:ind w:firstLine="360" w:firstLineChars="200"/>
        <w:rPr>
          <w:rFonts w:hint="eastAsia" w:ascii="宋体" w:hAnsi="宋体" w:eastAsia="宋体" w:cs="宋体"/>
          <w:sz w:val="18"/>
          <w:szCs w:val="18"/>
        </w:rPr>
      </w:pPr>
      <w:r>
        <w:rPr>
          <w:rFonts w:hint="eastAsia" w:ascii="宋体" w:hAnsi="宋体" w:eastAsia="宋体" w:cs="宋体"/>
          <w:i w:val="0"/>
          <w:iCs w:val="0"/>
          <w:kern w:val="0"/>
          <w:sz w:val="18"/>
          <w:szCs w:val="18"/>
        </w:rPr>
        <w:t>[</w:t>
      </w:r>
      <w:r>
        <w:rPr>
          <w:rFonts w:hint="eastAsia" w:ascii="宋体" w:hAnsi="宋体" w:eastAsia="宋体" w:cs="宋体"/>
          <w:i w:val="0"/>
          <w:iCs w:val="0"/>
          <w:kern w:val="0"/>
          <w:sz w:val="18"/>
          <w:szCs w:val="18"/>
          <w:lang w:val="en-US" w:eastAsia="zh-CN"/>
        </w:rPr>
        <w:t>5</w:t>
      </w:r>
      <w:r>
        <w:rPr>
          <w:rFonts w:hint="eastAsia" w:ascii="宋体" w:hAnsi="宋体" w:eastAsia="宋体" w:cs="宋体"/>
          <w:i w:val="0"/>
          <w:iCs w:val="0"/>
          <w:kern w:val="0"/>
          <w:sz w:val="18"/>
          <w:szCs w:val="18"/>
        </w:rPr>
        <w:t xml:space="preserve">] </w:t>
      </w:r>
      <w:r>
        <w:rPr>
          <w:rFonts w:hint="eastAsia" w:ascii="宋体" w:hAnsi="宋体" w:eastAsia="宋体" w:cs="宋体"/>
          <w:sz w:val="18"/>
          <w:szCs w:val="18"/>
        </w:rPr>
        <w:t>聂智平,黄长军,鄢志辉.雷电探测误差分析与研究[S].2011大地测量学术年会暨第六届全国大地测量研究生学术论坛.淄博.中国测绘学会P1-7</w:t>
      </w:r>
    </w:p>
    <w:p>
      <w:pPr>
        <w:pStyle w:val="125"/>
        <w:keepLines w:val="0"/>
        <w:framePr/>
        <w:kinsoku/>
        <w:topLinePunct w:val="0"/>
        <w:bidi w:val="0"/>
        <w:adjustRightInd/>
        <w:spacing w:line="25" w:lineRule="atLeast"/>
        <w:rPr>
          <w:i w:val="0"/>
          <w:iCs w:val="0"/>
        </w:rPr>
      </w:pPr>
      <w:r>
        <w:rPr>
          <w:i w:val="0"/>
          <w:iCs w:val="0"/>
        </w:rPr>
        <w:t>_________________________________</w:t>
      </w:r>
    </w:p>
    <w:sectPr>
      <w:pgSz w:w="11906" w:h="16838"/>
      <w:pgMar w:top="567" w:right="1134" w:bottom="1134" w:left="1418"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Arial Unicode MS">
    <w:altName w:val="宋体"/>
    <w:panose1 w:val="020B0604020202020204"/>
    <w:charset w:val="86"/>
    <w:family w:val="swiss"/>
    <w:pitch w:val="default"/>
    <w:sig w:usb0="00000000" w:usb1="00000000" w:usb2="0000003F" w:usb3="00000000" w:csb0="003F01FF" w:csb1="00000000"/>
  </w:font>
  <w:font w:name="Cambria Math">
    <w:altName w:val="DejaVu Math TeX Gyre"/>
    <w:panose1 w:val="02040503050406030204"/>
    <w:charset w:val="00"/>
    <w:family w:val="auto"/>
    <w:pitch w:val="default"/>
    <w:sig w:usb0="00000000" w:usb1="00000000" w:usb2="00000000" w:usb3="00000000" w:csb0="2000019F" w:csb1="00000000"/>
  </w:font>
  <w:font w:name="华文仿宋">
    <w:panose1 w:val="02010600040101010101"/>
    <w:charset w:val="86"/>
    <w:family w:val="auto"/>
    <w:pitch w:val="default"/>
    <w:sig w:usb0="00000287" w:usb1="080F0000" w:usb2="00000000" w:usb3="00000000" w:csb0="0004009F" w:csb1="DFD70000"/>
  </w:font>
  <w:font w:name="华康Sc黑体W4-A(P)">
    <w:altName w:val="方正黑体_GBK"/>
    <w:panose1 w:val="020B0500000000000000"/>
    <w:charset w:val="86"/>
    <w:family w:val="auto"/>
    <w:pitch w:val="default"/>
    <w:sig w:usb0="00000000" w:usb1="00000000" w:usb2="00000010" w:usb3="00000000" w:csb0="001E0001" w:csb1="0000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80F3C52" w:usb2="00000016" w:usb3="00000000" w:csb0="0004001F" w:csb1="00000000"/>
  </w:font>
  <w:font w:name="DejaVu Math TeX Gyre">
    <w:panose1 w:val="02000503000000000000"/>
    <w:charset w:val="00"/>
    <w:family w:val="auto"/>
    <w:pitch w:val="default"/>
    <w:sig w:usb0="A10000EF" w:usb1="4201F9EE" w:usb2="02000000" w:usb3="00000000" w:csb0="60000193" w:csb1="0DD4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instrText xml:space="preserve"> PAGE  \* MERGEFORMAT </w:instrText>
    </w:r>
    <w:r>
      <w:fldChar w:fldCharType="separate"/>
    </w:r>
    <w:r>
      <w:t>II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DBXX/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2"/>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1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1"/>
      <w:suff w:val="nothing"/>
      <w:lvlText w:val="%1　"/>
      <w:lvlJc w:val="left"/>
      <w:pPr>
        <w:ind w:left="142" w:firstLine="0"/>
      </w:pPr>
      <w:rPr>
        <w:rFonts w:hint="eastAsia" w:ascii="黑体" w:hAnsi="Times New Roman" w:eastAsia="黑体"/>
        <w:b w:val="0"/>
        <w:i w:val="0"/>
        <w:sz w:val="21"/>
        <w:szCs w:val="21"/>
      </w:rPr>
    </w:lvl>
    <w:lvl w:ilvl="1" w:tentative="0">
      <w:start w:val="1"/>
      <w:numFmt w:val="decimal"/>
      <w:pStyle w:val="38"/>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2"/>
      <w:suff w:val="nothing"/>
      <w:lvlText w:val="%1.%2.%3　"/>
      <w:lvlJc w:val="left"/>
      <w:pPr>
        <w:ind w:left="0" w:firstLine="0"/>
      </w:pPr>
      <w:rPr>
        <w:rFonts w:hint="eastAsia" w:ascii="黑体" w:hAnsi="Times New Roman" w:eastAsia="黑体"/>
        <w:b w:val="0"/>
        <w:i w:val="0"/>
        <w:sz w:val="21"/>
      </w:rPr>
    </w:lvl>
    <w:lvl w:ilvl="3" w:tentative="0">
      <w:start w:val="1"/>
      <w:numFmt w:val="decimal"/>
      <w:pStyle w:val="47"/>
      <w:suff w:val="nothing"/>
      <w:lvlText w:val="%1.%2.%3.%4　"/>
      <w:lvlJc w:val="left"/>
      <w:pPr>
        <w:ind w:left="0" w:firstLine="0"/>
      </w:pPr>
      <w:rPr>
        <w:rFonts w:hint="eastAsia" w:ascii="黑体" w:hAnsi="Times New Roman" w:eastAsia="黑体"/>
        <w:b w:val="0"/>
        <w:i w:val="0"/>
        <w:sz w:val="21"/>
      </w:rPr>
    </w:lvl>
    <w:lvl w:ilvl="4" w:tentative="0">
      <w:start w:val="1"/>
      <w:numFmt w:val="decimal"/>
      <w:pStyle w:val="51"/>
      <w:suff w:val="nothing"/>
      <w:lvlText w:val="%1.%2.%3.%4.%5　"/>
      <w:lvlJc w:val="left"/>
      <w:pPr>
        <w:ind w:left="0" w:firstLine="0"/>
      </w:pPr>
      <w:rPr>
        <w:rFonts w:hint="eastAsia" w:ascii="黑体" w:hAnsi="Times New Roman" w:eastAsia="黑体"/>
        <w:b w:val="0"/>
        <w:i w:val="0"/>
        <w:sz w:val="21"/>
      </w:rPr>
    </w:lvl>
    <w:lvl w:ilvl="5" w:tentative="0">
      <w:start w:val="1"/>
      <w:numFmt w:val="decimal"/>
      <w:pStyle w:val="5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94"/>
      <w:suff w:val="space"/>
      <w:lvlText w:val="%1"/>
      <w:lvlJc w:val="left"/>
      <w:pPr>
        <w:ind w:left="623" w:hanging="425"/>
      </w:pPr>
      <w:rPr>
        <w:rFonts w:hint="eastAsia"/>
      </w:rPr>
    </w:lvl>
    <w:lvl w:ilvl="1" w:tentative="0">
      <w:start w:val="1"/>
      <w:numFmt w:val="decimal"/>
      <w:pStyle w:val="9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44"/>
      <w:suff w:val="nothing"/>
      <w:lvlText w:val="%1——"/>
      <w:lvlJc w:val="left"/>
      <w:pPr>
        <w:ind w:left="833" w:hanging="408"/>
      </w:pPr>
      <w:rPr>
        <w:rFonts w:hint="eastAsia"/>
      </w:rPr>
    </w:lvl>
    <w:lvl w:ilvl="1" w:tentative="0">
      <w:start w:val="1"/>
      <w:numFmt w:val="bullet"/>
      <w:pStyle w:val="45"/>
      <w:lvlText w:val=""/>
      <w:lvlJc w:val="left"/>
      <w:pPr>
        <w:tabs>
          <w:tab w:val="left" w:pos="760"/>
        </w:tabs>
        <w:ind w:left="1264" w:hanging="413"/>
      </w:pPr>
      <w:rPr>
        <w:rFonts w:hint="default" w:ascii="Symbol" w:hAnsi="Symbol"/>
        <w:color w:val="auto"/>
      </w:rPr>
    </w:lvl>
    <w:lvl w:ilvl="2" w:tentative="0">
      <w:start w:val="1"/>
      <w:numFmt w:val="bullet"/>
      <w:pStyle w:val="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2"/>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5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0"/>
      <w:lvlText w:val="%2)"/>
      <w:lvlJc w:val="left"/>
      <w:pPr>
        <w:tabs>
          <w:tab w:val="left" w:pos="1260"/>
        </w:tabs>
        <w:ind w:left="1259" w:hanging="419"/>
      </w:pPr>
      <w:rPr>
        <w:rFonts w:hint="eastAsia"/>
      </w:rPr>
    </w:lvl>
    <w:lvl w:ilvl="2" w:tentative="0">
      <w:start w:val="1"/>
      <w:numFmt w:val="decimal"/>
      <w:pStyle w:val="57"/>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58"/>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2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82"/>
      <w:lvlText w:val="%1"/>
      <w:lvlJc w:val="left"/>
      <w:pPr>
        <w:tabs>
          <w:tab w:val="left" w:pos="0"/>
        </w:tabs>
        <w:ind w:left="0" w:hanging="425"/>
      </w:pPr>
      <w:rPr>
        <w:rFonts w:hint="eastAsia"/>
      </w:rPr>
    </w:lvl>
    <w:lvl w:ilvl="1" w:tentative="0">
      <w:start w:val="1"/>
      <w:numFmt w:val="decimal"/>
      <w:pStyle w:val="83"/>
      <w:suff w:val="nothing"/>
      <w:lvlText w:val="表%1.%2　"/>
      <w:lvlJc w:val="left"/>
      <w:pPr>
        <w:ind w:left="5246"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2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8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8"/>
      <w:suff w:val="nothing"/>
      <w:lvlText w:val="%1.%2　"/>
      <w:lvlJc w:val="left"/>
      <w:pPr>
        <w:ind w:left="420" w:firstLine="0"/>
      </w:pPr>
      <w:rPr>
        <w:rFonts w:hint="eastAsia" w:ascii="黑体" w:hAnsi="Times New Roman" w:eastAsia="黑体"/>
        <w:b w:val="0"/>
        <w:i w:val="0"/>
        <w:snapToGrid/>
        <w:spacing w:val="0"/>
        <w:w w:val="100"/>
        <w:kern w:val="21"/>
        <w:sz w:val="21"/>
      </w:rPr>
    </w:lvl>
    <w:lvl w:ilvl="2" w:tentative="0">
      <w:start w:val="1"/>
      <w:numFmt w:val="decimal"/>
      <w:pStyle w:val="99"/>
      <w:suff w:val="nothing"/>
      <w:lvlText w:val="%1.%2.%3　"/>
      <w:lvlJc w:val="left"/>
      <w:pPr>
        <w:ind w:left="0" w:firstLine="0"/>
      </w:pPr>
      <w:rPr>
        <w:rFonts w:hint="eastAsia" w:ascii="黑体" w:hAnsi="Times New Roman" w:eastAsia="黑体"/>
        <w:b w:val="0"/>
        <w:i w:val="0"/>
        <w:sz w:val="21"/>
      </w:rPr>
    </w:lvl>
    <w:lvl w:ilvl="3" w:tentative="0">
      <w:start w:val="1"/>
      <w:numFmt w:val="decimal"/>
      <w:pStyle w:val="84"/>
      <w:suff w:val="nothing"/>
      <w:lvlText w:val="%1.%2.%3.%4　"/>
      <w:lvlJc w:val="left"/>
      <w:pPr>
        <w:ind w:left="0" w:firstLine="0"/>
      </w:pPr>
      <w:rPr>
        <w:rFonts w:hint="eastAsia" w:ascii="黑体" w:hAnsi="Times New Roman" w:eastAsia="黑体"/>
        <w:b w:val="0"/>
        <w:i w:val="0"/>
        <w:sz w:val="21"/>
      </w:rPr>
    </w:lvl>
    <w:lvl w:ilvl="4" w:tentative="0">
      <w:start w:val="1"/>
      <w:numFmt w:val="decimal"/>
      <w:pStyle w:val="89"/>
      <w:suff w:val="nothing"/>
      <w:lvlText w:val="%1.%2.%3.%4.%5　"/>
      <w:lvlJc w:val="left"/>
      <w:pPr>
        <w:ind w:left="0" w:firstLine="0"/>
      </w:pPr>
      <w:rPr>
        <w:rFonts w:hint="eastAsia" w:ascii="黑体" w:hAnsi="Times New Roman" w:eastAsia="黑体"/>
        <w:b w:val="0"/>
        <w:i w:val="0"/>
        <w:sz w:val="21"/>
      </w:rPr>
    </w:lvl>
    <w:lvl w:ilvl="5" w:tentative="0">
      <w:start w:val="1"/>
      <w:numFmt w:val="decimal"/>
      <w:pStyle w:val="92"/>
      <w:suff w:val="nothing"/>
      <w:lvlText w:val="%1.%2.%3.%4.%5.%6　"/>
      <w:lvlJc w:val="left"/>
      <w:pPr>
        <w:ind w:left="0" w:firstLine="0"/>
      </w:pPr>
      <w:rPr>
        <w:rFonts w:hint="eastAsia" w:ascii="黑体" w:hAnsi="Times New Roman" w:eastAsia="黑体"/>
        <w:b w:val="0"/>
        <w:i w:val="0"/>
        <w:sz w:val="21"/>
      </w:rPr>
    </w:lvl>
    <w:lvl w:ilvl="6" w:tentative="0">
      <w:start w:val="1"/>
      <w:numFmt w:val="decimal"/>
      <w:pStyle w:val="9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01"/>
      <w:lvlText w:val="%1)"/>
      <w:lvlJc w:val="left"/>
      <w:pPr>
        <w:tabs>
          <w:tab w:val="left" w:pos="839"/>
        </w:tabs>
        <w:ind w:left="839" w:hanging="419"/>
      </w:pPr>
      <w:rPr>
        <w:rFonts w:hint="eastAsia" w:ascii="宋体" w:eastAsia="宋体"/>
        <w:b w:val="0"/>
        <w:i w:val="0"/>
        <w:sz w:val="21"/>
      </w:rPr>
    </w:lvl>
    <w:lvl w:ilvl="1" w:tentative="0">
      <w:start w:val="1"/>
      <w:numFmt w:val="decimal"/>
      <w:pStyle w:val="9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5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displayBackgroundShape w:val="true"/>
  <w:bordersDoNotSurroundHeader w:val="true"/>
  <w:bordersDoNotSurroundFooter w:val="true"/>
  <w:doNotTrackMoves/>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4MTRhYWQ3NzI1MjI4MThlY2NkOGI5MjcwZjFiN2QifQ=="/>
  </w:docVars>
  <w:rsids>
    <w:rsidRoot w:val="63FF3073"/>
    <w:rsid w:val="00000244"/>
    <w:rsid w:val="0000185F"/>
    <w:rsid w:val="00004E22"/>
    <w:rsid w:val="0000586F"/>
    <w:rsid w:val="00013D86"/>
    <w:rsid w:val="00013E02"/>
    <w:rsid w:val="0002143C"/>
    <w:rsid w:val="00025A65"/>
    <w:rsid w:val="00026C31"/>
    <w:rsid w:val="00027280"/>
    <w:rsid w:val="000277D3"/>
    <w:rsid w:val="000320A7"/>
    <w:rsid w:val="0003219A"/>
    <w:rsid w:val="00034D59"/>
    <w:rsid w:val="00035925"/>
    <w:rsid w:val="00062702"/>
    <w:rsid w:val="00067CDF"/>
    <w:rsid w:val="00074FBE"/>
    <w:rsid w:val="00082F56"/>
    <w:rsid w:val="00083A09"/>
    <w:rsid w:val="0009005E"/>
    <w:rsid w:val="00092857"/>
    <w:rsid w:val="000A06C1"/>
    <w:rsid w:val="000A20A9"/>
    <w:rsid w:val="000A48B1"/>
    <w:rsid w:val="000B3143"/>
    <w:rsid w:val="000C6B05"/>
    <w:rsid w:val="000C6DD6"/>
    <w:rsid w:val="000C73D4"/>
    <w:rsid w:val="000D1A10"/>
    <w:rsid w:val="000D3D4C"/>
    <w:rsid w:val="000D4F51"/>
    <w:rsid w:val="000D718B"/>
    <w:rsid w:val="000E0C46"/>
    <w:rsid w:val="000F030C"/>
    <w:rsid w:val="000F129C"/>
    <w:rsid w:val="000F76EA"/>
    <w:rsid w:val="00103F47"/>
    <w:rsid w:val="001056DE"/>
    <w:rsid w:val="00106F04"/>
    <w:rsid w:val="001124C0"/>
    <w:rsid w:val="00114693"/>
    <w:rsid w:val="00130DE3"/>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9516D"/>
    <w:rsid w:val="001A288E"/>
    <w:rsid w:val="001B2C66"/>
    <w:rsid w:val="001B6DC2"/>
    <w:rsid w:val="001C149C"/>
    <w:rsid w:val="001C21AC"/>
    <w:rsid w:val="001C47BA"/>
    <w:rsid w:val="001C59EA"/>
    <w:rsid w:val="001D406C"/>
    <w:rsid w:val="001D41EE"/>
    <w:rsid w:val="001E0380"/>
    <w:rsid w:val="001E13B1"/>
    <w:rsid w:val="001E372F"/>
    <w:rsid w:val="001F3A19"/>
    <w:rsid w:val="0021360B"/>
    <w:rsid w:val="00234467"/>
    <w:rsid w:val="002352AD"/>
    <w:rsid w:val="00237D8D"/>
    <w:rsid w:val="0024023A"/>
    <w:rsid w:val="00241DA2"/>
    <w:rsid w:val="002477BD"/>
    <w:rsid w:val="00247FEE"/>
    <w:rsid w:val="00250E7D"/>
    <w:rsid w:val="002565D5"/>
    <w:rsid w:val="002622C0"/>
    <w:rsid w:val="00270B39"/>
    <w:rsid w:val="002778AE"/>
    <w:rsid w:val="0028269A"/>
    <w:rsid w:val="00283590"/>
    <w:rsid w:val="00286973"/>
    <w:rsid w:val="00294E70"/>
    <w:rsid w:val="002A00E6"/>
    <w:rsid w:val="002A1924"/>
    <w:rsid w:val="002A7420"/>
    <w:rsid w:val="002B0F12"/>
    <w:rsid w:val="002B1308"/>
    <w:rsid w:val="002B4554"/>
    <w:rsid w:val="002C72D8"/>
    <w:rsid w:val="002D11FA"/>
    <w:rsid w:val="002D4FB2"/>
    <w:rsid w:val="002E0DDF"/>
    <w:rsid w:val="002E2906"/>
    <w:rsid w:val="002E5635"/>
    <w:rsid w:val="002E64C3"/>
    <w:rsid w:val="002E6A2C"/>
    <w:rsid w:val="002F0E40"/>
    <w:rsid w:val="002F1D8C"/>
    <w:rsid w:val="002F21DA"/>
    <w:rsid w:val="00301F39"/>
    <w:rsid w:val="003070E0"/>
    <w:rsid w:val="00325926"/>
    <w:rsid w:val="00327A8A"/>
    <w:rsid w:val="00336610"/>
    <w:rsid w:val="00343F73"/>
    <w:rsid w:val="00345060"/>
    <w:rsid w:val="0035323B"/>
    <w:rsid w:val="003576B1"/>
    <w:rsid w:val="003609D2"/>
    <w:rsid w:val="00363B05"/>
    <w:rsid w:val="00363F22"/>
    <w:rsid w:val="003740A5"/>
    <w:rsid w:val="00375564"/>
    <w:rsid w:val="00383191"/>
    <w:rsid w:val="00386DED"/>
    <w:rsid w:val="003912E7"/>
    <w:rsid w:val="00393947"/>
    <w:rsid w:val="003A2275"/>
    <w:rsid w:val="003A6A4F"/>
    <w:rsid w:val="003A7088"/>
    <w:rsid w:val="003B00DF"/>
    <w:rsid w:val="003B1275"/>
    <w:rsid w:val="003B1778"/>
    <w:rsid w:val="003B18B5"/>
    <w:rsid w:val="003C11CB"/>
    <w:rsid w:val="003C75F3"/>
    <w:rsid w:val="003C78A3"/>
    <w:rsid w:val="003D5C6F"/>
    <w:rsid w:val="003E1867"/>
    <w:rsid w:val="003E5729"/>
    <w:rsid w:val="003F4EE0"/>
    <w:rsid w:val="003F5804"/>
    <w:rsid w:val="00402153"/>
    <w:rsid w:val="00402FC1"/>
    <w:rsid w:val="004155FB"/>
    <w:rsid w:val="00425082"/>
    <w:rsid w:val="00427BB3"/>
    <w:rsid w:val="00431DEB"/>
    <w:rsid w:val="00432FC9"/>
    <w:rsid w:val="00443E91"/>
    <w:rsid w:val="00446B29"/>
    <w:rsid w:val="00453F9A"/>
    <w:rsid w:val="00462150"/>
    <w:rsid w:val="00471E91"/>
    <w:rsid w:val="00473853"/>
    <w:rsid w:val="00474675"/>
    <w:rsid w:val="0047470C"/>
    <w:rsid w:val="0047631D"/>
    <w:rsid w:val="00476EAD"/>
    <w:rsid w:val="00482266"/>
    <w:rsid w:val="004A35F9"/>
    <w:rsid w:val="004A680A"/>
    <w:rsid w:val="004B24C1"/>
    <w:rsid w:val="004B5A70"/>
    <w:rsid w:val="004B6B32"/>
    <w:rsid w:val="004C292F"/>
    <w:rsid w:val="004D7083"/>
    <w:rsid w:val="004E33EE"/>
    <w:rsid w:val="004F1659"/>
    <w:rsid w:val="00510280"/>
    <w:rsid w:val="00513D73"/>
    <w:rsid w:val="00514A43"/>
    <w:rsid w:val="005174E5"/>
    <w:rsid w:val="00522393"/>
    <w:rsid w:val="00522620"/>
    <w:rsid w:val="005245DA"/>
    <w:rsid w:val="00525656"/>
    <w:rsid w:val="00532ACB"/>
    <w:rsid w:val="00534C02"/>
    <w:rsid w:val="005364A3"/>
    <w:rsid w:val="0054264B"/>
    <w:rsid w:val="00543786"/>
    <w:rsid w:val="00543C97"/>
    <w:rsid w:val="005533D7"/>
    <w:rsid w:val="005632C7"/>
    <w:rsid w:val="005703DE"/>
    <w:rsid w:val="0058464E"/>
    <w:rsid w:val="005855A6"/>
    <w:rsid w:val="00590AF1"/>
    <w:rsid w:val="0059712E"/>
    <w:rsid w:val="005A01CB"/>
    <w:rsid w:val="005A58FF"/>
    <w:rsid w:val="005A5EAF"/>
    <w:rsid w:val="005A64C0"/>
    <w:rsid w:val="005B3C11"/>
    <w:rsid w:val="005C1C28"/>
    <w:rsid w:val="005C6DB5"/>
    <w:rsid w:val="005E13CF"/>
    <w:rsid w:val="005E19E7"/>
    <w:rsid w:val="005F7B69"/>
    <w:rsid w:val="00606907"/>
    <w:rsid w:val="0061716C"/>
    <w:rsid w:val="00622E51"/>
    <w:rsid w:val="006243A1"/>
    <w:rsid w:val="00631C9C"/>
    <w:rsid w:val="00632E56"/>
    <w:rsid w:val="00633EF8"/>
    <w:rsid w:val="00635CBA"/>
    <w:rsid w:val="00641176"/>
    <w:rsid w:val="0064338B"/>
    <w:rsid w:val="00646542"/>
    <w:rsid w:val="006504F4"/>
    <w:rsid w:val="00654BC9"/>
    <w:rsid w:val="006552FD"/>
    <w:rsid w:val="00656532"/>
    <w:rsid w:val="00657849"/>
    <w:rsid w:val="00663AF3"/>
    <w:rsid w:val="00666B6C"/>
    <w:rsid w:val="00680BE3"/>
    <w:rsid w:val="00682682"/>
    <w:rsid w:val="00682702"/>
    <w:rsid w:val="00692368"/>
    <w:rsid w:val="0069369B"/>
    <w:rsid w:val="006A2EBC"/>
    <w:rsid w:val="006A5EA0"/>
    <w:rsid w:val="006A783B"/>
    <w:rsid w:val="006A7B33"/>
    <w:rsid w:val="006B4E13"/>
    <w:rsid w:val="006B75DD"/>
    <w:rsid w:val="006C67E0"/>
    <w:rsid w:val="006C7ABA"/>
    <w:rsid w:val="006D0D60"/>
    <w:rsid w:val="006D1122"/>
    <w:rsid w:val="006D3C00"/>
    <w:rsid w:val="006E3675"/>
    <w:rsid w:val="006E4A7F"/>
    <w:rsid w:val="006F2A2E"/>
    <w:rsid w:val="00704DF6"/>
    <w:rsid w:val="0070651C"/>
    <w:rsid w:val="007132A3"/>
    <w:rsid w:val="00716421"/>
    <w:rsid w:val="00724EFB"/>
    <w:rsid w:val="0073192E"/>
    <w:rsid w:val="007418DF"/>
    <w:rsid w:val="007419C3"/>
    <w:rsid w:val="0074270E"/>
    <w:rsid w:val="007467A7"/>
    <w:rsid w:val="007469DD"/>
    <w:rsid w:val="0074741B"/>
    <w:rsid w:val="0074759E"/>
    <w:rsid w:val="007478EA"/>
    <w:rsid w:val="0075415C"/>
    <w:rsid w:val="00763502"/>
    <w:rsid w:val="00777032"/>
    <w:rsid w:val="00784DB5"/>
    <w:rsid w:val="007913AB"/>
    <w:rsid w:val="007914F7"/>
    <w:rsid w:val="007B1625"/>
    <w:rsid w:val="007B706E"/>
    <w:rsid w:val="007B71EB"/>
    <w:rsid w:val="007C2FA7"/>
    <w:rsid w:val="007C6205"/>
    <w:rsid w:val="007C686A"/>
    <w:rsid w:val="007C728E"/>
    <w:rsid w:val="007D2C53"/>
    <w:rsid w:val="007D3D60"/>
    <w:rsid w:val="007E1980"/>
    <w:rsid w:val="007E4B76"/>
    <w:rsid w:val="007E586B"/>
    <w:rsid w:val="007E5EA8"/>
    <w:rsid w:val="007F0CF1"/>
    <w:rsid w:val="007F12A5"/>
    <w:rsid w:val="007F4CF1"/>
    <w:rsid w:val="007F758D"/>
    <w:rsid w:val="007F7D52"/>
    <w:rsid w:val="0080654C"/>
    <w:rsid w:val="008071C6"/>
    <w:rsid w:val="00817A00"/>
    <w:rsid w:val="00833E9F"/>
    <w:rsid w:val="00835DB3"/>
    <w:rsid w:val="0083617B"/>
    <w:rsid w:val="008371BD"/>
    <w:rsid w:val="008504A8"/>
    <w:rsid w:val="0085282E"/>
    <w:rsid w:val="0087198C"/>
    <w:rsid w:val="00872C1F"/>
    <w:rsid w:val="00873B42"/>
    <w:rsid w:val="008800BC"/>
    <w:rsid w:val="008856D8"/>
    <w:rsid w:val="00892E82"/>
    <w:rsid w:val="008C1B58"/>
    <w:rsid w:val="008C39AE"/>
    <w:rsid w:val="008C590D"/>
    <w:rsid w:val="008E031B"/>
    <w:rsid w:val="008E3798"/>
    <w:rsid w:val="008E7029"/>
    <w:rsid w:val="008E7EF6"/>
    <w:rsid w:val="008F1F98"/>
    <w:rsid w:val="008F5E1C"/>
    <w:rsid w:val="008F6758"/>
    <w:rsid w:val="00900320"/>
    <w:rsid w:val="00901CF5"/>
    <w:rsid w:val="009040DD"/>
    <w:rsid w:val="009043B3"/>
    <w:rsid w:val="00905B47"/>
    <w:rsid w:val="00907559"/>
    <w:rsid w:val="0091331C"/>
    <w:rsid w:val="00914527"/>
    <w:rsid w:val="009279DE"/>
    <w:rsid w:val="00930116"/>
    <w:rsid w:val="0093752C"/>
    <w:rsid w:val="0094212C"/>
    <w:rsid w:val="00954689"/>
    <w:rsid w:val="009617C9"/>
    <w:rsid w:val="00961C93"/>
    <w:rsid w:val="00965324"/>
    <w:rsid w:val="00966EE4"/>
    <w:rsid w:val="0097091E"/>
    <w:rsid w:val="009760D3"/>
    <w:rsid w:val="00977132"/>
    <w:rsid w:val="00981A4B"/>
    <w:rsid w:val="00982501"/>
    <w:rsid w:val="009877D3"/>
    <w:rsid w:val="0099389B"/>
    <w:rsid w:val="00994E8F"/>
    <w:rsid w:val="009951DC"/>
    <w:rsid w:val="009959BB"/>
    <w:rsid w:val="00997158"/>
    <w:rsid w:val="009A3A7C"/>
    <w:rsid w:val="009A3FA9"/>
    <w:rsid w:val="009A6EBC"/>
    <w:rsid w:val="009B2ADB"/>
    <w:rsid w:val="009B603A"/>
    <w:rsid w:val="009C2D0E"/>
    <w:rsid w:val="009C3DAC"/>
    <w:rsid w:val="009C42E0"/>
    <w:rsid w:val="009D0F09"/>
    <w:rsid w:val="009D5362"/>
    <w:rsid w:val="009D616E"/>
    <w:rsid w:val="009E1415"/>
    <w:rsid w:val="009E5F1E"/>
    <w:rsid w:val="009E6116"/>
    <w:rsid w:val="009F00E3"/>
    <w:rsid w:val="009F0C87"/>
    <w:rsid w:val="00A02E43"/>
    <w:rsid w:val="00A065F9"/>
    <w:rsid w:val="00A07F34"/>
    <w:rsid w:val="00A15F94"/>
    <w:rsid w:val="00A22154"/>
    <w:rsid w:val="00A247FD"/>
    <w:rsid w:val="00A25C38"/>
    <w:rsid w:val="00A36BBE"/>
    <w:rsid w:val="00A4307A"/>
    <w:rsid w:val="00A47EBB"/>
    <w:rsid w:val="00A51CDD"/>
    <w:rsid w:val="00A52DEE"/>
    <w:rsid w:val="00A6730D"/>
    <w:rsid w:val="00A71625"/>
    <w:rsid w:val="00A71B9B"/>
    <w:rsid w:val="00A71D2A"/>
    <w:rsid w:val="00A751C7"/>
    <w:rsid w:val="00A87844"/>
    <w:rsid w:val="00AA038C"/>
    <w:rsid w:val="00AA727C"/>
    <w:rsid w:val="00AA7A09"/>
    <w:rsid w:val="00AB3B50"/>
    <w:rsid w:val="00AB7D0A"/>
    <w:rsid w:val="00AC05B1"/>
    <w:rsid w:val="00AD356C"/>
    <w:rsid w:val="00AE2914"/>
    <w:rsid w:val="00AE6D15"/>
    <w:rsid w:val="00B01C16"/>
    <w:rsid w:val="00B04182"/>
    <w:rsid w:val="00B07AE3"/>
    <w:rsid w:val="00B11430"/>
    <w:rsid w:val="00B13BE2"/>
    <w:rsid w:val="00B20E12"/>
    <w:rsid w:val="00B21E66"/>
    <w:rsid w:val="00B2488D"/>
    <w:rsid w:val="00B353EB"/>
    <w:rsid w:val="00B439C4"/>
    <w:rsid w:val="00B4535E"/>
    <w:rsid w:val="00B52A8C"/>
    <w:rsid w:val="00B576E1"/>
    <w:rsid w:val="00B636A8"/>
    <w:rsid w:val="00B665C6"/>
    <w:rsid w:val="00B80474"/>
    <w:rsid w:val="00B805AF"/>
    <w:rsid w:val="00B82108"/>
    <w:rsid w:val="00B869EC"/>
    <w:rsid w:val="00B87689"/>
    <w:rsid w:val="00B9397A"/>
    <w:rsid w:val="00B9633D"/>
    <w:rsid w:val="00BA2EBE"/>
    <w:rsid w:val="00BB0F28"/>
    <w:rsid w:val="00BB2A59"/>
    <w:rsid w:val="00BB344B"/>
    <w:rsid w:val="00BB458A"/>
    <w:rsid w:val="00BB7E1F"/>
    <w:rsid w:val="00BD00D3"/>
    <w:rsid w:val="00BD1659"/>
    <w:rsid w:val="00BD3AA9"/>
    <w:rsid w:val="00BD3CE2"/>
    <w:rsid w:val="00BD4A18"/>
    <w:rsid w:val="00BD632D"/>
    <w:rsid w:val="00BD6DB2"/>
    <w:rsid w:val="00BE11CF"/>
    <w:rsid w:val="00BE21AB"/>
    <w:rsid w:val="00BE55CB"/>
    <w:rsid w:val="00BF617A"/>
    <w:rsid w:val="00BF622B"/>
    <w:rsid w:val="00C0379D"/>
    <w:rsid w:val="00C03931"/>
    <w:rsid w:val="00C05FE3"/>
    <w:rsid w:val="00C2136D"/>
    <w:rsid w:val="00C214EE"/>
    <w:rsid w:val="00C2314B"/>
    <w:rsid w:val="00C24971"/>
    <w:rsid w:val="00C26BE5"/>
    <w:rsid w:val="00C26E4D"/>
    <w:rsid w:val="00C27909"/>
    <w:rsid w:val="00C27A65"/>
    <w:rsid w:val="00C27B03"/>
    <w:rsid w:val="00C314E1"/>
    <w:rsid w:val="00C34397"/>
    <w:rsid w:val="00C4095D"/>
    <w:rsid w:val="00C4603B"/>
    <w:rsid w:val="00C601D2"/>
    <w:rsid w:val="00C657AB"/>
    <w:rsid w:val="00C65BCC"/>
    <w:rsid w:val="00C66970"/>
    <w:rsid w:val="00C8691C"/>
    <w:rsid w:val="00CA15AE"/>
    <w:rsid w:val="00CA168A"/>
    <w:rsid w:val="00CA357E"/>
    <w:rsid w:val="00CA44F9"/>
    <w:rsid w:val="00CA4A69"/>
    <w:rsid w:val="00CA70E8"/>
    <w:rsid w:val="00CB5363"/>
    <w:rsid w:val="00CC3E0C"/>
    <w:rsid w:val="00CC58D3"/>
    <w:rsid w:val="00CC784D"/>
    <w:rsid w:val="00CD0960"/>
    <w:rsid w:val="00CD62B8"/>
    <w:rsid w:val="00CE2EEF"/>
    <w:rsid w:val="00CE4333"/>
    <w:rsid w:val="00CF0285"/>
    <w:rsid w:val="00CF0A4F"/>
    <w:rsid w:val="00CF1C06"/>
    <w:rsid w:val="00D0337B"/>
    <w:rsid w:val="00D079B2"/>
    <w:rsid w:val="00D114E9"/>
    <w:rsid w:val="00D157BF"/>
    <w:rsid w:val="00D177D3"/>
    <w:rsid w:val="00D2220A"/>
    <w:rsid w:val="00D429C6"/>
    <w:rsid w:val="00D47748"/>
    <w:rsid w:val="00D54CC3"/>
    <w:rsid w:val="00D6041A"/>
    <w:rsid w:val="00D633EB"/>
    <w:rsid w:val="00D8190C"/>
    <w:rsid w:val="00D82FF7"/>
    <w:rsid w:val="00D847FE"/>
    <w:rsid w:val="00D917F9"/>
    <w:rsid w:val="00D964EA"/>
    <w:rsid w:val="00D966D0"/>
    <w:rsid w:val="00DA0C59"/>
    <w:rsid w:val="00DA3991"/>
    <w:rsid w:val="00DA5AEF"/>
    <w:rsid w:val="00DB7E6C"/>
    <w:rsid w:val="00DD34A2"/>
    <w:rsid w:val="00DD5A29"/>
    <w:rsid w:val="00DD5D9D"/>
    <w:rsid w:val="00DD68DE"/>
    <w:rsid w:val="00DE35CB"/>
    <w:rsid w:val="00DE6CC7"/>
    <w:rsid w:val="00DF21E9"/>
    <w:rsid w:val="00E00F14"/>
    <w:rsid w:val="00E06386"/>
    <w:rsid w:val="00E21F19"/>
    <w:rsid w:val="00E24EB4"/>
    <w:rsid w:val="00E320ED"/>
    <w:rsid w:val="00E33AFB"/>
    <w:rsid w:val="00E34218"/>
    <w:rsid w:val="00E3499A"/>
    <w:rsid w:val="00E46282"/>
    <w:rsid w:val="00E5216E"/>
    <w:rsid w:val="00E82344"/>
    <w:rsid w:val="00E84C82"/>
    <w:rsid w:val="00E84D64"/>
    <w:rsid w:val="00E87408"/>
    <w:rsid w:val="00E914C4"/>
    <w:rsid w:val="00E934F5"/>
    <w:rsid w:val="00E95635"/>
    <w:rsid w:val="00E96961"/>
    <w:rsid w:val="00EA445A"/>
    <w:rsid w:val="00EA5013"/>
    <w:rsid w:val="00EA72EC"/>
    <w:rsid w:val="00EB11CB"/>
    <w:rsid w:val="00EB275A"/>
    <w:rsid w:val="00EB5E9B"/>
    <w:rsid w:val="00EB786A"/>
    <w:rsid w:val="00EC1578"/>
    <w:rsid w:val="00EC1C72"/>
    <w:rsid w:val="00EC3CC9"/>
    <w:rsid w:val="00EC5D57"/>
    <w:rsid w:val="00EC680A"/>
    <w:rsid w:val="00EC68F2"/>
    <w:rsid w:val="00EE0C51"/>
    <w:rsid w:val="00EE2BED"/>
    <w:rsid w:val="00EE374B"/>
    <w:rsid w:val="00F0187A"/>
    <w:rsid w:val="00F03535"/>
    <w:rsid w:val="00F11BB5"/>
    <w:rsid w:val="00F1417B"/>
    <w:rsid w:val="00F2162F"/>
    <w:rsid w:val="00F33652"/>
    <w:rsid w:val="00F34B99"/>
    <w:rsid w:val="00F477AD"/>
    <w:rsid w:val="00F52DAB"/>
    <w:rsid w:val="00F543F0"/>
    <w:rsid w:val="00F7664B"/>
    <w:rsid w:val="00F81D29"/>
    <w:rsid w:val="00F82D22"/>
    <w:rsid w:val="00F90917"/>
    <w:rsid w:val="00F90CC8"/>
    <w:rsid w:val="00F91C4D"/>
    <w:rsid w:val="00F92FD9"/>
    <w:rsid w:val="00F96DA9"/>
    <w:rsid w:val="00F970D0"/>
    <w:rsid w:val="00FA6684"/>
    <w:rsid w:val="00FA731E"/>
    <w:rsid w:val="00FB2B38"/>
    <w:rsid w:val="00FB55FF"/>
    <w:rsid w:val="00FC6358"/>
    <w:rsid w:val="00FD0256"/>
    <w:rsid w:val="00FD320D"/>
    <w:rsid w:val="00FE23DE"/>
    <w:rsid w:val="00FE4DBE"/>
    <w:rsid w:val="00FF3DF9"/>
    <w:rsid w:val="01516674"/>
    <w:rsid w:val="03D70DBF"/>
    <w:rsid w:val="049B394B"/>
    <w:rsid w:val="04E545F3"/>
    <w:rsid w:val="05A35B4F"/>
    <w:rsid w:val="0DB74E0B"/>
    <w:rsid w:val="0DDD2FAA"/>
    <w:rsid w:val="0E963B01"/>
    <w:rsid w:val="0EE100CE"/>
    <w:rsid w:val="123C56C7"/>
    <w:rsid w:val="15264B43"/>
    <w:rsid w:val="19600D40"/>
    <w:rsid w:val="1A330456"/>
    <w:rsid w:val="1C1B189B"/>
    <w:rsid w:val="1E5B55DA"/>
    <w:rsid w:val="1FB45AD8"/>
    <w:rsid w:val="21251DC7"/>
    <w:rsid w:val="21271B34"/>
    <w:rsid w:val="21F276CE"/>
    <w:rsid w:val="22335EF1"/>
    <w:rsid w:val="228644BC"/>
    <w:rsid w:val="24DE2BD1"/>
    <w:rsid w:val="257A162F"/>
    <w:rsid w:val="272C72FC"/>
    <w:rsid w:val="277D23CA"/>
    <w:rsid w:val="28685238"/>
    <w:rsid w:val="29ED1ABB"/>
    <w:rsid w:val="2A6336F8"/>
    <w:rsid w:val="2ADE7F6A"/>
    <w:rsid w:val="2B3A487A"/>
    <w:rsid w:val="2BCE58E1"/>
    <w:rsid w:val="2D5D408E"/>
    <w:rsid w:val="2E1A302A"/>
    <w:rsid w:val="2FA340DE"/>
    <w:rsid w:val="33512218"/>
    <w:rsid w:val="353C208C"/>
    <w:rsid w:val="36F076F2"/>
    <w:rsid w:val="38783FDE"/>
    <w:rsid w:val="39816D01"/>
    <w:rsid w:val="3B33684B"/>
    <w:rsid w:val="3B7F6F35"/>
    <w:rsid w:val="3BDE324B"/>
    <w:rsid w:val="3D2334A9"/>
    <w:rsid w:val="3F4F492A"/>
    <w:rsid w:val="400E2359"/>
    <w:rsid w:val="4321049E"/>
    <w:rsid w:val="4323178A"/>
    <w:rsid w:val="4465573D"/>
    <w:rsid w:val="44D56E6A"/>
    <w:rsid w:val="44DD1050"/>
    <w:rsid w:val="470279F1"/>
    <w:rsid w:val="4A287B44"/>
    <w:rsid w:val="4B8F2A25"/>
    <w:rsid w:val="4C8728FB"/>
    <w:rsid w:val="4C934A96"/>
    <w:rsid w:val="4E0255B3"/>
    <w:rsid w:val="4E336DBE"/>
    <w:rsid w:val="51402BE2"/>
    <w:rsid w:val="516148B7"/>
    <w:rsid w:val="51F279EF"/>
    <w:rsid w:val="523F1368"/>
    <w:rsid w:val="53534895"/>
    <w:rsid w:val="5428032C"/>
    <w:rsid w:val="54981BB3"/>
    <w:rsid w:val="5651527E"/>
    <w:rsid w:val="56CF23CF"/>
    <w:rsid w:val="587070C4"/>
    <w:rsid w:val="5B0238FB"/>
    <w:rsid w:val="5E5025C9"/>
    <w:rsid w:val="5EB53939"/>
    <w:rsid w:val="5EE4350E"/>
    <w:rsid w:val="6014012B"/>
    <w:rsid w:val="63FF3073"/>
    <w:rsid w:val="66C20FF2"/>
    <w:rsid w:val="675D15A7"/>
    <w:rsid w:val="6764746E"/>
    <w:rsid w:val="68981874"/>
    <w:rsid w:val="6B6617C7"/>
    <w:rsid w:val="6C7F1EF5"/>
    <w:rsid w:val="6DED471D"/>
    <w:rsid w:val="6E1B335D"/>
    <w:rsid w:val="70E444BD"/>
    <w:rsid w:val="73642CB4"/>
    <w:rsid w:val="75272AF6"/>
    <w:rsid w:val="76C56A66"/>
    <w:rsid w:val="76EB7BDE"/>
    <w:rsid w:val="77947E88"/>
    <w:rsid w:val="77BA1E41"/>
    <w:rsid w:val="785622C7"/>
    <w:rsid w:val="79811468"/>
    <w:rsid w:val="7BA7149B"/>
    <w:rsid w:val="7C6F4493"/>
    <w:rsid w:val="7C8F1AD4"/>
    <w:rsid w:val="7DA16B80"/>
    <w:rsid w:val="7E77382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qFormat/>
    <w:uiPriority w:val="0"/>
    <w:pPr>
      <w:ind w:left="1260" w:hanging="210"/>
      <w:jc w:val="left"/>
    </w:pPr>
    <w:rPr>
      <w:rFonts w:ascii="Calibri" w:hAnsi="Calibri"/>
      <w:sz w:val="20"/>
      <w:szCs w:val="20"/>
    </w:rPr>
  </w:style>
  <w:style w:type="paragraph" w:styleId="8">
    <w:name w:val="index 4"/>
    <w:basedOn w:val="1"/>
    <w:next w:val="1"/>
    <w:qFormat/>
    <w:uiPriority w:val="0"/>
    <w:pPr>
      <w:ind w:left="840" w:hanging="210"/>
      <w:jc w:val="left"/>
    </w:pPr>
    <w:rPr>
      <w:rFonts w:ascii="Calibri" w:hAnsi="Calibri"/>
      <w:sz w:val="20"/>
      <w:szCs w:val="20"/>
    </w:rPr>
  </w:style>
  <w:style w:type="paragraph" w:styleId="9">
    <w:name w:val="toc 5"/>
    <w:basedOn w:val="1"/>
    <w:next w:val="1"/>
    <w:semiHidden/>
    <w:qFormat/>
    <w:uiPriority w:val="0"/>
    <w:pPr>
      <w:tabs>
        <w:tab w:val="right" w:leader="dot" w:pos="9241"/>
      </w:tabs>
      <w:ind w:firstLine="300" w:firstLineChars="300"/>
      <w:jc w:val="left"/>
    </w:pPr>
    <w:rPr>
      <w:rFonts w:ascii="宋体"/>
      <w:szCs w:val="21"/>
    </w:rPr>
  </w:style>
  <w:style w:type="paragraph" w:styleId="10">
    <w:name w:val="toc 3"/>
    <w:basedOn w:val="1"/>
    <w:next w:val="1"/>
    <w:semiHidden/>
    <w:qFormat/>
    <w:uiPriority w:val="0"/>
    <w:pPr>
      <w:tabs>
        <w:tab w:val="right" w:leader="dot" w:pos="9241"/>
      </w:tabs>
      <w:ind w:firstLine="102" w:firstLineChars="100"/>
      <w:jc w:val="left"/>
    </w:pPr>
    <w:rPr>
      <w:rFonts w:ascii="宋体"/>
      <w:szCs w:val="21"/>
    </w:rPr>
  </w:style>
  <w:style w:type="paragraph" w:styleId="11">
    <w:name w:val="toc 8"/>
    <w:basedOn w:val="1"/>
    <w:next w:val="1"/>
    <w:semiHidden/>
    <w:qFormat/>
    <w:uiPriority w:val="0"/>
    <w:pPr>
      <w:tabs>
        <w:tab w:val="right" w:leader="dot" w:pos="9241"/>
      </w:tabs>
      <w:ind w:firstLine="607" w:firstLineChars="600"/>
      <w:jc w:val="left"/>
    </w:pPr>
    <w:rPr>
      <w:rFonts w:ascii="宋体"/>
      <w:szCs w:val="21"/>
    </w:rPr>
  </w:style>
  <w:style w:type="paragraph" w:styleId="12">
    <w:name w:val="index 3"/>
    <w:basedOn w:val="1"/>
    <w:next w:val="1"/>
    <w:qFormat/>
    <w:uiPriority w:val="0"/>
    <w:pPr>
      <w:ind w:left="630" w:hanging="210"/>
      <w:jc w:val="left"/>
    </w:pPr>
    <w:rPr>
      <w:rFonts w:ascii="Calibri" w:hAnsi="Calibri"/>
      <w:sz w:val="20"/>
      <w:szCs w:val="20"/>
    </w:rPr>
  </w:style>
  <w:style w:type="paragraph" w:styleId="13">
    <w:name w:val="endnote text"/>
    <w:basedOn w:val="1"/>
    <w:semiHidden/>
    <w:qFormat/>
    <w:uiPriority w:val="0"/>
    <w:pPr>
      <w:snapToGrid w:val="0"/>
      <w:jc w:val="left"/>
    </w:pPr>
  </w:style>
  <w:style w:type="paragraph" w:styleId="14">
    <w:name w:val="Balloon Text"/>
    <w:basedOn w:val="1"/>
    <w:link w:val="135"/>
    <w:unhideWhenUsed/>
    <w:qFormat/>
    <w:uiPriority w:val="99"/>
    <w:rPr>
      <w:rFonts w:ascii="Calibri" w:hAnsi="Calibri"/>
      <w:sz w:val="18"/>
      <w:szCs w:val="18"/>
    </w:rPr>
  </w:style>
  <w:style w:type="paragraph" w:styleId="15">
    <w:name w:val="footer"/>
    <w:basedOn w:val="1"/>
    <w:qFormat/>
    <w:uiPriority w:val="0"/>
    <w:pPr>
      <w:snapToGrid w:val="0"/>
      <w:ind w:right="210" w:rightChars="100"/>
      <w:jc w:val="right"/>
    </w:pPr>
    <w:rPr>
      <w:sz w:val="18"/>
      <w:szCs w:val="18"/>
    </w:rPr>
  </w:style>
  <w:style w:type="paragraph" w:styleId="16">
    <w:name w:val="header"/>
    <w:basedOn w:val="1"/>
    <w:qFormat/>
    <w:uiPriority w:val="0"/>
    <w:pPr>
      <w:snapToGrid w:val="0"/>
      <w:jc w:val="left"/>
    </w:pPr>
    <w:rPr>
      <w:sz w:val="18"/>
      <w:szCs w:val="18"/>
    </w:rPr>
  </w:style>
  <w:style w:type="paragraph" w:styleId="17">
    <w:name w:val="toc 1"/>
    <w:basedOn w:val="1"/>
    <w:next w:val="1"/>
    <w:qFormat/>
    <w:uiPriority w:val="39"/>
    <w:pPr>
      <w:tabs>
        <w:tab w:val="right" w:leader="dot" w:pos="9241"/>
      </w:tabs>
      <w:spacing w:beforeLines="25" w:afterLines="25"/>
      <w:jc w:val="left"/>
    </w:pPr>
    <w:rPr>
      <w:rFonts w:ascii="宋体"/>
      <w:szCs w:val="21"/>
    </w:rPr>
  </w:style>
  <w:style w:type="paragraph" w:styleId="18">
    <w:name w:val="toc 4"/>
    <w:basedOn w:val="1"/>
    <w:next w:val="1"/>
    <w:semiHidden/>
    <w:qFormat/>
    <w:uiPriority w:val="0"/>
    <w:pPr>
      <w:tabs>
        <w:tab w:val="right" w:leader="dot" w:pos="9241"/>
      </w:tabs>
      <w:ind w:firstLine="198" w:firstLineChars="200"/>
      <w:jc w:val="left"/>
    </w:pPr>
    <w:rPr>
      <w:rFonts w:ascii="宋体"/>
      <w:szCs w:val="21"/>
    </w:rPr>
  </w:style>
  <w:style w:type="paragraph" w:styleId="19">
    <w:name w:val="index heading"/>
    <w:basedOn w:val="1"/>
    <w:next w:val="20"/>
    <w:qFormat/>
    <w:uiPriority w:val="0"/>
    <w:pPr>
      <w:spacing w:before="120" w:after="120"/>
      <w:jc w:val="center"/>
    </w:pPr>
    <w:rPr>
      <w:rFonts w:ascii="Calibri" w:hAnsi="Calibri"/>
      <w:b/>
      <w:bCs/>
      <w:iCs/>
      <w:szCs w:val="20"/>
    </w:rPr>
  </w:style>
  <w:style w:type="paragraph" w:styleId="20">
    <w:name w:val="index 1"/>
    <w:basedOn w:val="1"/>
    <w:next w:val="21"/>
    <w:qFormat/>
    <w:uiPriority w:val="0"/>
    <w:pPr>
      <w:tabs>
        <w:tab w:val="right" w:leader="dot" w:pos="9299"/>
      </w:tabs>
      <w:jc w:val="left"/>
    </w:pPr>
    <w:rPr>
      <w:rFonts w:ascii="宋体"/>
      <w:szCs w:val="21"/>
    </w:rPr>
  </w:style>
  <w:style w:type="paragraph" w:customStyle="1" w:styleId="21">
    <w:name w:val="段"/>
    <w:link w:val="3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2">
    <w:name w:val="footnote text"/>
    <w:basedOn w:val="1"/>
    <w:qFormat/>
    <w:uiPriority w:val="0"/>
    <w:pPr>
      <w:numPr>
        <w:ilvl w:val="0"/>
        <w:numId w:val="1"/>
      </w:numPr>
      <w:snapToGrid w:val="0"/>
      <w:jc w:val="left"/>
    </w:pPr>
    <w:rPr>
      <w:rFonts w:ascii="宋体"/>
      <w:sz w:val="18"/>
      <w:szCs w:val="18"/>
    </w:rPr>
  </w:style>
  <w:style w:type="paragraph" w:styleId="23">
    <w:name w:val="toc 6"/>
    <w:basedOn w:val="1"/>
    <w:next w:val="1"/>
    <w:semiHidden/>
    <w:qFormat/>
    <w:uiPriority w:val="0"/>
    <w:pPr>
      <w:tabs>
        <w:tab w:val="right" w:leader="dot" w:pos="9241"/>
      </w:tabs>
      <w:ind w:firstLine="403" w:firstLineChars="400"/>
      <w:jc w:val="left"/>
    </w:pPr>
    <w:rPr>
      <w:rFonts w:ascii="宋体"/>
      <w:szCs w:val="21"/>
    </w:rPr>
  </w:style>
  <w:style w:type="paragraph" w:styleId="24">
    <w:name w:val="index 7"/>
    <w:basedOn w:val="1"/>
    <w:next w:val="1"/>
    <w:qFormat/>
    <w:uiPriority w:val="0"/>
    <w:pPr>
      <w:ind w:left="1470" w:hanging="210"/>
      <w:jc w:val="left"/>
    </w:pPr>
    <w:rPr>
      <w:rFonts w:ascii="Calibri" w:hAnsi="Calibri"/>
      <w:sz w:val="20"/>
      <w:szCs w:val="20"/>
    </w:rPr>
  </w:style>
  <w:style w:type="paragraph" w:styleId="25">
    <w:name w:val="index 9"/>
    <w:basedOn w:val="1"/>
    <w:next w:val="1"/>
    <w:qFormat/>
    <w:uiPriority w:val="0"/>
    <w:pPr>
      <w:ind w:left="1890" w:hanging="210"/>
      <w:jc w:val="left"/>
    </w:pPr>
    <w:rPr>
      <w:rFonts w:ascii="Calibri" w:hAnsi="Calibri"/>
      <w:sz w:val="20"/>
      <w:szCs w:val="20"/>
    </w:rPr>
  </w:style>
  <w:style w:type="paragraph" w:styleId="26">
    <w:name w:val="toc 2"/>
    <w:basedOn w:val="1"/>
    <w:next w:val="1"/>
    <w:semiHidden/>
    <w:qFormat/>
    <w:uiPriority w:val="0"/>
    <w:pPr>
      <w:tabs>
        <w:tab w:val="right" w:leader="dot" w:pos="9241"/>
      </w:tabs>
    </w:pPr>
    <w:rPr>
      <w:rFonts w:ascii="宋体"/>
      <w:szCs w:val="21"/>
    </w:rPr>
  </w:style>
  <w:style w:type="paragraph" w:styleId="27">
    <w:name w:val="toc 9"/>
    <w:basedOn w:val="1"/>
    <w:next w:val="1"/>
    <w:semiHidden/>
    <w:qFormat/>
    <w:uiPriority w:val="0"/>
    <w:pPr>
      <w:ind w:left="1470"/>
      <w:jc w:val="left"/>
    </w:pPr>
    <w:rPr>
      <w:sz w:val="20"/>
      <w:szCs w:val="20"/>
    </w:rPr>
  </w:style>
  <w:style w:type="paragraph" w:styleId="28">
    <w:name w:val="index 2"/>
    <w:basedOn w:val="1"/>
    <w:next w:val="1"/>
    <w:qFormat/>
    <w:uiPriority w:val="0"/>
    <w:pPr>
      <w:ind w:left="420" w:hanging="210"/>
      <w:jc w:val="left"/>
    </w:pPr>
    <w:rPr>
      <w:rFonts w:ascii="Calibri" w:hAnsi="Calibri"/>
      <w:sz w:val="20"/>
      <w:szCs w:val="20"/>
    </w:rPr>
  </w:style>
  <w:style w:type="table" w:styleId="30">
    <w:name w:val="Table Grid"/>
    <w:basedOn w:val="2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endnote reference"/>
    <w:semiHidden/>
    <w:qFormat/>
    <w:uiPriority w:val="0"/>
    <w:rPr>
      <w:vertAlign w:val="superscript"/>
    </w:rPr>
  </w:style>
  <w:style w:type="character" w:styleId="33">
    <w:name w:val="page number"/>
    <w:qFormat/>
    <w:uiPriority w:val="0"/>
    <w:rPr>
      <w:rFonts w:ascii="Times New Roman" w:hAnsi="Times New Roman" w:eastAsia="宋体"/>
      <w:sz w:val="18"/>
    </w:rPr>
  </w:style>
  <w:style w:type="character" w:styleId="34">
    <w:name w:val="FollowedHyperlink"/>
    <w:qFormat/>
    <w:uiPriority w:val="0"/>
    <w:rPr>
      <w:color w:val="800080"/>
      <w:u w:val="single"/>
    </w:rPr>
  </w:style>
  <w:style w:type="character" w:styleId="35">
    <w:name w:val="Hyperlink"/>
    <w:qFormat/>
    <w:uiPriority w:val="99"/>
    <w:rPr>
      <w:color w:val="0000FF"/>
      <w:spacing w:val="0"/>
      <w:w w:val="100"/>
      <w:szCs w:val="21"/>
      <w:u w:val="single"/>
    </w:rPr>
  </w:style>
  <w:style w:type="character" w:styleId="36">
    <w:name w:val="footnote reference"/>
    <w:semiHidden/>
    <w:qFormat/>
    <w:uiPriority w:val="0"/>
    <w:rPr>
      <w:vertAlign w:val="superscript"/>
    </w:rPr>
  </w:style>
  <w:style w:type="character" w:customStyle="1" w:styleId="37">
    <w:name w:val="段 Char"/>
    <w:link w:val="21"/>
    <w:qFormat/>
    <w:uiPriority w:val="0"/>
    <w:rPr>
      <w:rFonts w:ascii="宋体"/>
      <w:sz w:val="21"/>
      <w:lang w:val="en-US" w:eastAsia="zh-CN" w:bidi="ar-SA"/>
    </w:rPr>
  </w:style>
  <w:style w:type="paragraph" w:customStyle="1" w:styleId="38">
    <w:name w:val="一级条标题"/>
    <w:next w:val="2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1">
    <w:name w:val="章标题"/>
    <w:next w:val="21"/>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2">
    <w:name w:val="二级条标题"/>
    <w:basedOn w:val="38"/>
    <w:next w:val="21"/>
    <w:qFormat/>
    <w:uiPriority w:val="0"/>
    <w:pPr>
      <w:numPr>
        <w:ilvl w:val="2"/>
      </w:numPr>
      <w:spacing w:before="50" w:after="50"/>
      <w:outlineLvl w:val="3"/>
    </w:pPr>
  </w:style>
  <w:style w:type="paragraph" w:customStyle="1" w:styleId="4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4">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5">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6">
    <w:name w:val="目次、标准名称标题"/>
    <w:basedOn w:val="1"/>
    <w:next w:val="2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7">
    <w:name w:val="三级条标题"/>
    <w:basedOn w:val="42"/>
    <w:next w:val="21"/>
    <w:qFormat/>
    <w:uiPriority w:val="0"/>
    <w:pPr>
      <w:numPr>
        <w:ilvl w:val="3"/>
      </w:numPr>
      <w:outlineLvl w:val="4"/>
    </w:pPr>
  </w:style>
  <w:style w:type="paragraph" w:customStyle="1" w:styleId="48">
    <w:name w:val="示例"/>
    <w:next w:val="49"/>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49">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0">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1">
    <w:name w:val="四级条标题"/>
    <w:basedOn w:val="47"/>
    <w:next w:val="21"/>
    <w:qFormat/>
    <w:uiPriority w:val="0"/>
    <w:pPr>
      <w:numPr>
        <w:ilvl w:val="4"/>
      </w:numPr>
      <w:outlineLvl w:val="5"/>
    </w:pPr>
  </w:style>
  <w:style w:type="paragraph" w:customStyle="1" w:styleId="52">
    <w:name w:val="五级条标题"/>
    <w:basedOn w:val="51"/>
    <w:next w:val="21"/>
    <w:qFormat/>
    <w:uiPriority w:val="0"/>
    <w:pPr>
      <w:numPr>
        <w:ilvl w:val="5"/>
      </w:numPr>
      <w:outlineLvl w:val="6"/>
    </w:pPr>
  </w:style>
  <w:style w:type="paragraph" w:customStyle="1" w:styleId="53">
    <w:name w:val="注："/>
    <w:next w:val="21"/>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4">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5">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6">
    <w:name w:val="列项◆（三级）"/>
    <w:basedOn w:val="1"/>
    <w:qFormat/>
    <w:uiPriority w:val="0"/>
    <w:pPr>
      <w:numPr>
        <w:ilvl w:val="2"/>
        <w:numId w:val="3"/>
      </w:numPr>
    </w:pPr>
    <w:rPr>
      <w:rFonts w:ascii="宋体"/>
      <w:szCs w:val="21"/>
    </w:rPr>
  </w:style>
  <w:style w:type="paragraph" w:customStyle="1" w:styleId="57">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58">
    <w:name w:val="示例×："/>
    <w:basedOn w:val="41"/>
    <w:qFormat/>
    <w:uiPriority w:val="0"/>
    <w:pPr>
      <w:numPr>
        <w:numId w:val="8"/>
      </w:numPr>
      <w:spacing w:beforeLines="0" w:afterLines="0"/>
      <w:outlineLvl w:val="9"/>
    </w:pPr>
    <w:rPr>
      <w:rFonts w:ascii="宋体" w:eastAsia="宋体"/>
      <w:sz w:val="18"/>
      <w:szCs w:val="18"/>
    </w:rPr>
  </w:style>
  <w:style w:type="paragraph" w:customStyle="1" w:styleId="59">
    <w:name w:val="二级无"/>
    <w:basedOn w:val="42"/>
    <w:qFormat/>
    <w:uiPriority w:val="0"/>
    <w:pPr>
      <w:spacing w:beforeLines="0" w:afterLines="0"/>
    </w:pPr>
    <w:rPr>
      <w:rFonts w:ascii="宋体" w:eastAsia="宋体"/>
    </w:rPr>
  </w:style>
  <w:style w:type="paragraph" w:customStyle="1" w:styleId="60">
    <w:name w:val="注：（正文）"/>
    <w:basedOn w:val="53"/>
    <w:next w:val="21"/>
    <w:qFormat/>
    <w:uiPriority w:val="0"/>
  </w:style>
  <w:style w:type="paragraph" w:customStyle="1" w:styleId="61">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3">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4">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5">
    <w:name w:val="标准书眉_偶数页"/>
    <w:basedOn w:val="40"/>
    <w:next w:val="1"/>
    <w:qFormat/>
    <w:uiPriority w:val="0"/>
    <w:pPr>
      <w:jc w:val="left"/>
    </w:pPr>
  </w:style>
  <w:style w:type="paragraph" w:customStyle="1" w:styleId="66">
    <w:name w:val="标准书眉一"/>
    <w:qFormat/>
    <w:uiPriority w:val="0"/>
    <w:pPr>
      <w:jc w:val="both"/>
    </w:pPr>
    <w:rPr>
      <w:rFonts w:ascii="Times New Roman" w:hAnsi="Times New Roman" w:eastAsia="宋体" w:cs="Times New Roman"/>
      <w:lang w:val="en-US" w:eastAsia="zh-CN" w:bidi="ar-SA"/>
    </w:rPr>
  </w:style>
  <w:style w:type="paragraph" w:customStyle="1" w:styleId="67">
    <w:name w:val="参考文献"/>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8">
    <w:name w:val="参考文献、索引标题"/>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69">
    <w:name w:val="发布"/>
    <w:qFormat/>
    <w:uiPriority w:val="0"/>
    <w:rPr>
      <w:rFonts w:ascii="黑体" w:eastAsia="黑体"/>
      <w:spacing w:val="85"/>
      <w:w w:val="100"/>
      <w:position w:val="3"/>
      <w:sz w:val="28"/>
      <w:szCs w:val="28"/>
    </w:rPr>
  </w:style>
  <w:style w:type="paragraph" w:customStyle="1" w:styleId="70">
    <w:name w:val="发布部门"/>
    <w:next w:val="2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1">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2">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5">
    <w:name w:val="封面标准英文名称"/>
    <w:basedOn w:val="74"/>
    <w:qFormat/>
    <w:uiPriority w:val="0"/>
    <w:pPr>
      <w:framePr/>
      <w:spacing w:before="370" w:line="400" w:lineRule="exact"/>
    </w:pPr>
    <w:rPr>
      <w:rFonts w:ascii="Times New Roman"/>
      <w:sz w:val="28"/>
      <w:szCs w:val="28"/>
    </w:rPr>
  </w:style>
  <w:style w:type="paragraph" w:customStyle="1" w:styleId="76">
    <w:name w:val="封面一致性程度标识"/>
    <w:basedOn w:val="75"/>
    <w:qFormat/>
    <w:uiPriority w:val="0"/>
    <w:pPr>
      <w:framePr/>
      <w:spacing w:before="440"/>
    </w:pPr>
    <w:rPr>
      <w:rFonts w:ascii="宋体" w:eastAsia="宋体"/>
    </w:rPr>
  </w:style>
  <w:style w:type="paragraph" w:customStyle="1" w:styleId="77">
    <w:name w:val="封面标准文稿类别"/>
    <w:basedOn w:val="76"/>
    <w:qFormat/>
    <w:uiPriority w:val="0"/>
    <w:pPr>
      <w:framePr/>
      <w:spacing w:after="160" w:line="240" w:lineRule="auto"/>
    </w:pPr>
    <w:rPr>
      <w:sz w:val="24"/>
    </w:rPr>
  </w:style>
  <w:style w:type="paragraph" w:customStyle="1" w:styleId="78">
    <w:name w:val="封面标准文稿编辑信息"/>
    <w:basedOn w:val="77"/>
    <w:qFormat/>
    <w:uiPriority w:val="0"/>
    <w:pPr>
      <w:framePr/>
      <w:spacing w:before="180" w:line="180" w:lineRule="exact"/>
    </w:pPr>
    <w:rPr>
      <w:sz w:val="21"/>
    </w:rPr>
  </w:style>
  <w:style w:type="paragraph" w:customStyle="1" w:styleId="79">
    <w:name w:val="封面正文"/>
    <w:qFormat/>
    <w:uiPriority w:val="0"/>
    <w:pPr>
      <w:jc w:val="both"/>
    </w:pPr>
    <w:rPr>
      <w:rFonts w:ascii="Times New Roman" w:hAnsi="Times New Roman" w:eastAsia="宋体" w:cs="Times New Roman"/>
      <w:lang w:val="en-US" w:eastAsia="zh-CN" w:bidi="ar-SA"/>
    </w:rPr>
  </w:style>
  <w:style w:type="paragraph" w:customStyle="1" w:styleId="80">
    <w:name w:val="附录标识"/>
    <w:basedOn w:val="1"/>
    <w:next w:val="21"/>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1">
    <w:name w:val="附录标题"/>
    <w:basedOn w:val="21"/>
    <w:next w:val="21"/>
    <w:qFormat/>
    <w:uiPriority w:val="0"/>
    <w:pPr>
      <w:ind w:firstLine="0" w:firstLineChars="0"/>
      <w:jc w:val="center"/>
    </w:pPr>
    <w:rPr>
      <w:rFonts w:ascii="黑体" w:eastAsia="黑体"/>
    </w:rPr>
  </w:style>
  <w:style w:type="paragraph" w:customStyle="1" w:styleId="82">
    <w:name w:val="附录表标号"/>
    <w:basedOn w:val="1"/>
    <w:next w:val="21"/>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3">
    <w:name w:val="附录表标题"/>
    <w:basedOn w:val="1"/>
    <w:next w:val="21"/>
    <w:qFormat/>
    <w:uiPriority w:val="0"/>
    <w:pPr>
      <w:numPr>
        <w:ilvl w:val="1"/>
        <w:numId w:val="11"/>
      </w:numPr>
      <w:tabs>
        <w:tab w:val="left" w:pos="180"/>
      </w:tabs>
      <w:spacing w:beforeLines="50" w:afterLines="50"/>
      <w:ind w:left="0" w:firstLine="0"/>
      <w:jc w:val="center"/>
    </w:pPr>
    <w:rPr>
      <w:rFonts w:ascii="黑体" w:eastAsia="黑体"/>
      <w:szCs w:val="21"/>
    </w:rPr>
  </w:style>
  <w:style w:type="paragraph" w:customStyle="1" w:styleId="84">
    <w:name w:val="附录二级条标题"/>
    <w:basedOn w:val="1"/>
    <w:next w:val="21"/>
    <w:qFormat/>
    <w:uiPriority w:val="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5">
    <w:name w:val="附录二级无"/>
    <w:basedOn w:val="84"/>
    <w:qFormat/>
    <w:uiPriority w:val="0"/>
    <w:pPr>
      <w:tabs>
        <w:tab w:val="clear" w:pos="360"/>
      </w:tabs>
      <w:spacing w:beforeLines="0" w:afterLines="0"/>
    </w:pPr>
    <w:rPr>
      <w:rFonts w:ascii="宋体" w:eastAsia="宋体"/>
      <w:szCs w:val="21"/>
    </w:rPr>
  </w:style>
  <w:style w:type="paragraph" w:customStyle="1" w:styleId="86">
    <w:name w:val="附录公式"/>
    <w:basedOn w:val="21"/>
    <w:next w:val="21"/>
    <w:link w:val="87"/>
    <w:qFormat/>
    <w:uiPriority w:val="0"/>
  </w:style>
  <w:style w:type="character" w:customStyle="1" w:styleId="87">
    <w:name w:val="附录公式 Char"/>
    <w:basedOn w:val="37"/>
    <w:link w:val="86"/>
    <w:qFormat/>
    <w:uiPriority w:val="0"/>
  </w:style>
  <w:style w:type="paragraph" w:customStyle="1" w:styleId="88">
    <w:name w:val="附录公式编号制表符"/>
    <w:basedOn w:val="1"/>
    <w:next w:val="21"/>
    <w:qFormat/>
    <w:uiPriority w:val="0"/>
    <w:pPr>
      <w:widowControl/>
      <w:tabs>
        <w:tab w:val="center" w:pos="4201"/>
        <w:tab w:val="right" w:leader="dot" w:pos="9298"/>
      </w:tabs>
      <w:autoSpaceDE w:val="0"/>
      <w:autoSpaceDN w:val="0"/>
    </w:pPr>
    <w:rPr>
      <w:rFonts w:ascii="宋体"/>
      <w:kern w:val="0"/>
      <w:szCs w:val="20"/>
    </w:rPr>
  </w:style>
  <w:style w:type="paragraph" w:customStyle="1" w:styleId="89">
    <w:name w:val="附录三级条标题"/>
    <w:basedOn w:val="84"/>
    <w:next w:val="21"/>
    <w:qFormat/>
    <w:uiPriority w:val="0"/>
    <w:pPr>
      <w:numPr>
        <w:ilvl w:val="4"/>
      </w:numPr>
      <w:outlineLvl w:val="4"/>
    </w:pPr>
  </w:style>
  <w:style w:type="paragraph" w:customStyle="1" w:styleId="90">
    <w:name w:val="附录三级无"/>
    <w:basedOn w:val="89"/>
    <w:qFormat/>
    <w:uiPriority w:val="0"/>
    <w:pPr>
      <w:tabs>
        <w:tab w:val="clear" w:pos="360"/>
      </w:tabs>
      <w:spacing w:beforeLines="0" w:afterLines="0"/>
    </w:pPr>
    <w:rPr>
      <w:rFonts w:ascii="宋体" w:eastAsia="宋体"/>
      <w:szCs w:val="21"/>
    </w:rPr>
  </w:style>
  <w:style w:type="paragraph" w:customStyle="1" w:styleId="91">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2">
    <w:name w:val="附录四级条标题"/>
    <w:basedOn w:val="89"/>
    <w:next w:val="21"/>
    <w:qFormat/>
    <w:uiPriority w:val="0"/>
    <w:pPr>
      <w:numPr>
        <w:ilvl w:val="5"/>
      </w:numPr>
      <w:outlineLvl w:val="5"/>
    </w:pPr>
  </w:style>
  <w:style w:type="paragraph" w:customStyle="1" w:styleId="93">
    <w:name w:val="附录四级无"/>
    <w:basedOn w:val="92"/>
    <w:qFormat/>
    <w:uiPriority w:val="0"/>
    <w:pPr>
      <w:tabs>
        <w:tab w:val="clear" w:pos="360"/>
      </w:tabs>
      <w:spacing w:beforeLines="0" w:afterLines="0"/>
    </w:pPr>
    <w:rPr>
      <w:rFonts w:ascii="宋体" w:eastAsia="宋体"/>
      <w:szCs w:val="21"/>
    </w:rPr>
  </w:style>
  <w:style w:type="paragraph" w:customStyle="1" w:styleId="94">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5">
    <w:name w:val="附录图标题"/>
    <w:basedOn w:val="1"/>
    <w:next w:val="21"/>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96">
    <w:name w:val="附录五级条标题"/>
    <w:basedOn w:val="92"/>
    <w:next w:val="21"/>
    <w:qFormat/>
    <w:uiPriority w:val="0"/>
    <w:pPr>
      <w:numPr>
        <w:ilvl w:val="6"/>
      </w:numPr>
      <w:outlineLvl w:val="6"/>
    </w:pPr>
  </w:style>
  <w:style w:type="paragraph" w:customStyle="1" w:styleId="97">
    <w:name w:val="附录五级无"/>
    <w:basedOn w:val="96"/>
    <w:qFormat/>
    <w:uiPriority w:val="0"/>
    <w:pPr>
      <w:tabs>
        <w:tab w:val="clear" w:pos="360"/>
      </w:tabs>
      <w:spacing w:beforeLines="0" w:afterLines="0"/>
    </w:pPr>
    <w:rPr>
      <w:rFonts w:ascii="宋体" w:eastAsia="宋体"/>
      <w:szCs w:val="21"/>
    </w:rPr>
  </w:style>
  <w:style w:type="paragraph" w:customStyle="1" w:styleId="98">
    <w:name w:val="附录章标题"/>
    <w:next w:val="21"/>
    <w:qFormat/>
    <w:uiPriority w:val="0"/>
    <w:pPr>
      <w:numPr>
        <w:ilvl w:val="1"/>
        <w:numId w:val="10"/>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9">
    <w:name w:val="附录一级条标题"/>
    <w:basedOn w:val="98"/>
    <w:next w:val="21"/>
    <w:qFormat/>
    <w:uiPriority w:val="0"/>
    <w:pPr>
      <w:numPr>
        <w:ilvl w:val="2"/>
      </w:numPr>
      <w:tabs>
        <w:tab w:val="left" w:pos="360"/>
      </w:tabs>
      <w:autoSpaceDN w:val="0"/>
      <w:spacing w:beforeLines="50" w:afterLines="50"/>
      <w:outlineLvl w:val="2"/>
    </w:pPr>
  </w:style>
  <w:style w:type="paragraph" w:customStyle="1" w:styleId="100">
    <w:name w:val="附录一级无"/>
    <w:basedOn w:val="99"/>
    <w:qFormat/>
    <w:uiPriority w:val="0"/>
    <w:pPr>
      <w:tabs>
        <w:tab w:val="clear" w:pos="360"/>
      </w:tabs>
      <w:spacing w:beforeLines="0" w:afterLines="0"/>
    </w:pPr>
    <w:rPr>
      <w:rFonts w:ascii="宋体" w:eastAsia="宋体"/>
      <w:szCs w:val="21"/>
    </w:rPr>
  </w:style>
  <w:style w:type="paragraph" w:customStyle="1" w:styleId="101">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2">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3">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5">
    <w:name w:val="其他标准标志"/>
    <w:basedOn w:val="62"/>
    <w:qFormat/>
    <w:uiPriority w:val="0"/>
    <w:pPr>
      <w:framePr w:w="6101" w:vAnchor="page" w:hAnchor="page" w:x="4673" w:y="942"/>
    </w:pPr>
    <w:rPr>
      <w:w w:val="130"/>
    </w:rPr>
  </w:style>
  <w:style w:type="paragraph" w:customStyle="1" w:styleId="10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7">
    <w:name w:val="其他发布部门"/>
    <w:basedOn w:val="70"/>
    <w:qFormat/>
    <w:uiPriority w:val="0"/>
    <w:pPr>
      <w:framePr w:y="15310"/>
      <w:spacing w:line="0" w:lineRule="atLeast"/>
    </w:pPr>
    <w:rPr>
      <w:rFonts w:ascii="黑体" w:eastAsia="黑体"/>
      <w:b w:val="0"/>
    </w:rPr>
  </w:style>
  <w:style w:type="paragraph" w:customStyle="1" w:styleId="108">
    <w:name w:val="前言、引言标题"/>
    <w:next w:val="2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09">
    <w:name w:val="三级无"/>
    <w:basedOn w:val="47"/>
    <w:qFormat/>
    <w:uiPriority w:val="0"/>
    <w:pPr>
      <w:spacing w:beforeLines="0" w:afterLines="0"/>
    </w:pPr>
    <w:rPr>
      <w:rFonts w:ascii="宋体" w:eastAsia="宋体"/>
    </w:rPr>
  </w:style>
  <w:style w:type="paragraph" w:customStyle="1" w:styleId="110">
    <w:name w:val="实施日期"/>
    <w:basedOn w:val="71"/>
    <w:qFormat/>
    <w:uiPriority w:val="0"/>
    <w:pPr>
      <w:framePr w:vAnchor="page"/>
      <w:jc w:val="right"/>
    </w:pPr>
  </w:style>
  <w:style w:type="paragraph" w:customStyle="1" w:styleId="111">
    <w:name w:val="示例后文字"/>
    <w:basedOn w:val="21"/>
    <w:next w:val="21"/>
    <w:qFormat/>
    <w:uiPriority w:val="0"/>
    <w:pPr>
      <w:ind w:firstLine="360"/>
    </w:pPr>
    <w:rPr>
      <w:sz w:val="18"/>
    </w:rPr>
  </w:style>
  <w:style w:type="paragraph" w:customStyle="1" w:styleId="112">
    <w:name w:val="首示例"/>
    <w:next w:val="21"/>
    <w:link w:val="113"/>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3">
    <w:name w:val="首示例 Char"/>
    <w:link w:val="112"/>
    <w:qFormat/>
    <w:uiPriority w:val="0"/>
    <w:rPr>
      <w:rFonts w:ascii="宋体" w:hAnsi="宋体"/>
      <w:kern w:val="2"/>
      <w:sz w:val="18"/>
      <w:szCs w:val="18"/>
      <w:lang w:bidi="ar-SA"/>
    </w:rPr>
  </w:style>
  <w:style w:type="paragraph" w:customStyle="1" w:styleId="114">
    <w:name w:val="四级无"/>
    <w:basedOn w:val="51"/>
    <w:qFormat/>
    <w:uiPriority w:val="0"/>
    <w:pPr>
      <w:spacing w:beforeLines="0" w:afterLines="0"/>
    </w:pPr>
    <w:rPr>
      <w:rFonts w:ascii="宋体" w:eastAsia="宋体"/>
    </w:rPr>
  </w:style>
  <w:style w:type="paragraph" w:customStyle="1" w:styleId="115">
    <w:name w:val="条文脚注"/>
    <w:basedOn w:val="22"/>
    <w:qFormat/>
    <w:uiPriority w:val="0"/>
    <w:pPr>
      <w:numPr>
        <w:numId w:val="0"/>
      </w:numPr>
      <w:tabs>
        <w:tab w:val="clear" w:pos="0"/>
      </w:tabs>
      <w:jc w:val="both"/>
    </w:pPr>
  </w:style>
  <w:style w:type="paragraph" w:customStyle="1" w:styleId="116">
    <w:name w:val="图标脚注说明"/>
    <w:basedOn w:val="21"/>
    <w:qFormat/>
    <w:uiPriority w:val="0"/>
    <w:pPr>
      <w:ind w:left="840" w:hanging="420" w:firstLineChars="0"/>
    </w:pPr>
    <w:rPr>
      <w:sz w:val="18"/>
      <w:szCs w:val="18"/>
    </w:rPr>
  </w:style>
  <w:style w:type="paragraph" w:customStyle="1" w:styleId="117">
    <w:name w:val="图表脚注说明"/>
    <w:basedOn w:val="1"/>
    <w:qFormat/>
    <w:uiPriority w:val="0"/>
    <w:pPr>
      <w:numPr>
        <w:ilvl w:val="0"/>
        <w:numId w:val="15"/>
      </w:numPr>
    </w:pPr>
    <w:rPr>
      <w:rFonts w:ascii="宋体"/>
      <w:sz w:val="18"/>
      <w:szCs w:val="18"/>
    </w:rPr>
  </w:style>
  <w:style w:type="paragraph" w:customStyle="1" w:styleId="118">
    <w:name w:val="图的脚注"/>
    <w:next w:val="21"/>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0">
    <w:name w:val="五级无"/>
    <w:basedOn w:val="52"/>
    <w:qFormat/>
    <w:uiPriority w:val="0"/>
    <w:pPr>
      <w:spacing w:beforeLines="0" w:afterLines="0"/>
    </w:pPr>
    <w:rPr>
      <w:rFonts w:ascii="宋体" w:eastAsia="宋体"/>
    </w:rPr>
  </w:style>
  <w:style w:type="paragraph" w:customStyle="1" w:styleId="121">
    <w:name w:val="一级无"/>
    <w:basedOn w:val="38"/>
    <w:qFormat/>
    <w:uiPriority w:val="0"/>
    <w:pPr>
      <w:spacing w:beforeLines="0" w:afterLines="0"/>
    </w:pPr>
    <w:rPr>
      <w:rFonts w:ascii="宋体" w:eastAsia="宋体"/>
    </w:rPr>
  </w:style>
  <w:style w:type="paragraph" w:customStyle="1" w:styleId="122">
    <w:name w:val="正文表标题"/>
    <w:next w:val="21"/>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3">
    <w:name w:val="正文公式编号制表符"/>
    <w:basedOn w:val="21"/>
    <w:next w:val="21"/>
    <w:qFormat/>
    <w:uiPriority w:val="0"/>
    <w:pPr>
      <w:ind w:firstLine="0" w:firstLineChars="0"/>
    </w:pPr>
  </w:style>
  <w:style w:type="paragraph" w:customStyle="1" w:styleId="124">
    <w:name w:val="正文图标题"/>
    <w:next w:val="21"/>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5">
    <w:name w:val="终结线"/>
    <w:basedOn w:val="1"/>
    <w:qFormat/>
    <w:uiPriority w:val="0"/>
    <w:pPr>
      <w:framePr w:hSpace="181" w:vSpace="181" w:wrap="around" w:vAnchor="text" w:hAnchor="margin" w:xAlign="center" w:y="285"/>
    </w:pPr>
  </w:style>
  <w:style w:type="paragraph" w:customStyle="1" w:styleId="126">
    <w:name w:val="其他发布日期"/>
    <w:basedOn w:val="71"/>
    <w:qFormat/>
    <w:uiPriority w:val="0"/>
    <w:pPr>
      <w:framePr w:vAnchor="page" w:x="1419"/>
    </w:pPr>
  </w:style>
  <w:style w:type="paragraph" w:customStyle="1" w:styleId="127">
    <w:name w:val="其他实施日期"/>
    <w:basedOn w:val="110"/>
    <w:qFormat/>
    <w:uiPriority w:val="0"/>
    <w:pPr>
      <w:framePr/>
    </w:pPr>
  </w:style>
  <w:style w:type="paragraph" w:customStyle="1" w:styleId="128">
    <w:name w:val="封面标准名称2"/>
    <w:basedOn w:val="74"/>
    <w:qFormat/>
    <w:uiPriority w:val="0"/>
    <w:pPr>
      <w:framePr w:y="4469"/>
      <w:spacing w:beforeLines="630"/>
    </w:pPr>
  </w:style>
  <w:style w:type="paragraph" w:customStyle="1" w:styleId="129">
    <w:name w:val="封面标准英文名称2"/>
    <w:basedOn w:val="75"/>
    <w:qFormat/>
    <w:uiPriority w:val="0"/>
    <w:pPr>
      <w:framePr w:y="4469"/>
    </w:pPr>
  </w:style>
  <w:style w:type="paragraph" w:customStyle="1" w:styleId="130">
    <w:name w:val="封面一致性程度标识2"/>
    <w:basedOn w:val="76"/>
    <w:qFormat/>
    <w:uiPriority w:val="0"/>
    <w:pPr>
      <w:framePr w:y="4469"/>
    </w:pPr>
  </w:style>
  <w:style w:type="paragraph" w:customStyle="1" w:styleId="131">
    <w:name w:val="封面标准文稿类别2"/>
    <w:basedOn w:val="77"/>
    <w:qFormat/>
    <w:uiPriority w:val="0"/>
    <w:pPr>
      <w:framePr w:y="4469"/>
    </w:pPr>
  </w:style>
  <w:style w:type="paragraph" w:customStyle="1" w:styleId="132">
    <w:name w:val="封面标准文稿编辑信息2"/>
    <w:basedOn w:val="78"/>
    <w:qFormat/>
    <w:uiPriority w:val="0"/>
    <w:pPr>
      <w:framePr w:y="4469"/>
    </w:pPr>
  </w:style>
  <w:style w:type="table" w:customStyle="1" w:styleId="133">
    <w:name w:val="网格型1"/>
    <w:basedOn w:val="29"/>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34">
    <w:name w:val="No Spacing"/>
    <w:qFormat/>
    <w:uiPriority w:val="5"/>
    <w:pPr>
      <w:jc w:val="both"/>
    </w:pPr>
    <w:rPr>
      <w:rFonts w:ascii="Times New Roman" w:hAnsi="Times New Roman" w:eastAsia="宋体" w:cs="Times New Roman"/>
      <w:sz w:val="21"/>
      <w:szCs w:val="21"/>
      <w:lang w:val="en-US" w:eastAsia="zh-CN" w:bidi="ar-SA"/>
    </w:rPr>
  </w:style>
  <w:style w:type="character" w:customStyle="1" w:styleId="135">
    <w:name w:val="批注框文本 Char"/>
    <w:link w:val="14"/>
    <w:qFormat/>
    <w:uiPriority w:val="99"/>
    <w:rPr>
      <w:rFonts w:ascii="Calibri" w:hAnsi="Calibri"/>
      <w:kern w:val="2"/>
      <w:sz w:val="18"/>
      <w:szCs w:val="18"/>
    </w:rPr>
  </w:style>
  <w:style w:type="table" w:customStyle="1" w:styleId="136">
    <w:name w:val="网格型2"/>
    <w:basedOn w:val="29"/>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
    <w:name w:val="网格型3"/>
    <w:basedOn w:val="29"/>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8">
    <w:name w:val="HTML 预设格式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wmf"/><Relationship Id="rId13" Type="http://schemas.openxmlformats.org/officeDocument/2006/relationships/oleObject" Target="embeddings/oleObject2.bin"/><Relationship Id="rId12" Type="http://schemas.openxmlformats.org/officeDocument/2006/relationships/image" Target="media/image6.wmf"/><Relationship Id="rId11" Type="http://schemas.openxmlformats.org/officeDocument/2006/relationships/oleObject" Target="embeddings/oleObject1.bin"/><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qixiangju/.config/browser360ent/Default/DirectOpenDownloadCache/C:\Users\Administrator\Documents\WeChat%20Files\wumingke321\FileStorage\File\2024-11\&#32593;&#26684;&#22320;&#38378;&#23494;&#24230;&#20462;&#35746;&#26041;&#27861;&#65288;&#26631;&#20934;&#21021;&#31295;&#65289;%2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w="6350" cmpd="sng">
          <a:solidFill>
            <a:schemeClr val="tx1"/>
          </a:solidFill>
          <a:prstDash val="dash"/>
          <a:round/>
        </a:ln>
      </a:spPr>
      <a:bodyPr/>
      <a:lstStyle/>
      <a:style>
        <a:lnRef idx="2">
          <a:schemeClr val="accent1"/>
        </a:lnRef>
        <a:fillRef idx="0">
          <a:srgbClr val="FFFFFF"/>
        </a:fillRef>
        <a:effectRef idx="0">
          <a:srgbClr val="FFFFFF"/>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网格地闪密度修订方法（标准初稿） </Template>
  <Pages>11</Pages>
  <Words>1622</Words>
  <Characters>1992</Characters>
  <Lines>37</Lines>
  <Paragraphs>10</Paragraphs>
  <TotalTime>1441</TotalTime>
  <ScaleCrop>false</ScaleCrop>
  <LinksUpToDate>false</LinksUpToDate>
  <CharactersWithSpaces>2061</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2024-11-02T13:19:00Z</dcterms:created>
  <dcterms:modified xsi:type="dcterms:W3CDTF">2025-02-14T16:56:27Z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CE2C276D5EFB41DC91A2C2FD2205FA4E_13</vt:lpwstr>
  </property>
  <property fmtid="{D5CDD505-2E9C-101B-9397-08002B2CF9AE}" pid="3" name="KSOProductBuildVer">
    <vt:lpwstr>2052-11.8.2.10458</vt:lpwstr>
  </property>
  <property fmtid="{D5CDD505-2E9C-101B-9397-08002B2CF9AE}" pid="4" name="KSOTemplateDocerSaveRecord">
    <vt:lpwstr>eyJoZGlkIjoiZjM4MTRhYWQ3NzI1MjI4MThlY2NkOGI5MjcwZjFiN2QifQ==</vt:lpwstr>
  </property>
</Properties>
</file>