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563B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2E7B28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2025年贵阳市地方标准制定项目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（第一批）</w:t>
      </w:r>
    </w:p>
    <w:p w14:paraId="25B96A1A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54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4855"/>
        <w:gridCol w:w="1400"/>
        <w:gridCol w:w="4248"/>
        <w:gridCol w:w="3727"/>
      </w:tblGrid>
      <w:tr w14:paraId="3017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5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7A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4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2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42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4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7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C7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行业行政主管部门</w:t>
            </w:r>
          </w:p>
        </w:tc>
      </w:tr>
      <w:tr w14:paraId="5660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44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0B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46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26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E5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C89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09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</w:p>
        </w:tc>
        <w:tc>
          <w:tcPr>
            <w:tcW w:w="4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E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学校集中供餐管理规范</w:t>
            </w:r>
          </w:p>
        </w:tc>
        <w:tc>
          <w:tcPr>
            <w:tcW w:w="1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B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4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9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贵阳市食品药品检验检测中心</w:t>
            </w:r>
          </w:p>
        </w:tc>
        <w:tc>
          <w:tcPr>
            <w:tcW w:w="3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D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贵阳市市场监督管理局</w:t>
            </w:r>
          </w:p>
          <w:p w14:paraId="7BD84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贵阳市教育局</w:t>
            </w:r>
          </w:p>
        </w:tc>
      </w:tr>
      <w:tr w14:paraId="0BDE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040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</w:t>
            </w:r>
          </w:p>
        </w:tc>
        <w:tc>
          <w:tcPr>
            <w:tcW w:w="4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7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公共机构生活垃圾分类管理规范</w:t>
            </w:r>
          </w:p>
        </w:tc>
        <w:tc>
          <w:tcPr>
            <w:tcW w:w="1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8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4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9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贵阳市市直机关事务管理局</w:t>
            </w:r>
          </w:p>
        </w:tc>
        <w:tc>
          <w:tcPr>
            <w:tcW w:w="3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98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贵阳市市直机关事务管理局</w:t>
            </w:r>
          </w:p>
        </w:tc>
      </w:tr>
      <w:tr w14:paraId="7469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4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</w:t>
            </w:r>
          </w:p>
        </w:tc>
        <w:tc>
          <w:tcPr>
            <w:tcW w:w="4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6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自然资源与不动产实体数据规范</w:t>
            </w:r>
          </w:p>
        </w:tc>
        <w:tc>
          <w:tcPr>
            <w:tcW w:w="1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C7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42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F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贵阳市测绘院</w:t>
            </w:r>
          </w:p>
        </w:tc>
        <w:tc>
          <w:tcPr>
            <w:tcW w:w="3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8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贵阳市自然资源和规划局</w:t>
            </w:r>
          </w:p>
        </w:tc>
      </w:tr>
    </w:tbl>
    <w:p w14:paraId="17293647"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8"/>
        <w:szCs w:val="28"/>
      </w:rPr>
      <w:id w:val="174885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54D2850E">
        <w:pPr>
          <w:pStyle w:val="2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 w14:paraId="09F2D1F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2D"/>
    <w:rsid w:val="007C0B2D"/>
    <w:rsid w:val="00A210DB"/>
    <w:rsid w:val="0BAF28FA"/>
    <w:rsid w:val="0BF70F83"/>
    <w:rsid w:val="27757D07"/>
    <w:rsid w:val="2B5B3B51"/>
    <w:rsid w:val="3AFF36B5"/>
    <w:rsid w:val="3DBBD052"/>
    <w:rsid w:val="4A801D09"/>
    <w:rsid w:val="6FB2A2EB"/>
    <w:rsid w:val="7D2D9740"/>
    <w:rsid w:val="BF78EA38"/>
    <w:rsid w:val="BF9F4786"/>
    <w:rsid w:val="BFEB9936"/>
    <w:rsid w:val="CBBF484B"/>
    <w:rsid w:val="EF4F1097"/>
    <w:rsid w:val="FBB61C0F"/>
    <w:rsid w:val="FDFF5794"/>
    <w:rsid w:val="FE7E44EC"/>
    <w:rsid w:val="FF5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character" w:customStyle="1" w:styleId="8">
    <w:name w:val="font51"/>
    <w:basedOn w:val="4"/>
    <w:qFormat/>
    <w:uiPriority w:val="0"/>
    <w:rPr>
      <w:rFonts w:hint="default" w:ascii="FangSong" w:hAnsi="FangSong" w:eastAsia="FangSong" w:cs="FangSong"/>
      <w:color w:val="000000"/>
      <w:sz w:val="23"/>
      <w:szCs w:val="23"/>
      <w:u w:val="none"/>
    </w:rPr>
  </w:style>
  <w:style w:type="character" w:customStyle="1" w:styleId="9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10">
    <w:name w:val="font61"/>
    <w:basedOn w:val="4"/>
    <w:qFormat/>
    <w:uiPriority w:val="0"/>
    <w:rPr>
      <w:rFonts w:hint="default" w:ascii="FangSong" w:hAnsi="FangSong" w:eastAsia="FangSong" w:cs="FangSong"/>
      <w:color w:val="000000"/>
      <w:sz w:val="23"/>
      <w:szCs w:val="23"/>
      <w:u w:val="none"/>
    </w:rPr>
  </w:style>
  <w:style w:type="character" w:customStyle="1" w:styleId="11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334</Words>
  <Characters>1906</Characters>
  <Lines>15</Lines>
  <Paragraphs>4</Paragraphs>
  <TotalTime>0</TotalTime>
  <ScaleCrop>false</ScaleCrop>
  <LinksUpToDate>false</LinksUpToDate>
  <CharactersWithSpaces>2236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2019-07-02T02:51:00Z</dcterms:created>
  <dc:creator>常娟</dc:creator>
  <cp:lastModifiedBy>天然呆家腐</cp:lastModifiedBy>
  <dcterms:modified xsi:type="dcterms:W3CDTF">2025-04-07T10:03:48Z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C157491E5CE629774427F3679406A455_43</vt:lpwstr>
  </property>
</Properties>
</file>