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8A3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C7528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2B4AED4">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67.140.10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7298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8A0DE0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E71E63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X 55"/>
                  </w:textInput>
                </w:ffData>
              </w:fldChar>
            </w:r>
            <w:bookmarkStart w:id="1"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X 55</w:t>
            </w:r>
            <w:r>
              <w:rPr>
                <w:rFonts w:hint="eastAsia"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5ADA7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875AE53">
            <w:pPr>
              <w:pStyle w:val="49"/>
              <w:framePr w:w="0" w:hRule="auto" w:wrap="auto" w:vAnchor="margin" w:hAnchor="text" w:xAlign="left" w:yAlign="inline"/>
              <w:rPr>
                <w:rFonts w:hint="eastAsia" w:ascii="黑体" w:hAnsi="黑体" w:eastAsia="黑体"/>
                <w:sz w:val="28"/>
                <w:szCs w:val="28"/>
              </w:rPr>
            </w:pPr>
            <w:bookmarkStart w:id="2" w:name="_Hlk26473981"/>
            <w:r>
              <w:rPr>
                <w:sz w:val="21"/>
                <w:szCs w:val="21"/>
              </w:rPr>
              <w:t xml:space="preserve"> </w:t>
            </w:r>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44"/>
                    <w:maxLength w:val="8"/>
                  </w:textInput>
                </w:ffData>
              </w:fldChar>
            </w:r>
            <w:bookmarkStart w:id="3" w:name="c1"/>
            <w:r>
              <w:instrText xml:space="preserve"> FORMTEXT </w:instrText>
            </w:r>
            <w:r>
              <w:fldChar w:fldCharType="separate"/>
            </w:r>
            <w:r>
              <w:t>44</w:t>
            </w:r>
            <w:r>
              <w:fldChar w:fldCharType="end"/>
            </w:r>
            <w:bookmarkEnd w:id="3"/>
          </w:p>
        </w:tc>
      </w:tr>
    </w:tbl>
    <w:p w14:paraId="720D4024">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广东省"/>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1629F24">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F7FD782">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67B6F3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677ABB">
      <w:pPr>
        <w:pStyle w:val="50"/>
        <w:framePr w:w="9639" w:h="6976" w:hRule="exact" w:hSpace="0" w:vSpace="0" w:wrap="around" w:hAnchor="page" w:y="6408"/>
        <w:jc w:val="center"/>
        <w:rPr>
          <w:rFonts w:hint="eastAsia" w:ascii="黑体" w:hAnsi="黑体" w:eastAsia="黑体"/>
          <w:b w:val="0"/>
          <w:bCs w:val="0"/>
          <w:w w:val="100"/>
        </w:rPr>
      </w:pPr>
    </w:p>
    <w:p w14:paraId="64DC56A3">
      <w:pPr>
        <w:pStyle w:val="197"/>
        <w:framePr w:h="6974" w:hRule="exact" w:wrap="around" w:x="1419" w:anchorLock="1"/>
        <w:rPr>
          <w:rFonts w:hint="eastAsia"/>
        </w:rPr>
      </w:pPr>
      <w:r>
        <w:rPr>
          <w:rFonts w:hint="eastAsia"/>
        </w:rPr>
        <w:fldChar w:fldCharType="begin">
          <w:ffData>
            <w:name w:val="CSTD_NAME"/>
            <w:enabled/>
            <w:calcOnExit w:val="0"/>
            <w:textInput>
              <w:default w:val="单丛茶 第3部分：汤色图卡"/>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单丛茶  第3部分：汤色色卡</w:t>
      </w:r>
      <w:r>
        <w:rPr>
          <w:rFonts w:hint="eastAsia"/>
        </w:rPr>
        <w:fldChar w:fldCharType="end"/>
      </w:r>
      <w:bookmarkEnd w:id="9"/>
    </w:p>
    <w:p w14:paraId="73F48AF8">
      <w:pPr>
        <w:framePr w:w="9639" w:h="6974" w:hRule="exact" w:wrap="around" w:vAnchor="page" w:hAnchor="page" w:x="1419" w:y="6408" w:anchorLock="1"/>
        <w:ind w:left="-1418"/>
      </w:pPr>
    </w:p>
    <w:p w14:paraId="0784518B">
      <w:pPr>
        <w:pStyle w:val="125"/>
        <w:framePr w:w="9639" w:h="6974" w:hRule="exact" w:wrap="around" w:vAnchor="page" w:hAnchor="page" w:x="1419" w:y="6408" w:anchorLock="1"/>
        <w:textAlignment w:val="bottom"/>
        <w:rPr>
          <w:rFonts w:hint="eastAsia" w:ascii="黑体" w:hAnsi="黑体" w:eastAsia="黑体"/>
          <w:szCs w:val="28"/>
        </w:rPr>
      </w:pPr>
      <w:r>
        <w:rPr>
          <w:rFonts w:eastAsia="黑体"/>
          <w:szCs w:val="28"/>
        </w:rPr>
        <w:fldChar w:fldCharType="begin">
          <w:ffData>
            <w:name w:val="ESTD_NAME"/>
            <w:enabled/>
            <w:calcOnExit w:val="0"/>
            <w:textInput>
              <w:default w:val="Dancong tea — Part 3: Color chips for tea liquid"/>
            </w:textInput>
          </w:ffData>
        </w:fldChar>
      </w:r>
      <w:bookmarkStart w:id="10" w:name="ESTD_NAME"/>
      <w:r>
        <w:rPr>
          <w:rFonts w:eastAsia="黑体"/>
          <w:szCs w:val="28"/>
        </w:rPr>
        <w:instrText xml:space="preserve"> FORMTEXT </w:instrText>
      </w:r>
      <w:r>
        <w:rPr>
          <w:rFonts w:eastAsia="黑体"/>
          <w:szCs w:val="28"/>
        </w:rPr>
        <w:fldChar w:fldCharType="separate"/>
      </w:r>
      <w:r>
        <w:rPr>
          <w:rFonts w:ascii="黑体" w:hAnsi="黑体" w:eastAsia="黑体"/>
          <w:szCs w:val="28"/>
        </w:rPr>
        <w:t xml:space="preserve">Dancong tea — Part 3: </w:t>
      </w:r>
      <w:r>
        <w:rPr>
          <w:rFonts w:hint="eastAsia" w:ascii="黑体" w:hAnsi="黑体" w:eastAsia="黑体"/>
          <w:szCs w:val="28"/>
        </w:rPr>
        <w:t>c</w:t>
      </w:r>
      <w:r>
        <w:rPr>
          <w:rFonts w:ascii="黑体" w:hAnsi="黑体" w:eastAsia="黑体"/>
          <w:szCs w:val="28"/>
        </w:rPr>
        <w:t xml:space="preserve">olor </w:t>
      </w:r>
      <w:r>
        <w:rPr>
          <w:rFonts w:hint="eastAsia" w:ascii="黑体" w:hAnsi="黑体" w:eastAsia="黑体"/>
          <w:szCs w:val="28"/>
        </w:rPr>
        <w:t>card</w:t>
      </w:r>
      <w:r>
        <w:rPr>
          <w:rFonts w:ascii="黑体" w:hAnsi="黑体" w:eastAsia="黑体"/>
          <w:szCs w:val="28"/>
        </w:rPr>
        <w:t xml:space="preserve"> for tea liquid</w:t>
      </w:r>
      <w:r>
        <w:rPr>
          <w:rFonts w:ascii="黑体" w:hAnsi="黑体" w:eastAsia="黑体"/>
          <w:szCs w:val="28"/>
        </w:rPr>
        <w:fldChar w:fldCharType="end"/>
      </w:r>
      <w:bookmarkEnd w:id="10"/>
    </w:p>
    <w:p w14:paraId="7A39084D">
      <w:pPr>
        <w:framePr w:w="9639" w:h="6974" w:hRule="exact" w:wrap="around" w:vAnchor="page" w:hAnchor="page" w:x="1419" w:y="6408" w:anchorLock="1"/>
        <w:spacing w:line="760" w:lineRule="exact"/>
        <w:ind w:left="-1418"/>
      </w:pPr>
    </w:p>
    <w:p w14:paraId="790064C2">
      <w:pPr>
        <w:pStyle w:val="125"/>
        <w:framePr w:w="9639" w:h="6974" w:hRule="exact" w:wrap="around" w:vAnchor="page" w:hAnchor="page" w:x="1419" w:y="6408" w:anchorLock="1"/>
        <w:textAlignment w:val="bottom"/>
        <w:rPr>
          <w:rFonts w:eastAsia="黑体"/>
          <w:szCs w:val="28"/>
        </w:rPr>
      </w:pPr>
    </w:p>
    <w:p w14:paraId="1F26712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征求意见稿）"/>
              <w:listEntry w:val=" "/>
              <w:listEntry w:val="草案版次选择"/>
              <w:listEntry w:val="（工作组讨论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0D060DB">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5206A0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791734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2003CB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E251A4E">
      <w:pPr>
        <w:pStyle w:val="151"/>
        <w:framePr w:h="584" w:hRule="exact" w:hSpace="181" w:vSpace="181" w:wrap="around" w:y="15027"/>
        <w:rPr>
          <w:rFonts w:hint="eastAsia" w:hAnsi="黑体"/>
        </w:rPr>
      </w:pPr>
      <w:r>
        <w:rPr>
          <w:rFonts w:hint="eastAsia" w:hAnsi="黑体"/>
          <w:w w:val="100"/>
          <w:sz w:val="28"/>
        </w:rPr>
        <w:fldChar w:fldCharType="begin">
          <w:ffData>
            <w:name w:val="fm"/>
            <w:enabled/>
            <w:calcOnExit w:val="0"/>
            <w:textInput>
              <w:default w:val="广东省市场监督管理局"/>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广东省市场监督管理局</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8CE4A4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C5CB18">
      <w:pPr>
        <w:pStyle w:val="91"/>
        <w:spacing w:after="468"/>
      </w:pPr>
      <w:bookmarkStart w:id="21" w:name="BookMark1"/>
      <w:bookmarkStart w:id="22" w:name="_Toc176881613"/>
      <w:bookmarkStart w:id="23" w:name="_Toc176884032"/>
      <w:bookmarkStart w:id="24" w:name="_Toc184738181"/>
      <w:bookmarkStart w:id="25" w:name="_Toc184738260"/>
      <w:r>
        <w:rPr>
          <w:rFonts w:hint="eastAsia"/>
          <w:spacing w:val="320"/>
        </w:rPr>
        <w:t>目</w:t>
      </w:r>
      <w:r>
        <w:rPr>
          <w:rFonts w:hint="eastAsia"/>
        </w:rPr>
        <w:t>次</w:t>
      </w:r>
    </w:p>
    <w:p w14:paraId="16268CF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"_Toc189906800"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_Toc189906800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5FFB2D8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"_Toc189906801"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_Toc189906801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20F9F8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"_Toc189906802"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_Toc189906802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C67594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"_Toc189906803"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_Toc189906803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3D7E55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"_Toc189906804" </w:instrText>
      </w:r>
      <w:r>
        <w:fldChar w:fldCharType="separate"/>
      </w:r>
      <w:r>
        <w:rPr>
          <w:rStyle w:val="32"/>
          <w:rFonts w:hint="eastAsia"/>
        </w:rPr>
        <w:t>4</w:t>
      </w:r>
      <w:r>
        <w:rPr>
          <w:rStyle w:val="32"/>
        </w:rPr>
        <w:t xml:space="preserve"> </w:t>
      </w:r>
      <w:r>
        <w:rPr>
          <w:rStyle w:val="32"/>
          <w:rFonts w:hint="eastAsia"/>
        </w:rPr>
        <w:t xml:space="preserve"> 种类</w:t>
      </w:r>
      <w:r>
        <w:rPr>
          <w:rFonts w:hint="eastAsia"/>
        </w:rPr>
        <w:tab/>
      </w:r>
      <w:r>
        <w:rPr>
          <w:rFonts w:hint="eastAsia"/>
        </w:rPr>
        <w:fldChar w:fldCharType="begin"/>
      </w:r>
      <w:r>
        <w:rPr>
          <w:rFonts w:hint="eastAsia"/>
        </w:rPr>
        <w:instrText xml:space="preserve"> </w:instrText>
      </w:r>
      <w:r>
        <w:instrText xml:space="preserve">PAGEREF _Toc189906804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C85DC1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"_Toc189906805" </w:instrText>
      </w:r>
      <w:r>
        <w:fldChar w:fldCharType="separate"/>
      </w:r>
      <w:r>
        <w:rPr>
          <w:rStyle w:val="32"/>
          <w:rFonts w:hint="eastAsia"/>
        </w:rPr>
        <w:t>5</w:t>
      </w:r>
      <w:r>
        <w:rPr>
          <w:rStyle w:val="32"/>
        </w:rPr>
        <w:t xml:space="preserve"> </w:t>
      </w:r>
      <w:r>
        <w:rPr>
          <w:rStyle w:val="32"/>
          <w:rFonts w:hint="eastAsia"/>
        </w:rPr>
        <w:t xml:space="preserve"> 要求</w:t>
      </w:r>
      <w:r>
        <w:rPr>
          <w:rFonts w:hint="eastAsia"/>
        </w:rPr>
        <w:tab/>
      </w:r>
      <w:r>
        <w:rPr>
          <w:rFonts w:hint="eastAsia"/>
        </w:rPr>
        <w:fldChar w:fldCharType="begin"/>
      </w:r>
      <w:r>
        <w:rPr>
          <w:rFonts w:hint="eastAsia"/>
        </w:rPr>
        <w:instrText xml:space="preserve"> </w:instrText>
      </w:r>
      <w:r>
        <w:instrText xml:space="preserve">PAGEREF _Toc189906805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6598C5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"_Toc189906806"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颜色</w:t>
      </w:r>
      <w:r>
        <w:rPr>
          <w:rFonts w:hint="eastAsia"/>
        </w:rPr>
        <w:tab/>
      </w:r>
      <w:r>
        <w:rPr>
          <w:rFonts w:hint="eastAsia"/>
        </w:rPr>
        <w:fldChar w:fldCharType="begin"/>
      </w:r>
      <w:r>
        <w:rPr>
          <w:rFonts w:hint="eastAsia"/>
        </w:rPr>
        <w:instrText xml:space="preserve"> </w:instrText>
      </w:r>
      <w:r>
        <w:instrText xml:space="preserve">PAGEREF _Toc189906806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469B69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"_Toc189906807"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图卡打印与尺寸</w:t>
      </w:r>
      <w:r>
        <w:rPr>
          <w:rFonts w:hint="eastAsia"/>
        </w:rPr>
        <w:tab/>
      </w:r>
      <w:r>
        <w:rPr>
          <w:rFonts w:hint="eastAsia"/>
        </w:rPr>
        <w:fldChar w:fldCharType="begin"/>
      </w:r>
      <w:r>
        <w:rPr>
          <w:rFonts w:hint="eastAsia"/>
        </w:rPr>
        <w:instrText xml:space="preserve"> </w:instrText>
      </w:r>
      <w:r>
        <w:instrText xml:space="preserve">PAGEREF _Toc189906807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68F195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"_Toc189906808" </w:instrText>
      </w:r>
      <w:r>
        <w:fldChar w:fldCharType="separate"/>
      </w:r>
      <w:r>
        <w:rPr>
          <w:rStyle w:val="32"/>
          <w:rFonts w:hint="eastAsia"/>
          <w14:scene3d w14:prst="orthographicFront">
            <w14:lightRig w14:rig="threePt" w14:dir="t">
              <w14:rot w14:lat="0" w14:lon="0" w14:rev="0"/>
            </w14:lightRig>
          </w14:scene3d>
        </w:rPr>
        <w:t>5.3</w:t>
      </w:r>
      <w:r>
        <w:rPr>
          <w:rStyle w:val="32"/>
          <w14:scene3d w14:prst="orthographicFront">
            <w14:lightRig w14:rig="threePt" w14:dir="t">
              <w14:rot w14:lat="0" w14:lon="0" w14:rev="0"/>
            </w14:lightRig>
          </w14:scene3d>
        </w:rPr>
        <w:t xml:space="preserve"> </w:t>
      </w:r>
      <w:r>
        <w:rPr>
          <w:rStyle w:val="32"/>
          <w:rFonts w:hint="eastAsia"/>
        </w:rPr>
        <w:t xml:space="preserve"> 图卡质量</w:t>
      </w:r>
      <w:r>
        <w:rPr>
          <w:rFonts w:hint="eastAsia"/>
        </w:rPr>
        <w:tab/>
      </w:r>
      <w:r>
        <w:rPr>
          <w:rFonts w:hint="eastAsia"/>
        </w:rPr>
        <w:fldChar w:fldCharType="begin"/>
      </w:r>
      <w:r>
        <w:rPr>
          <w:rFonts w:hint="eastAsia"/>
        </w:rPr>
        <w:instrText xml:space="preserve"> </w:instrText>
      </w:r>
      <w:r>
        <w:instrText xml:space="preserve">PAGEREF _Toc189906808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ACC384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"_Toc189906809" </w:instrText>
      </w:r>
      <w:r>
        <w:fldChar w:fldCharType="separate"/>
      </w:r>
      <w:r>
        <w:rPr>
          <w:rStyle w:val="32"/>
          <w:rFonts w:hint="eastAsia"/>
        </w:rPr>
        <w:t>6</w:t>
      </w:r>
      <w:r>
        <w:rPr>
          <w:rStyle w:val="32"/>
        </w:rPr>
        <w:t xml:space="preserve"> </w:t>
      </w:r>
      <w:r>
        <w:rPr>
          <w:rStyle w:val="32"/>
          <w:rFonts w:hint="eastAsia"/>
        </w:rPr>
        <w:t xml:space="preserve"> 试验方法</w:t>
      </w:r>
      <w:r>
        <w:rPr>
          <w:rFonts w:hint="eastAsia"/>
        </w:rPr>
        <w:tab/>
      </w:r>
      <w:r>
        <w:rPr>
          <w:rFonts w:hint="eastAsia"/>
        </w:rPr>
        <w:fldChar w:fldCharType="begin"/>
      </w:r>
      <w:r>
        <w:rPr>
          <w:rFonts w:hint="eastAsia"/>
        </w:rPr>
        <w:instrText xml:space="preserve"> </w:instrText>
      </w:r>
      <w:r>
        <w:instrText xml:space="preserve">PAGEREF _Toc189906809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79810E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"_Toc189906810"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颜色</w:t>
      </w:r>
      <w:r>
        <w:rPr>
          <w:rFonts w:hint="eastAsia"/>
        </w:rPr>
        <w:tab/>
      </w:r>
      <w:r>
        <w:rPr>
          <w:rFonts w:hint="eastAsia"/>
        </w:rPr>
        <w:fldChar w:fldCharType="begin"/>
      </w:r>
      <w:r>
        <w:rPr>
          <w:rFonts w:hint="eastAsia"/>
        </w:rPr>
        <w:instrText xml:space="preserve"> </w:instrText>
      </w:r>
      <w:r>
        <w:instrText xml:space="preserve">PAGEREF _Toc189906810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FCD333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"_Toc189906811"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尺寸</w:t>
      </w:r>
      <w:r>
        <w:rPr>
          <w:rFonts w:hint="eastAsia"/>
        </w:rPr>
        <w:tab/>
      </w:r>
      <w:r>
        <w:rPr>
          <w:rFonts w:hint="eastAsia"/>
        </w:rPr>
        <w:fldChar w:fldCharType="begin"/>
      </w:r>
      <w:r>
        <w:rPr>
          <w:rFonts w:hint="eastAsia"/>
        </w:rPr>
        <w:instrText xml:space="preserve"> </w:instrText>
      </w:r>
      <w:r>
        <w:instrText xml:space="preserve">PAGEREF _Toc189906811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E33129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"_Toc189906812" </w:instrText>
      </w:r>
      <w:r>
        <w:fldChar w:fldCharType="separate"/>
      </w:r>
      <w:r>
        <w:rPr>
          <w:rStyle w:val="32"/>
          <w:rFonts w:hint="eastAsia"/>
        </w:rPr>
        <w:t>7</w:t>
      </w:r>
      <w:r>
        <w:rPr>
          <w:rStyle w:val="32"/>
        </w:rPr>
        <w:t xml:space="preserve"> </w:t>
      </w:r>
      <w:r>
        <w:rPr>
          <w:rStyle w:val="32"/>
          <w:rFonts w:hint="eastAsia"/>
        </w:rPr>
        <w:t xml:space="preserve"> 检验规则</w:t>
      </w:r>
      <w:r>
        <w:rPr>
          <w:rFonts w:hint="eastAsia"/>
        </w:rPr>
        <w:tab/>
      </w:r>
      <w:r>
        <w:rPr>
          <w:rFonts w:hint="eastAsia"/>
        </w:rPr>
        <w:fldChar w:fldCharType="begin"/>
      </w:r>
      <w:r>
        <w:rPr>
          <w:rFonts w:hint="eastAsia"/>
        </w:rPr>
        <w:instrText xml:space="preserve"> </w:instrText>
      </w:r>
      <w:r>
        <w:instrText xml:space="preserve">PAGEREF _Toc189906812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85CC82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"_Toc189906813" </w:instrText>
      </w:r>
      <w:r>
        <w:fldChar w:fldCharType="separate"/>
      </w:r>
      <w:r>
        <w:rPr>
          <w:rStyle w:val="32"/>
          <w:rFonts w:hint="eastAsia"/>
        </w:rPr>
        <w:t>8</w:t>
      </w:r>
      <w:r>
        <w:rPr>
          <w:rStyle w:val="32"/>
        </w:rPr>
        <w:t xml:space="preserve"> </w:t>
      </w:r>
      <w:r>
        <w:rPr>
          <w:rStyle w:val="32"/>
          <w:rFonts w:hint="eastAsia"/>
        </w:rPr>
        <w:t xml:space="preserve"> 保存</w:t>
      </w:r>
      <w:r>
        <w:rPr>
          <w:rFonts w:hint="eastAsia"/>
        </w:rPr>
        <w:tab/>
      </w:r>
      <w:r>
        <w:rPr>
          <w:rFonts w:hint="eastAsia"/>
        </w:rPr>
        <w:fldChar w:fldCharType="begin"/>
      </w:r>
      <w:r>
        <w:rPr>
          <w:rFonts w:hint="eastAsia"/>
        </w:rPr>
        <w:instrText xml:space="preserve"> </w:instrText>
      </w:r>
      <w:r>
        <w:instrText xml:space="preserve">PAGEREF _Toc189906813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A775AD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"_Toc189906814" </w:instrText>
      </w:r>
      <w:r>
        <w:fldChar w:fldCharType="separate"/>
      </w:r>
      <w:r>
        <w:rPr>
          <w:rStyle w:val="32"/>
          <w:rFonts w:hint="eastAsia"/>
        </w:rPr>
        <w:t>9</w:t>
      </w:r>
      <w:r>
        <w:rPr>
          <w:rStyle w:val="32"/>
        </w:rPr>
        <w:t xml:space="preserve"> </w:t>
      </w:r>
      <w:r>
        <w:rPr>
          <w:rStyle w:val="32"/>
          <w:rFonts w:hint="eastAsia"/>
        </w:rPr>
        <w:t xml:space="preserve"> 汤色色卡使用方法</w:t>
      </w:r>
      <w:r>
        <w:rPr>
          <w:rFonts w:hint="eastAsia"/>
        </w:rPr>
        <w:tab/>
      </w:r>
      <w:r>
        <w:rPr>
          <w:rFonts w:hint="eastAsia"/>
        </w:rPr>
        <w:fldChar w:fldCharType="begin"/>
      </w:r>
      <w:r>
        <w:rPr>
          <w:rFonts w:hint="eastAsia"/>
        </w:rPr>
        <w:instrText xml:space="preserve"> </w:instrText>
      </w:r>
      <w:r>
        <w:instrText xml:space="preserve">PAGEREF _Toc189906814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FE46EF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"_Toc189906815" </w:instrText>
      </w:r>
      <w:r>
        <w:fldChar w:fldCharType="separate"/>
      </w:r>
      <w:r>
        <w:rPr>
          <w:rStyle w:val="32"/>
          <w:rFonts w:hint="eastAsia"/>
          <w14:scene3d w14:prst="orthographicFront">
            <w14:lightRig w14:rig="threePt" w14:dir="t">
              <w14:rot w14:lat="0" w14:lon="0" w14:rev="0"/>
            </w14:lightRig>
          </w14:scene3d>
        </w:rPr>
        <w:t>9.1</w:t>
      </w:r>
      <w:r>
        <w:rPr>
          <w:rStyle w:val="32"/>
          <w14:scene3d w14:prst="orthographicFront">
            <w14:lightRig w14:rig="threePt" w14:dir="t">
              <w14:rot w14:lat="0" w14:lon="0" w14:rev="0"/>
            </w14:lightRig>
          </w14:scene3d>
        </w:rPr>
        <w:t xml:space="preserve"> </w:t>
      </w:r>
      <w:r>
        <w:rPr>
          <w:rStyle w:val="32"/>
          <w:rFonts w:hint="eastAsia"/>
        </w:rPr>
        <w:t xml:space="preserve"> 茶汤样品制备</w:t>
      </w:r>
      <w:r>
        <w:rPr>
          <w:rFonts w:hint="eastAsia"/>
        </w:rPr>
        <w:tab/>
      </w:r>
      <w:r>
        <w:rPr>
          <w:rFonts w:hint="eastAsia"/>
        </w:rPr>
        <w:fldChar w:fldCharType="begin"/>
      </w:r>
      <w:r>
        <w:rPr>
          <w:rFonts w:hint="eastAsia"/>
        </w:rPr>
        <w:instrText xml:space="preserve"> </w:instrText>
      </w:r>
      <w:r>
        <w:instrText xml:space="preserve">PAGEREF _Toc189906815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9823F5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"_Toc189906816" </w:instrText>
      </w:r>
      <w:r>
        <w:fldChar w:fldCharType="separate"/>
      </w:r>
      <w:r>
        <w:rPr>
          <w:rStyle w:val="32"/>
          <w:rFonts w:hint="eastAsia"/>
          <w14:scene3d w14:prst="orthographicFront">
            <w14:lightRig w14:rig="threePt" w14:dir="t">
              <w14:rot w14:lat="0" w14:lon="0" w14:rev="0"/>
            </w14:lightRig>
          </w14:scene3d>
        </w:rPr>
        <w:t>9.2</w:t>
      </w:r>
      <w:r>
        <w:rPr>
          <w:rStyle w:val="32"/>
          <w14:scene3d w14:prst="orthographicFront">
            <w14:lightRig w14:rig="threePt" w14:dir="t">
              <w14:rot w14:lat="0" w14:lon="0" w14:rev="0"/>
            </w14:lightRig>
          </w14:scene3d>
        </w:rPr>
        <w:t xml:space="preserve"> </w:t>
      </w:r>
      <w:r>
        <w:rPr>
          <w:rStyle w:val="32"/>
          <w:rFonts w:hint="eastAsia"/>
        </w:rPr>
        <w:t xml:space="preserve"> 使用条件</w:t>
      </w:r>
      <w:r>
        <w:rPr>
          <w:rFonts w:hint="eastAsia"/>
        </w:rPr>
        <w:tab/>
      </w:r>
      <w:r>
        <w:rPr>
          <w:rFonts w:hint="eastAsia"/>
        </w:rPr>
        <w:fldChar w:fldCharType="begin"/>
      </w:r>
      <w:r>
        <w:rPr>
          <w:rFonts w:hint="eastAsia"/>
        </w:rPr>
        <w:instrText xml:space="preserve"> </w:instrText>
      </w:r>
      <w:r>
        <w:instrText xml:space="preserve">PAGEREF _Toc189906816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4C3DFB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"_Toc189906817" </w:instrText>
      </w:r>
      <w:r>
        <w:fldChar w:fldCharType="separate"/>
      </w:r>
      <w:r>
        <w:rPr>
          <w:rStyle w:val="32"/>
          <w:rFonts w:hint="eastAsia"/>
          <w14:scene3d w14:prst="orthographicFront">
            <w14:lightRig w14:rig="threePt" w14:dir="t">
              <w14:rot w14:lat="0" w14:lon="0" w14:rev="0"/>
            </w14:lightRig>
          </w14:scene3d>
        </w:rPr>
        <w:t>9.3</w:t>
      </w:r>
      <w:r>
        <w:rPr>
          <w:rStyle w:val="32"/>
          <w14:scene3d w14:prst="orthographicFront">
            <w14:lightRig w14:rig="threePt" w14:dir="t">
              <w14:rot w14:lat="0" w14:lon="0" w14:rev="0"/>
            </w14:lightRig>
          </w14:scene3d>
        </w:rPr>
        <w:t xml:space="preserve"> </w:t>
      </w:r>
      <w:r>
        <w:rPr>
          <w:rStyle w:val="32"/>
          <w:rFonts w:hint="eastAsia"/>
        </w:rPr>
        <w:t xml:space="preserve"> 评价方法</w:t>
      </w:r>
      <w:r>
        <w:rPr>
          <w:rFonts w:hint="eastAsia"/>
        </w:rPr>
        <w:tab/>
      </w:r>
      <w:r>
        <w:rPr>
          <w:rFonts w:hint="eastAsia"/>
        </w:rPr>
        <w:fldChar w:fldCharType="begin"/>
      </w:r>
      <w:r>
        <w:rPr>
          <w:rFonts w:hint="eastAsia"/>
        </w:rPr>
        <w:instrText xml:space="preserve"> </w:instrText>
      </w:r>
      <w:r>
        <w:instrText xml:space="preserve">PAGEREF _Toc189906817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96B434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"_Toc189906818" </w:instrText>
      </w:r>
      <w:r>
        <w:fldChar w:fldCharType="separate"/>
      </w:r>
      <w:r>
        <w:rPr>
          <w:rStyle w:val="32"/>
          <w:rFonts w:hint="eastAsia"/>
        </w:rPr>
        <w:t>附录A（资料性）</w:t>
      </w:r>
      <w:r>
        <w:rPr>
          <w:rStyle w:val="32"/>
        </w:rPr>
        <w:t xml:space="preserve"> </w:t>
      </w:r>
      <w:r>
        <w:rPr>
          <w:rStyle w:val="32"/>
          <w:rFonts w:hint="eastAsia"/>
        </w:rPr>
        <w:t xml:space="preserve"> 汤色色卡颜色示例</w:t>
      </w:r>
      <w:r>
        <w:rPr>
          <w:rFonts w:hint="eastAsia"/>
        </w:rPr>
        <w:tab/>
      </w:r>
      <w:r>
        <w:rPr>
          <w:rFonts w:hint="eastAsia"/>
        </w:rPr>
        <w:fldChar w:fldCharType="begin"/>
      </w:r>
      <w:r>
        <w:rPr>
          <w:rFonts w:hint="eastAsia"/>
        </w:rPr>
        <w:instrText xml:space="preserve"> </w:instrText>
      </w:r>
      <w:r>
        <w:instrText xml:space="preserve">PAGEREF _Toc189906818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E5203E1">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ADA5013">
      <w:pPr>
        <w:pStyle w:val="89"/>
        <w:spacing w:after="468"/>
      </w:pPr>
      <w:bookmarkStart w:id="26" w:name="_Toc189906800"/>
      <w:bookmarkStart w:id="27" w:name="BookMark2"/>
      <w:r>
        <w:rPr>
          <w:rFonts w:hint="eastAsia"/>
          <w:spacing w:val="320"/>
        </w:rPr>
        <w:t>前</w:t>
      </w:r>
      <w:r>
        <w:rPr>
          <w:rFonts w:hint="eastAsia"/>
        </w:rPr>
        <w:t>言</w:t>
      </w:r>
      <w:bookmarkEnd w:id="22"/>
      <w:bookmarkEnd w:id="23"/>
      <w:bookmarkEnd w:id="24"/>
      <w:bookmarkEnd w:id="25"/>
      <w:bookmarkEnd w:id="26"/>
    </w:p>
    <w:p w14:paraId="743EAD16">
      <w:pPr>
        <w:pStyle w:val="56"/>
        <w:ind w:firstLine="420"/>
      </w:pPr>
      <w:r>
        <w:rPr>
          <w:rFonts w:hint="eastAsia"/>
        </w:rPr>
        <w:t>本文件按照GB/T 1.1—2020《标准化工作导则  第1部分：标准化文件的结构和起草规则》的规定起草。</w:t>
      </w:r>
    </w:p>
    <w:p w14:paraId="23830A13">
      <w:pPr>
        <w:pStyle w:val="56"/>
        <w:ind w:firstLine="420"/>
      </w:pPr>
      <w:r>
        <w:rPr>
          <w:rFonts w:hint="eastAsia"/>
        </w:rPr>
        <w:t>本文件是DB44/T XXXX《单丛茶》的第3部分。DB44/T XXXX已发布了以下部分：</w:t>
      </w:r>
    </w:p>
    <w:p w14:paraId="75262FB9">
      <w:pPr>
        <w:pStyle w:val="56"/>
        <w:ind w:firstLine="420"/>
      </w:pPr>
      <w:r>
        <w:rPr>
          <w:rFonts w:hint="eastAsia"/>
        </w:rPr>
        <w:t>——第1部分：感官评审术语；</w:t>
      </w:r>
    </w:p>
    <w:p w14:paraId="5501CE95">
      <w:pPr>
        <w:pStyle w:val="56"/>
        <w:ind w:firstLine="420"/>
      </w:pPr>
      <w:r>
        <w:rPr>
          <w:rFonts w:hint="eastAsia"/>
        </w:rPr>
        <w:t>——第2部分：外形图卡；</w:t>
      </w:r>
    </w:p>
    <w:p w14:paraId="415F0611">
      <w:pPr>
        <w:pStyle w:val="56"/>
        <w:ind w:firstLine="420"/>
      </w:pPr>
      <w:r>
        <w:rPr>
          <w:rFonts w:hint="eastAsia"/>
        </w:rPr>
        <w:t>——第3部分：汤色色卡；</w:t>
      </w:r>
    </w:p>
    <w:p w14:paraId="75788F24">
      <w:pPr>
        <w:pStyle w:val="56"/>
        <w:ind w:firstLine="420"/>
      </w:pPr>
      <w:r>
        <w:rPr>
          <w:rFonts w:hint="eastAsia"/>
        </w:rPr>
        <w:t>——第4部分：质量要求；</w:t>
      </w:r>
    </w:p>
    <w:p w14:paraId="2D185788">
      <w:pPr>
        <w:pStyle w:val="56"/>
        <w:ind w:firstLine="420"/>
      </w:pPr>
      <w:r>
        <w:rPr>
          <w:rFonts w:hint="eastAsia"/>
        </w:rPr>
        <w:t>——第5部分：感官审评方法。</w:t>
      </w:r>
    </w:p>
    <w:p w14:paraId="19E2D533">
      <w:pPr>
        <w:pStyle w:val="56"/>
        <w:ind w:firstLine="420"/>
      </w:pPr>
      <w:r>
        <w:rPr>
          <w:rFonts w:hint="eastAsia"/>
        </w:rPr>
        <w:t>请注意本文件的某些内容可能涉及专利。本文件的发布机构不承担识别专利的责任。</w:t>
      </w:r>
    </w:p>
    <w:p w14:paraId="2E19C25F">
      <w:pPr>
        <w:pStyle w:val="56"/>
        <w:ind w:firstLine="420"/>
      </w:pPr>
      <w:r>
        <w:rPr>
          <w:rFonts w:hint="eastAsia"/>
        </w:rPr>
        <w:t>本文件由广东省种植业标准化技术委员会（GD/TC 48）</w:t>
      </w:r>
      <w:bookmarkStart w:id="153" w:name="_GoBack"/>
      <w:bookmarkEnd w:id="153"/>
      <w:r>
        <w:rPr>
          <w:rFonts w:hint="eastAsia"/>
        </w:rPr>
        <w:t>提出并归口。</w:t>
      </w:r>
    </w:p>
    <w:p w14:paraId="2D427CDF">
      <w:pPr>
        <w:pStyle w:val="56"/>
        <w:ind w:firstLine="420"/>
      </w:pPr>
      <w:r>
        <w:rPr>
          <w:rFonts w:hint="eastAsia"/>
        </w:rPr>
        <w:t>本文件起草单位：广东省农业科学院茶叶研究所、潮州市市场监督管理局、广东传利标准研究院（有限合伙）、潮州市茶农协会、潮州市潮安区茶叶协会、华南理工大学、广东天池茶业股份有限公司、广东南馥茶业有限公司、广东千庭茶业投资有限公司、潮州市陈韵堂茶艺有限公司、潮州市农业科学技术研究中心、潮州市天羽工夫茶文化交流中心、潮州市雾里香茶业有限公司、广东旺庭茶叶有限公司、潮州市三泰茶业有限公司、广东军枞茶业有限公司、广东金源春茶业有限公司、广东亿筐茶业有限公司、广东百香茶业有限公司、广东凯达茶业股份有限公司、广东大粤茗珠农业科技有限公司、汕尾市茶叶协会。</w:t>
      </w:r>
    </w:p>
    <w:p w14:paraId="6ABD3FFD">
      <w:pPr>
        <w:pStyle w:val="56"/>
        <w:ind w:firstLine="420"/>
      </w:pPr>
      <w:r>
        <w:rPr>
          <w:rFonts w:hint="eastAsia"/>
        </w:rPr>
        <w:t>本文件主要起草人：马成英、夏红玲、陈维、赖伟平、凌彩金、卢华、苗爱清、陈超青、黄雪冬、魏继业、陈广学、郑协龙、林程辉、林伟强、陈辉、叶汉钟、肖遥欣、乔小燕、刘雁乾、杨春色、谢小虎、何静璇、赖法卫、沈允锐、陈勤、林冬纯、周巧仪、何畅、黄智雄。</w:t>
      </w:r>
    </w:p>
    <w:p w14:paraId="794CC9F6">
      <w:pPr>
        <w:pStyle w:val="56"/>
        <w:ind w:firstLine="420"/>
      </w:pPr>
    </w:p>
    <w:p w14:paraId="11ECE8A4">
      <w:pPr>
        <w:pStyle w:val="56"/>
        <w:ind w:firstLine="420"/>
      </w:pPr>
    </w:p>
    <w:p w14:paraId="629F0564">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7"/>
    <w:p w14:paraId="154DBCA7">
      <w:pPr>
        <w:spacing w:line="20" w:lineRule="exact"/>
        <w:jc w:val="center"/>
        <w:rPr>
          <w:rFonts w:hint="eastAsia" w:ascii="黑体" w:hAnsi="黑体" w:eastAsia="黑体"/>
          <w:sz w:val="32"/>
          <w:szCs w:val="32"/>
        </w:rPr>
      </w:pPr>
      <w:bookmarkStart w:id="28" w:name="BookMark4"/>
    </w:p>
    <w:p w14:paraId="624B18E0">
      <w:pPr>
        <w:spacing w:line="20" w:lineRule="exact"/>
        <w:jc w:val="center"/>
        <w:rPr>
          <w:rFonts w:hint="eastAsia" w:ascii="黑体" w:hAnsi="黑体" w:eastAsia="黑体"/>
          <w:sz w:val="32"/>
          <w:szCs w:val="32"/>
        </w:rPr>
      </w:pPr>
    </w:p>
    <w:sdt>
      <w:sdtPr>
        <w:tag w:val="NEW_STAND_NAME"/>
        <w:id w:val="595910757"/>
        <w:lock w:val="sdtLocked"/>
        <w:placeholder>
          <w:docPart w:val="95A12E7BCEED45E99324A40AA0BDFD77"/>
        </w:placeholder>
      </w:sdtPr>
      <w:sdtContent>
        <w:p w14:paraId="76062AC7">
          <w:pPr>
            <w:pStyle w:val="177"/>
            <w:spacing w:before="3" w:beforeLines="1" w:after="686" w:afterLines="220"/>
            <w:rPr>
              <w:rFonts w:hint="eastAsia"/>
            </w:rPr>
          </w:pPr>
          <w:bookmarkStart w:id="29" w:name="NEW_STAND_NAME"/>
          <w:r>
            <w:rPr>
              <w:rFonts w:hint="eastAsia"/>
            </w:rPr>
            <w:t>单丛茶  第3部分：汤色色卡</w:t>
          </w:r>
        </w:p>
      </w:sdtContent>
    </w:sdt>
    <w:bookmarkEnd w:id="29"/>
    <w:p w14:paraId="65A41997">
      <w:pPr>
        <w:pStyle w:val="104"/>
        <w:spacing w:before="312" w:after="312"/>
      </w:pPr>
      <w:bookmarkStart w:id="30" w:name="_Toc17233325"/>
      <w:bookmarkStart w:id="31" w:name="_Toc17233333"/>
      <w:bookmarkStart w:id="32" w:name="_Toc176881343"/>
      <w:bookmarkStart w:id="33" w:name="_Toc176884033"/>
      <w:bookmarkStart w:id="34" w:name="_Toc26718930"/>
      <w:bookmarkStart w:id="35" w:name="_Toc26986530"/>
      <w:bookmarkStart w:id="36" w:name="_Toc184738182"/>
      <w:bookmarkStart w:id="37" w:name="_Toc97191423"/>
      <w:bookmarkStart w:id="38" w:name="_Toc26986771"/>
      <w:bookmarkStart w:id="39" w:name="_Toc26648465"/>
      <w:bookmarkStart w:id="40" w:name="_Toc189906801"/>
      <w:bookmarkStart w:id="41" w:name="_Toc176881614"/>
      <w:bookmarkStart w:id="42" w:name="_Toc24884211"/>
      <w:bookmarkStart w:id="43" w:name="_Toc24884218"/>
      <w:bookmarkStart w:id="44" w:name="_Toc18473826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3769516">
      <w:pPr>
        <w:pStyle w:val="56"/>
        <w:ind w:firstLine="420"/>
      </w:pPr>
      <w:bookmarkStart w:id="45" w:name="_Toc17233334"/>
      <w:bookmarkStart w:id="46" w:name="_Toc17233326"/>
      <w:bookmarkStart w:id="47" w:name="_Toc24884212"/>
      <w:bookmarkStart w:id="48" w:name="_Toc24884219"/>
      <w:bookmarkStart w:id="49" w:name="_Toc26648466"/>
      <w:r>
        <w:rPr>
          <w:rFonts w:hint="eastAsia"/>
        </w:rPr>
        <w:t>本文件规定了单丛茶汤色色卡的种类、要求、试验方法、检测规则、保存和使用方法。</w:t>
      </w:r>
    </w:p>
    <w:p w14:paraId="57426806">
      <w:pPr>
        <w:pStyle w:val="56"/>
        <w:ind w:firstLine="420"/>
      </w:pPr>
      <w:r>
        <w:rPr>
          <w:rFonts w:hint="eastAsia"/>
        </w:rPr>
        <w:t>本文件适用于广东省单丛茶代表性茶叶汤色的参照对比。</w:t>
      </w:r>
    </w:p>
    <w:p w14:paraId="299D91C3">
      <w:pPr>
        <w:pStyle w:val="104"/>
        <w:spacing w:before="312" w:after="312"/>
      </w:pPr>
      <w:bookmarkStart w:id="50" w:name="_Toc184738262"/>
      <w:bookmarkStart w:id="51" w:name="_Toc26986772"/>
      <w:bookmarkStart w:id="52" w:name="_Toc97191424"/>
      <w:bookmarkStart w:id="53" w:name="_Toc189906802"/>
      <w:bookmarkStart w:id="54" w:name="_Toc26986531"/>
      <w:bookmarkStart w:id="55" w:name="_Toc26718931"/>
      <w:bookmarkStart w:id="56" w:name="_Toc176881344"/>
      <w:bookmarkStart w:id="57" w:name="_Toc176881615"/>
      <w:bookmarkStart w:id="58" w:name="_Toc184738183"/>
      <w:bookmarkStart w:id="59" w:name="_Toc176884034"/>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1523A61D48E5435A97470781A69468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CEDA8A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6CCF95">
      <w:pPr>
        <w:pStyle w:val="56"/>
        <w:ind w:firstLine="420"/>
      </w:pPr>
      <w:r>
        <w:t>GB/T 5698</w:t>
      </w:r>
      <w:r>
        <w:rPr>
          <w:rFonts w:hint="eastAsia"/>
        </w:rPr>
        <w:t>—</w:t>
      </w:r>
      <w:r>
        <w:t>2001</w:t>
      </w:r>
      <w:r>
        <w:rPr>
          <w:rFonts w:hint="eastAsia"/>
        </w:rPr>
        <w:t xml:space="preserve">  颜色术语</w:t>
      </w:r>
    </w:p>
    <w:p w14:paraId="3D64860F">
      <w:pPr>
        <w:pStyle w:val="56"/>
        <w:ind w:firstLine="420"/>
      </w:pPr>
      <w:r>
        <w:rPr>
          <w:rFonts w:hint="eastAsia"/>
        </w:rPr>
        <w:t>GB/T 7921  均匀色空间和色差公式</w:t>
      </w:r>
    </w:p>
    <w:p w14:paraId="5477BBC0">
      <w:pPr>
        <w:pStyle w:val="56"/>
        <w:ind w:firstLine="420"/>
      </w:pPr>
      <w:r>
        <w:rPr>
          <w:rFonts w:hint="eastAsia"/>
        </w:rPr>
        <w:t>GB/T 10335.1  涂布纸和纸板  涂布美术印刷纸（铜版纸）</w:t>
      </w:r>
    </w:p>
    <w:p w14:paraId="106A8779">
      <w:pPr>
        <w:pStyle w:val="56"/>
        <w:ind w:firstLine="420"/>
      </w:pPr>
      <w:r>
        <w:rPr>
          <w:rFonts w:hint="eastAsia"/>
        </w:rPr>
        <w:t>GB/T 18797  茶叶感官审评室基本条件</w:t>
      </w:r>
    </w:p>
    <w:p w14:paraId="61DBF4D0">
      <w:pPr>
        <w:pStyle w:val="56"/>
        <w:ind w:firstLine="420"/>
      </w:pPr>
      <w:r>
        <w:rPr>
          <w:rFonts w:hint="eastAsia"/>
        </w:rPr>
        <w:t>GB/T 21172  感官分析  产品颜色感官评价导则</w:t>
      </w:r>
    </w:p>
    <w:p w14:paraId="4E4BB0D2">
      <w:pPr>
        <w:pStyle w:val="56"/>
        <w:ind w:firstLine="420"/>
      </w:pPr>
      <w:r>
        <w:rPr>
          <w:rFonts w:hint="eastAsia"/>
        </w:rPr>
        <w:t>GB/T 21245  纸和纸板  颜色的测定（C2°漫反射法）</w:t>
      </w:r>
    </w:p>
    <w:p w14:paraId="48CB3949">
      <w:pPr>
        <w:pStyle w:val="56"/>
        <w:ind w:firstLine="420"/>
      </w:pPr>
      <w:r>
        <w:rPr>
          <w:rFonts w:hint="eastAsia"/>
        </w:rPr>
        <w:t>DB44/T XXXX  单丛茶  第5部分：感官审评方法</w:t>
      </w:r>
    </w:p>
    <w:p w14:paraId="37618CEC">
      <w:pPr>
        <w:pStyle w:val="104"/>
        <w:spacing w:before="312" w:after="312"/>
      </w:pPr>
      <w:bookmarkStart w:id="60" w:name="_Toc176881345"/>
      <w:bookmarkStart w:id="61" w:name="_Toc184738184"/>
      <w:bookmarkStart w:id="62" w:name="_Toc176884035"/>
      <w:bookmarkStart w:id="63" w:name="_Toc176881616"/>
      <w:bookmarkStart w:id="64" w:name="_Toc189906803"/>
      <w:bookmarkStart w:id="65" w:name="_Toc184738263"/>
      <w:bookmarkStart w:id="66" w:name="_Toc97191425"/>
      <w:r>
        <w:rPr>
          <w:rFonts w:hint="eastAsia"/>
          <w:szCs w:val="21"/>
        </w:rPr>
        <w:t>术语和定义</w:t>
      </w:r>
      <w:bookmarkEnd w:id="60"/>
      <w:bookmarkEnd w:id="61"/>
      <w:bookmarkEnd w:id="62"/>
      <w:bookmarkEnd w:id="63"/>
      <w:bookmarkEnd w:id="64"/>
      <w:bookmarkEnd w:id="65"/>
      <w:bookmarkEnd w:id="66"/>
    </w:p>
    <w:sdt>
      <w:sdtPr>
        <w:id w:val="-1909835108"/>
        <w:placeholder>
          <w:docPart w:val="9F4EF444331A461D8EA658F263443A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46806B0">
          <w:pPr>
            <w:pStyle w:val="56"/>
            <w:ind w:firstLine="420"/>
          </w:pPr>
          <w:bookmarkStart w:id="67" w:name="_Toc26986532"/>
          <w:bookmarkEnd w:id="67"/>
          <w:r>
            <w:t>GB/T 5698界定的以及下列术语和定义适用于本文件。</w:t>
          </w:r>
        </w:p>
      </w:sdtContent>
    </w:sdt>
    <w:p w14:paraId="15D55652">
      <w:pPr>
        <w:pStyle w:val="223"/>
        <w:ind w:left="420" w:hanging="420" w:hangingChars="200"/>
        <w:rPr>
          <w:rFonts w:hint="eastAsia" w:ascii="黑体" w:hAnsi="黑体" w:eastAsia="黑体"/>
        </w:rPr>
      </w:pPr>
    </w:p>
    <w:p w14:paraId="345D4D19">
      <w:pPr>
        <w:pStyle w:val="223"/>
        <w:numPr>
          <w:ilvl w:val="0"/>
          <w:numId w:val="0"/>
        </w:numPr>
        <w:ind w:left="420"/>
        <w:rPr>
          <w:rFonts w:hint="eastAsia" w:ascii="黑体" w:hAnsi="黑体" w:eastAsia="黑体"/>
        </w:rPr>
      </w:pPr>
      <w:r>
        <w:rPr>
          <w:rFonts w:hint="eastAsia" w:ascii="黑体" w:hAnsi="黑体" w:eastAsia="黑体"/>
        </w:rPr>
        <w:t>汤色  color of tea liquid</w:t>
      </w:r>
    </w:p>
    <w:p w14:paraId="7A639298">
      <w:pPr>
        <w:pStyle w:val="56"/>
        <w:ind w:firstLine="420"/>
      </w:pPr>
      <w:r>
        <w:rPr>
          <w:rFonts w:hint="eastAsia"/>
        </w:rPr>
        <w:t>在接近标准照明体D65的光源下，按 DB44/T XXXX《单丛茶 第5部分：感官审评方法》冲泡，并盛置于审评茶碗中5</w:t>
      </w:r>
      <w:r>
        <w:t> </w:t>
      </w:r>
      <w:r>
        <w:rPr>
          <w:rFonts w:hint="eastAsia"/>
        </w:rPr>
        <w:t>min内的茶汤颜色。</w:t>
      </w:r>
    </w:p>
    <w:p w14:paraId="58FBBB3E">
      <w:pPr>
        <w:pStyle w:val="179"/>
        <w:rPr>
          <w:rFonts w:hint="eastAsia" w:ascii="黑体" w:hAnsi="黑体" w:eastAsia="黑体"/>
        </w:rPr>
      </w:pPr>
      <w:r>
        <w:rPr>
          <w:rFonts w:hint="eastAsia"/>
        </w:rPr>
        <w:t>标准照明体D65相当于包括紫外区在内的平均日光，相关色温约6500</w:t>
      </w:r>
      <w:r>
        <w:t> </w:t>
      </w:r>
      <w:r>
        <w:rPr>
          <w:rFonts w:hint="eastAsia"/>
        </w:rPr>
        <w:t>K。</w:t>
      </w:r>
    </w:p>
    <w:p w14:paraId="4C4B1443">
      <w:pPr>
        <w:pStyle w:val="223"/>
        <w:ind w:left="420" w:hanging="420" w:hangingChars="200"/>
        <w:rPr>
          <w:rFonts w:hint="eastAsia" w:ascii="黑体" w:hAnsi="黑体" w:eastAsia="黑体"/>
        </w:rPr>
      </w:pPr>
    </w:p>
    <w:p w14:paraId="775526E7">
      <w:pPr>
        <w:pStyle w:val="223"/>
        <w:numPr>
          <w:ilvl w:val="0"/>
          <w:numId w:val="0"/>
        </w:numPr>
        <w:ind w:left="420"/>
        <w:rPr>
          <w:rFonts w:hint="eastAsia" w:ascii="黑体" w:hAnsi="黑体" w:eastAsia="黑体"/>
        </w:rPr>
      </w:pPr>
      <w:r>
        <w:rPr>
          <w:rFonts w:hint="eastAsia" w:ascii="黑体" w:hAnsi="黑体" w:eastAsia="黑体"/>
        </w:rPr>
        <w:t>汤色色卡  color card of tea liquid</w:t>
      </w:r>
    </w:p>
    <w:p w14:paraId="18C26096">
      <w:pPr>
        <w:pStyle w:val="56"/>
        <w:ind w:firstLine="420"/>
      </w:pPr>
      <w:r>
        <w:rPr>
          <w:rFonts w:hint="eastAsia"/>
        </w:rPr>
        <w:t>表示一定茶汤颜色的标准样品卡。</w:t>
      </w:r>
    </w:p>
    <w:p w14:paraId="740006EC">
      <w:pPr>
        <w:pStyle w:val="56"/>
        <w:ind w:firstLine="420"/>
      </w:pPr>
      <w:r>
        <w:rPr>
          <w:rFonts w:hint="eastAsia"/>
        </w:rPr>
        <w:t>[来源：</w:t>
      </w:r>
      <w:bookmarkStart w:id="68" w:name="_Hlk176883594"/>
      <w:r>
        <w:rPr>
          <w:rFonts w:hint="eastAsia"/>
        </w:rPr>
        <w:t>GB/T 5698—2001</w:t>
      </w:r>
      <w:bookmarkEnd w:id="68"/>
      <w:r>
        <w:rPr>
          <w:rFonts w:hint="eastAsia"/>
        </w:rPr>
        <w:t>，5.21，有修改]</w:t>
      </w:r>
    </w:p>
    <w:p w14:paraId="401680EC">
      <w:pPr>
        <w:pStyle w:val="104"/>
        <w:spacing w:before="312" w:after="312"/>
      </w:pPr>
      <w:bookmarkStart w:id="69" w:name="_Toc184738264"/>
      <w:bookmarkStart w:id="70" w:name="_Toc176884036"/>
      <w:bookmarkStart w:id="71" w:name="_Toc184738185"/>
      <w:bookmarkStart w:id="72" w:name="_Toc176881617"/>
      <w:bookmarkStart w:id="73" w:name="_Toc176881346"/>
      <w:bookmarkStart w:id="74" w:name="_Toc189906804"/>
      <w:r>
        <w:rPr>
          <w:rFonts w:hint="eastAsia"/>
        </w:rPr>
        <w:t>种类</w:t>
      </w:r>
      <w:bookmarkEnd w:id="69"/>
      <w:bookmarkEnd w:id="70"/>
      <w:bookmarkEnd w:id="71"/>
      <w:bookmarkEnd w:id="72"/>
      <w:bookmarkEnd w:id="73"/>
      <w:bookmarkEnd w:id="74"/>
    </w:p>
    <w:p w14:paraId="3A5CBADF">
      <w:pPr>
        <w:pStyle w:val="56"/>
        <w:ind w:firstLine="420"/>
      </w:pPr>
      <w:r>
        <w:rPr>
          <w:rFonts w:hint="eastAsia"/>
        </w:rPr>
        <w:t>汤色色卡分为浅金黄、金黄、深金黄、浅橙黄、橙黄、深橙黄、橙红七种。</w:t>
      </w:r>
    </w:p>
    <w:p w14:paraId="1279CE63">
      <w:pPr>
        <w:pStyle w:val="104"/>
        <w:spacing w:before="312" w:after="312"/>
      </w:pPr>
      <w:bookmarkStart w:id="75" w:name="_Toc184738265"/>
      <w:bookmarkStart w:id="76" w:name="_Toc176881618"/>
      <w:bookmarkStart w:id="77" w:name="_Toc176884037"/>
      <w:bookmarkStart w:id="78" w:name="_Toc189906805"/>
      <w:bookmarkStart w:id="79" w:name="_Toc184738186"/>
      <w:bookmarkStart w:id="80" w:name="_Toc176881347"/>
      <w:r>
        <w:rPr>
          <w:rFonts w:hint="eastAsia"/>
        </w:rPr>
        <w:t>要求</w:t>
      </w:r>
      <w:bookmarkEnd w:id="75"/>
      <w:bookmarkEnd w:id="76"/>
      <w:bookmarkEnd w:id="77"/>
      <w:bookmarkEnd w:id="78"/>
      <w:bookmarkEnd w:id="79"/>
      <w:bookmarkEnd w:id="80"/>
    </w:p>
    <w:p w14:paraId="65EF697B">
      <w:pPr>
        <w:pStyle w:val="105"/>
        <w:spacing w:before="156" w:after="156"/>
      </w:pPr>
      <w:bookmarkStart w:id="81" w:name="_Toc184738266"/>
      <w:bookmarkStart w:id="82" w:name="_Toc176881348"/>
      <w:bookmarkStart w:id="83" w:name="_Toc184738187"/>
      <w:bookmarkStart w:id="84" w:name="_Toc176884038"/>
      <w:bookmarkStart w:id="85" w:name="_Toc176881619"/>
      <w:bookmarkStart w:id="86" w:name="_Toc189906806"/>
      <w:r>
        <w:rPr>
          <w:rFonts w:hint="eastAsia"/>
        </w:rPr>
        <w:t>颜色</w:t>
      </w:r>
      <w:bookmarkEnd w:id="81"/>
      <w:bookmarkEnd w:id="82"/>
      <w:bookmarkEnd w:id="83"/>
      <w:bookmarkEnd w:id="84"/>
      <w:bookmarkEnd w:id="85"/>
      <w:bookmarkEnd w:id="86"/>
    </w:p>
    <w:p w14:paraId="2CAE7265">
      <w:pPr>
        <w:pStyle w:val="165"/>
      </w:pPr>
      <w:r>
        <w:rPr>
          <w:rFonts w:hint="eastAsia"/>
        </w:rPr>
        <w:t>汤色色卡的颜色规定见表1。</w:t>
      </w:r>
    </w:p>
    <w:p w14:paraId="3B6756F2">
      <w:pPr>
        <w:pStyle w:val="112"/>
        <w:spacing w:before="156" w:after="156"/>
      </w:pPr>
      <w:r>
        <w:rPr>
          <w:rFonts w:hint="eastAsia"/>
        </w:rPr>
        <w:t>汤色色卡的颜色</w:t>
      </w:r>
    </w:p>
    <w:tbl>
      <w:tblPr>
        <w:tblStyle w:val="26"/>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22"/>
        <w:gridCol w:w="1417"/>
        <w:gridCol w:w="1417"/>
        <w:gridCol w:w="1417"/>
        <w:gridCol w:w="1840"/>
      </w:tblGrid>
      <w:tr w14:paraId="30BB6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830" w:type="dxa"/>
            <w:gridSpan w:val="2"/>
            <w:vMerge w:val="restart"/>
            <w:tcBorders>
              <w:top w:val="single" w:color="auto" w:sz="8" w:space="0"/>
              <w:bottom w:val="single" w:color="auto" w:sz="4" w:space="0"/>
              <w:right w:val="single" w:color="auto" w:sz="4" w:space="0"/>
            </w:tcBorders>
            <w:vAlign w:val="center"/>
          </w:tcPr>
          <w:p w14:paraId="067F5BFB">
            <w:pPr>
              <w:spacing w:line="240" w:lineRule="auto"/>
              <w:jc w:val="center"/>
              <w:rPr>
                <w:rFonts w:hint="eastAsia" w:ascii="宋体" w:hAnsi="宋体"/>
                <w:sz w:val="18"/>
                <w:szCs w:val="18"/>
              </w:rPr>
            </w:pPr>
            <w:r>
              <w:rPr>
                <w:rFonts w:hint="eastAsia" w:ascii="宋体" w:hAnsi="宋体"/>
                <w:sz w:val="18"/>
                <w:szCs w:val="18"/>
              </w:rPr>
              <w:t>项    目</w:t>
            </w:r>
          </w:p>
        </w:tc>
        <w:tc>
          <w:tcPr>
            <w:tcW w:w="1417" w:type="dxa"/>
            <w:vMerge w:val="restart"/>
            <w:tcBorders>
              <w:top w:val="single" w:color="auto" w:sz="8" w:space="0"/>
              <w:left w:val="single" w:color="auto" w:sz="4" w:space="0"/>
              <w:bottom w:val="single" w:color="auto" w:sz="4" w:space="0"/>
              <w:right w:val="single" w:color="auto" w:sz="4" w:space="0"/>
            </w:tcBorders>
            <w:vAlign w:val="center"/>
          </w:tcPr>
          <w:p w14:paraId="5EF86C65">
            <w:pPr>
              <w:spacing w:line="240" w:lineRule="auto"/>
              <w:jc w:val="center"/>
              <w:rPr>
                <w:rFonts w:hint="eastAsia" w:ascii="宋体" w:hAnsi="宋体"/>
                <w:kern w:val="0"/>
                <w:sz w:val="18"/>
                <w:szCs w:val="18"/>
              </w:rPr>
            </w:pPr>
            <w:r>
              <w:rPr>
                <w:rFonts w:hint="eastAsia" w:ascii="宋体" w:hAnsi="宋体"/>
                <w:kern w:val="0"/>
                <w:sz w:val="18"/>
                <w:szCs w:val="18"/>
              </w:rPr>
              <w:t>刺激值</w:t>
            </w:r>
            <w:r>
              <w:rPr>
                <w:rFonts w:ascii="Times New Roman" w:hAnsi="Times New Roman"/>
                <w:i/>
                <w:iCs/>
                <w:kern w:val="0"/>
                <w:sz w:val="18"/>
                <w:szCs w:val="18"/>
              </w:rPr>
              <w:t>Y</w:t>
            </w:r>
            <w:r>
              <w:rPr>
                <w:rFonts w:ascii="Times New Roman" w:hAnsi="Times New Roman"/>
                <w:kern w:val="0"/>
                <w:sz w:val="18"/>
                <w:szCs w:val="18"/>
                <w:vertAlign w:val="subscript"/>
              </w:rPr>
              <w:t>10</w:t>
            </w:r>
          </w:p>
        </w:tc>
        <w:tc>
          <w:tcPr>
            <w:tcW w:w="2834" w:type="dxa"/>
            <w:gridSpan w:val="2"/>
            <w:tcBorders>
              <w:top w:val="single" w:color="auto" w:sz="8" w:space="0"/>
              <w:left w:val="single" w:color="auto" w:sz="4" w:space="0"/>
              <w:bottom w:val="single" w:color="auto" w:sz="4" w:space="0"/>
              <w:right w:val="single" w:color="auto" w:sz="4" w:space="0"/>
            </w:tcBorders>
            <w:vAlign w:val="center"/>
          </w:tcPr>
          <w:p w14:paraId="7B635214">
            <w:pPr>
              <w:spacing w:line="240" w:lineRule="auto"/>
              <w:jc w:val="center"/>
              <w:rPr>
                <w:rFonts w:hint="eastAsia" w:ascii="宋体" w:hAnsi="宋体"/>
                <w:kern w:val="0"/>
                <w:sz w:val="18"/>
                <w:szCs w:val="18"/>
              </w:rPr>
            </w:pPr>
            <w:r>
              <w:rPr>
                <w:rFonts w:hint="eastAsia" w:ascii="宋体" w:hAnsi="宋体"/>
                <w:kern w:val="0"/>
                <w:sz w:val="18"/>
                <w:szCs w:val="18"/>
              </w:rPr>
              <w:t>色度坐标</w:t>
            </w:r>
          </w:p>
        </w:tc>
        <w:tc>
          <w:tcPr>
            <w:tcW w:w="1840" w:type="dxa"/>
            <w:vMerge w:val="restart"/>
            <w:tcBorders>
              <w:top w:val="single" w:color="auto" w:sz="8" w:space="0"/>
              <w:bottom w:val="single" w:color="auto" w:sz="8" w:space="0"/>
              <w:right w:val="single" w:color="auto" w:sz="8" w:space="0"/>
            </w:tcBorders>
            <w:vAlign w:val="center"/>
          </w:tcPr>
          <w:p w14:paraId="2C50BEFB">
            <w:pPr>
              <w:spacing w:line="240" w:lineRule="auto"/>
              <w:jc w:val="center"/>
              <w:rPr>
                <w:rFonts w:hint="eastAsia" w:ascii="宋体" w:hAnsi="宋体"/>
                <w:kern w:val="0"/>
                <w:sz w:val="18"/>
                <w:szCs w:val="18"/>
              </w:rPr>
            </w:pPr>
            <w:r>
              <w:rPr>
                <w:rFonts w:hint="eastAsia" w:ascii="宋体" w:hAnsi="宋体"/>
                <w:kern w:val="0"/>
                <w:sz w:val="18"/>
                <w:szCs w:val="18"/>
              </w:rPr>
              <w:t>允许误差</w:t>
            </w:r>
          </w:p>
        </w:tc>
      </w:tr>
      <w:tr w14:paraId="4D3EE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830" w:type="dxa"/>
            <w:gridSpan w:val="2"/>
            <w:vMerge w:val="continue"/>
            <w:tcBorders>
              <w:top w:val="single" w:color="auto" w:sz="4" w:space="0"/>
              <w:bottom w:val="single" w:color="auto" w:sz="8" w:space="0"/>
              <w:right w:val="single" w:color="auto" w:sz="4" w:space="0"/>
            </w:tcBorders>
            <w:vAlign w:val="center"/>
          </w:tcPr>
          <w:p w14:paraId="20094B46">
            <w:pPr>
              <w:spacing w:line="240" w:lineRule="auto"/>
              <w:jc w:val="center"/>
              <w:rPr>
                <w:rFonts w:hint="eastAsia" w:ascii="宋体" w:hAnsi="宋体"/>
                <w:sz w:val="18"/>
                <w:szCs w:val="18"/>
              </w:rPr>
            </w:pPr>
          </w:p>
        </w:tc>
        <w:tc>
          <w:tcPr>
            <w:tcW w:w="1417" w:type="dxa"/>
            <w:vMerge w:val="continue"/>
            <w:tcBorders>
              <w:top w:val="single" w:color="auto" w:sz="4" w:space="0"/>
              <w:left w:val="single" w:color="auto" w:sz="4" w:space="0"/>
              <w:bottom w:val="single" w:color="auto" w:sz="8" w:space="0"/>
              <w:right w:val="single" w:color="auto" w:sz="4" w:space="0"/>
            </w:tcBorders>
            <w:vAlign w:val="center"/>
          </w:tcPr>
          <w:p w14:paraId="1F997873">
            <w:pPr>
              <w:spacing w:line="240" w:lineRule="auto"/>
              <w:jc w:val="center"/>
              <w:rPr>
                <w:rFonts w:hint="eastAsia" w:ascii="宋体" w:hAnsi="宋体"/>
                <w:i/>
                <w:iCs/>
                <w:kern w:val="0"/>
                <w:sz w:val="18"/>
                <w:szCs w:val="18"/>
              </w:rPr>
            </w:pPr>
          </w:p>
        </w:tc>
        <w:tc>
          <w:tcPr>
            <w:tcW w:w="1417" w:type="dxa"/>
            <w:tcBorders>
              <w:top w:val="single" w:color="auto" w:sz="4" w:space="0"/>
              <w:left w:val="single" w:color="auto" w:sz="4" w:space="0"/>
              <w:bottom w:val="single" w:color="auto" w:sz="8" w:space="0"/>
              <w:right w:val="single" w:color="auto" w:sz="4" w:space="0"/>
            </w:tcBorders>
            <w:vAlign w:val="center"/>
          </w:tcPr>
          <w:p w14:paraId="5DAE9A35">
            <w:pPr>
              <w:spacing w:line="240" w:lineRule="auto"/>
              <w:jc w:val="center"/>
              <w:rPr>
                <w:rFonts w:hint="eastAsia" w:ascii="宋体" w:hAnsi="宋体"/>
                <w:i/>
                <w:iCs/>
                <w:kern w:val="0"/>
              </w:rPr>
            </w:pPr>
            <w:r>
              <w:rPr>
                <w:rFonts w:ascii="Times New Roman" w:hAnsi="Times New Roman"/>
                <w:i/>
                <w:iCs/>
                <w:kern w:val="0"/>
              </w:rPr>
              <w:t>x</w:t>
            </w:r>
            <w:r>
              <w:rPr>
                <w:rFonts w:hint="eastAsia" w:ascii="宋体" w:hAnsi="宋体"/>
                <w:kern w:val="0"/>
                <w:vertAlign w:val="subscript"/>
              </w:rPr>
              <w:t>10</w:t>
            </w:r>
          </w:p>
        </w:tc>
        <w:tc>
          <w:tcPr>
            <w:tcW w:w="1417" w:type="dxa"/>
            <w:tcBorders>
              <w:top w:val="single" w:color="auto" w:sz="4" w:space="0"/>
              <w:left w:val="single" w:color="auto" w:sz="4" w:space="0"/>
              <w:bottom w:val="single" w:color="auto" w:sz="8" w:space="0"/>
              <w:right w:val="single" w:color="auto" w:sz="4" w:space="0"/>
            </w:tcBorders>
            <w:vAlign w:val="center"/>
          </w:tcPr>
          <w:p w14:paraId="0E5ED992">
            <w:pPr>
              <w:spacing w:line="240" w:lineRule="auto"/>
              <w:jc w:val="center"/>
              <w:rPr>
                <w:rFonts w:hint="eastAsia" w:ascii="宋体" w:hAnsi="宋体"/>
                <w:i/>
                <w:iCs/>
                <w:kern w:val="0"/>
              </w:rPr>
            </w:pPr>
            <w:r>
              <w:rPr>
                <w:rFonts w:ascii="Times New Roman" w:hAnsi="Times New Roman"/>
                <w:i/>
                <w:iCs/>
                <w:kern w:val="0"/>
              </w:rPr>
              <w:t>y</w:t>
            </w:r>
            <w:r>
              <w:rPr>
                <w:rFonts w:hint="eastAsia" w:ascii="宋体" w:hAnsi="宋体"/>
                <w:kern w:val="0"/>
                <w:vertAlign w:val="subscript"/>
              </w:rPr>
              <w:t>10</w:t>
            </w:r>
          </w:p>
        </w:tc>
        <w:tc>
          <w:tcPr>
            <w:tcW w:w="1840" w:type="dxa"/>
            <w:vMerge w:val="continue"/>
            <w:tcBorders>
              <w:top w:val="single" w:color="auto" w:sz="4" w:space="0"/>
              <w:bottom w:val="single" w:color="auto" w:sz="8" w:space="0"/>
              <w:right w:val="single" w:color="auto" w:sz="8" w:space="0"/>
            </w:tcBorders>
            <w:vAlign w:val="center"/>
          </w:tcPr>
          <w:p w14:paraId="67CD623F">
            <w:pPr>
              <w:spacing w:line="240" w:lineRule="auto"/>
              <w:jc w:val="center"/>
              <w:rPr>
                <w:rFonts w:hint="eastAsia" w:ascii="宋体" w:hAnsi="宋体"/>
                <w:b/>
                <w:bCs/>
                <w:i/>
                <w:iCs/>
                <w:kern w:val="0"/>
                <w:sz w:val="18"/>
                <w:szCs w:val="18"/>
              </w:rPr>
            </w:pPr>
          </w:p>
        </w:tc>
      </w:tr>
      <w:tr w14:paraId="6B769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restart"/>
            <w:tcBorders>
              <w:top w:val="single" w:color="auto" w:sz="8" w:space="0"/>
              <w:bottom w:val="single" w:color="auto" w:sz="4" w:space="0"/>
              <w:right w:val="single" w:color="auto" w:sz="4" w:space="0"/>
            </w:tcBorders>
            <w:vAlign w:val="center"/>
          </w:tcPr>
          <w:p w14:paraId="01D0BA20">
            <w:pPr>
              <w:spacing w:line="240" w:lineRule="auto"/>
              <w:jc w:val="center"/>
              <w:rPr>
                <w:rFonts w:hint="eastAsia" w:ascii="宋体" w:hAnsi="宋体"/>
                <w:kern w:val="0"/>
                <w:sz w:val="18"/>
                <w:szCs w:val="18"/>
              </w:rPr>
            </w:pPr>
            <w:r>
              <w:rPr>
                <w:rFonts w:hint="eastAsia" w:ascii="宋体" w:hAnsi="宋体"/>
                <w:sz w:val="18"/>
                <w:szCs w:val="18"/>
              </w:rPr>
              <w:t>汤色色卡</w:t>
            </w:r>
          </w:p>
        </w:tc>
        <w:tc>
          <w:tcPr>
            <w:tcW w:w="1422" w:type="dxa"/>
            <w:tcBorders>
              <w:top w:val="single" w:color="auto" w:sz="8" w:space="0"/>
              <w:left w:val="single" w:color="auto" w:sz="4" w:space="0"/>
              <w:bottom w:val="single" w:color="auto" w:sz="4" w:space="0"/>
              <w:right w:val="single" w:color="auto" w:sz="4" w:space="0"/>
            </w:tcBorders>
            <w:vAlign w:val="center"/>
          </w:tcPr>
          <w:p w14:paraId="3F810783">
            <w:pPr>
              <w:spacing w:line="240" w:lineRule="auto"/>
              <w:jc w:val="center"/>
              <w:rPr>
                <w:rFonts w:hint="eastAsia" w:ascii="宋体" w:hAnsi="宋体"/>
                <w:kern w:val="0"/>
                <w:sz w:val="18"/>
                <w:szCs w:val="18"/>
              </w:rPr>
            </w:pPr>
            <w:r>
              <w:rPr>
                <w:rFonts w:hint="eastAsia" w:ascii="宋体" w:hAnsi="宋体"/>
                <w:kern w:val="0"/>
                <w:sz w:val="18"/>
                <w:szCs w:val="18"/>
              </w:rPr>
              <w:t>浅金黄</w:t>
            </w:r>
          </w:p>
        </w:tc>
        <w:tc>
          <w:tcPr>
            <w:tcW w:w="1417" w:type="dxa"/>
            <w:tcBorders>
              <w:top w:val="single" w:color="auto" w:sz="8" w:space="0"/>
              <w:left w:val="single" w:color="auto" w:sz="4" w:space="0"/>
              <w:bottom w:val="single" w:color="auto" w:sz="4" w:space="0"/>
              <w:right w:val="single" w:color="auto" w:sz="4" w:space="0"/>
            </w:tcBorders>
            <w:vAlign w:val="center"/>
          </w:tcPr>
          <w:p w14:paraId="5409F4AC">
            <w:pPr>
              <w:spacing w:line="240" w:lineRule="auto"/>
              <w:jc w:val="center"/>
              <w:rPr>
                <w:rFonts w:hint="eastAsia" w:ascii="宋体" w:hAnsi="宋体"/>
                <w:kern w:val="0"/>
                <w:sz w:val="18"/>
                <w:szCs w:val="18"/>
              </w:rPr>
            </w:pPr>
            <w:r>
              <w:rPr>
                <w:rFonts w:hint="eastAsia" w:ascii="宋体" w:hAnsi="宋体"/>
                <w:kern w:val="0"/>
                <w:sz w:val="18"/>
                <w:szCs w:val="18"/>
              </w:rPr>
              <w:t>46.8</w:t>
            </w:r>
          </w:p>
        </w:tc>
        <w:tc>
          <w:tcPr>
            <w:tcW w:w="1417" w:type="dxa"/>
            <w:tcBorders>
              <w:top w:val="single" w:color="auto" w:sz="8" w:space="0"/>
              <w:left w:val="single" w:color="auto" w:sz="4" w:space="0"/>
              <w:bottom w:val="single" w:color="auto" w:sz="4" w:space="0"/>
              <w:right w:val="single" w:color="auto" w:sz="4" w:space="0"/>
            </w:tcBorders>
            <w:vAlign w:val="center"/>
          </w:tcPr>
          <w:p w14:paraId="1CFC514A">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25</w:t>
            </w:r>
          </w:p>
        </w:tc>
        <w:tc>
          <w:tcPr>
            <w:tcW w:w="1417" w:type="dxa"/>
            <w:tcBorders>
              <w:top w:val="single" w:color="auto" w:sz="8" w:space="0"/>
              <w:left w:val="single" w:color="auto" w:sz="4" w:space="0"/>
              <w:bottom w:val="single" w:color="auto" w:sz="4" w:space="0"/>
            </w:tcBorders>
            <w:vAlign w:val="center"/>
          </w:tcPr>
          <w:p w14:paraId="16C73F74">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28</w:t>
            </w:r>
          </w:p>
        </w:tc>
        <w:tc>
          <w:tcPr>
            <w:tcW w:w="1840" w:type="dxa"/>
            <w:vMerge w:val="restart"/>
            <w:tcBorders>
              <w:top w:val="single" w:color="auto" w:sz="8" w:space="0"/>
              <w:bottom w:val="single" w:color="auto" w:sz="8" w:space="0"/>
            </w:tcBorders>
            <w:vAlign w:val="center"/>
          </w:tcPr>
          <w:p w14:paraId="74DA0820">
            <w:pPr>
              <w:spacing w:line="240" w:lineRule="auto"/>
              <w:jc w:val="center"/>
              <w:rPr>
                <w:rFonts w:hint="eastAsia" w:ascii="宋体" w:hAnsi="宋体"/>
                <w:kern w:val="0"/>
                <w:sz w:val="18"/>
                <w:szCs w:val="18"/>
              </w:rPr>
            </w:pPr>
            <w:r>
              <w:rPr>
                <w:rFonts w:ascii="Times New Roman" w:hAnsi="Times New Roman"/>
                <w:i/>
                <w:iCs/>
                <w:kern w:val="0"/>
                <w:sz w:val="18"/>
                <w:szCs w:val="18"/>
              </w:rPr>
              <w:t>ΔE</w:t>
            </w:r>
            <w:r>
              <w:rPr>
                <w:rFonts w:ascii="Times New Roman" w:hAnsi="Times New Roman"/>
                <w:kern w:val="0"/>
                <w:sz w:val="18"/>
                <w:szCs w:val="18"/>
                <w:vertAlign w:val="subscript"/>
              </w:rPr>
              <w:t>ab</w:t>
            </w:r>
            <w:r>
              <w:rPr>
                <w:rFonts w:hint="eastAsia" w:ascii="宋体" w:hAnsi="宋体"/>
                <w:kern w:val="0"/>
                <w:sz w:val="18"/>
                <w:szCs w:val="18"/>
              </w:rPr>
              <w:t>≤3.0</w:t>
            </w:r>
          </w:p>
        </w:tc>
      </w:tr>
      <w:tr w14:paraId="5C6C4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right w:val="single" w:color="auto" w:sz="4" w:space="0"/>
            </w:tcBorders>
            <w:vAlign w:val="center"/>
          </w:tcPr>
          <w:p w14:paraId="4057065F">
            <w:pPr>
              <w:spacing w:line="240" w:lineRule="auto"/>
              <w:jc w:val="center"/>
              <w:rPr>
                <w:rFonts w:hint="eastAsia" w:ascii="宋体" w:hAnsi="宋体"/>
                <w:kern w:val="0"/>
                <w:sz w:val="18"/>
                <w:szCs w:val="18"/>
              </w:rPr>
            </w:pPr>
          </w:p>
        </w:tc>
        <w:tc>
          <w:tcPr>
            <w:tcW w:w="1422" w:type="dxa"/>
            <w:tcBorders>
              <w:top w:val="single" w:color="auto" w:sz="4" w:space="0"/>
              <w:left w:val="single" w:color="auto" w:sz="4" w:space="0"/>
              <w:bottom w:val="single" w:color="auto" w:sz="4" w:space="0"/>
              <w:right w:val="single" w:color="auto" w:sz="4" w:space="0"/>
            </w:tcBorders>
            <w:vAlign w:val="center"/>
          </w:tcPr>
          <w:p w14:paraId="659C409A">
            <w:pPr>
              <w:spacing w:line="240" w:lineRule="auto"/>
              <w:jc w:val="center"/>
              <w:rPr>
                <w:rFonts w:hint="eastAsia" w:ascii="宋体" w:hAnsi="宋体"/>
                <w:kern w:val="0"/>
                <w:sz w:val="18"/>
                <w:szCs w:val="18"/>
              </w:rPr>
            </w:pPr>
            <w:r>
              <w:rPr>
                <w:rFonts w:hint="eastAsia" w:ascii="宋体" w:hAnsi="宋体"/>
                <w:kern w:val="0"/>
                <w:sz w:val="18"/>
                <w:szCs w:val="18"/>
              </w:rPr>
              <w:t>金黄</w:t>
            </w:r>
          </w:p>
        </w:tc>
        <w:tc>
          <w:tcPr>
            <w:tcW w:w="1417" w:type="dxa"/>
            <w:tcBorders>
              <w:top w:val="single" w:color="auto" w:sz="4" w:space="0"/>
              <w:left w:val="single" w:color="auto" w:sz="4" w:space="0"/>
              <w:bottom w:val="single" w:color="auto" w:sz="4" w:space="0"/>
              <w:right w:val="single" w:color="auto" w:sz="4" w:space="0"/>
            </w:tcBorders>
            <w:vAlign w:val="center"/>
          </w:tcPr>
          <w:p w14:paraId="366748D6">
            <w:pPr>
              <w:spacing w:line="240" w:lineRule="auto"/>
              <w:jc w:val="center"/>
              <w:rPr>
                <w:rFonts w:hint="eastAsia" w:ascii="宋体" w:hAnsi="宋体"/>
                <w:kern w:val="0"/>
                <w:sz w:val="18"/>
                <w:szCs w:val="18"/>
              </w:rPr>
            </w:pPr>
            <w:r>
              <w:rPr>
                <w:rFonts w:hint="eastAsia" w:ascii="宋体" w:hAnsi="宋体"/>
                <w:kern w:val="0"/>
                <w:sz w:val="18"/>
                <w:szCs w:val="18"/>
              </w:rPr>
              <w:t>40.4</w:t>
            </w:r>
          </w:p>
        </w:tc>
        <w:tc>
          <w:tcPr>
            <w:tcW w:w="1417" w:type="dxa"/>
            <w:tcBorders>
              <w:top w:val="single" w:color="auto" w:sz="4" w:space="0"/>
              <w:left w:val="single" w:color="auto" w:sz="4" w:space="0"/>
              <w:bottom w:val="single" w:color="auto" w:sz="4" w:space="0"/>
              <w:right w:val="single" w:color="auto" w:sz="4" w:space="0"/>
            </w:tcBorders>
            <w:vAlign w:val="center"/>
          </w:tcPr>
          <w:p w14:paraId="3361FB01">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82</w:t>
            </w:r>
          </w:p>
        </w:tc>
        <w:tc>
          <w:tcPr>
            <w:tcW w:w="1417" w:type="dxa"/>
            <w:tcBorders>
              <w:top w:val="single" w:color="auto" w:sz="4" w:space="0"/>
              <w:left w:val="single" w:color="auto" w:sz="4" w:space="0"/>
              <w:bottom w:val="single" w:color="auto" w:sz="4" w:space="0"/>
            </w:tcBorders>
            <w:vAlign w:val="center"/>
          </w:tcPr>
          <w:p w14:paraId="50E73738">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41</w:t>
            </w:r>
          </w:p>
        </w:tc>
        <w:tc>
          <w:tcPr>
            <w:tcW w:w="1840" w:type="dxa"/>
            <w:vMerge w:val="continue"/>
            <w:tcBorders>
              <w:top w:val="single" w:color="auto" w:sz="4" w:space="0"/>
              <w:bottom w:val="single" w:color="auto" w:sz="8" w:space="0"/>
            </w:tcBorders>
          </w:tcPr>
          <w:p w14:paraId="513E41B9">
            <w:pPr>
              <w:spacing w:line="240" w:lineRule="auto"/>
              <w:jc w:val="center"/>
              <w:rPr>
                <w:rFonts w:hint="eastAsia" w:ascii="宋体" w:hAnsi="宋体"/>
                <w:kern w:val="0"/>
                <w:sz w:val="18"/>
                <w:szCs w:val="18"/>
              </w:rPr>
            </w:pPr>
          </w:p>
        </w:tc>
      </w:tr>
      <w:tr w14:paraId="7221B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right w:val="single" w:color="auto" w:sz="4" w:space="0"/>
            </w:tcBorders>
            <w:vAlign w:val="center"/>
          </w:tcPr>
          <w:p w14:paraId="40534D50">
            <w:pPr>
              <w:spacing w:line="240" w:lineRule="auto"/>
              <w:jc w:val="center"/>
              <w:rPr>
                <w:rFonts w:hint="eastAsia" w:ascii="宋体" w:hAnsi="宋体"/>
                <w:kern w:val="0"/>
                <w:sz w:val="18"/>
                <w:szCs w:val="18"/>
              </w:rPr>
            </w:pPr>
          </w:p>
        </w:tc>
        <w:tc>
          <w:tcPr>
            <w:tcW w:w="1422" w:type="dxa"/>
            <w:tcBorders>
              <w:top w:val="single" w:color="auto" w:sz="4" w:space="0"/>
              <w:left w:val="single" w:color="auto" w:sz="4" w:space="0"/>
              <w:bottom w:val="single" w:color="auto" w:sz="4" w:space="0"/>
              <w:right w:val="single" w:color="auto" w:sz="4" w:space="0"/>
            </w:tcBorders>
            <w:vAlign w:val="center"/>
          </w:tcPr>
          <w:p w14:paraId="56C9C8A2">
            <w:pPr>
              <w:spacing w:line="240" w:lineRule="auto"/>
              <w:jc w:val="center"/>
              <w:rPr>
                <w:rFonts w:hint="eastAsia" w:ascii="宋体" w:hAnsi="宋体"/>
                <w:kern w:val="0"/>
                <w:sz w:val="18"/>
                <w:szCs w:val="18"/>
              </w:rPr>
            </w:pPr>
            <w:r>
              <w:rPr>
                <w:rFonts w:hint="eastAsia" w:ascii="宋体" w:hAnsi="宋体"/>
                <w:kern w:val="0"/>
                <w:sz w:val="18"/>
                <w:szCs w:val="18"/>
              </w:rPr>
              <w:t>深金黄</w:t>
            </w:r>
          </w:p>
        </w:tc>
        <w:tc>
          <w:tcPr>
            <w:tcW w:w="1417" w:type="dxa"/>
            <w:tcBorders>
              <w:top w:val="single" w:color="auto" w:sz="4" w:space="0"/>
              <w:left w:val="single" w:color="auto" w:sz="4" w:space="0"/>
              <w:bottom w:val="single" w:color="auto" w:sz="4" w:space="0"/>
              <w:right w:val="single" w:color="auto" w:sz="4" w:space="0"/>
            </w:tcBorders>
            <w:vAlign w:val="center"/>
          </w:tcPr>
          <w:p w14:paraId="1622CF23">
            <w:pPr>
              <w:spacing w:line="240" w:lineRule="auto"/>
              <w:jc w:val="center"/>
              <w:rPr>
                <w:rFonts w:hint="eastAsia" w:ascii="宋体" w:hAnsi="宋体"/>
                <w:kern w:val="0"/>
                <w:sz w:val="18"/>
                <w:szCs w:val="18"/>
              </w:rPr>
            </w:pPr>
            <w:r>
              <w:rPr>
                <w:rFonts w:hint="eastAsia" w:ascii="宋体" w:hAnsi="宋体"/>
                <w:kern w:val="0"/>
                <w:sz w:val="18"/>
                <w:szCs w:val="18"/>
              </w:rPr>
              <w:t>36.0</w:t>
            </w:r>
          </w:p>
        </w:tc>
        <w:tc>
          <w:tcPr>
            <w:tcW w:w="1417" w:type="dxa"/>
            <w:tcBorders>
              <w:top w:val="single" w:color="auto" w:sz="4" w:space="0"/>
              <w:left w:val="single" w:color="auto" w:sz="4" w:space="0"/>
              <w:bottom w:val="single" w:color="auto" w:sz="4" w:space="0"/>
              <w:right w:val="single" w:color="auto" w:sz="4" w:space="0"/>
            </w:tcBorders>
            <w:vAlign w:val="center"/>
          </w:tcPr>
          <w:p w14:paraId="507134DA">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72</w:t>
            </w:r>
          </w:p>
        </w:tc>
        <w:tc>
          <w:tcPr>
            <w:tcW w:w="1417" w:type="dxa"/>
            <w:tcBorders>
              <w:top w:val="single" w:color="auto" w:sz="4" w:space="0"/>
              <w:left w:val="single" w:color="auto" w:sz="4" w:space="0"/>
              <w:bottom w:val="single" w:color="auto" w:sz="4" w:space="0"/>
            </w:tcBorders>
            <w:vAlign w:val="center"/>
          </w:tcPr>
          <w:p w14:paraId="22055F72">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42</w:t>
            </w:r>
          </w:p>
        </w:tc>
        <w:tc>
          <w:tcPr>
            <w:tcW w:w="1840" w:type="dxa"/>
            <w:vMerge w:val="continue"/>
            <w:tcBorders>
              <w:top w:val="single" w:color="auto" w:sz="4" w:space="0"/>
              <w:bottom w:val="single" w:color="auto" w:sz="8" w:space="0"/>
            </w:tcBorders>
          </w:tcPr>
          <w:p w14:paraId="432B607F">
            <w:pPr>
              <w:spacing w:line="240" w:lineRule="auto"/>
              <w:jc w:val="center"/>
              <w:rPr>
                <w:rFonts w:hint="eastAsia" w:ascii="宋体" w:hAnsi="宋体"/>
                <w:kern w:val="0"/>
                <w:sz w:val="18"/>
                <w:szCs w:val="18"/>
              </w:rPr>
            </w:pPr>
          </w:p>
        </w:tc>
      </w:tr>
      <w:tr w14:paraId="5E5CB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right w:val="single" w:color="auto" w:sz="4" w:space="0"/>
            </w:tcBorders>
            <w:vAlign w:val="center"/>
          </w:tcPr>
          <w:p w14:paraId="129A36D3">
            <w:pPr>
              <w:spacing w:line="240" w:lineRule="auto"/>
              <w:jc w:val="center"/>
              <w:rPr>
                <w:rFonts w:hint="eastAsia" w:ascii="宋体" w:hAnsi="宋体"/>
                <w:kern w:val="0"/>
                <w:sz w:val="18"/>
                <w:szCs w:val="18"/>
              </w:rPr>
            </w:pPr>
          </w:p>
        </w:tc>
        <w:tc>
          <w:tcPr>
            <w:tcW w:w="1422" w:type="dxa"/>
            <w:tcBorders>
              <w:top w:val="single" w:color="auto" w:sz="4" w:space="0"/>
              <w:left w:val="single" w:color="auto" w:sz="4" w:space="0"/>
              <w:bottom w:val="single" w:color="auto" w:sz="4" w:space="0"/>
              <w:right w:val="single" w:color="auto" w:sz="4" w:space="0"/>
            </w:tcBorders>
            <w:vAlign w:val="center"/>
          </w:tcPr>
          <w:p w14:paraId="4135FED0">
            <w:pPr>
              <w:spacing w:line="240" w:lineRule="auto"/>
              <w:jc w:val="center"/>
              <w:rPr>
                <w:rFonts w:hint="eastAsia" w:ascii="宋体" w:hAnsi="宋体"/>
                <w:kern w:val="0"/>
                <w:sz w:val="18"/>
                <w:szCs w:val="18"/>
              </w:rPr>
            </w:pPr>
            <w:r>
              <w:rPr>
                <w:rFonts w:hint="eastAsia" w:ascii="宋体" w:hAnsi="宋体"/>
                <w:kern w:val="0"/>
                <w:sz w:val="18"/>
                <w:szCs w:val="18"/>
              </w:rPr>
              <w:t>浅橙黄</w:t>
            </w:r>
          </w:p>
        </w:tc>
        <w:tc>
          <w:tcPr>
            <w:tcW w:w="1417" w:type="dxa"/>
            <w:tcBorders>
              <w:top w:val="single" w:color="auto" w:sz="4" w:space="0"/>
              <w:left w:val="single" w:color="auto" w:sz="4" w:space="0"/>
              <w:bottom w:val="single" w:color="auto" w:sz="4" w:space="0"/>
              <w:right w:val="single" w:color="auto" w:sz="4" w:space="0"/>
            </w:tcBorders>
            <w:vAlign w:val="center"/>
          </w:tcPr>
          <w:p w14:paraId="4F7D5A50">
            <w:pPr>
              <w:spacing w:line="240" w:lineRule="auto"/>
              <w:jc w:val="center"/>
              <w:rPr>
                <w:rFonts w:hint="eastAsia" w:ascii="宋体" w:hAnsi="宋体"/>
                <w:kern w:val="0"/>
                <w:sz w:val="18"/>
                <w:szCs w:val="18"/>
              </w:rPr>
            </w:pPr>
            <w:r>
              <w:rPr>
                <w:rFonts w:hint="eastAsia" w:ascii="宋体" w:hAnsi="宋体"/>
                <w:kern w:val="0"/>
                <w:sz w:val="18"/>
                <w:szCs w:val="18"/>
              </w:rPr>
              <w:t>32.2</w:t>
            </w:r>
          </w:p>
        </w:tc>
        <w:tc>
          <w:tcPr>
            <w:tcW w:w="1417" w:type="dxa"/>
            <w:tcBorders>
              <w:top w:val="single" w:color="auto" w:sz="4" w:space="0"/>
              <w:left w:val="single" w:color="auto" w:sz="4" w:space="0"/>
              <w:bottom w:val="single" w:color="auto" w:sz="4" w:space="0"/>
              <w:right w:val="single" w:color="auto" w:sz="4" w:space="0"/>
            </w:tcBorders>
            <w:vAlign w:val="center"/>
          </w:tcPr>
          <w:p w14:paraId="16FE865B">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92</w:t>
            </w:r>
          </w:p>
        </w:tc>
        <w:tc>
          <w:tcPr>
            <w:tcW w:w="1417" w:type="dxa"/>
            <w:tcBorders>
              <w:top w:val="single" w:color="auto" w:sz="4" w:space="0"/>
              <w:left w:val="single" w:color="auto" w:sz="4" w:space="0"/>
              <w:bottom w:val="single" w:color="auto" w:sz="4" w:space="0"/>
            </w:tcBorders>
            <w:vAlign w:val="center"/>
          </w:tcPr>
          <w:p w14:paraId="3D751BFD">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26</w:t>
            </w:r>
          </w:p>
        </w:tc>
        <w:tc>
          <w:tcPr>
            <w:tcW w:w="1840" w:type="dxa"/>
            <w:vMerge w:val="continue"/>
            <w:tcBorders>
              <w:top w:val="single" w:color="auto" w:sz="4" w:space="0"/>
              <w:bottom w:val="single" w:color="auto" w:sz="8" w:space="0"/>
            </w:tcBorders>
          </w:tcPr>
          <w:p w14:paraId="50BF84F6">
            <w:pPr>
              <w:spacing w:line="240" w:lineRule="auto"/>
              <w:jc w:val="center"/>
              <w:rPr>
                <w:rFonts w:hint="eastAsia" w:ascii="宋体" w:hAnsi="宋体"/>
                <w:kern w:val="0"/>
                <w:sz w:val="18"/>
                <w:szCs w:val="18"/>
              </w:rPr>
            </w:pPr>
          </w:p>
        </w:tc>
      </w:tr>
      <w:tr w14:paraId="1C52E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right w:val="single" w:color="auto" w:sz="4" w:space="0"/>
            </w:tcBorders>
            <w:vAlign w:val="center"/>
          </w:tcPr>
          <w:p w14:paraId="263A69BE">
            <w:pPr>
              <w:spacing w:line="240" w:lineRule="auto"/>
              <w:jc w:val="center"/>
              <w:rPr>
                <w:rFonts w:hint="eastAsia" w:ascii="宋体" w:hAnsi="宋体"/>
                <w:kern w:val="0"/>
                <w:sz w:val="18"/>
                <w:szCs w:val="18"/>
              </w:rPr>
            </w:pPr>
          </w:p>
        </w:tc>
        <w:tc>
          <w:tcPr>
            <w:tcW w:w="1422" w:type="dxa"/>
            <w:tcBorders>
              <w:top w:val="single" w:color="auto" w:sz="4" w:space="0"/>
              <w:left w:val="single" w:color="auto" w:sz="4" w:space="0"/>
              <w:bottom w:val="single" w:color="auto" w:sz="4" w:space="0"/>
              <w:right w:val="single" w:color="auto" w:sz="4" w:space="0"/>
            </w:tcBorders>
            <w:vAlign w:val="center"/>
          </w:tcPr>
          <w:p w14:paraId="29F7740B">
            <w:pPr>
              <w:spacing w:line="240" w:lineRule="auto"/>
              <w:jc w:val="center"/>
              <w:rPr>
                <w:rFonts w:hint="eastAsia" w:ascii="宋体" w:hAnsi="宋体"/>
                <w:kern w:val="0"/>
                <w:sz w:val="18"/>
                <w:szCs w:val="18"/>
              </w:rPr>
            </w:pPr>
            <w:r>
              <w:rPr>
                <w:rFonts w:hint="eastAsia" w:ascii="宋体" w:hAnsi="宋体"/>
                <w:kern w:val="0"/>
                <w:sz w:val="18"/>
                <w:szCs w:val="18"/>
              </w:rPr>
              <w:t>橙黄</w:t>
            </w:r>
          </w:p>
        </w:tc>
        <w:tc>
          <w:tcPr>
            <w:tcW w:w="1417" w:type="dxa"/>
            <w:tcBorders>
              <w:top w:val="single" w:color="auto" w:sz="4" w:space="0"/>
              <w:left w:val="single" w:color="auto" w:sz="4" w:space="0"/>
              <w:bottom w:val="single" w:color="auto" w:sz="4" w:space="0"/>
              <w:right w:val="single" w:color="auto" w:sz="4" w:space="0"/>
            </w:tcBorders>
            <w:vAlign w:val="center"/>
          </w:tcPr>
          <w:p w14:paraId="152B918E">
            <w:pPr>
              <w:spacing w:line="240" w:lineRule="auto"/>
              <w:jc w:val="center"/>
              <w:rPr>
                <w:rFonts w:hint="eastAsia" w:ascii="宋体" w:hAnsi="宋体"/>
                <w:kern w:val="0"/>
                <w:sz w:val="18"/>
                <w:szCs w:val="18"/>
              </w:rPr>
            </w:pPr>
            <w:r>
              <w:rPr>
                <w:rFonts w:hint="eastAsia" w:ascii="宋体" w:hAnsi="宋体"/>
                <w:kern w:val="0"/>
                <w:sz w:val="18"/>
                <w:szCs w:val="18"/>
              </w:rPr>
              <w:t>28.5</w:t>
            </w:r>
          </w:p>
        </w:tc>
        <w:tc>
          <w:tcPr>
            <w:tcW w:w="1417" w:type="dxa"/>
            <w:tcBorders>
              <w:top w:val="single" w:color="auto" w:sz="4" w:space="0"/>
              <w:left w:val="single" w:color="auto" w:sz="4" w:space="0"/>
              <w:bottom w:val="single" w:color="auto" w:sz="4" w:space="0"/>
              <w:right w:val="single" w:color="auto" w:sz="4" w:space="0"/>
            </w:tcBorders>
            <w:vAlign w:val="center"/>
          </w:tcPr>
          <w:p w14:paraId="437BB9F8">
            <w:pPr>
              <w:spacing w:line="240" w:lineRule="auto"/>
              <w:jc w:val="center"/>
              <w:rPr>
                <w:rFonts w:hint="eastAsia" w:ascii="宋体" w:hAnsi="宋体"/>
                <w:kern w:val="0"/>
                <w:sz w:val="18"/>
                <w:szCs w:val="18"/>
              </w:rPr>
            </w:pPr>
            <w:r>
              <w:rPr>
                <w:rFonts w:ascii="宋体" w:hAnsi="宋体"/>
                <w:sz w:val="18"/>
                <w:szCs w:val="18"/>
              </w:rPr>
              <w:t>0.</w:t>
            </w:r>
            <w:r>
              <w:rPr>
                <w:rFonts w:hint="eastAsia" w:ascii="宋体" w:hAnsi="宋体"/>
                <w:sz w:val="18"/>
                <w:szCs w:val="18"/>
              </w:rPr>
              <w:t>517</w:t>
            </w:r>
          </w:p>
        </w:tc>
        <w:tc>
          <w:tcPr>
            <w:tcW w:w="1417" w:type="dxa"/>
            <w:tcBorders>
              <w:top w:val="single" w:color="auto" w:sz="4" w:space="0"/>
              <w:left w:val="single" w:color="auto" w:sz="4" w:space="0"/>
              <w:bottom w:val="single" w:color="auto" w:sz="4" w:space="0"/>
            </w:tcBorders>
            <w:vAlign w:val="center"/>
          </w:tcPr>
          <w:p w14:paraId="7C9A4092">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22</w:t>
            </w:r>
          </w:p>
        </w:tc>
        <w:tc>
          <w:tcPr>
            <w:tcW w:w="1840" w:type="dxa"/>
            <w:vMerge w:val="continue"/>
            <w:tcBorders>
              <w:top w:val="single" w:color="auto" w:sz="4" w:space="0"/>
              <w:bottom w:val="single" w:color="auto" w:sz="8" w:space="0"/>
            </w:tcBorders>
          </w:tcPr>
          <w:p w14:paraId="44AC2D4E">
            <w:pPr>
              <w:spacing w:line="240" w:lineRule="auto"/>
              <w:jc w:val="center"/>
              <w:rPr>
                <w:rFonts w:hint="eastAsia" w:ascii="宋体" w:hAnsi="宋体"/>
                <w:kern w:val="0"/>
                <w:sz w:val="18"/>
                <w:szCs w:val="18"/>
              </w:rPr>
            </w:pPr>
          </w:p>
        </w:tc>
      </w:tr>
      <w:tr w14:paraId="3D528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right w:val="single" w:color="auto" w:sz="4" w:space="0"/>
            </w:tcBorders>
            <w:vAlign w:val="center"/>
          </w:tcPr>
          <w:p w14:paraId="331004F4">
            <w:pPr>
              <w:spacing w:line="240" w:lineRule="auto"/>
              <w:jc w:val="center"/>
              <w:rPr>
                <w:rFonts w:hint="eastAsia" w:ascii="宋体" w:hAnsi="宋体"/>
                <w:kern w:val="0"/>
                <w:sz w:val="18"/>
                <w:szCs w:val="18"/>
              </w:rPr>
            </w:pPr>
          </w:p>
        </w:tc>
        <w:tc>
          <w:tcPr>
            <w:tcW w:w="1422" w:type="dxa"/>
            <w:tcBorders>
              <w:top w:val="single" w:color="auto" w:sz="4" w:space="0"/>
              <w:left w:val="single" w:color="auto" w:sz="4" w:space="0"/>
              <w:bottom w:val="single" w:color="auto" w:sz="4" w:space="0"/>
              <w:right w:val="single" w:color="auto" w:sz="4" w:space="0"/>
            </w:tcBorders>
            <w:vAlign w:val="center"/>
          </w:tcPr>
          <w:p w14:paraId="089AC276">
            <w:pPr>
              <w:spacing w:line="240" w:lineRule="auto"/>
              <w:jc w:val="center"/>
              <w:rPr>
                <w:rFonts w:hint="eastAsia" w:ascii="宋体" w:hAnsi="宋体"/>
                <w:kern w:val="0"/>
                <w:sz w:val="18"/>
                <w:szCs w:val="18"/>
              </w:rPr>
            </w:pPr>
            <w:r>
              <w:rPr>
                <w:rFonts w:hint="eastAsia" w:ascii="宋体" w:hAnsi="宋体"/>
                <w:kern w:val="0"/>
                <w:sz w:val="18"/>
                <w:szCs w:val="18"/>
              </w:rPr>
              <w:t>深橙黄</w:t>
            </w:r>
          </w:p>
        </w:tc>
        <w:tc>
          <w:tcPr>
            <w:tcW w:w="1417" w:type="dxa"/>
            <w:tcBorders>
              <w:top w:val="single" w:color="auto" w:sz="4" w:space="0"/>
              <w:left w:val="single" w:color="auto" w:sz="4" w:space="0"/>
              <w:bottom w:val="single" w:color="auto" w:sz="4" w:space="0"/>
              <w:right w:val="single" w:color="auto" w:sz="4" w:space="0"/>
            </w:tcBorders>
            <w:vAlign w:val="center"/>
          </w:tcPr>
          <w:p w14:paraId="3422D6B9">
            <w:pPr>
              <w:spacing w:line="240" w:lineRule="auto"/>
              <w:jc w:val="center"/>
              <w:rPr>
                <w:rFonts w:hint="eastAsia" w:ascii="宋体" w:hAnsi="宋体"/>
                <w:kern w:val="0"/>
                <w:sz w:val="18"/>
                <w:szCs w:val="18"/>
              </w:rPr>
            </w:pPr>
            <w:r>
              <w:rPr>
                <w:rFonts w:hint="eastAsia" w:ascii="宋体" w:hAnsi="宋体"/>
                <w:kern w:val="0"/>
                <w:sz w:val="18"/>
                <w:szCs w:val="18"/>
              </w:rPr>
              <w:t>25.2</w:t>
            </w:r>
          </w:p>
        </w:tc>
        <w:tc>
          <w:tcPr>
            <w:tcW w:w="1417" w:type="dxa"/>
            <w:tcBorders>
              <w:top w:val="single" w:color="auto" w:sz="4" w:space="0"/>
              <w:left w:val="single" w:color="auto" w:sz="4" w:space="0"/>
              <w:bottom w:val="single" w:color="auto" w:sz="4" w:space="0"/>
              <w:right w:val="single" w:color="auto" w:sz="4" w:space="0"/>
            </w:tcBorders>
            <w:vAlign w:val="center"/>
          </w:tcPr>
          <w:p w14:paraId="37945757">
            <w:pPr>
              <w:spacing w:line="240" w:lineRule="auto"/>
              <w:jc w:val="center"/>
              <w:rPr>
                <w:rFonts w:hint="eastAsia" w:ascii="宋体" w:hAnsi="宋体"/>
                <w:kern w:val="0"/>
                <w:sz w:val="18"/>
                <w:szCs w:val="18"/>
              </w:rPr>
            </w:pPr>
            <w:r>
              <w:rPr>
                <w:rFonts w:ascii="宋体" w:hAnsi="宋体"/>
                <w:sz w:val="18"/>
                <w:szCs w:val="18"/>
              </w:rPr>
              <w:t>0.5</w:t>
            </w:r>
            <w:r>
              <w:rPr>
                <w:rFonts w:hint="eastAsia" w:ascii="宋体" w:hAnsi="宋体"/>
                <w:sz w:val="18"/>
                <w:szCs w:val="18"/>
              </w:rPr>
              <w:t>17</w:t>
            </w:r>
          </w:p>
        </w:tc>
        <w:tc>
          <w:tcPr>
            <w:tcW w:w="1417" w:type="dxa"/>
            <w:tcBorders>
              <w:top w:val="single" w:color="auto" w:sz="4" w:space="0"/>
              <w:left w:val="single" w:color="auto" w:sz="4" w:space="0"/>
              <w:bottom w:val="single" w:color="auto" w:sz="4" w:space="0"/>
            </w:tcBorders>
            <w:vAlign w:val="center"/>
          </w:tcPr>
          <w:p w14:paraId="50E7802B">
            <w:pPr>
              <w:spacing w:line="240" w:lineRule="auto"/>
              <w:jc w:val="center"/>
              <w:rPr>
                <w:rFonts w:hint="eastAsia" w:ascii="宋体" w:hAnsi="宋体"/>
                <w:kern w:val="0"/>
                <w:sz w:val="18"/>
                <w:szCs w:val="18"/>
              </w:rPr>
            </w:pPr>
            <w:r>
              <w:rPr>
                <w:rFonts w:ascii="宋体" w:hAnsi="宋体"/>
                <w:sz w:val="18"/>
                <w:szCs w:val="18"/>
              </w:rPr>
              <w:t>0.4</w:t>
            </w:r>
            <w:r>
              <w:rPr>
                <w:rFonts w:hint="eastAsia" w:ascii="宋体" w:hAnsi="宋体"/>
                <w:sz w:val="18"/>
                <w:szCs w:val="18"/>
              </w:rPr>
              <w:t>12</w:t>
            </w:r>
          </w:p>
        </w:tc>
        <w:tc>
          <w:tcPr>
            <w:tcW w:w="1840" w:type="dxa"/>
            <w:vMerge w:val="continue"/>
            <w:tcBorders>
              <w:top w:val="single" w:color="auto" w:sz="4" w:space="0"/>
              <w:bottom w:val="single" w:color="auto" w:sz="8" w:space="0"/>
            </w:tcBorders>
          </w:tcPr>
          <w:p w14:paraId="5C2CCA1C">
            <w:pPr>
              <w:spacing w:line="240" w:lineRule="auto"/>
              <w:jc w:val="center"/>
              <w:rPr>
                <w:rFonts w:hint="eastAsia" w:ascii="宋体" w:hAnsi="宋体"/>
                <w:kern w:val="0"/>
                <w:sz w:val="18"/>
                <w:szCs w:val="18"/>
              </w:rPr>
            </w:pPr>
          </w:p>
        </w:tc>
      </w:tr>
      <w:tr w14:paraId="01602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8" w:space="0"/>
              <w:right w:val="single" w:color="auto" w:sz="4" w:space="0"/>
            </w:tcBorders>
            <w:vAlign w:val="center"/>
          </w:tcPr>
          <w:p w14:paraId="214CF87E">
            <w:pPr>
              <w:spacing w:line="240" w:lineRule="auto"/>
              <w:jc w:val="center"/>
              <w:rPr>
                <w:rFonts w:hint="eastAsia" w:ascii="宋体" w:hAnsi="宋体"/>
                <w:kern w:val="0"/>
                <w:sz w:val="18"/>
                <w:szCs w:val="18"/>
              </w:rPr>
            </w:pPr>
          </w:p>
        </w:tc>
        <w:tc>
          <w:tcPr>
            <w:tcW w:w="1422" w:type="dxa"/>
            <w:tcBorders>
              <w:top w:val="single" w:color="auto" w:sz="4" w:space="0"/>
              <w:left w:val="single" w:color="auto" w:sz="4" w:space="0"/>
              <w:bottom w:val="single" w:color="auto" w:sz="8" w:space="0"/>
              <w:right w:val="single" w:color="auto" w:sz="4" w:space="0"/>
            </w:tcBorders>
            <w:vAlign w:val="center"/>
          </w:tcPr>
          <w:p w14:paraId="20E5C142">
            <w:pPr>
              <w:spacing w:line="240" w:lineRule="auto"/>
              <w:jc w:val="center"/>
              <w:rPr>
                <w:rFonts w:hint="eastAsia" w:ascii="宋体" w:hAnsi="宋体"/>
                <w:kern w:val="0"/>
                <w:sz w:val="18"/>
                <w:szCs w:val="18"/>
              </w:rPr>
            </w:pPr>
            <w:r>
              <w:rPr>
                <w:rFonts w:hint="eastAsia" w:ascii="宋体" w:hAnsi="宋体"/>
                <w:kern w:val="0"/>
                <w:sz w:val="18"/>
                <w:szCs w:val="18"/>
              </w:rPr>
              <w:t>橙红</w:t>
            </w:r>
          </w:p>
        </w:tc>
        <w:tc>
          <w:tcPr>
            <w:tcW w:w="1417" w:type="dxa"/>
            <w:tcBorders>
              <w:top w:val="single" w:color="auto" w:sz="4" w:space="0"/>
              <w:left w:val="single" w:color="auto" w:sz="4" w:space="0"/>
              <w:bottom w:val="single" w:color="auto" w:sz="8" w:space="0"/>
              <w:right w:val="single" w:color="auto" w:sz="4" w:space="0"/>
            </w:tcBorders>
            <w:vAlign w:val="center"/>
          </w:tcPr>
          <w:p w14:paraId="2933BF65">
            <w:pPr>
              <w:spacing w:line="240" w:lineRule="auto"/>
              <w:jc w:val="center"/>
              <w:rPr>
                <w:rFonts w:hint="eastAsia" w:ascii="宋体" w:hAnsi="宋体"/>
                <w:kern w:val="0"/>
                <w:sz w:val="18"/>
                <w:szCs w:val="18"/>
              </w:rPr>
            </w:pPr>
            <w:r>
              <w:rPr>
                <w:rFonts w:hint="eastAsia" w:ascii="宋体" w:hAnsi="宋体"/>
                <w:kern w:val="0"/>
                <w:sz w:val="18"/>
                <w:szCs w:val="18"/>
              </w:rPr>
              <w:t>18.8</w:t>
            </w:r>
          </w:p>
        </w:tc>
        <w:tc>
          <w:tcPr>
            <w:tcW w:w="1417" w:type="dxa"/>
            <w:tcBorders>
              <w:top w:val="single" w:color="auto" w:sz="4" w:space="0"/>
              <w:left w:val="single" w:color="auto" w:sz="4" w:space="0"/>
              <w:bottom w:val="single" w:color="auto" w:sz="8" w:space="0"/>
              <w:right w:val="single" w:color="auto" w:sz="4" w:space="0"/>
            </w:tcBorders>
            <w:vAlign w:val="center"/>
          </w:tcPr>
          <w:p w14:paraId="414244EE">
            <w:pPr>
              <w:spacing w:line="240" w:lineRule="auto"/>
              <w:jc w:val="center"/>
              <w:rPr>
                <w:rFonts w:hint="eastAsia" w:ascii="宋体" w:hAnsi="宋体"/>
                <w:kern w:val="0"/>
                <w:sz w:val="18"/>
                <w:szCs w:val="18"/>
              </w:rPr>
            </w:pPr>
            <w:r>
              <w:rPr>
                <w:rFonts w:ascii="宋体" w:hAnsi="宋体"/>
                <w:sz w:val="18"/>
                <w:szCs w:val="18"/>
              </w:rPr>
              <w:t>0.</w:t>
            </w:r>
            <w:r>
              <w:rPr>
                <w:rFonts w:hint="eastAsia" w:ascii="宋体" w:hAnsi="宋体"/>
                <w:sz w:val="18"/>
                <w:szCs w:val="18"/>
              </w:rPr>
              <w:t>549</w:t>
            </w:r>
          </w:p>
        </w:tc>
        <w:tc>
          <w:tcPr>
            <w:tcW w:w="1417" w:type="dxa"/>
            <w:tcBorders>
              <w:top w:val="single" w:color="auto" w:sz="4" w:space="0"/>
              <w:left w:val="single" w:color="auto" w:sz="4" w:space="0"/>
              <w:bottom w:val="single" w:color="auto" w:sz="8" w:space="0"/>
            </w:tcBorders>
            <w:vAlign w:val="center"/>
          </w:tcPr>
          <w:p w14:paraId="265B43FE">
            <w:pPr>
              <w:spacing w:line="240" w:lineRule="auto"/>
              <w:jc w:val="center"/>
              <w:rPr>
                <w:rFonts w:hint="eastAsia" w:ascii="宋体" w:hAnsi="宋体"/>
                <w:kern w:val="0"/>
                <w:sz w:val="18"/>
                <w:szCs w:val="18"/>
              </w:rPr>
            </w:pPr>
            <w:r>
              <w:rPr>
                <w:rFonts w:ascii="宋体" w:hAnsi="宋体"/>
                <w:sz w:val="18"/>
                <w:szCs w:val="18"/>
              </w:rPr>
              <w:t>0.</w:t>
            </w:r>
            <w:r>
              <w:rPr>
                <w:rFonts w:hint="eastAsia" w:ascii="宋体" w:hAnsi="宋体"/>
                <w:sz w:val="18"/>
                <w:szCs w:val="18"/>
              </w:rPr>
              <w:t>390</w:t>
            </w:r>
          </w:p>
        </w:tc>
        <w:tc>
          <w:tcPr>
            <w:tcW w:w="1840" w:type="dxa"/>
            <w:vMerge w:val="continue"/>
            <w:tcBorders>
              <w:top w:val="single" w:color="auto" w:sz="4" w:space="0"/>
              <w:bottom w:val="single" w:color="auto" w:sz="8" w:space="0"/>
            </w:tcBorders>
          </w:tcPr>
          <w:p w14:paraId="164C1F79">
            <w:pPr>
              <w:spacing w:line="240" w:lineRule="auto"/>
              <w:jc w:val="center"/>
              <w:rPr>
                <w:rFonts w:hint="eastAsia" w:ascii="宋体" w:hAnsi="宋体"/>
                <w:kern w:val="0"/>
                <w:sz w:val="18"/>
                <w:szCs w:val="18"/>
              </w:rPr>
            </w:pPr>
          </w:p>
        </w:tc>
      </w:tr>
    </w:tbl>
    <w:p w14:paraId="5FE95CBC">
      <w:pPr>
        <w:pStyle w:val="165"/>
      </w:pPr>
      <w:r>
        <w:rPr>
          <w:rFonts w:hint="eastAsia"/>
        </w:rPr>
        <w:t>表1中的颜色数据以CIE标准照明体D65和CIE 1964 补充标准色度系统计算。</w:t>
      </w:r>
    </w:p>
    <w:p w14:paraId="16977E21">
      <w:pPr>
        <w:pStyle w:val="165"/>
      </w:pPr>
      <w:r>
        <w:rPr>
          <w:rFonts w:hint="eastAsia"/>
        </w:rPr>
        <w:t>表1中的颜色允许误差按GB/T 7921规定的CIE LAB色差（</w:t>
      </w:r>
      <w:r>
        <w:rPr>
          <w:rFonts w:ascii="Times New Roman"/>
          <w:i/>
          <w:iCs/>
          <w:sz w:val="18"/>
          <w:szCs w:val="18"/>
        </w:rPr>
        <w:t>ΔE</w:t>
      </w:r>
      <w:r>
        <w:rPr>
          <w:rFonts w:ascii="Times New Roman"/>
          <w:sz w:val="18"/>
          <w:szCs w:val="18"/>
          <w:vertAlign w:val="subscript"/>
        </w:rPr>
        <w:t>ab</w:t>
      </w:r>
      <w:r>
        <w:rPr>
          <w:rFonts w:hint="eastAsia"/>
        </w:rPr>
        <w:t>）表示。</w:t>
      </w:r>
    </w:p>
    <w:p w14:paraId="4CCE7128">
      <w:pPr>
        <w:pStyle w:val="165"/>
      </w:pPr>
      <w:r>
        <w:rPr>
          <w:rFonts w:hint="eastAsia"/>
        </w:rPr>
        <w:t>汤色色卡示例见附录A。</w:t>
      </w:r>
    </w:p>
    <w:p w14:paraId="26D7FC13">
      <w:pPr>
        <w:pStyle w:val="105"/>
        <w:spacing w:before="156" w:after="156"/>
      </w:pPr>
      <w:bookmarkStart w:id="87" w:name="_Toc176881620"/>
      <w:bookmarkStart w:id="88" w:name="_Toc184738188"/>
      <w:bookmarkStart w:id="89" w:name="_Toc184738267"/>
      <w:bookmarkStart w:id="90" w:name="_Toc189906807"/>
      <w:bookmarkStart w:id="91" w:name="_Toc176881349"/>
      <w:bookmarkStart w:id="92" w:name="_Toc176884039"/>
      <w:r>
        <w:rPr>
          <w:rFonts w:hint="eastAsia"/>
        </w:rPr>
        <w:t>图卡打印与尺寸</w:t>
      </w:r>
      <w:bookmarkEnd w:id="87"/>
      <w:bookmarkEnd w:id="88"/>
      <w:bookmarkEnd w:id="89"/>
      <w:bookmarkEnd w:id="90"/>
      <w:bookmarkEnd w:id="91"/>
      <w:bookmarkEnd w:id="92"/>
    </w:p>
    <w:p w14:paraId="46EE37FF">
      <w:pPr>
        <w:pStyle w:val="165"/>
      </w:pPr>
      <w:r>
        <w:rPr>
          <w:rFonts w:hint="eastAsia"/>
        </w:rPr>
        <w:t>所用打印机应具备像素高（不低于5184</w:t>
      </w:r>
      <w:r>
        <w:rPr>
          <w:rFonts w:ascii="Arial" w:hAnsi="Arial" w:cs="Arial"/>
        </w:rPr>
        <w:t>×</w:t>
      </w:r>
      <w:r>
        <w:rPr>
          <w:rFonts w:hint="eastAsia"/>
        </w:rPr>
        <w:t>3456）、色彩密度高、还原准确等特点，并进行彩色打印。</w:t>
      </w:r>
    </w:p>
    <w:p w14:paraId="3BE71C56">
      <w:pPr>
        <w:pStyle w:val="165"/>
      </w:pPr>
      <w:r>
        <w:rPr>
          <w:rFonts w:hint="eastAsia"/>
        </w:rPr>
        <w:t>所用印刷纸张宜为铜版纸，纸张定量宜在100</w:t>
      </w:r>
      <w:r>
        <w:t> </w:t>
      </w:r>
      <w:r>
        <w:rPr>
          <w:rFonts w:ascii="Times New Roman"/>
        </w:rPr>
        <w:t>g/</w:t>
      </w:r>
      <w:r>
        <w:rPr>
          <w:rFonts w:hint="eastAsia" w:ascii="Times New Roman"/>
        </w:rPr>
        <w:t>m</w:t>
      </w:r>
      <w:r>
        <w:rPr>
          <w:rFonts w:hint="eastAsia" w:ascii="Times New Roman"/>
          <w:vertAlign w:val="superscript"/>
        </w:rPr>
        <w:t>2</w:t>
      </w:r>
      <w:r>
        <w:rPr>
          <w:rFonts w:hint="eastAsia" w:ascii="Times New Roman"/>
        </w:rPr>
        <w:t>以</w:t>
      </w:r>
      <w:r>
        <w:rPr>
          <w:rFonts w:hint="eastAsia"/>
        </w:rPr>
        <w:t>上。当图卡需要长期使用时，可选用定量较高的纸张。</w:t>
      </w:r>
    </w:p>
    <w:p w14:paraId="2C36DBE5">
      <w:pPr>
        <w:pStyle w:val="165"/>
      </w:pPr>
      <w:r>
        <w:rPr>
          <w:rFonts w:hint="eastAsia"/>
        </w:rPr>
        <w:t>汤色色卡的尺寸规定见表2。</w:t>
      </w:r>
    </w:p>
    <w:p w14:paraId="4F9EB310">
      <w:pPr>
        <w:pStyle w:val="112"/>
        <w:spacing w:before="156" w:after="156"/>
      </w:pPr>
      <w:r>
        <w:rPr>
          <w:rFonts w:hint="eastAsia"/>
        </w:rPr>
        <w:t>汤色色卡的尺寸</w:t>
      </w:r>
    </w:p>
    <w:tbl>
      <w:tblPr>
        <w:tblStyle w:val="26"/>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2136"/>
        <w:gridCol w:w="1418"/>
        <w:gridCol w:w="1559"/>
        <w:gridCol w:w="2258"/>
      </w:tblGrid>
      <w:tr w14:paraId="6D300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79" w:type="dxa"/>
            <w:gridSpan w:val="5"/>
            <w:tcBorders>
              <w:top w:val="nil"/>
              <w:left w:val="nil"/>
              <w:bottom w:val="single" w:color="auto" w:sz="8" w:space="0"/>
              <w:right w:val="nil"/>
            </w:tcBorders>
            <w:vAlign w:val="center"/>
          </w:tcPr>
          <w:p w14:paraId="1648429C">
            <w:pPr>
              <w:spacing w:line="240" w:lineRule="auto"/>
              <w:jc w:val="right"/>
              <w:rPr>
                <w:rFonts w:hint="eastAsia" w:ascii="宋体" w:hAnsi="宋体"/>
                <w:kern w:val="0"/>
                <w:sz w:val="18"/>
                <w:szCs w:val="18"/>
              </w:rPr>
            </w:pPr>
            <w:r>
              <w:rPr>
                <w:rFonts w:hint="eastAsia" w:ascii="宋体" w:hAnsi="宋体"/>
                <w:kern w:val="0"/>
                <w:sz w:val="18"/>
                <w:szCs w:val="18"/>
              </w:rPr>
              <w:t>单位为厘米</w:t>
            </w:r>
          </w:p>
        </w:tc>
      </w:tr>
      <w:tr w14:paraId="67F86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44" w:type="dxa"/>
            <w:gridSpan w:val="2"/>
            <w:tcBorders>
              <w:top w:val="single" w:color="auto" w:sz="8" w:space="0"/>
              <w:bottom w:val="single" w:color="auto" w:sz="8" w:space="0"/>
              <w:right w:val="single" w:color="auto" w:sz="4" w:space="0"/>
            </w:tcBorders>
            <w:vAlign w:val="center"/>
          </w:tcPr>
          <w:p w14:paraId="677BFAE6">
            <w:pPr>
              <w:spacing w:line="240" w:lineRule="auto"/>
              <w:jc w:val="center"/>
              <w:rPr>
                <w:rFonts w:hint="eastAsia" w:ascii="宋体" w:hAnsi="宋体"/>
                <w:sz w:val="18"/>
                <w:szCs w:val="18"/>
              </w:rPr>
            </w:pPr>
            <w:r>
              <w:rPr>
                <w:rFonts w:hint="eastAsia" w:ascii="宋体" w:hAnsi="宋体"/>
                <w:sz w:val="18"/>
                <w:szCs w:val="18"/>
              </w:rPr>
              <w:t>项    目</w:t>
            </w:r>
          </w:p>
        </w:tc>
        <w:tc>
          <w:tcPr>
            <w:tcW w:w="1418" w:type="dxa"/>
            <w:tcBorders>
              <w:top w:val="single" w:color="auto" w:sz="8" w:space="0"/>
              <w:left w:val="single" w:color="auto" w:sz="4" w:space="0"/>
              <w:bottom w:val="single" w:color="auto" w:sz="8" w:space="0"/>
              <w:right w:val="single" w:color="auto" w:sz="4" w:space="0"/>
            </w:tcBorders>
            <w:vAlign w:val="center"/>
          </w:tcPr>
          <w:p w14:paraId="1A5529FD">
            <w:pPr>
              <w:spacing w:line="240" w:lineRule="auto"/>
              <w:jc w:val="center"/>
              <w:rPr>
                <w:rFonts w:hint="eastAsia" w:ascii="宋体" w:hAnsi="宋体"/>
                <w:kern w:val="0"/>
                <w:sz w:val="18"/>
                <w:szCs w:val="18"/>
                <w:highlight w:val="yellow"/>
              </w:rPr>
            </w:pPr>
            <w:r>
              <w:rPr>
                <w:rFonts w:hint="eastAsia" w:ascii="宋体" w:hAnsi="宋体"/>
                <w:kern w:val="0"/>
                <w:sz w:val="18"/>
                <w:szCs w:val="18"/>
              </w:rPr>
              <w:t>长</w:t>
            </w:r>
          </w:p>
        </w:tc>
        <w:tc>
          <w:tcPr>
            <w:tcW w:w="1559" w:type="dxa"/>
            <w:tcBorders>
              <w:top w:val="single" w:color="auto" w:sz="8" w:space="0"/>
              <w:left w:val="single" w:color="auto" w:sz="4" w:space="0"/>
              <w:bottom w:val="single" w:color="auto" w:sz="8" w:space="0"/>
              <w:right w:val="single" w:color="auto" w:sz="4" w:space="0"/>
            </w:tcBorders>
            <w:vAlign w:val="center"/>
          </w:tcPr>
          <w:p w14:paraId="50389FFB">
            <w:pPr>
              <w:spacing w:line="240" w:lineRule="auto"/>
              <w:jc w:val="center"/>
              <w:rPr>
                <w:rFonts w:hint="eastAsia" w:ascii="宋体" w:hAnsi="宋体"/>
                <w:kern w:val="0"/>
                <w:sz w:val="18"/>
                <w:szCs w:val="18"/>
                <w:highlight w:val="yellow"/>
              </w:rPr>
            </w:pPr>
            <w:r>
              <w:rPr>
                <w:rFonts w:hint="eastAsia" w:ascii="宋体" w:hAnsi="宋体"/>
                <w:kern w:val="0"/>
                <w:sz w:val="18"/>
                <w:szCs w:val="18"/>
              </w:rPr>
              <w:t>高</w:t>
            </w:r>
          </w:p>
        </w:tc>
        <w:tc>
          <w:tcPr>
            <w:tcW w:w="2258" w:type="dxa"/>
            <w:tcBorders>
              <w:top w:val="single" w:color="auto" w:sz="8" w:space="0"/>
              <w:left w:val="single" w:color="auto" w:sz="4" w:space="0"/>
              <w:bottom w:val="single" w:color="auto" w:sz="8" w:space="0"/>
              <w:right w:val="single" w:color="auto" w:sz="8" w:space="0"/>
            </w:tcBorders>
            <w:vAlign w:val="center"/>
          </w:tcPr>
          <w:p w14:paraId="275E4E8E">
            <w:pPr>
              <w:spacing w:line="240" w:lineRule="auto"/>
              <w:jc w:val="center"/>
              <w:rPr>
                <w:rFonts w:hint="eastAsia" w:ascii="宋体" w:hAnsi="宋体"/>
                <w:kern w:val="0"/>
                <w:sz w:val="18"/>
                <w:szCs w:val="18"/>
                <w:highlight w:val="yellow"/>
              </w:rPr>
            </w:pPr>
            <w:r>
              <w:rPr>
                <w:rFonts w:hint="eastAsia" w:ascii="宋体" w:hAnsi="宋体"/>
                <w:kern w:val="0"/>
                <w:sz w:val="18"/>
                <w:szCs w:val="18"/>
              </w:rPr>
              <w:t>允许误差</w:t>
            </w:r>
          </w:p>
        </w:tc>
      </w:tr>
      <w:tr w14:paraId="7859D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restart"/>
            <w:tcBorders>
              <w:top w:val="single" w:color="auto" w:sz="8" w:space="0"/>
              <w:bottom w:val="single" w:color="auto" w:sz="4" w:space="0"/>
            </w:tcBorders>
            <w:vAlign w:val="center"/>
          </w:tcPr>
          <w:p w14:paraId="3F7DDFA0">
            <w:pPr>
              <w:spacing w:line="240" w:lineRule="auto"/>
              <w:jc w:val="center"/>
              <w:rPr>
                <w:rFonts w:hint="eastAsia" w:ascii="宋体" w:hAnsi="宋体"/>
                <w:kern w:val="0"/>
                <w:sz w:val="18"/>
                <w:szCs w:val="18"/>
              </w:rPr>
            </w:pPr>
            <w:r>
              <w:rPr>
                <w:rFonts w:hint="eastAsia" w:ascii="宋体" w:hAnsi="宋体"/>
                <w:sz w:val="18"/>
                <w:szCs w:val="18"/>
              </w:rPr>
              <w:t>汤色色卡</w:t>
            </w:r>
          </w:p>
        </w:tc>
        <w:tc>
          <w:tcPr>
            <w:tcW w:w="2136" w:type="dxa"/>
            <w:tcBorders>
              <w:top w:val="single" w:color="auto" w:sz="8" w:space="0"/>
              <w:bottom w:val="single" w:color="auto" w:sz="4" w:space="0"/>
              <w:right w:val="single" w:color="auto" w:sz="4" w:space="0"/>
            </w:tcBorders>
            <w:vAlign w:val="center"/>
          </w:tcPr>
          <w:p w14:paraId="5AF8E546">
            <w:pPr>
              <w:spacing w:line="240" w:lineRule="auto"/>
              <w:jc w:val="center"/>
              <w:rPr>
                <w:rFonts w:hint="eastAsia" w:ascii="宋体" w:hAnsi="宋体"/>
                <w:kern w:val="0"/>
                <w:sz w:val="18"/>
                <w:szCs w:val="18"/>
              </w:rPr>
            </w:pPr>
            <w:r>
              <w:rPr>
                <w:rFonts w:hint="eastAsia" w:ascii="宋体" w:hAnsi="宋体"/>
                <w:kern w:val="0"/>
                <w:sz w:val="18"/>
                <w:szCs w:val="18"/>
              </w:rPr>
              <w:t>浅金黄</w:t>
            </w:r>
          </w:p>
        </w:tc>
        <w:tc>
          <w:tcPr>
            <w:tcW w:w="1418" w:type="dxa"/>
            <w:vMerge w:val="restart"/>
            <w:tcBorders>
              <w:top w:val="single" w:color="auto" w:sz="8" w:space="0"/>
              <w:left w:val="single" w:color="auto" w:sz="4" w:space="0"/>
              <w:bottom w:val="single" w:color="auto" w:sz="8" w:space="0"/>
            </w:tcBorders>
            <w:vAlign w:val="center"/>
          </w:tcPr>
          <w:p w14:paraId="19809AB4">
            <w:pPr>
              <w:spacing w:line="240" w:lineRule="auto"/>
              <w:jc w:val="center"/>
              <w:rPr>
                <w:rFonts w:hint="eastAsia" w:ascii="宋体" w:hAnsi="宋体"/>
                <w:kern w:val="0"/>
                <w:sz w:val="18"/>
                <w:szCs w:val="18"/>
              </w:rPr>
            </w:pPr>
            <w:r>
              <w:rPr>
                <w:rFonts w:hint="eastAsia" w:ascii="宋体" w:hAnsi="宋体"/>
                <w:kern w:val="0"/>
                <w:sz w:val="18"/>
                <w:szCs w:val="18"/>
              </w:rPr>
              <w:t>10</w:t>
            </w:r>
          </w:p>
        </w:tc>
        <w:tc>
          <w:tcPr>
            <w:tcW w:w="1559" w:type="dxa"/>
            <w:vMerge w:val="restart"/>
            <w:tcBorders>
              <w:top w:val="single" w:color="auto" w:sz="8" w:space="0"/>
              <w:bottom w:val="single" w:color="auto" w:sz="8" w:space="0"/>
            </w:tcBorders>
            <w:vAlign w:val="center"/>
          </w:tcPr>
          <w:p w14:paraId="75BBB0EC">
            <w:pPr>
              <w:spacing w:line="240" w:lineRule="auto"/>
              <w:jc w:val="center"/>
              <w:rPr>
                <w:rFonts w:hint="eastAsia" w:ascii="宋体" w:hAnsi="宋体"/>
                <w:kern w:val="0"/>
                <w:sz w:val="18"/>
                <w:szCs w:val="18"/>
              </w:rPr>
            </w:pPr>
            <w:r>
              <w:rPr>
                <w:rFonts w:hint="eastAsia" w:ascii="宋体" w:hAnsi="宋体"/>
                <w:kern w:val="0"/>
                <w:sz w:val="18"/>
                <w:szCs w:val="18"/>
              </w:rPr>
              <w:t>5</w:t>
            </w:r>
          </w:p>
        </w:tc>
        <w:tc>
          <w:tcPr>
            <w:tcW w:w="2258" w:type="dxa"/>
            <w:vMerge w:val="restart"/>
            <w:tcBorders>
              <w:top w:val="single" w:color="auto" w:sz="8" w:space="0"/>
              <w:bottom w:val="single" w:color="auto" w:sz="8" w:space="0"/>
            </w:tcBorders>
            <w:vAlign w:val="center"/>
          </w:tcPr>
          <w:p w14:paraId="3C7F3D27">
            <w:pPr>
              <w:spacing w:line="240" w:lineRule="auto"/>
              <w:jc w:val="center"/>
              <w:rPr>
                <w:rFonts w:hint="eastAsia" w:ascii="宋体" w:hAnsi="宋体"/>
                <w:kern w:val="0"/>
                <w:sz w:val="18"/>
                <w:szCs w:val="18"/>
              </w:rPr>
            </w:pPr>
            <w:r>
              <w:rPr>
                <w:rFonts w:hint="eastAsia" w:ascii="宋体" w:hAnsi="宋体"/>
                <w:kern w:val="0"/>
                <w:sz w:val="18"/>
                <w:szCs w:val="18"/>
              </w:rPr>
              <w:t>≤0.2</w:t>
            </w:r>
          </w:p>
        </w:tc>
      </w:tr>
      <w:tr w14:paraId="5F803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tcBorders>
            <w:vAlign w:val="center"/>
          </w:tcPr>
          <w:p w14:paraId="2AC926AD">
            <w:pPr>
              <w:spacing w:line="240" w:lineRule="auto"/>
              <w:jc w:val="center"/>
              <w:rPr>
                <w:rFonts w:hint="eastAsia" w:ascii="宋体" w:hAnsi="宋体"/>
                <w:kern w:val="0"/>
                <w:sz w:val="18"/>
                <w:szCs w:val="18"/>
              </w:rPr>
            </w:pPr>
          </w:p>
        </w:tc>
        <w:tc>
          <w:tcPr>
            <w:tcW w:w="2136" w:type="dxa"/>
            <w:tcBorders>
              <w:top w:val="single" w:color="auto" w:sz="4" w:space="0"/>
              <w:bottom w:val="single" w:color="auto" w:sz="4" w:space="0"/>
              <w:right w:val="single" w:color="auto" w:sz="4" w:space="0"/>
            </w:tcBorders>
            <w:vAlign w:val="center"/>
          </w:tcPr>
          <w:p w14:paraId="01DD7DEA">
            <w:pPr>
              <w:spacing w:line="240" w:lineRule="auto"/>
              <w:jc w:val="center"/>
              <w:rPr>
                <w:rFonts w:hint="eastAsia" w:ascii="宋体" w:hAnsi="宋体"/>
                <w:kern w:val="0"/>
                <w:sz w:val="18"/>
                <w:szCs w:val="18"/>
              </w:rPr>
            </w:pPr>
            <w:r>
              <w:rPr>
                <w:rFonts w:hint="eastAsia" w:ascii="宋体" w:hAnsi="宋体"/>
                <w:kern w:val="0"/>
                <w:sz w:val="18"/>
                <w:szCs w:val="18"/>
              </w:rPr>
              <w:t>金黄</w:t>
            </w:r>
          </w:p>
        </w:tc>
        <w:tc>
          <w:tcPr>
            <w:tcW w:w="1418" w:type="dxa"/>
            <w:vMerge w:val="continue"/>
            <w:tcBorders>
              <w:top w:val="single" w:color="auto" w:sz="4" w:space="0"/>
              <w:left w:val="single" w:color="auto" w:sz="4" w:space="0"/>
              <w:bottom w:val="single" w:color="auto" w:sz="8" w:space="0"/>
            </w:tcBorders>
            <w:vAlign w:val="center"/>
          </w:tcPr>
          <w:p w14:paraId="29341CED">
            <w:pPr>
              <w:spacing w:line="240" w:lineRule="auto"/>
              <w:jc w:val="center"/>
              <w:rPr>
                <w:rFonts w:hint="eastAsia" w:ascii="宋体" w:hAnsi="宋体"/>
                <w:kern w:val="0"/>
                <w:sz w:val="18"/>
                <w:szCs w:val="18"/>
              </w:rPr>
            </w:pPr>
          </w:p>
        </w:tc>
        <w:tc>
          <w:tcPr>
            <w:tcW w:w="1559" w:type="dxa"/>
            <w:vMerge w:val="continue"/>
            <w:tcBorders>
              <w:top w:val="single" w:color="auto" w:sz="4" w:space="0"/>
              <w:bottom w:val="single" w:color="auto" w:sz="8" w:space="0"/>
            </w:tcBorders>
            <w:vAlign w:val="center"/>
          </w:tcPr>
          <w:p w14:paraId="4F467C4D">
            <w:pPr>
              <w:spacing w:line="240" w:lineRule="auto"/>
              <w:jc w:val="center"/>
              <w:rPr>
                <w:rFonts w:hint="eastAsia" w:ascii="宋体" w:hAnsi="宋体"/>
                <w:kern w:val="0"/>
                <w:sz w:val="18"/>
                <w:szCs w:val="18"/>
              </w:rPr>
            </w:pPr>
          </w:p>
        </w:tc>
        <w:tc>
          <w:tcPr>
            <w:tcW w:w="2258" w:type="dxa"/>
            <w:vMerge w:val="continue"/>
            <w:tcBorders>
              <w:top w:val="single" w:color="auto" w:sz="4" w:space="0"/>
              <w:bottom w:val="single" w:color="auto" w:sz="8" w:space="0"/>
            </w:tcBorders>
          </w:tcPr>
          <w:p w14:paraId="5E1B7C66">
            <w:pPr>
              <w:spacing w:line="240" w:lineRule="auto"/>
              <w:jc w:val="center"/>
              <w:rPr>
                <w:rFonts w:hint="eastAsia" w:ascii="宋体" w:hAnsi="宋体"/>
                <w:kern w:val="0"/>
                <w:sz w:val="18"/>
                <w:szCs w:val="18"/>
              </w:rPr>
            </w:pPr>
          </w:p>
        </w:tc>
      </w:tr>
      <w:tr w14:paraId="03FB0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tcBorders>
            <w:vAlign w:val="center"/>
          </w:tcPr>
          <w:p w14:paraId="555164D1">
            <w:pPr>
              <w:spacing w:line="240" w:lineRule="auto"/>
              <w:jc w:val="center"/>
              <w:rPr>
                <w:rFonts w:hint="eastAsia" w:ascii="宋体" w:hAnsi="宋体"/>
                <w:kern w:val="0"/>
                <w:sz w:val="18"/>
                <w:szCs w:val="18"/>
              </w:rPr>
            </w:pPr>
          </w:p>
        </w:tc>
        <w:tc>
          <w:tcPr>
            <w:tcW w:w="2136" w:type="dxa"/>
            <w:tcBorders>
              <w:top w:val="single" w:color="auto" w:sz="4" w:space="0"/>
              <w:bottom w:val="single" w:color="auto" w:sz="4" w:space="0"/>
              <w:right w:val="single" w:color="auto" w:sz="4" w:space="0"/>
            </w:tcBorders>
            <w:vAlign w:val="center"/>
          </w:tcPr>
          <w:p w14:paraId="2E958CBB">
            <w:pPr>
              <w:spacing w:line="240" w:lineRule="auto"/>
              <w:jc w:val="center"/>
              <w:rPr>
                <w:rFonts w:hint="eastAsia" w:ascii="宋体" w:hAnsi="宋体"/>
                <w:kern w:val="0"/>
                <w:sz w:val="18"/>
                <w:szCs w:val="18"/>
              </w:rPr>
            </w:pPr>
            <w:r>
              <w:rPr>
                <w:rFonts w:hint="eastAsia" w:ascii="宋体" w:hAnsi="宋体"/>
                <w:kern w:val="0"/>
                <w:sz w:val="18"/>
                <w:szCs w:val="18"/>
              </w:rPr>
              <w:t>深金黄</w:t>
            </w:r>
          </w:p>
        </w:tc>
        <w:tc>
          <w:tcPr>
            <w:tcW w:w="1418" w:type="dxa"/>
            <w:vMerge w:val="continue"/>
            <w:tcBorders>
              <w:top w:val="single" w:color="auto" w:sz="4" w:space="0"/>
              <w:left w:val="single" w:color="auto" w:sz="4" w:space="0"/>
              <w:bottom w:val="single" w:color="auto" w:sz="8" w:space="0"/>
            </w:tcBorders>
            <w:vAlign w:val="center"/>
          </w:tcPr>
          <w:p w14:paraId="3A449D81">
            <w:pPr>
              <w:spacing w:line="240" w:lineRule="auto"/>
              <w:jc w:val="center"/>
              <w:rPr>
                <w:rFonts w:hint="eastAsia" w:ascii="宋体" w:hAnsi="宋体"/>
                <w:kern w:val="0"/>
                <w:sz w:val="18"/>
                <w:szCs w:val="18"/>
              </w:rPr>
            </w:pPr>
          </w:p>
        </w:tc>
        <w:tc>
          <w:tcPr>
            <w:tcW w:w="1559" w:type="dxa"/>
            <w:vMerge w:val="continue"/>
            <w:tcBorders>
              <w:top w:val="single" w:color="auto" w:sz="4" w:space="0"/>
              <w:bottom w:val="single" w:color="auto" w:sz="8" w:space="0"/>
            </w:tcBorders>
            <w:vAlign w:val="center"/>
          </w:tcPr>
          <w:p w14:paraId="755B20D9">
            <w:pPr>
              <w:spacing w:line="240" w:lineRule="auto"/>
              <w:jc w:val="center"/>
              <w:rPr>
                <w:rFonts w:hint="eastAsia" w:ascii="宋体" w:hAnsi="宋体"/>
                <w:kern w:val="0"/>
                <w:sz w:val="18"/>
                <w:szCs w:val="18"/>
              </w:rPr>
            </w:pPr>
          </w:p>
        </w:tc>
        <w:tc>
          <w:tcPr>
            <w:tcW w:w="2258" w:type="dxa"/>
            <w:vMerge w:val="continue"/>
            <w:tcBorders>
              <w:top w:val="single" w:color="auto" w:sz="4" w:space="0"/>
              <w:bottom w:val="single" w:color="auto" w:sz="8" w:space="0"/>
            </w:tcBorders>
          </w:tcPr>
          <w:p w14:paraId="44080D82">
            <w:pPr>
              <w:spacing w:line="240" w:lineRule="auto"/>
              <w:jc w:val="center"/>
              <w:rPr>
                <w:rFonts w:hint="eastAsia" w:ascii="宋体" w:hAnsi="宋体"/>
                <w:kern w:val="0"/>
                <w:sz w:val="18"/>
                <w:szCs w:val="18"/>
              </w:rPr>
            </w:pPr>
          </w:p>
        </w:tc>
      </w:tr>
      <w:tr w14:paraId="5163A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tcBorders>
            <w:vAlign w:val="center"/>
          </w:tcPr>
          <w:p w14:paraId="4FED4424">
            <w:pPr>
              <w:spacing w:line="240" w:lineRule="auto"/>
              <w:jc w:val="center"/>
              <w:rPr>
                <w:rFonts w:hint="eastAsia" w:ascii="宋体" w:hAnsi="宋体"/>
                <w:kern w:val="0"/>
                <w:sz w:val="18"/>
                <w:szCs w:val="18"/>
              </w:rPr>
            </w:pPr>
          </w:p>
        </w:tc>
        <w:tc>
          <w:tcPr>
            <w:tcW w:w="2136" w:type="dxa"/>
            <w:tcBorders>
              <w:top w:val="single" w:color="auto" w:sz="4" w:space="0"/>
              <w:bottom w:val="single" w:color="auto" w:sz="4" w:space="0"/>
              <w:right w:val="single" w:color="auto" w:sz="4" w:space="0"/>
            </w:tcBorders>
            <w:vAlign w:val="center"/>
          </w:tcPr>
          <w:p w14:paraId="5C5C06FF">
            <w:pPr>
              <w:spacing w:line="240" w:lineRule="auto"/>
              <w:jc w:val="center"/>
              <w:rPr>
                <w:rFonts w:hint="eastAsia" w:ascii="宋体" w:hAnsi="宋体"/>
                <w:kern w:val="0"/>
                <w:sz w:val="18"/>
                <w:szCs w:val="18"/>
              </w:rPr>
            </w:pPr>
            <w:r>
              <w:rPr>
                <w:rFonts w:hint="eastAsia" w:ascii="宋体" w:hAnsi="宋体"/>
                <w:kern w:val="0"/>
                <w:sz w:val="18"/>
                <w:szCs w:val="18"/>
              </w:rPr>
              <w:t>浅橙黄</w:t>
            </w:r>
          </w:p>
        </w:tc>
        <w:tc>
          <w:tcPr>
            <w:tcW w:w="1418" w:type="dxa"/>
            <w:vMerge w:val="continue"/>
            <w:tcBorders>
              <w:top w:val="single" w:color="auto" w:sz="4" w:space="0"/>
              <w:left w:val="single" w:color="auto" w:sz="4" w:space="0"/>
              <w:bottom w:val="single" w:color="auto" w:sz="8" w:space="0"/>
            </w:tcBorders>
            <w:vAlign w:val="center"/>
          </w:tcPr>
          <w:p w14:paraId="51855062">
            <w:pPr>
              <w:spacing w:line="240" w:lineRule="auto"/>
              <w:jc w:val="center"/>
              <w:rPr>
                <w:rFonts w:hint="eastAsia" w:ascii="宋体" w:hAnsi="宋体"/>
                <w:kern w:val="0"/>
                <w:sz w:val="18"/>
                <w:szCs w:val="18"/>
              </w:rPr>
            </w:pPr>
          </w:p>
        </w:tc>
        <w:tc>
          <w:tcPr>
            <w:tcW w:w="1559" w:type="dxa"/>
            <w:vMerge w:val="continue"/>
            <w:tcBorders>
              <w:top w:val="single" w:color="auto" w:sz="4" w:space="0"/>
              <w:bottom w:val="single" w:color="auto" w:sz="8" w:space="0"/>
            </w:tcBorders>
            <w:vAlign w:val="center"/>
          </w:tcPr>
          <w:p w14:paraId="0269A116">
            <w:pPr>
              <w:spacing w:line="240" w:lineRule="auto"/>
              <w:jc w:val="center"/>
              <w:rPr>
                <w:rFonts w:hint="eastAsia" w:ascii="宋体" w:hAnsi="宋体"/>
                <w:kern w:val="0"/>
                <w:sz w:val="18"/>
                <w:szCs w:val="18"/>
              </w:rPr>
            </w:pPr>
          </w:p>
        </w:tc>
        <w:tc>
          <w:tcPr>
            <w:tcW w:w="2258" w:type="dxa"/>
            <w:vMerge w:val="continue"/>
            <w:tcBorders>
              <w:top w:val="single" w:color="auto" w:sz="4" w:space="0"/>
              <w:bottom w:val="single" w:color="auto" w:sz="8" w:space="0"/>
            </w:tcBorders>
          </w:tcPr>
          <w:p w14:paraId="29558888">
            <w:pPr>
              <w:spacing w:line="240" w:lineRule="auto"/>
              <w:jc w:val="center"/>
              <w:rPr>
                <w:rFonts w:hint="eastAsia" w:ascii="宋体" w:hAnsi="宋体"/>
                <w:kern w:val="0"/>
                <w:sz w:val="18"/>
                <w:szCs w:val="18"/>
              </w:rPr>
            </w:pPr>
          </w:p>
        </w:tc>
      </w:tr>
      <w:tr w14:paraId="1ADA6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tcBorders>
            <w:vAlign w:val="center"/>
          </w:tcPr>
          <w:p w14:paraId="76A88E7D">
            <w:pPr>
              <w:spacing w:line="240" w:lineRule="auto"/>
              <w:jc w:val="center"/>
              <w:rPr>
                <w:rFonts w:hint="eastAsia" w:ascii="宋体" w:hAnsi="宋体"/>
                <w:kern w:val="0"/>
                <w:sz w:val="18"/>
                <w:szCs w:val="18"/>
              </w:rPr>
            </w:pPr>
          </w:p>
        </w:tc>
        <w:tc>
          <w:tcPr>
            <w:tcW w:w="2136" w:type="dxa"/>
            <w:tcBorders>
              <w:top w:val="single" w:color="auto" w:sz="4" w:space="0"/>
              <w:bottom w:val="single" w:color="auto" w:sz="4" w:space="0"/>
              <w:right w:val="single" w:color="auto" w:sz="4" w:space="0"/>
            </w:tcBorders>
            <w:vAlign w:val="center"/>
          </w:tcPr>
          <w:p w14:paraId="3B6F52E3">
            <w:pPr>
              <w:spacing w:line="240" w:lineRule="auto"/>
              <w:jc w:val="center"/>
              <w:rPr>
                <w:rFonts w:hint="eastAsia" w:ascii="宋体" w:hAnsi="宋体"/>
                <w:kern w:val="0"/>
                <w:sz w:val="18"/>
                <w:szCs w:val="18"/>
              </w:rPr>
            </w:pPr>
            <w:r>
              <w:rPr>
                <w:rFonts w:hint="eastAsia" w:ascii="宋体" w:hAnsi="宋体"/>
                <w:kern w:val="0"/>
                <w:sz w:val="18"/>
                <w:szCs w:val="18"/>
              </w:rPr>
              <w:t>橙黄</w:t>
            </w:r>
          </w:p>
        </w:tc>
        <w:tc>
          <w:tcPr>
            <w:tcW w:w="1418" w:type="dxa"/>
            <w:vMerge w:val="continue"/>
            <w:tcBorders>
              <w:top w:val="single" w:color="auto" w:sz="4" w:space="0"/>
              <w:left w:val="single" w:color="auto" w:sz="4" w:space="0"/>
              <w:bottom w:val="single" w:color="auto" w:sz="8" w:space="0"/>
            </w:tcBorders>
            <w:vAlign w:val="center"/>
          </w:tcPr>
          <w:p w14:paraId="38CBA382">
            <w:pPr>
              <w:spacing w:line="240" w:lineRule="auto"/>
              <w:jc w:val="center"/>
              <w:rPr>
                <w:rFonts w:hint="eastAsia" w:ascii="宋体" w:hAnsi="宋体"/>
                <w:kern w:val="0"/>
                <w:sz w:val="18"/>
                <w:szCs w:val="18"/>
              </w:rPr>
            </w:pPr>
          </w:p>
        </w:tc>
        <w:tc>
          <w:tcPr>
            <w:tcW w:w="1559" w:type="dxa"/>
            <w:vMerge w:val="continue"/>
            <w:tcBorders>
              <w:top w:val="single" w:color="auto" w:sz="4" w:space="0"/>
              <w:bottom w:val="single" w:color="auto" w:sz="8" w:space="0"/>
            </w:tcBorders>
            <w:vAlign w:val="center"/>
          </w:tcPr>
          <w:p w14:paraId="774C9248">
            <w:pPr>
              <w:spacing w:line="240" w:lineRule="auto"/>
              <w:jc w:val="center"/>
              <w:rPr>
                <w:rFonts w:hint="eastAsia" w:ascii="宋体" w:hAnsi="宋体"/>
                <w:kern w:val="0"/>
                <w:sz w:val="18"/>
                <w:szCs w:val="18"/>
              </w:rPr>
            </w:pPr>
          </w:p>
        </w:tc>
        <w:tc>
          <w:tcPr>
            <w:tcW w:w="2258" w:type="dxa"/>
            <w:vMerge w:val="continue"/>
            <w:tcBorders>
              <w:top w:val="single" w:color="auto" w:sz="4" w:space="0"/>
              <w:bottom w:val="single" w:color="auto" w:sz="8" w:space="0"/>
            </w:tcBorders>
          </w:tcPr>
          <w:p w14:paraId="4F94CF1D">
            <w:pPr>
              <w:spacing w:line="240" w:lineRule="auto"/>
              <w:jc w:val="center"/>
              <w:rPr>
                <w:rFonts w:hint="eastAsia" w:ascii="宋体" w:hAnsi="宋体"/>
                <w:kern w:val="0"/>
                <w:sz w:val="18"/>
                <w:szCs w:val="18"/>
              </w:rPr>
            </w:pPr>
          </w:p>
        </w:tc>
      </w:tr>
      <w:tr w14:paraId="2D797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4" w:space="0"/>
            </w:tcBorders>
            <w:vAlign w:val="center"/>
          </w:tcPr>
          <w:p w14:paraId="47DD20A2">
            <w:pPr>
              <w:spacing w:line="240" w:lineRule="auto"/>
              <w:jc w:val="center"/>
              <w:rPr>
                <w:rFonts w:hint="eastAsia" w:ascii="宋体" w:hAnsi="宋体"/>
                <w:kern w:val="0"/>
                <w:sz w:val="18"/>
                <w:szCs w:val="18"/>
              </w:rPr>
            </w:pPr>
          </w:p>
        </w:tc>
        <w:tc>
          <w:tcPr>
            <w:tcW w:w="2136" w:type="dxa"/>
            <w:tcBorders>
              <w:top w:val="single" w:color="auto" w:sz="4" w:space="0"/>
              <w:bottom w:val="single" w:color="auto" w:sz="4" w:space="0"/>
              <w:right w:val="single" w:color="auto" w:sz="4" w:space="0"/>
            </w:tcBorders>
            <w:vAlign w:val="center"/>
          </w:tcPr>
          <w:p w14:paraId="0939BD19">
            <w:pPr>
              <w:spacing w:line="240" w:lineRule="auto"/>
              <w:jc w:val="center"/>
              <w:rPr>
                <w:rFonts w:hint="eastAsia" w:ascii="宋体" w:hAnsi="宋体"/>
                <w:kern w:val="0"/>
                <w:sz w:val="18"/>
                <w:szCs w:val="18"/>
              </w:rPr>
            </w:pPr>
            <w:r>
              <w:rPr>
                <w:rFonts w:hint="eastAsia" w:ascii="宋体" w:hAnsi="宋体"/>
                <w:kern w:val="0"/>
                <w:sz w:val="18"/>
                <w:szCs w:val="18"/>
              </w:rPr>
              <w:t>深橙黄</w:t>
            </w:r>
          </w:p>
        </w:tc>
        <w:tc>
          <w:tcPr>
            <w:tcW w:w="1418" w:type="dxa"/>
            <w:vMerge w:val="continue"/>
            <w:tcBorders>
              <w:top w:val="single" w:color="auto" w:sz="4" w:space="0"/>
              <w:left w:val="single" w:color="auto" w:sz="4" w:space="0"/>
              <w:bottom w:val="single" w:color="auto" w:sz="8" w:space="0"/>
            </w:tcBorders>
            <w:vAlign w:val="center"/>
          </w:tcPr>
          <w:p w14:paraId="07181E2F">
            <w:pPr>
              <w:spacing w:line="240" w:lineRule="auto"/>
              <w:jc w:val="center"/>
              <w:rPr>
                <w:rFonts w:hint="eastAsia" w:ascii="宋体" w:hAnsi="宋体"/>
                <w:kern w:val="0"/>
                <w:sz w:val="18"/>
                <w:szCs w:val="18"/>
              </w:rPr>
            </w:pPr>
          </w:p>
        </w:tc>
        <w:tc>
          <w:tcPr>
            <w:tcW w:w="1559" w:type="dxa"/>
            <w:vMerge w:val="continue"/>
            <w:tcBorders>
              <w:top w:val="single" w:color="auto" w:sz="4" w:space="0"/>
              <w:bottom w:val="single" w:color="auto" w:sz="8" w:space="0"/>
            </w:tcBorders>
            <w:vAlign w:val="center"/>
          </w:tcPr>
          <w:p w14:paraId="434AAA18">
            <w:pPr>
              <w:spacing w:line="240" w:lineRule="auto"/>
              <w:jc w:val="center"/>
              <w:rPr>
                <w:rFonts w:hint="eastAsia" w:ascii="宋体" w:hAnsi="宋体"/>
                <w:kern w:val="0"/>
                <w:sz w:val="18"/>
                <w:szCs w:val="18"/>
              </w:rPr>
            </w:pPr>
          </w:p>
        </w:tc>
        <w:tc>
          <w:tcPr>
            <w:tcW w:w="2258" w:type="dxa"/>
            <w:vMerge w:val="continue"/>
            <w:tcBorders>
              <w:top w:val="single" w:color="auto" w:sz="4" w:space="0"/>
              <w:bottom w:val="single" w:color="auto" w:sz="8" w:space="0"/>
            </w:tcBorders>
          </w:tcPr>
          <w:p w14:paraId="226C3D54">
            <w:pPr>
              <w:spacing w:line="240" w:lineRule="auto"/>
              <w:jc w:val="center"/>
              <w:rPr>
                <w:rFonts w:hint="eastAsia" w:ascii="宋体" w:hAnsi="宋体"/>
                <w:kern w:val="0"/>
                <w:sz w:val="18"/>
                <w:szCs w:val="18"/>
              </w:rPr>
            </w:pPr>
          </w:p>
        </w:tc>
      </w:tr>
      <w:tr w14:paraId="0DB2A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08" w:type="dxa"/>
            <w:vMerge w:val="continue"/>
            <w:tcBorders>
              <w:top w:val="single" w:color="auto" w:sz="4" w:space="0"/>
              <w:bottom w:val="single" w:color="auto" w:sz="8" w:space="0"/>
            </w:tcBorders>
            <w:vAlign w:val="center"/>
          </w:tcPr>
          <w:p w14:paraId="2776C95C">
            <w:pPr>
              <w:spacing w:line="240" w:lineRule="auto"/>
              <w:jc w:val="center"/>
              <w:rPr>
                <w:rFonts w:hint="eastAsia" w:ascii="宋体" w:hAnsi="宋体"/>
                <w:kern w:val="0"/>
                <w:sz w:val="18"/>
                <w:szCs w:val="18"/>
              </w:rPr>
            </w:pPr>
          </w:p>
        </w:tc>
        <w:tc>
          <w:tcPr>
            <w:tcW w:w="2136" w:type="dxa"/>
            <w:tcBorders>
              <w:top w:val="single" w:color="auto" w:sz="4" w:space="0"/>
              <w:bottom w:val="single" w:color="auto" w:sz="8" w:space="0"/>
              <w:right w:val="single" w:color="auto" w:sz="4" w:space="0"/>
            </w:tcBorders>
            <w:vAlign w:val="center"/>
          </w:tcPr>
          <w:p w14:paraId="1317A21F">
            <w:pPr>
              <w:spacing w:line="240" w:lineRule="auto"/>
              <w:jc w:val="center"/>
              <w:rPr>
                <w:rFonts w:hint="eastAsia" w:ascii="宋体" w:hAnsi="宋体"/>
                <w:kern w:val="0"/>
                <w:sz w:val="18"/>
                <w:szCs w:val="18"/>
              </w:rPr>
            </w:pPr>
            <w:r>
              <w:rPr>
                <w:rFonts w:hint="eastAsia" w:ascii="宋体" w:hAnsi="宋体"/>
                <w:kern w:val="0"/>
                <w:sz w:val="18"/>
                <w:szCs w:val="18"/>
              </w:rPr>
              <w:t>橙红</w:t>
            </w:r>
          </w:p>
        </w:tc>
        <w:tc>
          <w:tcPr>
            <w:tcW w:w="1418" w:type="dxa"/>
            <w:vMerge w:val="continue"/>
            <w:tcBorders>
              <w:top w:val="single" w:color="auto" w:sz="4" w:space="0"/>
              <w:left w:val="single" w:color="auto" w:sz="4" w:space="0"/>
              <w:bottom w:val="single" w:color="auto" w:sz="8" w:space="0"/>
            </w:tcBorders>
            <w:vAlign w:val="center"/>
          </w:tcPr>
          <w:p w14:paraId="0CB32E9F">
            <w:pPr>
              <w:spacing w:line="240" w:lineRule="auto"/>
              <w:jc w:val="center"/>
              <w:rPr>
                <w:rFonts w:hint="eastAsia" w:ascii="宋体" w:hAnsi="宋体"/>
                <w:kern w:val="0"/>
                <w:sz w:val="18"/>
                <w:szCs w:val="18"/>
              </w:rPr>
            </w:pPr>
          </w:p>
        </w:tc>
        <w:tc>
          <w:tcPr>
            <w:tcW w:w="1559" w:type="dxa"/>
            <w:vMerge w:val="continue"/>
            <w:tcBorders>
              <w:top w:val="single" w:color="auto" w:sz="4" w:space="0"/>
              <w:bottom w:val="single" w:color="auto" w:sz="8" w:space="0"/>
            </w:tcBorders>
            <w:vAlign w:val="center"/>
          </w:tcPr>
          <w:p w14:paraId="51103572">
            <w:pPr>
              <w:spacing w:line="240" w:lineRule="auto"/>
              <w:jc w:val="center"/>
              <w:rPr>
                <w:rFonts w:hint="eastAsia" w:ascii="宋体" w:hAnsi="宋体"/>
                <w:kern w:val="0"/>
                <w:sz w:val="18"/>
                <w:szCs w:val="18"/>
              </w:rPr>
            </w:pPr>
          </w:p>
        </w:tc>
        <w:tc>
          <w:tcPr>
            <w:tcW w:w="2258" w:type="dxa"/>
            <w:vMerge w:val="continue"/>
            <w:tcBorders>
              <w:top w:val="single" w:color="auto" w:sz="4" w:space="0"/>
              <w:bottom w:val="single" w:color="auto" w:sz="8" w:space="0"/>
            </w:tcBorders>
          </w:tcPr>
          <w:p w14:paraId="75DF2C47">
            <w:pPr>
              <w:spacing w:line="240" w:lineRule="auto"/>
              <w:jc w:val="center"/>
              <w:rPr>
                <w:rFonts w:hint="eastAsia" w:ascii="宋体" w:hAnsi="宋体"/>
                <w:kern w:val="0"/>
                <w:sz w:val="18"/>
                <w:szCs w:val="18"/>
              </w:rPr>
            </w:pPr>
          </w:p>
        </w:tc>
      </w:tr>
    </w:tbl>
    <w:p w14:paraId="199C80C8">
      <w:pPr>
        <w:pStyle w:val="105"/>
        <w:spacing w:before="156" w:after="156"/>
      </w:pPr>
      <w:bookmarkStart w:id="93" w:name="_Toc184738268"/>
      <w:bookmarkStart w:id="94" w:name="_Toc184738189"/>
      <w:bookmarkStart w:id="95" w:name="_Toc189906808"/>
      <w:bookmarkStart w:id="96" w:name="_Toc176884040"/>
      <w:r>
        <w:rPr>
          <w:rFonts w:hint="eastAsia"/>
        </w:rPr>
        <w:t>图卡质量</w:t>
      </w:r>
      <w:bookmarkEnd w:id="93"/>
      <w:bookmarkEnd w:id="94"/>
      <w:bookmarkEnd w:id="95"/>
      <w:bookmarkEnd w:id="96"/>
    </w:p>
    <w:p w14:paraId="240539FF">
      <w:pPr>
        <w:pStyle w:val="56"/>
        <w:ind w:firstLine="420"/>
      </w:pPr>
      <w:r>
        <w:rPr>
          <w:rFonts w:hint="eastAsia"/>
        </w:rPr>
        <w:t>汤色色卡的印制用纸张应符合GB/T 10335.1的规定。</w:t>
      </w:r>
      <w:bookmarkStart w:id="97" w:name="_Toc176881350"/>
      <w:bookmarkStart w:id="98" w:name="_Toc176881621"/>
      <w:bookmarkStart w:id="99" w:name="_Toc176884041"/>
    </w:p>
    <w:p w14:paraId="778EAE18">
      <w:pPr>
        <w:pStyle w:val="104"/>
        <w:spacing w:before="312" w:after="312"/>
      </w:pPr>
      <w:bookmarkStart w:id="100" w:name="_Toc184738190"/>
      <w:bookmarkStart w:id="101" w:name="_Toc184738269"/>
      <w:bookmarkStart w:id="102" w:name="_Toc189906809"/>
      <w:r>
        <w:rPr>
          <w:rFonts w:hint="eastAsia"/>
        </w:rPr>
        <w:t>试验方法</w:t>
      </w:r>
      <w:bookmarkEnd w:id="97"/>
      <w:bookmarkEnd w:id="98"/>
      <w:bookmarkEnd w:id="99"/>
      <w:bookmarkEnd w:id="100"/>
      <w:bookmarkEnd w:id="101"/>
      <w:bookmarkEnd w:id="102"/>
    </w:p>
    <w:p w14:paraId="37B9D358">
      <w:pPr>
        <w:pStyle w:val="105"/>
        <w:spacing w:before="156" w:after="156"/>
      </w:pPr>
      <w:bookmarkStart w:id="103" w:name="_Toc176884042"/>
      <w:bookmarkStart w:id="104" w:name="_Toc176881351"/>
      <w:bookmarkStart w:id="105" w:name="_Toc176881622"/>
      <w:bookmarkStart w:id="106" w:name="_Toc184738270"/>
      <w:bookmarkStart w:id="107" w:name="_Toc184738191"/>
      <w:bookmarkStart w:id="108" w:name="_Toc189906810"/>
      <w:r>
        <w:rPr>
          <w:rFonts w:hint="eastAsia"/>
        </w:rPr>
        <w:t>颜色</w:t>
      </w:r>
      <w:bookmarkEnd w:id="103"/>
      <w:bookmarkEnd w:id="104"/>
      <w:bookmarkEnd w:id="105"/>
      <w:bookmarkEnd w:id="106"/>
      <w:bookmarkEnd w:id="107"/>
      <w:bookmarkEnd w:id="108"/>
    </w:p>
    <w:p w14:paraId="6EED9DEC">
      <w:pPr>
        <w:pStyle w:val="56"/>
        <w:ind w:firstLine="420"/>
      </w:pPr>
      <w:r>
        <w:rPr>
          <w:rFonts w:hint="eastAsia"/>
        </w:rPr>
        <w:t>颜色测定按GB/T 21245的规定执行。色差计算按GB/T 7921规定的CIE LAB公式执行。</w:t>
      </w:r>
    </w:p>
    <w:p w14:paraId="2CD06776">
      <w:pPr>
        <w:pStyle w:val="105"/>
        <w:spacing w:before="156" w:after="156"/>
      </w:pPr>
      <w:bookmarkStart w:id="109" w:name="_Toc176884043"/>
      <w:bookmarkStart w:id="110" w:name="_Toc176881623"/>
      <w:bookmarkStart w:id="111" w:name="_Toc184738271"/>
      <w:bookmarkStart w:id="112" w:name="_Toc176881352"/>
      <w:bookmarkStart w:id="113" w:name="_Toc184738192"/>
      <w:bookmarkStart w:id="114" w:name="_Toc189906811"/>
      <w:r>
        <w:rPr>
          <w:rFonts w:hint="eastAsia"/>
        </w:rPr>
        <w:t>尺寸</w:t>
      </w:r>
      <w:bookmarkEnd w:id="109"/>
      <w:bookmarkEnd w:id="110"/>
      <w:bookmarkEnd w:id="111"/>
      <w:bookmarkEnd w:id="112"/>
      <w:bookmarkEnd w:id="113"/>
      <w:bookmarkEnd w:id="114"/>
    </w:p>
    <w:p w14:paraId="521DF61A">
      <w:pPr>
        <w:pStyle w:val="56"/>
        <w:ind w:firstLine="420"/>
      </w:pPr>
      <w:r>
        <w:rPr>
          <w:rFonts w:hint="eastAsia"/>
        </w:rPr>
        <w:t>用公差低于0.2</w:t>
      </w:r>
      <w:r>
        <w:t> </w:t>
      </w:r>
      <w:r>
        <w:rPr>
          <w:rFonts w:hint="eastAsia"/>
        </w:rPr>
        <w:t>cm的量具测量。</w:t>
      </w:r>
    </w:p>
    <w:p w14:paraId="62773449">
      <w:pPr>
        <w:pStyle w:val="104"/>
        <w:spacing w:before="312" w:after="312"/>
      </w:pPr>
      <w:bookmarkStart w:id="115" w:name="_Toc184738272"/>
      <w:bookmarkStart w:id="116" w:name="_Toc176881624"/>
      <w:bookmarkStart w:id="117" w:name="_Toc176884044"/>
      <w:bookmarkStart w:id="118" w:name="_Toc176881353"/>
      <w:bookmarkStart w:id="119" w:name="_Toc184738193"/>
      <w:bookmarkStart w:id="120" w:name="_Toc189906812"/>
      <w:r>
        <w:rPr>
          <w:rFonts w:hint="eastAsia"/>
        </w:rPr>
        <w:t>检验规则</w:t>
      </w:r>
      <w:bookmarkEnd w:id="115"/>
      <w:bookmarkEnd w:id="116"/>
      <w:bookmarkEnd w:id="117"/>
      <w:bookmarkEnd w:id="118"/>
      <w:bookmarkEnd w:id="119"/>
      <w:bookmarkEnd w:id="120"/>
    </w:p>
    <w:p w14:paraId="121DC37E">
      <w:pPr>
        <w:pStyle w:val="162"/>
      </w:pPr>
      <w:r>
        <w:rPr>
          <w:rFonts w:hint="eastAsia"/>
        </w:rPr>
        <w:t>汤色色卡的检验项目包括颜色和尺寸。其中任何一项不符合要求，则判定为不合格，不得发行、使用。</w:t>
      </w:r>
    </w:p>
    <w:p w14:paraId="1AE16CA0">
      <w:pPr>
        <w:pStyle w:val="162"/>
      </w:pPr>
      <w:r>
        <w:rPr>
          <w:rFonts w:hint="eastAsia"/>
        </w:rPr>
        <w:t>汤色色卡的使用期为两年。超过两年时，应按6.1的规定执行颜色检验，不符合要求的不得使用。</w:t>
      </w:r>
    </w:p>
    <w:p w14:paraId="55110446">
      <w:pPr>
        <w:pStyle w:val="104"/>
        <w:spacing w:before="312" w:after="312"/>
      </w:pPr>
      <w:bookmarkStart w:id="121" w:name="_Toc176881354"/>
      <w:bookmarkStart w:id="122" w:name="_Toc176881625"/>
      <w:bookmarkStart w:id="123" w:name="_Toc184738273"/>
      <w:bookmarkStart w:id="124" w:name="_Toc176884045"/>
      <w:bookmarkStart w:id="125" w:name="_Toc184738194"/>
      <w:bookmarkStart w:id="126" w:name="_Toc189906813"/>
      <w:r>
        <w:rPr>
          <w:rFonts w:hint="eastAsia"/>
        </w:rPr>
        <w:t>保存</w:t>
      </w:r>
      <w:bookmarkEnd w:id="121"/>
      <w:bookmarkEnd w:id="122"/>
      <w:bookmarkEnd w:id="123"/>
      <w:bookmarkEnd w:id="124"/>
      <w:bookmarkEnd w:id="125"/>
      <w:bookmarkEnd w:id="126"/>
    </w:p>
    <w:p w14:paraId="08DDDC95">
      <w:pPr>
        <w:pStyle w:val="56"/>
        <w:ind w:firstLine="420"/>
      </w:pPr>
      <w:r>
        <w:rPr>
          <w:rFonts w:hint="eastAsia"/>
        </w:rPr>
        <w:t>应在密闭、干燥、洁净的环境下保存。</w:t>
      </w:r>
    </w:p>
    <w:p w14:paraId="4263E9DD">
      <w:pPr>
        <w:pStyle w:val="104"/>
        <w:spacing w:before="312" w:after="312"/>
      </w:pPr>
      <w:bookmarkStart w:id="127" w:name="_Toc176881626"/>
      <w:bookmarkStart w:id="128" w:name="_Toc176881355"/>
      <w:bookmarkStart w:id="129" w:name="_Toc176884046"/>
      <w:bookmarkStart w:id="130" w:name="_Toc184738274"/>
      <w:bookmarkStart w:id="131" w:name="_Toc184738195"/>
      <w:bookmarkStart w:id="132" w:name="_Toc189906814"/>
      <w:r>
        <w:rPr>
          <w:rFonts w:hint="eastAsia"/>
        </w:rPr>
        <w:t>汤色色卡使用方法</w:t>
      </w:r>
      <w:bookmarkEnd w:id="127"/>
      <w:bookmarkEnd w:id="128"/>
      <w:bookmarkEnd w:id="129"/>
      <w:bookmarkEnd w:id="130"/>
      <w:bookmarkEnd w:id="131"/>
      <w:bookmarkEnd w:id="132"/>
    </w:p>
    <w:p w14:paraId="0E0FA3CC">
      <w:pPr>
        <w:pStyle w:val="105"/>
        <w:spacing w:before="156" w:after="156"/>
      </w:pPr>
      <w:bookmarkStart w:id="133" w:name="_Toc189906815"/>
      <w:bookmarkStart w:id="134" w:name="_Toc184738196"/>
      <w:bookmarkStart w:id="135" w:name="_Toc184738275"/>
      <w:r>
        <w:rPr>
          <w:rFonts w:hint="eastAsia"/>
        </w:rPr>
        <w:t>茶汤样品制备</w:t>
      </w:r>
      <w:bookmarkEnd w:id="133"/>
      <w:bookmarkEnd w:id="134"/>
      <w:bookmarkEnd w:id="135"/>
    </w:p>
    <w:p w14:paraId="090B7ACA">
      <w:pPr>
        <w:pStyle w:val="56"/>
        <w:ind w:firstLine="420"/>
      </w:pPr>
      <w:r>
        <w:rPr>
          <w:rFonts w:hint="eastAsia"/>
        </w:rPr>
        <w:t>按 DB44/T XXXX《单丛茶  第5部分：感官审评方法》规定的方法制备茶汤，以第二道茶汤作为样品。</w:t>
      </w:r>
    </w:p>
    <w:p w14:paraId="18725B45">
      <w:pPr>
        <w:pStyle w:val="105"/>
        <w:spacing w:before="156" w:after="156"/>
      </w:pPr>
      <w:bookmarkStart w:id="136" w:name="_Toc176881627"/>
      <w:bookmarkStart w:id="137" w:name="_Toc176881356"/>
      <w:bookmarkStart w:id="138" w:name="_Toc184738197"/>
      <w:bookmarkStart w:id="139" w:name="_Toc176884047"/>
      <w:bookmarkStart w:id="140" w:name="_Toc184738276"/>
      <w:bookmarkStart w:id="141" w:name="_Toc189906816"/>
      <w:r>
        <w:rPr>
          <w:rFonts w:hint="eastAsia"/>
        </w:rPr>
        <w:t>使用条件</w:t>
      </w:r>
      <w:bookmarkEnd w:id="136"/>
      <w:bookmarkEnd w:id="137"/>
      <w:bookmarkEnd w:id="138"/>
      <w:bookmarkEnd w:id="139"/>
      <w:bookmarkEnd w:id="140"/>
      <w:bookmarkEnd w:id="141"/>
    </w:p>
    <w:p w14:paraId="76242F45">
      <w:pPr>
        <w:pStyle w:val="56"/>
        <w:ind w:firstLine="420"/>
      </w:pPr>
      <w:r>
        <w:rPr>
          <w:rFonts w:hint="eastAsia"/>
        </w:rPr>
        <w:t>应符合GB/T 18797规定的环境。</w:t>
      </w:r>
    </w:p>
    <w:p w14:paraId="653655A9">
      <w:pPr>
        <w:pStyle w:val="105"/>
        <w:spacing w:before="156" w:after="156"/>
      </w:pPr>
      <w:bookmarkStart w:id="142" w:name="_Toc176881628"/>
      <w:bookmarkStart w:id="143" w:name="_Toc184738198"/>
      <w:bookmarkStart w:id="144" w:name="_Toc176881357"/>
      <w:bookmarkStart w:id="145" w:name="_Toc184738277"/>
      <w:bookmarkStart w:id="146" w:name="_Toc176884048"/>
      <w:bookmarkStart w:id="147" w:name="_Toc189906817"/>
      <w:r>
        <w:rPr>
          <w:rFonts w:hint="eastAsia"/>
        </w:rPr>
        <w:t>评价方法</w:t>
      </w:r>
      <w:bookmarkEnd w:id="142"/>
      <w:bookmarkEnd w:id="143"/>
      <w:bookmarkEnd w:id="144"/>
      <w:bookmarkEnd w:id="145"/>
      <w:bookmarkEnd w:id="146"/>
      <w:bookmarkEnd w:id="147"/>
    </w:p>
    <w:p w14:paraId="70812E4D">
      <w:pPr>
        <w:pStyle w:val="56"/>
        <w:ind w:firstLine="420"/>
      </w:pPr>
      <w:r>
        <w:rPr>
          <w:rFonts w:hint="eastAsia"/>
        </w:rPr>
        <w:t>宜参考GB/T 21172规定的方法评价。采取人工观察法，按与样品颜色最接近的色卡，判定茶汤的颜色。</w:t>
      </w:r>
    </w:p>
    <w:p w14:paraId="26DA2E1E">
      <w:pPr>
        <w:pStyle w:val="56"/>
        <w:ind w:firstLine="420"/>
      </w:pPr>
    </w:p>
    <w:p w14:paraId="1B280F57">
      <w:pPr>
        <w:pStyle w:val="56"/>
        <w:ind w:firstLine="420"/>
      </w:pPr>
    </w:p>
    <w:p w14:paraId="6AE1394C">
      <w:pPr>
        <w:pStyle w:val="56"/>
        <w:ind w:firstLine="420"/>
      </w:pPr>
    </w:p>
    <w:bookmarkEnd w:id="28"/>
    <w:p w14:paraId="5D5FF764">
      <w:pPr>
        <w:pStyle w:val="198"/>
        <w:rPr>
          <w:rFonts w:hint="eastAsia"/>
          <w:vanish w:val="0"/>
        </w:rPr>
      </w:pPr>
      <w:bookmarkStart w:id="148" w:name="BookMark5"/>
    </w:p>
    <w:p w14:paraId="45A2AEFD">
      <w:pPr>
        <w:pStyle w:val="199"/>
        <w:rPr>
          <w:vanish w:val="0"/>
        </w:rPr>
      </w:pPr>
    </w:p>
    <w:p w14:paraId="230EF8D1">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p w14:paraId="1F32E71F">
      <w:pPr>
        <w:pStyle w:val="198"/>
        <w:rPr>
          <w:rFonts w:hint="eastAsia"/>
          <w:vanish w:val="0"/>
        </w:rPr>
      </w:pPr>
    </w:p>
    <w:p w14:paraId="7ED95A23">
      <w:pPr>
        <w:pStyle w:val="199"/>
        <w:rPr>
          <w:vanish w:val="0"/>
        </w:rPr>
      </w:pPr>
    </w:p>
    <w:p w14:paraId="7363F4A9">
      <w:pPr>
        <w:pStyle w:val="76"/>
        <w:spacing w:after="156"/>
      </w:pPr>
      <w:r>
        <w:br w:type="textWrapping"/>
      </w:r>
      <w:bookmarkStart w:id="149" w:name="_Toc184738199"/>
      <w:bookmarkStart w:id="150" w:name="_Toc184738278"/>
      <w:bookmarkStart w:id="151" w:name="_Toc189906818"/>
      <w:r>
        <w:rPr>
          <w:rFonts w:hint="eastAsia"/>
        </w:rPr>
        <w:t>（资料性）</w:t>
      </w:r>
      <w:r>
        <w:br w:type="textWrapping"/>
      </w:r>
      <w:r>
        <w:rPr>
          <w:rFonts w:hint="eastAsia"/>
        </w:rPr>
        <w:t>汤色色卡颜色示例</w:t>
      </w:r>
      <w:bookmarkEnd w:id="149"/>
      <w:bookmarkEnd w:id="150"/>
      <w:bookmarkEnd w:id="151"/>
    </w:p>
    <w:p w14:paraId="5CADF2A6">
      <w:pPr>
        <w:pStyle w:val="56"/>
        <w:ind w:firstLine="420"/>
      </w:pPr>
      <w:r>
        <w:rPr>
          <w:rFonts w:hint="eastAsia"/>
        </w:rPr>
        <w:t>汤色色卡如图A.1所示。</w:t>
      </w:r>
    </w:p>
    <w:p w14:paraId="1842C2DE">
      <w:pPr>
        <w:pStyle w:val="56"/>
        <w:ind w:firstLine="0" w:firstLineChars="0"/>
        <w:jc w:val="center"/>
      </w:pPr>
      <w:r>
        <w:drawing>
          <wp:inline distT="0" distB="0" distL="0" distR="0">
            <wp:extent cx="5241290" cy="4761230"/>
            <wp:effectExtent l="0" t="0" r="0" b="1270"/>
            <wp:docPr id="1126760912" name="图片 1" descr="《单丛茶  第3部分：汤色图卡》20240910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60912" name="图片 1" descr="《单丛茶  第3部分：汤色图卡》20240910_06"/>
                    <pic:cNvPicPr>
                      <a:picLocks noChangeAspect="1"/>
                    </pic:cNvPicPr>
                  </pic:nvPicPr>
                  <pic:blipFill>
                    <a:blip r:embed="rId29"/>
                    <a:stretch>
                      <a:fillRect/>
                    </a:stretch>
                  </pic:blipFill>
                  <pic:spPr>
                    <a:xfrm>
                      <a:off x="0" y="0"/>
                      <a:ext cx="5241290" cy="4761230"/>
                    </a:xfrm>
                    <a:prstGeom prst="rect">
                      <a:avLst/>
                    </a:prstGeom>
                  </pic:spPr>
                </pic:pic>
              </a:graphicData>
            </a:graphic>
          </wp:inline>
        </w:drawing>
      </w:r>
    </w:p>
    <w:p w14:paraId="543A7C17">
      <w:pPr>
        <w:pStyle w:val="83"/>
        <w:numPr>
          <w:ilvl w:val="0"/>
          <w:numId w:val="0"/>
        </w:numPr>
        <w:spacing w:before="156" w:after="156"/>
      </w:pPr>
      <w:r>
        <w:rPr>
          <w:rFonts w:hint="eastAsia"/>
        </w:rPr>
        <w:t>图A.1  汤色色卡颜色示例</w:t>
      </w:r>
    </w:p>
    <w:p w14:paraId="05F42B39">
      <w:pPr>
        <w:pStyle w:val="56"/>
        <w:ind w:firstLine="420"/>
      </w:pPr>
    </w:p>
    <w:bookmarkEnd w:id="148"/>
    <w:p w14:paraId="6B802131">
      <w:pPr>
        <w:pStyle w:val="56"/>
        <w:ind w:firstLine="0" w:firstLineChars="0"/>
        <w:jc w:val="center"/>
      </w:pPr>
      <w:bookmarkStart w:id="152" w:name="BookMark8"/>
      <w:r>
        <w:drawing>
          <wp:inline distT="0" distB="0" distL="0" distR="0">
            <wp:extent cx="1485900" cy="317500"/>
            <wp:effectExtent l="0" t="0" r="0" b="6350"/>
            <wp:docPr id="2007477588" name="图片 1"/>
            <wp:cNvGraphicFramePr/>
            <a:graphic xmlns:a="http://schemas.openxmlformats.org/drawingml/2006/main">
              <a:graphicData uri="http://schemas.openxmlformats.org/drawingml/2006/picture">
                <pic:pic xmlns:pic="http://schemas.openxmlformats.org/drawingml/2006/picture">
                  <pic:nvPicPr>
                    <pic:cNvPr id="2007477588"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2"/>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14E9">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E18F4">
    <w:pPr>
      <w:pStyle w:val="52"/>
    </w:pPr>
    <w:r>
      <w:fldChar w:fldCharType="begin"/>
    </w:r>
    <w:r>
      <w:instrText xml:space="preserve">PAGE   \* MERGEFORMAT</w:instrText>
    </w:r>
    <w:r>
      <w:fldChar w:fldCharType="separate"/>
    </w:r>
    <w:r>
      <w:rPr>
        <w:lang w:val="zh-CN"/>
      </w:rPr>
      <w:t>1</w:t>
    </w:r>
    <w:r>
      <w:fldChar w:fldCharType="end"/>
    </w:r>
  </w:p>
  <w:p w14:paraId="3D202541">
    <w:pPr>
      <w:pStyle w:val="5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C0C9">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B31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C38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C1C7">
    <w:pPr>
      <w:pStyle w:val="52"/>
    </w:pPr>
    <w:r>
      <w:fldChar w:fldCharType="begin"/>
    </w:r>
    <w:r>
      <w:instrText xml:space="preserve">PAGE   \* MERGEFORMAT</w:instrText>
    </w:r>
    <w:r>
      <w:fldChar w:fldCharType="separate"/>
    </w:r>
    <w:r>
      <w:rPr>
        <w:lang w:val="zh-CN"/>
      </w:rPr>
      <w:t>1</w:t>
    </w:r>
    <w:r>
      <w:fldChar w:fldCharType="end"/>
    </w:r>
  </w:p>
  <w:p w14:paraId="3C04C922">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0E50">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7CC7">
    <w:pPr>
      <w:pStyle w:val="52"/>
    </w:pPr>
    <w:r>
      <w:fldChar w:fldCharType="begin"/>
    </w:r>
    <w:r>
      <w:instrText xml:space="preserve">PAGE   \* MERGEFORMAT</w:instrText>
    </w:r>
    <w:r>
      <w:fldChar w:fldCharType="separate"/>
    </w:r>
    <w:r>
      <w:rPr>
        <w:lang w:val="zh-CN"/>
      </w:rPr>
      <w:t>1</w:t>
    </w:r>
    <w:r>
      <w:fldChar w:fldCharType="end"/>
    </w:r>
  </w:p>
  <w:p w14:paraId="6D5DC1B8">
    <w:pPr>
      <w:pStyle w:val="5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BADE">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71A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EAF0">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A99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5A4D">
    <w:pPr>
      <w:pStyle w:val="61"/>
      <w:rPr>
        <w:rFonts w:hint="eastAsia"/>
      </w:rPr>
    </w:pPr>
    <w:r>
      <w:fldChar w:fldCharType="begin"/>
    </w:r>
    <w:r>
      <w:instrText xml:space="preserve"> STYLEREF  标准文件_文件编号  \* MERGEFORMAT </w:instrText>
    </w:r>
    <w:r>
      <w:fldChar w:fldCharType="separate"/>
    </w:r>
    <w:r>
      <w:t>DB44/T XXXX—XXXX</w:t>
    </w:r>
    <w:r>
      <w:fldChar w:fldCharType="end"/>
    </w:r>
  </w:p>
  <w:p w14:paraId="024DF692">
    <w:pPr>
      <w:pStyle w:val="61"/>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CD82">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75C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635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6774">
    <w:pPr>
      <w:pStyle w:val="61"/>
      <w:rPr>
        <w:rFonts w:hint="eastAsia"/>
      </w:rPr>
    </w:pPr>
    <w:r>
      <w:fldChar w:fldCharType="begin"/>
    </w:r>
    <w:r>
      <w:instrText xml:space="preserve"> STYLEREF  标准文件_文件编号  \* MERGEFORMAT </w:instrText>
    </w:r>
    <w:r>
      <w:fldChar w:fldCharType="separate"/>
    </w:r>
    <w:r>
      <w:t>DB44/T XXXX—XXXX</w:t>
    </w:r>
    <w:r>
      <w:fldChar w:fldCharType="end"/>
    </w:r>
  </w:p>
  <w:p w14:paraId="4DEA8C01">
    <w:pPr>
      <w:pStyle w:val="61"/>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7846">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21F4">
    <w:pPr>
      <w:pStyle w:val="61"/>
      <w:rPr>
        <w:rFonts w:hint="eastAsia"/>
      </w:rPr>
    </w:pPr>
    <w:r>
      <w:fldChar w:fldCharType="begin"/>
    </w:r>
    <w:r>
      <w:instrText xml:space="preserve"> STYLEREF  标准文件_文件编号  \* MERGEFORMAT </w:instrText>
    </w:r>
    <w:r>
      <w:fldChar w:fldCharType="separate"/>
    </w:r>
    <w:r>
      <w:t>DB44/T XXXX—XXXX</w:t>
    </w:r>
    <w:r>
      <w:fldChar w:fldCharType="end"/>
    </w:r>
  </w:p>
  <w:p w14:paraId="0B2E8B39">
    <w:pPr>
      <w:pStyle w:val="61"/>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066D">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3174">
    <w:pPr>
      <w:pStyle w:val="61"/>
      <w:rPr>
        <w:rFonts w:hint="eastAsia"/>
      </w:rPr>
    </w:pPr>
    <w:r>
      <w:fldChar w:fldCharType="begin"/>
    </w:r>
    <w:r>
      <w:instrText xml:space="preserve"> STYLEREF  标准文件_文件编号  \* MERGEFORMAT </w:instrText>
    </w:r>
    <w:r>
      <w:fldChar w:fldCharType="separate"/>
    </w:r>
    <w:r>
      <w:t>DB44/T XXXX—XXXX</w:t>
    </w:r>
    <w:r>
      <w:fldChar w:fldCharType="end"/>
    </w:r>
  </w:p>
  <w:p w14:paraId="489B217B">
    <w:pPr>
      <w:pStyle w:val="61"/>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9292">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DB44/T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cwYjAzMzM1ZjA1YzQ3YzAxZjZiZWQzNWIxYmIifQ=="/>
  </w:docVars>
  <w:rsids>
    <w:rsidRoot w:val="00227F3C"/>
    <w:rsid w:val="0000040A"/>
    <w:rsid w:val="00000A94"/>
    <w:rsid w:val="00001972"/>
    <w:rsid w:val="00001D9A"/>
    <w:rsid w:val="00001F8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764"/>
    <w:rsid w:val="000400D8"/>
    <w:rsid w:val="0004249A"/>
    <w:rsid w:val="00043282"/>
    <w:rsid w:val="00044286"/>
    <w:rsid w:val="00046FE2"/>
    <w:rsid w:val="00047F28"/>
    <w:rsid w:val="000503AA"/>
    <w:rsid w:val="000506A1"/>
    <w:rsid w:val="000515DD"/>
    <w:rsid w:val="0005265A"/>
    <w:rsid w:val="000539DD"/>
    <w:rsid w:val="00053BD3"/>
    <w:rsid w:val="000556ED"/>
    <w:rsid w:val="00055FE2"/>
    <w:rsid w:val="0005616F"/>
    <w:rsid w:val="0005777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2C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04A"/>
    <w:rsid w:val="000E4C9E"/>
    <w:rsid w:val="000E6FD7"/>
    <w:rsid w:val="000F06E1"/>
    <w:rsid w:val="000F0E3C"/>
    <w:rsid w:val="000F19D5"/>
    <w:rsid w:val="000F4AEA"/>
    <w:rsid w:val="000F633F"/>
    <w:rsid w:val="000F67E9"/>
    <w:rsid w:val="00104926"/>
    <w:rsid w:val="00113B1E"/>
    <w:rsid w:val="001163BA"/>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6E5"/>
    <w:rsid w:val="00156B25"/>
    <w:rsid w:val="00156E1A"/>
    <w:rsid w:val="00157894"/>
    <w:rsid w:val="00157B55"/>
    <w:rsid w:val="0016238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383"/>
    <w:rsid w:val="001C42F7"/>
    <w:rsid w:val="001C49E5"/>
    <w:rsid w:val="001C680C"/>
    <w:rsid w:val="001C7FEA"/>
    <w:rsid w:val="001D0499"/>
    <w:rsid w:val="001D0BBE"/>
    <w:rsid w:val="001D0ED4"/>
    <w:rsid w:val="001D19C4"/>
    <w:rsid w:val="001D212F"/>
    <w:rsid w:val="001D29D7"/>
    <w:rsid w:val="001D2DE7"/>
    <w:rsid w:val="001D411C"/>
    <w:rsid w:val="001D5DE3"/>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126"/>
    <w:rsid w:val="0020423C"/>
    <w:rsid w:val="0020527B"/>
    <w:rsid w:val="00205F2C"/>
    <w:rsid w:val="00210B15"/>
    <w:rsid w:val="002142EA"/>
    <w:rsid w:val="002204BB"/>
    <w:rsid w:val="00221B79"/>
    <w:rsid w:val="00221C6B"/>
    <w:rsid w:val="00221FD9"/>
    <w:rsid w:val="002253A1"/>
    <w:rsid w:val="00225CF8"/>
    <w:rsid w:val="0022794E"/>
    <w:rsid w:val="00227F3C"/>
    <w:rsid w:val="00233D64"/>
    <w:rsid w:val="0023482A"/>
    <w:rsid w:val="002359CB"/>
    <w:rsid w:val="00243540"/>
    <w:rsid w:val="0024497B"/>
    <w:rsid w:val="0024515B"/>
    <w:rsid w:val="00246021"/>
    <w:rsid w:val="0024666E"/>
    <w:rsid w:val="00247F52"/>
    <w:rsid w:val="00250B25"/>
    <w:rsid w:val="00250BBE"/>
    <w:rsid w:val="002515C2"/>
    <w:rsid w:val="0025194F"/>
    <w:rsid w:val="00252986"/>
    <w:rsid w:val="0026148A"/>
    <w:rsid w:val="00262696"/>
    <w:rsid w:val="00263D25"/>
    <w:rsid w:val="002643C3"/>
    <w:rsid w:val="00264A0C"/>
    <w:rsid w:val="00266EEB"/>
    <w:rsid w:val="00267EF4"/>
    <w:rsid w:val="00270216"/>
    <w:rsid w:val="00270CB8"/>
    <w:rsid w:val="00272B08"/>
    <w:rsid w:val="002749DD"/>
    <w:rsid w:val="00276C6B"/>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320"/>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B91"/>
    <w:rsid w:val="002D42B5"/>
    <w:rsid w:val="002D4F1A"/>
    <w:rsid w:val="002D6EC6"/>
    <w:rsid w:val="002D79AC"/>
    <w:rsid w:val="002E039D"/>
    <w:rsid w:val="002E1CC3"/>
    <w:rsid w:val="002E29B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35A0"/>
    <w:rsid w:val="00344605"/>
    <w:rsid w:val="003474AA"/>
    <w:rsid w:val="00350D1D"/>
    <w:rsid w:val="00352C83"/>
    <w:rsid w:val="003615D2"/>
    <w:rsid w:val="0036429C"/>
    <w:rsid w:val="00364A53"/>
    <w:rsid w:val="00365411"/>
    <w:rsid w:val="003654CB"/>
    <w:rsid w:val="00365AA9"/>
    <w:rsid w:val="00365F86"/>
    <w:rsid w:val="00365F87"/>
    <w:rsid w:val="00366E89"/>
    <w:rsid w:val="00367350"/>
    <w:rsid w:val="00367E71"/>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C28"/>
    <w:rsid w:val="003A1582"/>
    <w:rsid w:val="003A4077"/>
    <w:rsid w:val="003B09AD"/>
    <w:rsid w:val="003B1F18"/>
    <w:rsid w:val="003B5BF0"/>
    <w:rsid w:val="003B60BF"/>
    <w:rsid w:val="003B6BE3"/>
    <w:rsid w:val="003C010C"/>
    <w:rsid w:val="003C0A6C"/>
    <w:rsid w:val="003C14E0"/>
    <w:rsid w:val="003C14F8"/>
    <w:rsid w:val="003C36C2"/>
    <w:rsid w:val="003C5A43"/>
    <w:rsid w:val="003D0519"/>
    <w:rsid w:val="003D0FF6"/>
    <w:rsid w:val="003D262C"/>
    <w:rsid w:val="003D6D61"/>
    <w:rsid w:val="003D79C6"/>
    <w:rsid w:val="003E091D"/>
    <w:rsid w:val="003E1C53"/>
    <w:rsid w:val="003E2A69"/>
    <w:rsid w:val="003E2D49"/>
    <w:rsid w:val="003E2F9F"/>
    <w:rsid w:val="003E2FD4"/>
    <w:rsid w:val="003E49F6"/>
    <w:rsid w:val="003E660F"/>
    <w:rsid w:val="003F0841"/>
    <w:rsid w:val="003F23D3"/>
    <w:rsid w:val="003F3F08"/>
    <w:rsid w:val="003F49F1"/>
    <w:rsid w:val="003F6272"/>
    <w:rsid w:val="00400E72"/>
    <w:rsid w:val="00401400"/>
    <w:rsid w:val="00404869"/>
    <w:rsid w:val="00404950"/>
    <w:rsid w:val="00405884"/>
    <w:rsid w:val="00407D39"/>
    <w:rsid w:val="0041477A"/>
    <w:rsid w:val="004167A3"/>
    <w:rsid w:val="00426DE6"/>
    <w:rsid w:val="00432DAA"/>
    <w:rsid w:val="00434305"/>
    <w:rsid w:val="00435DF7"/>
    <w:rsid w:val="0044083F"/>
    <w:rsid w:val="00441AE7"/>
    <w:rsid w:val="00445574"/>
    <w:rsid w:val="004467FB"/>
    <w:rsid w:val="00452D6B"/>
    <w:rsid w:val="00454484"/>
    <w:rsid w:val="0045517B"/>
    <w:rsid w:val="00461633"/>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80E"/>
    <w:rsid w:val="004D7C42"/>
    <w:rsid w:val="004E0465"/>
    <w:rsid w:val="004E109D"/>
    <w:rsid w:val="004E127B"/>
    <w:rsid w:val="004E1C0A"/>
    <w:rsid w:val="004E2B06"/>
    <w:rsid w:val="004E30C5"/>
    <w:rsid w:val="004E4AA5"/>
    <w:rsid w:val="004E4AEE"/>
    <w:rsid w:val="004E59E3"/>
    <w:rsid w:val="004E67C0"/>
    <w:rsid w:val="004F2AF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00A"/>
    <w:rsid w:val="00533855"/>
    <w:rsid w:val="00533D04"/>
    <w:rsid w:val="00534804"/>
    <w:rsid w:val="00534BDF"/>
    <w:rsid w:val="005354EA"/>
    <w:rsid w:val="0053585F"/>
    <w:rsid w:val="00535EC4"/>
    <w:rsid w:val="00535ED9"/>
    <w:rsid w:val="0053692B"/>
    <w:rsid w:val="00541853"/>
    <w:rsid w:val="00543BDA"/>
    <w:rsid w:val="005441CC"/>
    <w:rsid w:val="005453B6"/>
    <w:rsid w:val="005479DA"/>
    <w:rsid w:val="00547BCC"/>
    <w:rsid w:val="0055013B"/>
    <w:rsid w:val="00551F6F"/>
    <w:rsid w:val="00555044"/>
    <w:rsid w:val="00561475"/>
    <w:rsid w:val="0056487B"/>
    <w:rsid w:val="00564FB9"/>
    <w:rsid w:val="00573D9E"/>
    <w:rsid w:val="005801E3"/>
    <w:rsid w:val="00581802"/>
    <w:rsid w:val="00583036"/>
    <w:rsid w:val="005836A8"/>
    <w:rsid w:val="0058409C"/>
    <w:rsid w:val="00584262"/>
    <w:rsid w:val="00586630"/>
    <w:rsid w:val="00587ADD"/>
    <w:rsid w:val="00591E27"/>
    <w:rsid w:val="00596160"/>
    <w:rsid w:val="005966E2"/>
    <w:rsid w:val="00597007"/>
    <w:rsid w:val="005A0966"/>
    <w:rsid w:val="005A11B7"/>
    <w:rsid w:val="005A260B"/>
    <w:rsid w:val="005A39F3"/>
    <w:rsid w:val="005A4A1B"/>
    <w:rsid w:val="005A7830"/>
    <w:rsid w:val="005A7FCE"/>
    <w:rsid w:val="005B0F3F"/>
    <w:rsid w:val="005B4903"/>
    <w:rsid w:val="005B51CE"/>
    <w:rsid w:val="005B5885"/>
    <w:rsid w:val="005B5CD7"/>
    <w:rsid w:val="005B6CF6"/>
    <w:rsid w:val="005B7422"/>
    <w:rsid w:val="005C05A6"/>
    <w:rsid w:val="005C0B7A"/>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219"/>
    <w:rsid w:val="00604784"/>
    <w:rsid w:val="00606419"/>
    <w:rsid w:val="00607D29"/>
    <w:rsid w:val="00611BB5"/>
    <w:rsid w:val="00612952"/>
    <w:rsid w:val="0061385A"/>
    <w:rsid w:val="00614CC1"/>
    <w:rsid w:val="00615A9D"/>
    <w:rsid w:val="00615B84"/>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D34"/>
    <w:rsid w:val="0065053D"/>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EC2"/>
    <w:rsid w:val="00695D22"/>
    <w:rsid w:val="006A07AA"/>
    <w:rsid w:val="006A246F"/>
    <w:rsid w:val="006A25E5"/>
    <w:rsid w:val="006A2B46"/>
    <w:rsid w:val="006A336D"/>
    <w:rsid w:val="006A37B9"/>
    <w:rsid w:val="006B2672"/>
    <w:rsid w:val="006B54BF"/>
    <w:rsid w:val="006B5F44"/>
    <w:rsid w:val="006B5F90"/>
    <w:rsid w:val="006B62E4"/>
    <w:rsid w:val="006C1BBA"/>
    <w:rsid w:val="006C2079"/>
    <w:rsid w:val="006C3A46"/>
    <w:rsid w:val="006C5A62"/>
    <w:rsid w:val="006C5D68"/>
    <w:rsid w:val="006C6976"/>
    <w:rsid w:val="006C6DD0"/>
    <w:rsid w:val="006D04EA"/>
    <w:rsid w:val="006D0AB7"/>
    <w:rsid w:val="006D16C4"/>
    <w:rsid w:val="006D1AFF"/>
    <w:rsid w:val="006D2A6B"/>
    <w:rsid w:val="006D3E96"/>
    <w:rsid w:val="006D4515"/>
    <w:rsid w:val="006D4BB1"/>
    <w:rsid w:val="006D6593"/>
    <w:rsid w:val="006E23EA"/>
    <w:rsid w:val="006E68C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37CC9"/>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C67"/>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1DA"/>
    <w:rsid w:val="007959E8"/>
    <w:rsid w:val="00795E9C"/>
    <w:rsid w:val="007A0521"/>
    <w:rsid w:val="007A18F3"/>
    <w:rsid w:val="007A2E12"/>
    <w:rsid w:val="007A318A"/>
    <w:rsid w:val="007A3475"/>
    <w:rsid w:val="007A41C8"/>
    <w:rsid w:val="007A54CE"/>
    <w:rsid w:val="007A6FD9"/>
    <w:rsid w:val="007A7E62"/>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2E7"/>
    <w:rsid w:val="007D346A"/>
    <w:rsid w:val="007D6518"/>
    <w:rsid w:val="007D76BD"/>
    <w:rsid w:val="007E0BF1"/>
    <w:rsid w:val="007E233E"/>
    <w:rsid w:val="007F091B"/>
    <w:rsid w:val="007F0ED8"/>
    <w:rsid w:val="007F0F63"/>
    <w:rsid w:val="007F75CE"/>
    <w:rsid w:val="008013A4"/>
    <w:rsid w:val="008027CE"/>
    <w:rsid w:val="00802F42"/>
    <w:rsid w:val="00804181"/>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82E"/>
    <w:rsid w:val="008269DD"/>
    <w:rsid w:val="00830621"/>
    <w:rsid w:val="0083348C"/>
    <w:rsid w:val="008373D3"/>
    <w:rsid w:val="00840617"/>
    <w:rsid w:val="00840F84"/>
    <w:rsid w:val="008415BB"/>
    <w:rsid w:val="00842A47"/>
    <w:rsid w:val="00843C13"/>
    <w:rsid w:val="008454F8"/>
    <w:rsid w:val="00846FA0"/>
    <w:rsid w:val="0085173A"/>
    <w:rsid w:val="00856316"/>
    <w:rsid w:val="0085671F"/>
    <w:rsid w:val="008603CE"/>
    <w:rsid w:val="008620FC"/>
    <w:rsid w:val="008627A5"/>
    <w:rsid w:val="00863E05"/>
    <w:rsid w:val="00865ACA"/>
    <w:rsid w:val="00865D28"/>
    <w:rsid w:val="00865F85"/>
    <w:rsid w:val="00867C10"/>
    <w:rsid w:val="00870439"/>
    <w:rsid w:val="00870DA1"/>
    <w:rsid w:val="008768D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502"/>
    <w:rsid w:val="008A3215"/>
    <w:rsid w:val="008A54C6"/>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768"/>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B4"/>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057E"/>
    <w:rsid w:val="00953604"/>
    <w:rsid w:val="00953C67"/>
    <w:rsid w:val="0095432D"/>
    <w:rsid w:val="0095496B"/>
    <w:rsid w:val="009610DC"/>
    <w:rsid w:val="00961490"/>
    <w:rsid w:val="00963519"/>
    <w:rsid w:val="0096381A"/>
    <w:rsid w:val="00965E04"/>
    <w:rsid w:val="009674AD"/>
    <w:rsid w:val="00970CDC"/>
    <w:rsid w:val="00972416"/>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4D94"/>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86B"/>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B1E"/>
    <w:rsid w:val="00A55BD6"/>
    <w:rsid w:val="00A55D50"/>
    <w:rsid w:val="00A57142"/>
    <w:rsid w:val="00A644AC"/>
    <w:rsid w:val="00A648CD"/>
    <w:rsid w:val="00A6537A"/>
    <w:rsid w:val="00A67866"/>
    <w:rsid w:val="00A70B07"/>
    <w:rsid w:val="00A723F8"/>
    <w:rsid w:val="00A77CCB"/>
    <w:rsid w:val="00A83D8D"/>
    <w:rsid w:val="00A8446B"/>
    <w:rsid w:val="00A8473F"/>
    <w:rsid w:val="00A859FC"/>
    <w:rsid w:val="00A862D6"/>
    <w:rsid w:val="00A8715E"/>
    <w:rsid w:val="00A9295B"/>
    <w:rsid w:val="00A93B09"/>
    <w:rsid w:val="00A93ED8"/>
    <w:rsid w:val="00A94247"/>
    <w:rsid w:val="00A952D7"/>
    <w:rsid w:val="00A963F7"/>
    <w:rsid w:val="00A96AD8"/>
    <w:rsid w:val="00AA0067"/>
    <w:rsid w:val="00AA052C"/>
    <w:rsid w:val="00AA1E45"/>
    <w:rsid w:val="00AA4286"/>
    <w:rsid w:val="00AA456B"/>
    <w:rsid w:val="00AA57F5"/>
    <w:rsid w:val="00AA672E"/>
    <w:rsid w:val="00AA6EC9"/>
    <w:rsid w:val="00AB41D5"/>
    <w:rsid w:val="00AB4F6D"/>
    <w:rsid w:val="00AB6309"/>
    <w:rsid w:val="00AB6C5F"/>
    <w:rsid w:val="00AB7129"/>
    <w:rsid w:val="00AC27A6"/>
    <w:rsid w:val="00AC30F7"/>
    <w:rsid w:val="00AC319B"/>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BCA"/>
    <w:rsid w:val="00B049AF"/>
    <w:rsid w:val="00B07242"/>
    <w:rsid w:val="00B10534"/>
    <w:rsid w:val="00B113DB"/>
    <w:rsid w:val="00B11D8A"/>
    <w:rsid w:val="00B12981"/>
    <w:rsid w:val="00B13AC6"/>
    <w:rsid w:val="00B147DD"/>
    <w:rsid w:val="00B156FD"/>
    <w:rsid w:val="00B21F61"/>
    <w:rsid w:val="00B261F1"/>
    <w:rsid w:val="00B265BC"/>
    <w:rsid w:val="00B31FB1"/>
    <w:rsid w:val="00B33952"/>
    <w:rsid w:val="00B33C5E"/>
    <w:rsid w:val="00B342F4"/>
    <w:rsid w:val="00B34369"/>
    <w:rsid w:val="00B34DC2"/>
    <w:rsid w:val="00B35C9D"/>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3E36"/>
    <w:rsid w:val="00BC4790"/>
    <w:rsid w:val="00BC5DC7"/>
    <w:rsid w:val="00BC6B8B"/>
    <w:rsid w:val="00BC73D8"/>
    <w:rsid w:val="00BD00A8"/>
    <w:rsid w:val="00BD52D7"/>
    <w:rsid w:val="00BD5AD2"/>
    <w:rsid w:val="00BD77BA"/>
    <w:rsid w:val="00BD7967"/>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09C"/>
    <w:rsid w:val="00C24C8D"/>
    <w:rsid w:val="00C25FE2"/>
    <w:rsid w:val="00C26B53"/>
    <w:rsid w:val="00C279B2"/>
    <w:rsid w:val="00C30723"/>
    <w:rsid w:val="00C31F5C"/>
    <w:rsid w:val="00C33E50"/>
    <w:rsid w:val="00C34C20"/>
    <w:rsid w:val="00C35A3E"/>
    <w:rsid w:val="00C41BF7"/>
    <w:rsid w:val="00C42130"/>
    <w:rsid w:val="00C423A4"/>
    <w:rsid w:val="00C44BF5"/>
    <w:rsid w:val="00C521D6"/>
    <w:rsid w:val="00C55232"/>
    <w:rsid w:val="00C553A4"/>
    <w:rsid w:val="00C55A06"/>
    <w:rsid w:val="00C55D03"/>
    <w:rsid w:val="00C601BC"/>
    <w:rsid w:val="00C6329F"/>
    <w:rsid w:val="00C63340"/>
    <w:rsid w:val="00C643F9"/>
    <w:rsid w:val="00C64E95"/>
    <w:rsid w:val="00C66719"/>
    <w:rsid w:val="00C71372"/>
    <w:rsid w:val="00C72410"/>
    <w:rsid w:val="00C7287F"/>
    <w:rsid w:val="00C75268"/>
    <w:rsid w:val="00C7530B"/>
    <w:rsid w:val="00C80CB8"/>
    <w:rsid w:val="00C819F8"/>
    <w:rsid w:val="00C8248C"/>
    <w:rsid w:val="00C82E73"/>
    <w:rsid w:val="00C84E33"/>
    <w:rsid w:val="00C86D6F"/>
    <w:rsid w:val="00C905FC"/>
    <w:rsid w:val="00C92D03"/>
    <w:rsid w:val="00C9319C"/>
    <w:rsid w:val="00C9435D"/>
    <w:rsid w:val="00C945EE"/>
    <w:rsid w:val="00C94DF2"/>
    <w:rsid w:val="00C96741"/>
    <w:rsid w:val="00CA2D1B"/>
    <w:rsid w:val="00CA375D"/>
    <w:rsid w:val="00CA3FC8"/>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AAA"/>
    <w:rsid w:val="00CD26DA"/>
    <w:rsid w:val="00CD2808"/>
    <w:rsid w:val="00CD28BF"/>
    <w:rsid w:val="00CD4092"/>
    <w:rsid w:val="00CD4A20"/>
    <w:rsid w:val="00CD50A1"/>
    <w:rsid w:val="00CD519E"/>
    <w:rsid w:val="00CD561D"/>
    <w:rsid w:val="00CD6DBC"/>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D83"/>
    <w:rsid w:val="00D4162B"/>
    <w:rsid w:val="00D4514F"/>
    <w:rsid w:val="00D451E2"/>
    <w:rsid w:val="00D45E89"/>
    <w:rsid w:val="00D45E8D"/>
    <w:rsid w:val="00D466AE"/>
    <w:rsid w:val="00D4734F"/>
    <w:rsid w:val="00D51BF3"/>
    <w:rsid w:val="00D55FFA"/>
    <w:rsid w:val="00D661D9"/>
    <w:rsid w:val="00D66846"/>
    <w:rsid w:val="00D675FB"/>
    <w:rsid w:val="00D71F25"/>
    <w:rsid w:val="00D72A9C"/>
    <w:rsid w:val="00D77031"/>
    <w:rsid w:val="00D84941"/>
    <w:rsid w:val="00D84FA1"/>
    <w:rsid w:val="00D851F0"/>
    <w:rsid w:val="00D86DB7"/>
    <w:rsid w:val="00D87FD5"/>
    <w:rsid w:val="00D926D0"/>
    <w:rsid w:val="00D93030"/>
    <w:rsid w:val="00D950E1"/>
    <w:rsid w:val="00D952A6"/>
    <w:rsid w:val="00D9560D"/>
    <w:rsid w:val="00D9730D"/>
    <w:rsid w:val="00D97F99"/>
    <w:rsid w:val="00DA1E08"/>
    <w:rsid w:val="00DA24F8"/>
    <w:rsid w:val="00DA28E8"/>
    <w:rsid w:val="00DA38D3"/>
    <w:rsid w:val="00DA3932"/>
    <w:rsid w:val="00DA3AFC"/>
    <w:rsid w:val="00DA3C32"/>
    <w:rsid w:val="00DA5191"/>
    <w:rsid w:val="00DA64F8"/>
    <w:rsid w:val="00DA6C15"/>
    <w:rsid w:val="00DA730E"/>
    <w:rsid w:val="00DB0258"/>
    <w:rsid w:val="00DB38EE"/>
    <w:rsid w:val="00DB498B"/>
    <w:rsid w:val="00DB66CA"/>
    <w:rsid w:val="00DB6BCA"/>
    <w:rsid w:val="00DB73F7"/>
    <w:rsid w:val="00DC0321"/>
    <w:rsid w:val="00DC3067"/>
    <w:rsid w:val="00DC370B"/>
    <w:rsid w:val="00DC5B90"/>
    <w:rsid w:val="00DD00FF"/>
    <w:rsid w:val="00DD0619"/>
    <w:rsid w:val="00DD07FB"/>
    <w:rsid w:val="00DD21EA"/>
    <w:rsid w:val="00DD25C6"/>
    <w:rsid w:val="00DD4FE5"/>
    <w:rsid w:val="00DD54B0"/>
    <w:rsid w:val="00DD57EE"/>
    <w:rsid w:val="00DD6BCC"/>
    <w:rsid w:val="00DE0A4B"/>
    <w:rsid w:val="00DE2410"/>
    <w:rsid w:val="00DE2939"/>
    <w:rsid w:val="00DE6E81"/>
    <w:rsid w:val="00DE703F"/>
    <w:rsid w:val="00DE7595"/>
    <w:rsid w:val="00DF1961"/>
    <w:rsid w:val="00DF1BB7"/>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170D"/>
    <w:rsid w:val="00E23D99"/>
    <w:rsid w:val="00E2552F"/>
    <w:rsid w:val="00E3137A"/>
    <w:rsid w:val="00E329C9"/>
    <w:rsid w:val="00E32CCF"/>
    <w:rsid w:val="00E34A98"/>
    <w:rsid w:val="00E35D1E"/>
    <w:rsid w:val="00E364F9"/>
    <w:rsid w:val="00E365FA"/>
    <w:rsid w:val="00E36789"/>
    <w:rsid w:val="00E44A5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3A2"/>
    <w:rsid w:val="00E95D13"/>
    <w:rsid w:val="00E95DD3"/>
    <w:rsid w:val="00E969D5"/>
    <w:rsid w:val="00EA58D1"/>
    <w:rsid w:val="00EA61BC"/>
    <w:rsid w:val="00EA681A"/>
    <w:rsid w:val="00EA735B"/>
    <w:rsid w:val="00EB17DE"/>
    <w:rsid w:val="00EB1E69"/>
    <w:rsid w:val="00EB2086"/>
    <w:rsid w:val="00EB5EDF"/>
    <w:rsid w:val="00EB60FE"/>
    <w:rsid w:val="00EB74DB"/>
    <w:rsid w:val="00EC1C39"/>
    <w:rsid w:val="00EC5359"/>
    <w:rsid w:val="00EC562A"/>
    <w:rsid w:val="00ED067A"/>
    <w:rsid w:val="00ED2B50"/>
    <w:rsid w:val="00ED4EC9"/>
    <w:rsid w:val="00EE0350"/>
    <w:rsid w:val="00EE0719"/>
    <w:rsid w:val="00EE0E80"/>
    <w:rsid w:val="00EE54A6"/>
    <w:rsid w:val="00EE613F"/>
    <w:rsid w:val="00EE7295"/>
    <w:rsid w:val="00EE7869"/>
    <w:rsid w:val="00EF054A"/>
    <w:rsid w:val="00EF3235"/>
    <w:rsid w:val="00EF7E72"/>
    <w:rsid w:val="00F01F79"/>
    <w:rsid w:val="00F03515"/>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C34"/>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878"/>
    <w:rsid w:val="00FA4DAC"/>
    <w:rsid w:val="00FA662D"/>
    <w:rsid w:val="00FA73B1"/>
    <w:rsid w:val="00FB0CB9"/>
    <w:rsid w:val="00FB231D"/>
    <w:rsid w:val="00FB28C0"/>
    <w:rsid w:val="00FB45F1"/>
    <w:rsid w:val="00FB4A72"/>
    <w:rsid w:val="00FB54E8"/>
    <w:rsid w:val="00FB7054"/>
    <w:rsid w:val="00FB7C07"/>
    <w:rsid w:val="00FC17B7"/>
    <w:rsid w:val="00FC2CB7"/>
    <w:rsid w:val="00FC4090"/>
    <w:rsid w:val="00FC55B4"/>
    <w:rsid w:val="00FD00E6"/>
    <w:rsid w:val="00FD09A1"/>
    <w:rsid w:val="00FD2A7C"/>
    <w:rsid w:val="00FD59EB"/>
    <w:rsid w:val="00FD6DCA"/>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6748D"/>
    <w:rsid w:val="07F77A80"/>
    <w:rsid w:val="0D91167C"/>
    <w:rsid w:val="1189242E"/>
    <w:rsid w:val="12764231"/>
    <w:rsid w:val="181B7D3F"/>
    <w:rsid w:val="18B878CC"/>
    <w:rsid w:val="1C875AD3"/>
    <w:rsid w:val="2529637A"/>
    <w:rsid w:val="2C6B5F4E"/>
    <w:rsid w:val="2E3D31FA"/>
    <w:rsid w:val="40F34342"/>
    <w:rsid w:val="40F85AE2"/>
    <w:rsid w:val="43A92BF0"/>
    <w:rsid w:val="449C11D1"/>
    <w:rsid w:val="4A811730"/>
    <w:rsid w:val="54BB4AC7"/>
    <w:rsid w:val="5517212A"/>
    <w:rsid w:val="5AC5213B"/>
    <w:rsid w:val="617D397D"/>
    <w:rsid w:val="61FA4982"/>
    <w:rsid w:val="685555B3"/>
    <w:rsid w:val="6F9C3D3B"/>
    <w:rsid w:val="71D46F9E"/>
    <w:rsid w:val="75BC74F0"/>
    <w:rsid w:val="77104CF5"/>
    <w:rsid w:val="775A6075"/>
    <w:rsid w:val="782B67F9"/>
    <w:rsid w:val="7B33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A12E7BCEED45E99324A40AA0BDFD77"/>
        <w:style w:val=""/>
        <w:category>
          <w:name w:val="常规"/>
          <w:gallery w:val="placeholder"/>
        </w:category>
        <w:types>
          <w:type w:val="bbPlcHdr"/>
        </w:types>
        <w:behaviors>
          <w:behavior w:val="content"/>
        </w:behaviors>
        <w:description w:val=""/>
        <w:guid w:val="{7ECB6BCB-FDC2-4337-AB2C-5D50308C347F}"/>
      </w:docPartPr>
      <w:docPartBody>
        <w:p w14:paraId="45B697D9">
          <w:pPr>
            <w:pStyle w:val="5"/>
            <w:rPr>
              <w:rFonts w:hint="eastAsia"/>
            </w:rPr>
          </w:pPr>
          <w:r>
            <w:rPr>
              <w:rStyle w:val="4"/>
              <w:rFonts w:hint="eastAsia"/>
            </w:rPr>
            <w:t>单击或点击此处输入文字。</w:t>
          </w:r>
        </w:p>
      </w:docPartBody>
    </w:docPart>
    <w:docPart>
      <w:docPartPr>
        <w:name w:val="1523A61D48E5435A97470781A69468A9"/>
        <w:style w:val=""/>
        <w:category>
          <w:name w:val="常规"/>
          <w:gallery w:val="placeholder"/>
        </w:category>
        <w:types>
          <w:type w:val="bbPlcHdr"/>
        </w:types>
        <w:behaviors>
          <w:behavior w:val="content"/>
        </w:behaviors>
        <w:description w:val=""/>
        <w:guid w:val="{1B0BF7D6-98BD-4FD4-9486-96F023617F4E}"/>
      </w:docPartPr>
      <w:docPartBody>
        <w:p w14:paraId="452C007D">
          <w:pPr>
            <w:pStyle w:val="6"/>
            <w:rPr>
              <w:rFonts w:hint="eastAsia"/>
            </w:rPr>
          </w:pPr>
          <w:r>
            <w:rPr>
              <w:rStyle w:val="4"/>
              <w:rFonts w:hint="eastAsia"/>
            </w:rPr>
            <w:t>选择一项。</w:t>
          </w:r>
        </w:p>
      </w:docPartBody>
    </w:docPart>
    <w:docPart>
      <w:docPartPr>
        <w:name w:val="9F4EF444331A461D8EA658F263443A8F"/>
        <w:style w:val=""/>
        <w:category>
          <w:name w:val="常规"/>
          <w:gallery w:val="placeholder"/>
        </w:category>
        <w:types>
          <w:type w:val="bbPlcHdr"/>
        </w:types>
        <w:behaviors>
          <w:behavior w:val="content"/>
        </w:behaviors>
        <w:description w:val=""/>
        <w:guid w:val="{BB2D55DC-296F-448D-B9A4-42C52E1DE466}"/>
      </w:docPartPr>
      <w:docPartBody>
        <w:p w14:paraId="3D08746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5"/>
    <w:rsid w:val="000465D2"/>
    <w:rsid w:val="000865C3"/>
    <w:rsid w:val="000D583A"/>
    <w:rsid w:val="00221FD9"/>
    <w:rsid w:val="002A6E35"/>
    <w:rsid w:val="00320D2E"/>
    <w:rsid w:val="00363CE1"/>
    <w:rsid w:val="005C0B7A"/>
    <w:rsid w:val="00646D34"/>
    <w:rsid w:val="006C3A46"/>
    <w:rsid w:val="00737CC9"/>
    <w:rsid w:val="008245A7"/>
    <w:rsid w:val="00882FE6"/>
    <w:rsid w:val="009062B4"/>
    <w:rsid w:val="00AB2DE8"/>
    <w:rsid w:val="00B35C9D"/>
    <w:rsid w:val="00BA3A27"/>
    <w:rsid w:val="00BB137D"/>
    <w:rsid w:val="00BF1115"/>
    <w:rsid w:val="00C278A7"/>
    <w:rsid w:val="00CD0EDA"/>
    <w:rsid w:val="00CD6DBC"/>
    <w:rsid w:val="00D661D9"/>
    <w:rsid w:val="00DA730E"/>
    <w:rsid w:val="00E953A2"/>
    <w:rsid w:val="00F10026"/>
    <w:rsid w:val="00F57550"/>
    <w:rsid w:val="00F77CAE"/>
    <w:rsid w:val="00FD6DCA"/>
    <w:rsid w:val="00F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5A12E7BCEED45E99324A40AA0BDFD7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523A61D48E5435A97470781A69468A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F4EF444331A461D8EA658F263443A8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1881</Words>
  <Characters>2301</Characters>
  <Lines>30</Lines>
  <Paragraphs>8</Paragraphs>
  <TotalTime>57</TotalTime>
  <ScaleCrop>false</ScaleCrop>
  <LinksUpToDate>false</LinksUpToDate>
  <CharactersWithSpaces>2460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2024-11-09T02:44:00Z</dcterms:created>
  <dc:creator>Begin</dc:creator>
  <dc:description>&lt;config cover="true" show_menu="true" version="1.0.0" doctype="SDKXY"&gt;_x000d_
&lt;/config&gt;</dc:description>
  <cp:lastModifiedBy>xingxing</cp:lastModifiedBy>
  <cp:lastPrinted>2025-02-13T00:58:00Z</cp:lastPrinted>
  <dcterms:modified xsi:type="dcterms:W3CDTF">2025-04-12T05:36:27Z</dcterms:modified>
  <dc:title>地方标准</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2052-12.1.0.18372</vt:lpwstr>
  </property>
  <property fmtid="{D5CDD505-2E9C-101B-9397-08002B2CF9AE}" pid="16" name="ICV">
    <vt:lpwstr>10016A0CE7E84A3B80D36BAEF7A07565_12</vt:lpwstr>
  </property>
  <property fmtid="{D5CDD505-2E9C-101B-9397-08002B2CF9AE}" pid="17" name="KSOTemplateDocerSaveRecord">
    <vt:lpwstr>eyJoZGlkIjoiZDIxMjIwY2JjMjM3YWYxMzIyZDY4OGVjMzIxMjQ0YTAiLCJ1c2VySWQiOiIxMTc0MzQ1MzQ0In0=</vt:lpwstr>
  </property>
</Properties>
</file>