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31E31">
        <w:tc>
          <w:tcPr>
            <w:tcW w:w="509" w:type="dxa"/>
          </w:tcPr>
          <w:p w:rsidR="00231E31" w:rsidRDefault="000671C7">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fldChar w:fldCharType="begin">
                <w:fldData xml:space="preserve">ZQBKAHoAdABYAFEAMQB3AFgATQBWADkAZgAwADkAMwB1AG4AdABhAEsANwBVADQAUQBLAE8ASQBF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</w:fldData>
              </w:fldChar>
            </w:r>
            <w:r>
              <w:rPr>
                <w:rFonts w:ascii="Times New Roman" w:eastAsia="黑体" w:hAnsi="Times New Roman" w:hint="eastAsia"/>
                <w:sz w:val="21"/>
                <w:szCs w:val="21"/>
              </w:rPr>
              <w:instrText>ADDIN CNKISM.UserStyle</w:instrText>
            </w:r>
            <w:r>
              <w:rPr>
                <w:rFonts w:ascii="Times New Roman" w:eastAsia="黑体" w:hAnsi="Times New Roman"/>
                <w:sz w:val="21"/>
                <w:szCs w:val="21"/>
              </w:rPr>
            </w:r>
            <w:r>
              <w:rPr>
                <w:rFonts w:ascii="Times New Roman" w:eastAsia="黑体" w:hAnsi="Times New Roman"/>
                <w:sz w:val="21"/>
                <w:szCs w:val="21"/>
              </w:rPr>
              <w:fldChar w:fldCharType="end"/>
            </w: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231E31" w:rsidRDefault="000671C7">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73.100.01"/>
                  </w:textInput>
                </w:ffData>
              </w:fldChar>
            </w:r>
            <w:r>
              <w:rPr>
                <w:rFonts w:ascii="黑体" w:eastAsia="黑体" w:hAnsi="黑体"/>
                <w:sz w:val="21"/>
                <w:szCs w:val="21"/>
              </w:rPr>
              <w:instrText xml:space="preserve"> </w:instrText>
            </w:r>
            <w:bookmarkStart w:id="0" w:name="ICS"/>
            <w:r>
              <w:rPr>
                <w:rFonts w:ascii="黑体" w:eastAsia="黑体" w:hAnsi="黑体"/>
                <w:sz w:val="21"/>
                <w:szCs w:val="21"/>
              </w:rPr>
              <w:instrText xml:space="preserve">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73.100.01</w:t>
            </w:r>
            <w:r>
              <w:rPr>
                <w:rFonts w:ascii="黑体" w:eastAsia="黑体" w:hAnsi="黑体"/>
                <w:sz w:val="21"/>
                <w:szCs w:val="21"/>
              </w:rPr>
              <w:fldChar w:fldCharType="end"/>
            </w:r>
            <w:bookmarkEnd w:id="0"/>
          </w:p>
        </w:tc>
      </w:tr>
      <w:tr w:rsidR="00231E31">
        <w:tc>
          <w:tcPr>
            <w:tcW w:w="509" w:type="dxa"/>
          </w:tcPr>
          <w:p w:rsidR="00231E31" w:rsidRDefault="000671C7">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231E31" w:rsidRDefault="000671C7">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D 09"/>
                  </w:textInput>
                </w:ffData>
              </w:fldChar>
            </w:r>
            <w:r>
              <w:rPr>
                <w:rFonts w:ascii="黑体" w:eastAsia="黑体" w:hAnsi="黑体"/>
                <w:sz w:val="21"/>
                <w:szCs w:val="21"/>
              </w:rPr>
              <w:instrText xml:space="preserve"> </w:instrText>
            </w:r>
            <w:bookmarkStart w:id="1" w:name="CSDN"/>
            <w:r>
              <w:rPr>
                <w:rFonts w:ascii="黑体" w:eastAsia="黑体" w:hAnsi="黑体"/>
                <w:sz w:val="21"/>
                <w:szCs w:val="21"/>
              </w:rPr>
              <w:instrText xml:space="preserve">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D 09</w:t>
            </w:r>
            <w:r>
              <w:rPr>
                <w:rFonts w:ascii="黑体" w:eastAsia="黑体" w:hAnsi="黑体"/>
                <w:sz w:val="21"/>
                <w:szCs w:val="21"/>
              </w:rPr>
              <w:fldChar w:fldCharType="end"/>
            </w:r>
            <w:bookmarkEnd w:id="1"/>
          </w:p>
        </w:tc>
      </w:tr>
    </w:tbl>
    <w:tbl>
      <w:tblPr>
        <w:tblStyle w:val="affffb"/>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231E31">
        <w:tc>
          <w:tcPr>
            <w:tcW w:w="6407" w:type="dxa"/>
          </w:tcPr>
          <w:p w:rsidR="00231E31" w:rsidRDefault="000671C7">
            <w:pPr>
              <w:pStyle w:val="afffff4"/>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rsidR="00231E31" w:rsidRDefault="000671C7">
      <w:pPr>
        <w:pStyle w:val="afffff5"/>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231E31" w:rsidRDefault="000671C7">
      <w:pPr>
        <w:pStyle w:val="affffffffff7"/>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231E31" w:rsidRDefault="000671C7">
      <w:pPr>
        <w:pStyle w:val="affffffffff8"/>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231E31" w:rsidRDefault="000671C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rsidR="00231E31" w:rsidRDefault="00231E31">
      <w:pPr>
        <w:pStyle w:val="afffff5"/>
        <w:framePr w:w="9639" w:h="6976" w:hRule="exact" w:hSpace="0" w:vSpace="0" w:wrap="around" w:hAnchor="page" w:x="3277" w:y="7381"/>
        <w:jc w:val="center"/>
        <w:rPr>
          <w:rFonts w:ascii="黑体" w:eastAsia="黑体" w:hAnsi="黑体"/>
          <w:b w:val="0"/>
          <w:bCs w:val="0"/>
          <w:w w:val="100"/>
        </w:rPr>
      </w:pPr>
    </w:p>
    <w:p w:rsidR="00231E31" w:rsidRDefault="000671C7">
      <w:pPr>
        <w:pStyle w:val="affffffffff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E7EC1">
        <w:t>非煤矿山机械化、自动化、信息化、智能化建设要求</w:t>
      </w:r>
      <w:r>
        <w:fldChar w:fldCharType="end"/>
      </w:r>
      <w:bookmarkEnd w:id="9"/>
    </w:p>
    <w:p w:rsidR="00231E31" w:rsidRDefault="00231E31">
      <w:pPr>
        <w:framePr w:w="9639" w:h="6974" w:hRule="exact" w:wrap="around" w:vAnchor="page" w:hAnchor="page" w:x="1419" w:y="6408" w:anchorLock="1"/>
        <w:ind w:left="-1418"/>
      </w:pPr>
    </w:p>
    <w:p w:rsidR="00231E31" w:rsidRDefault="000671C7">
      <w:pPr>
        <w:pStyle w:val="afffffffd"/>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Guidelines for mechanization, automation, informatization and intelligent construction of non-coal mines"/>
            </w:textInput>
          </w:ffData>
        </w:fldChar>
      </w:r>
      <w:r>
        <w:rPr>
          <w:rFonts w:ascii="黑体" w:eastAsia="黑体" w:hAnsi="黑体"/>
          <w:szCs w:val="28"/>
        </w:rPr>
        <w:instrText xml:space="preserve"> </w:instrText>
      </w:r>
      <w:bookmarkStart w:id="10" w:name="ESTD_NAME"/>
      <w:r>
        <w:rPr>
          <w:rFonts w:ascii="黑体" w:eastAsia="黑体" w:hAnsi="黑体"/>
          <w:szCs w:val="28"/>
        </w:rPr>
        <w:instrText xml:space="preserve">FORMTEXT </w:instrText>
      </w:r>
      <w:r>
        <w:rPr>
          <w:rFonts w:ascii="黑体" w:eastAsia="黑体" w:hAnsi="黑体"/>
          <w:szCs w:val="28"/>
        </w:rPr>
      </w:r>
      <w:r>
        <w:rPr>
          <w:rFonts w:ascii="黑体" w:eastAsia="黑体" w:hAnsi="黑体"/>
          <w:szCs w:val="28"/>
        </w:rPr>
        <w:fldChar w:fldCharType="separate"/>
      </w:r>
      <w:r w:rsidR="0060730D" w:rsidRPr="0060730D">
        <w:rPr>
          <w:rFonts w:ascii="黑体" w:eastAsia="黑体" w:hAnsi="黑体"/>
          <w:szCs w:val="28"/>
        </w:rPr>
        <w:t>Requirements for mechanization, automation, informatization and intelligent construction of non-coal mines</w:t>
      </w:r>
      <w:r>
        <w:rPr>
          <w:rFonts w:ascii="黑体" w:eastAsia="黑体" w:hAnsi="黑体"/>
          <w:szCs w:val="28"/>
        </w:rPr>
        <w:fldChar w:fldCharType="end"/>
      </w:r>
      <w:bookmarkEnd w:id="10"/>
    </w:p>
    <w:p w:rsidR="00231E31" w:rsidRDefault="00231E31">
      <w:pPr>
        <w:framePr w:w="9639" w:h="6974" w:hRule="exact" w:wrap="around" w:vAnchor="page" w:hAnchor="page" w:x="1419" w:y="6408" w:anchorLock="1"/>
        <w:spacing w:line="760" w:lineRule="exact"/>
        <w:ind w:left="-1418"/>
      </w:pPr>
    </w:p>
    <w:p w:rsidR="00231E31" w:rsidRDefault="00231E31">
      <w:pPr>
        <w:pStyle w:val="afffffffd"/>
        <w:framePr w:w="9639" w:h="6974" w:hRule="exact" w:wrap="around" w:vAnchor="page" w:hAnchor="page" w:x="1419" w:y="6408" w:anchorLock="1"/>
        <w:textAlignment w:val="bottom"/>
        <w:rPr>
          <w:rFonts w:eastAsia="黑体"/>
          <w:szCs w:val="28"/>
        </w:rPr>
      </w:pPr>
    </w:p>
    <w:p w:rsidR="00231E31" w:rsidRDefault="000671C7">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925C37">
        <w:rPr>
          <w:sz w:val="24"/>
          <w:szCs w:val="28"/>
        </w:rPr>
      </w:r>
      <w:r w:rsidR="00925C37">
        <w:rPr>
          <w:sz w:val="24"/>
          <w:szCs w:val="28"/>
        </w:rPr>
        <w:fldChar w:fldCharType="separate"/>
      </w:r>
      <w:r>
        <w:rPr>
          <w:sz w:val="24"/>
          <w:szCs w:val="28"/>
        </w:rPr>
        <w:fldChar w:fldCharType="end"/>
      </w:r>
      <w:bookmarkEnd w:id="11"/>
    </w:p>
    <w:p w:rsidR="00231E31" w:rsidRDefault="000671C7">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E27C85">
        <w:rPr>
          <w:sz w:val="21"/>
          <w:szCs w:val="28"/>
        </w:rPr>
        <w:t> </w:t>
      </w:r>
      <w:r w:rsidR="00E27C85">
        <w:rPr>
          <w:sz w:val="21"/>
          <w:szCs w:val="28"/>
        </w:rPr>
        <w:t> </w:t>
      </w:r>
      <w:r w:rsidR="00E27C85">
        <w:rPr>
          <w:sz w:val="21"/>
          <w:szCs w:val="28"/>
        </w:rPr>
        <w:t> </w:t>
      </w:r>
      <w:r w:rsidR="00E27C85">
        <w:rPr>
          <w:sz w:val="21"/>
          <w:szCs w:val="28"/>
        </w:rPr>
        <w:t> </w:t>
      </w:r>
      <w:r w:rsidR="00E27C85">
        <w:rPr>
          <w:sz w:val="21"/>
          <w:szCs w:val="28"/>
        </w:rPr>
        <w:t> </w:t>
      </w:r>
      <w:r>
        <w:rPr>
          <w:sz w:val="21"/>
          <w:szCs w:val="28"/>
        </w:rPr>
        <w:fldChar w:fldCharType="end"/>
      </w:r>
      <w:bookmarkEnd w:id="12"/>
    </w:p>
    <w:p w:rsidR="00231E31" w:rsidRDefault="000671C7">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925C37">
        <w:rPr>
          <w:b/>
          <w:sz w:val="21"/>
          <w:szCs w:val="28"/>
        </w:rPr>
      </w:r>
      <w:r w:rsidR="00925C37">
        <w:rPr>
          <w:b/>
          <w:sz w:val="21"/>
          <w:szCs w:val="28"/>
        </w:rPr>
        <w:fldChar w:fldCharType="separate"/>
      </w:r>
      <w:r>
        <w:rPr>
          <w:b/>
          <w:sz w:val="21"/>
          <w:szCs w:val="28"/>
        </w:rPr>
        <w:fldChar w:fldCharType="end"/>
      </w:r>
      <w:bookmarkEnd w:id="13"/>
    </w:p>
    <w:p w:rsidR="00231E31" w:rsidRDefault="000671C7">
      <w:pPr>
        <w:pStyle w:val="affffffffff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BE7EC1">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231E31" w:rsidRDefault="000671C7">
      <w:pPr>
        <w:pStyle w:val="affffffffff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231E31" w:rsidRDefault="000671C7">
      <w:pPr>
        <w:pStyle w:val="affffffffd"/>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安徽省市场监督管理局</w:t>
      </w:r>
      <w:r>
        <w:rPr>
          <w:rFonts w:hAnsi="黑体"/>
          <w:w w:val="100"/>
          <w:sz w:val="28"/>
        </w:rPr>
        <w:fldChar w:fldCharType="end"/>
      </w:r>
      <w:bookmarkEnd w:id="20"/>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rsidR="00231E31" w:rsidRDefault="000671C7">
      <w:pPr>
        <w:rPr>
          <w:rFonts w:ascii="宋体" w:hAnsi="宋体"/>
          <w:sz w:val="28"/>
          <w:szCs w:val="28"/>
        </w:rPr>
        <w:sectPr w:rsidR="00231E31">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rsidR="00231E31" w:rsidRDefault="000671C7">
      <w:pPr>
        <w:pStyle w:val="afffffff"/>
        <w:spacing w:after="468"/>
      </w:pPr>
      <w:bookmarkStart w:id="21" w:name="BookMark1"/>
      <w:r>
        <w:rPr>
          <w:spacing w:val="320"/>
        </w:rPr>
        <w:lastRenderedPageBreak/>
        <w:t>目</w:t>
      </w:r>
      <w:r>
        <w:t>次</w:t>
      </w:r>
    </w:p>
    <w:p w:rsidR="00231E31" w:rsidRDefault="000671C7">
      <w:pPr>
        <w:pStyle w:val="TOC1"/>
        <w:tabs>
          <w:tab w:val="right" w:leader="dot" w:pos="9344"/>
        </w:tabs>
        <w:rPr>
          <w:rFonts w:asciiTheme="minorHAnsi" w:eastAsiaTheme="minorEastAsia" w:hAnsiTheme="minorHAnsi"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hyperlink w:anchor="_Toc191890351" w:history="1">
        <w:r>
          <w:rPr>
            <w:rStyle w:val="afffff"/>
            <w:spacing w:val="320"/>
          </w:rPr>
          <w:t>前</w:t>
        </w:r>
        <w:r>
          <w:rPr>
            <w:rStyle w:val="afffff"/>
          </w:rPr>
          <w:t>言</w:t>
        </w:r>
        <w:r>
          <w:tab/>
        </w:r>
        <w:r>
          <w:fldChar w:fldCharType="begin"/>
        </w:r>
        <w:r>
          <w:instrText xml:space="preserve"> PAGEREF _Toc191890351 \h </w:instrText>
        </w:r>
        <w:r>
          <w:fldChar w:fldCharType="separate"/>
        </w:r>
        <w:r>
          <w:t>III</w:t>
        </w:r>
        <w:r>
          <w:fldChar w:fldCharType="end"/>
        </w:r>
      </w:hyperlink>
    </w:p>
    <w:p w:rsidR="00231E31" w:rsidRDefault="00925C37">
      <w:pPr>
        <w:pStyle w:val="TOC1"/>
        <w:tabs>
          <w:tab w:val="right" w:leader="dot" w:pos="9344"/>
        </w:tabs>
        <w:rPr>
          <w:rFonts w:asciiTheme="minorHAnsi" w:eastAsiaTheme="minorEastAsia" w:hAnsiTheme="minorHAnsi" w:cstheme="minorBidi"/>
          <w:szCs w:val="22"/>
        </w:rPr>
      </w:pPr>
      <w:hyperlink w:anchor="_Toc191890352" w:history="1">
        <w:r w:rsidR="000671C7">
          <w:rPr>
            <w:rStyle w:val="afffff"/>
          </w:rPr>
          <w:t>1 范围</w:t>
        </w:r>
        <w:r w:rsidR="000671C7">
          <w:tab/>
        </w:r>
        <w:r w:rsidR="000671C7">
          <w:fldChar w:fldCharType="begin"/>
        </w:r>
        <w:r w:rsidR="000671C7">
          <w:instrText xml:space="preserve"> PAGEREF _Toc191890352 \h </w:instrText>
        </w:r>
        <w:r w:rsidR="000671C7">
          <w:fldChar w:fldCharType="separate"/>
        </w:r>
        <w:r w:rsidR="000671C7">
          <w:t>4</w:t>
        </w:r>
        <w:r w:rsidR="000671C7">
          <w:fldChar w:fldCharType="end"/>
        </w:r>
      </w:hyperlink>
    </w:p>
    <w:p w:rsidR="00231E31" w:rsidRDefault="00925C37">
      <w:pPr>
        <w:pStyle w:val="TOC1"/>
        <w:tabs>
          <w:tab w:val="right" w:leader="dot" w:pos="9344"/>
        </w:tabs>
        <w:rPr>
          <w:rFonts w:asciiTheme="minorHAnsi" w:eastAsiaTheme="minorEastAsia" w:hAnsiTheme="minorHAnsi" w:cstheme="minorBidi"/>
          <w:szCs w:val="22"/>
        </w:rPr>
      </w:pPr>
      <w:hyperlink w:anchor="_Toc191890353" w:history="1">
        <w:r w:rsidR="000671C7">
          <w:rPr>
            <w:rStyle w:val="afffff"/>
          </w:rPr>
          <w:t>2 规范性引用文件</w:t>
        </w:r>
        <w:r w:rsidR="000671C7">
          <w:tab/>
        </w:r>
        <w:r w:rsidR="000671C7">
          <w:fldChar w:fldCharType="begin"/>
        </w:r>
        <w:r w:rsidR="000671C7">
          <w:instrText xml:space="preserve"> PAGEREF _Toc191890353 \h </w:instrText>
        </w:r>
        <w:r w:rsidR="000671C7">
          <w:fldChar w:fldCharType="separate"/>
        </w:r>
        <w:r w:rsidR="000671C7">
          <w:t>4</w:t>
        </w:r>
        <w:r w:rsidR="000671C7">
          <w:fldChar w:fldCharType="end"/>
        </w:r>
      </w:hyperlink>
    </w:p>
    <w:p w:rsidR="00231E31" w:rsidRDefault="00925C37">
      <w:pPr>
        <w:pStyle w:val="TOC1"/>
        <w:tabs>
          <w:tab w:val="right" w:leader="dot" w:pos="9344"/>
        </w:tabs>
        <w:rPr>
          <w:rFonts w:asciiTheme="minorHAnsi" w:eastAsiaTheme="minorEastAsia" w:hAnsiTheme="minorHAnsi" w:cstheme="minorBidi"/>
          <w:szCs w:val="22"/>
        </w:rPr>
      </w:pPr>
      <w:hyperlink w:anchor="_Toc191890354" w:history="1">
        <w:r w:rsidR="000671C7">
          <w:rPr>
            <w:rStyle w:val="afffff"/>
          </w:rPr>
          <w:t>3 术语和定义</w:t>
        </w:r>
        <w:r w:rsidR="000671C7">
          <w:tab/>
        </w:r>
        <w:r w:rsidR="000671C7">
          <w:fldChar w:fldCharType="begin"/>
        </w:r>
        <w:r w:rsidR="000671C7">
          <w:instrText xml:space="preserve"> PAGEREF _Toc191890354 \h </w:instrText>
        </w:r>
        <w:r w:rsidR="000671C7">
          <w:fldChar w:fldCharType="separate"/>
        </w:r>
        <w:r w:rsidR="000671C7">
          <w:t>4</w:t>
        </w:r>
        <w:r w:rsidR="000671C7">
          <w:fldChar w:fldCharType="end"/>
        </w:r>
      </w:hyperlink>
    </w:p>
    <w:p w:rsidR="00231E31" w:rsidRDefault="00925C37">
      <w:pPr>
        <w:pStyle w:val="TOC1"/>
        <w:tabs>
          <w:tab w:val="right" w:leader="dot" w:pos="9344"/>
        </w:tabs>
        <w:rPr>
          <w:rFonts w:asciiTheme="minorHAnsi" w:eastAsiaTheme="minorEastAsia" w:hAnsiTheme="minorHAnsi" w:cstheme="minorBidi"/>
          <w:szCs w:val="22"/>
        </w:rPr>
      </w:pPr>
      <w:hyperlink w:anchor="_Toc191890355" w:history="1">
        <w:r w:rsidR="000671C7">
          <w:rPr>
            <w:rStyle w:val="afffff"/>
          </w:rPr>
          <w:t>4 总则</w:t>
        </w:r>
        <w:r w:rsidR="000671C7">
          <w:tab/>
        </w:r>
        <w:r w:rsidR="000671C7">
          <w:fldChar w:fldCharType="begin"/>
        </w:r>
        <w:r w:rsidR="000671C7">
          <w:instrText xml:space="preserve"> PAGEREF _Toc191890355 \h </w:instrText>
        </w:r>
        <w:r w:rsidR="000671C7">
          <w:fldChar w:fldCharType="separate"/>
        </w:r>
        <w:r w:rsidR="000671C7">
          <w:t>4</w:t>
        </w:r>
        <w:r w:rsidR="000671C7">
          <w:fldChar w:fldCharType="end"/>
        </w:r>
      </w:hyperlink>
    </w:p>
    <w:p w:rsidR="00231E31" w:rsidRDefault="00925C37">
      <w:pPr>
        <w:pStyle w:val="TOC1"/>
        <w:tabs>
          <w:tab w:val="right" w:leader="dot" w:pos="9344"/>
        </w:tabs>
        <w:rPr>
          <w:rFonts w:asciiTheme="minorHAnsi" w:eastAsiaTheme="minorEastAsia" w:hAnsiTheme="minorHAnsi" w:cstheme="minorBidi"/>
          <w:szCs w:val="22"/>
        </w:rPr>
      </w:pPr>
      <w:hyperlink w:anchor="_Toc191890356" w:history="1">
        <w:r w:rsidR="000671C7">
          <w:rPr>
            <w:rStyle w:val="afffff"/>
          </w:rPr>
          <w:t>5 机械化建设</w:t>
        </w:r>
        <w:r w:rsidR="000671C7">
          <w:tab/>
        </w:r>
        <w:r w:rsidR="000671C7">
          <w:fldChar w:fldCharType="begin"/>
        </w:r>
        <w:r w:rsidR="000671C7">
          <w:instrText xml:space="preserve"> PAGEREF _Toc191890356 \h </w:instrText>
        </w:r>
        <w:r w:rsidR="000671C7">
          <w:fldChar w:fldCharType="separate"/>
        </w:r>
        <w:r w:rsidR="000671C7">
          <w:t>5</w:t>
        </w:r>
        <w:r w:rsidR="000671C7">
          <w:fldChar w:fldCharType="end"/>
        </w:r>
      </w:hyperlink>
    </w:p>
    <w:p w:rsidR="00231E31" w:rsidRDefault="00925C37">
      <w:pPr>
        <w:pStyle w:val="TOC1"/>
        <w:tabs>
          <w:tab w:val="right" w:leader="dot" w:pos="9344"/>
        </w:tabs>
        <w:rPr>
          <w:rFonts w:asciiTheme="minorHAnsi" w:eastAsiaTheme="minorEastAsia" w:hAnsiTheme="minorHAnsi" w:cstheme="minorBidi"/>
          <w:szCs w:val="22"/>
        </w:rPr>
      </w:pPr>
      <w:hyperlink w:anchor="_Toc191890359" w:history="1">
        <w:r w:rsidR="000671C7">
          <w:rPr>
            <w:rStyle w:val="afffff"/>
          </w:rPr>
          <w:t>6 自动化建设</w:t>
        </w:r>
        <w:r w:rsidR="000671C7">
          <w:tab/>
        </w:r>
        <w:r w:rsidR="000671C7">
          <w:fldChar w:fldCharType="begin"/>
        </w:r>
        <w:r w:rsidR="000671C7">
          <w:instrText xml:space="preserve"> PAGEREF _Toc191890359 \h </w:instrText>
        </w:r>
        <w:r w:rsidR="000671C7">
          <w:fldChar w:fldCharType="separate"/>
        </w:r>
        <w:r w:rsidR="000671C7">
          <w:t>5</w:t>
        </w:r>
        <w:r w:rsidR="000671C7">
          <w:fldChar w:fldCharType="end"/>
        </w:r>
      </w:hyperlink>
    </w:p>
    <w:p w:rsidR="00231E31" w:rsidRDefault="00925C37">
      <w:pPr>
        <w:pStyle w:val="TOC1"/>
        <w:tabs>
          <w:tab w:val="right" w:leader="dot" w:pos="9344"/>
        </w:tabs>
        <w:rPr>
          <w:rFonts w:asciiTheme="minorHAnsi" w:eastAsiaTheme="minorEastAsia" w:hAnsiTheme="minorHAnsi" w:cstheme="minorBidi"/>
          <w:szCs w:val="22"/>
        </w:rPr>
      </w:pPr>
      <w:hyperlink w:anchor="_Toc191890375" w:history="1">
        <w:r w:rsidR="000671C7">
          <w:rPr>
            <w:rStyle w:val="afffff"/>
          </w:rPr>
          <w:t>7 信息化建设</w:t>
        </w:r>
        <w:r w:rsidR="000671C7">
          <w:tab/>
        </w:r>
        <w:r w:rsidR="000671C7">
          <w:fldChar w:fldCharType="begin"/>
        </w:r>
        <w:r w:rsidR="000671C7">
          <w:instrText xml:space="preserve"> PAGEREF _Toc191890375 \h </w:instrText>
        </w:r>
        <w:r w:rsidR="000671C7">
          <w:fldChar w:fldCharType="separate"/>
        </w:r>
        <w:r w:rsidR="000671C7">
          <w:t>8</w:t>
        </w:r>
        <w:r w:rsidR="000671C7">
          <w:fldChar w:fldCharType="end"/>
        </w:r>
      </w:hyperlink>
    </w:p>
    <w:p w:rsidR="00231E31" w:rsidRDefault="00925C37">
      <w:pPr>
        <w:pStyle w:val="TOC1"/>
        <w:tabs>
          <w:tab w:val="right" w:leader="dot" w:pos="9344"/>
        </w:tabs>
        <w:rPr>
          <w:rFonts w:asciiTheme="minorHAnsi" w:eastAsiaTheme="minorEastAsia" w:hAnsiTheme="minorHAnsi" w:cstheme="minorBidi"/>
          <w:szCs w:val="22"/>
        </w:rPr>
      </w:pPr>
      <w:hyperlink w:anchor="_Toc191890384" w:history="1">
        <w:r w:rsidR="000671C7">
          <w:rPr>
            <w:rStyle w:val="afffff"/>
          </w:rPr>
          <w:t>8 智能化建设</w:t>
        </w:r>
        <w:r w:rsidR="000671C7">
          <w:tab/>
        </w:r>
        <w:r w:rsidR="000671C7">
          <w:fldChar w:fldCharType="begin"/>
        </w:r>
        <w:r w:rsidR="000671C7">
          <w:instrText xml:space="preserve"> PAGEREF _Toc191890384 \h </w:instrText>
        </w:r>
        <w:r w:rsidR="000671C7">
          <w:fldChar w:fldCharType="separate"/>
        </w:r>
        <w:r w:rsidR="000671C7">
          <w:t>9</w:t>
        </w:r>
        <w:r w:rsidR="000671C7">
          <w:fldChar w:fldCharType="end"/>
        </w:r>
      </w:hyperlink>
    </w:p>
    <w:p w:rsidR="00231E31" w:rsidRDefault="00925C37">
      <w:pPr>
        <w:pStyle w:val="TOC1"/>
        <w:tabs>
          <w:tab w:val="right" w:leader="dot" w:pos="9344"/>
        </w:tabs>
        <w:rPr>
          <w:rFonts w:asciiTheme="minorHAnsi" w:eastAsiaTheme="minorEastAsia" w:hAnsiTheme="minorHAnsi" w:cstheme="minorBidi"/>
          <w:szCs w:val="22"/>
        </w:rPr>
      </w:pPr>
      <w:hyperlink w:anchor="_Toc191890392" w:history="1">
        <w:r w:rsidR="000671C7">
          <w:rPr>
            <w:rStyle w:val="afffff"/>
            <w:spacing w:val="100"/>
          </w:rPr>
          <w:t>附录A</w:t>
        </w:r>
        <w:r w:rsidR="000671C7">
          <w:rPr>
            <w:rStyle w:val="afffff"/>
          </w:rPr>
          <w:t xml:space="preserve"> （资料性） 非煤矿山生产建设规模分类</w:t>
        </w:r>
        <w:r w:rsidR="000671C7">
          <w:tab/>
        </w:r>
        <w:r w:rsidR="000671C7">
          <w:fldChar w:fldCharType="begin"/>
        </w:r>
        <w:r w:rsidR="000671C7">
          <w:instrText xml:space="preserve"> PAGEREF _Toc191890392 \h </w:instrText>
        </w:r>
        <w:r w:rsidR="000671C7">
          <w:fldChar w:fldCharType="separate"/>
        </w:r>
        <w:r w:rsidR="000671C7">
          <w:t>12</w:t>
        </w:r>
        <w:r w:rsidR="000671C7">
          <w:fldChar w:fldCharType="end"/>
        </w:r>
      </w:hyperlink>
    </w:p>
    <w:p w:rsidR="00231E31" w:rsidRDefault="000671C7">
      <w:pPr>
        <w:pStyle w:val="afffffff"/>
        <w:spacing w:after="468"/>
        <w:sectPr w:rsidR="00231E31">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r>
        <w:fldChar w:fldCharType="end"/>
      </w:r>
    </w:p>
    <w:p w:rsidR="00231E31" w:rsidRDefault="000671C7">
      <w:pPr>
        <w:pStyle w:val="a6"/>
        <w:spacing w:before="900" w:after="468"/>
      </w:pPr>
      <w:bookmarkStart w:id="22" w:name="_Toc191890351"/>
      <w:bookmarkStart w:id="23" w:name="BookMark2"/>
      <w:bookmarkEnd w:id="21"/>
      <w:r>
        <w:rPr>
          <w:spacing w:val="320"/>
        </w:rPr>
        <w:lastRenderedPageBreak/>
        <w:t>前</w:t>
      </w:r>
      <w:r>
        <w:t>言</w:t>
      </w:r>
      <w:bookmarkEnd w:id="22"/>
    </w:p>
    <w:p w:rsidR="00231E31" w:rsidRDefault="000671C7">
      <w:pPr>
        <w:pStyle w:val="afffffa"/>
        <w:ind w:firstLine="420"/>
      </w:pPr>
      <w:r>
        <w:rPr>
          <w:rFonts w:hint="eastAsia"/>
        </w:rPr>
        <w:t>本文件按照GB/T 1.1—2020《标准化工作导则  第1部分：标准化文件的结构和起草规则》的规定起草。</w:t>
      </w:r>
    </w:p>
    <w:p w:rsidR="00231E31" w:rsidRDefault="000671C7">
      <w:pPr>
        <w:pStyle w:val="afffffa"/>
        <w:ind w:firstLine="420"/>
      </w:pPr>
      <w:r>
        <w:rPr>
          <w:rFonts w:hint="eastAsia"/>
        </w:rPr>
        <w:t>请注意本文件的某些内容可能涉及专利。本文件的发布机构不承担识别专利的责任。</w:t>
      </w:r>
    </w:p>
    <w:p w:rsidR="00231E31" w:rsidRDefault="00231E31">
      <w:pPr>
        <w:pStyle w:val="afffffa"/>
        <w:ind w:firstLine="420"/>
      </w:pPr>
    </w:p>
    <w:p w:rsidR="00231E31" w:rsidRDefault="00231E31">
      <w:pPr>
        <w:pStyle w:val="afffffa"/>
        <w:ind w:firstLine="420"/>
      </w:pPr>
    </w:p>
    <w:p w:rsidR="00231E31" w:rsidRDefault="000671C7">
      <w:pPr>
        <w:pStyle w:val="afffffa"/>
        <w:ind w:firstLine="420"/>
      </w:pPr>
      <w:r>
        <w:rPr>
          <w:rFonts w:hint="eastAsia"/>
        </w:rPr>
        <w:t>本文件由安徽庐江龙桥矿业股份有限公司提出。</w:t>
      </w:r>
    </w:p>
    <w:p w:rsidR="00231E31" w:rsidRDefault="000671C7">
      <w:pPr>
        <w:pStyle w:val="afffffa"/>
        <w:ind w:firstLine="420"/>
      </w:pPr>
      <w:r>
        <w:rPr>
          <w:rFonts w:hint="eastAsia"/>
        </w:rPr>
        <w:t>本文件由安徽省工业和信息化厅归口。</w:t>
      </w:r>
    </w:p>
    <w:p w:rsidR="00231E31" w:rsidRDefault="000671C7">
      <w:pPr>
        <w:pStyle w:val="afffffa"/>
        <w:ind w:firstLine="420"/>
      </w:pPr>
      <w:r>
        <w:rPr>
          <w:rFonts w:hint="eastAsia"/>
        </w:rPr>
        <w:t>本文件起草单位：</w:t>
      </w:r>
    </w:p>
    <w:p w:rsidR="00231E31" w:rsidRDefault="000671C7">
      <w:pPr>
        <w:pStyle w:val="afffffa"/>
        <w:ind w:firstLine="420"/>
      </w:pPr>
      <w:r>
        <w:rPr>
          <w:rFonts w:hint="eastAsia"/>
        </w:rPr>
        <w:t>本文件主要起草人：</w:t>
      </w:r>
    </w:p>
    <w:p w:rsidR="00231E31" w:rsidRDefault="00231E31">
      <w:pPr>
        <w:pStyle w:val="afffffa"/>
        <w:ind w:firstLine="420"/>
      </w:pPr>
    </w:p>
    <w:p w:rsidR="00231E31" w:rsidRDefault="00231E31">
      <w:pPr>
        <w:pStyle w:val="afffffa"/>
        <w:ind w:firstLine="420"/>
        <w:sectPr w:rsidR="00231E31">
          <w:pgSz w:w="11906" w:h="16838"/>
          <w:pgMar w:top="1928" w:right="1134" w:bottom="1134" w:left="1134" w:header="1418" w:footer="1134" w:gutter="284"/>
          <w:pgNumType w:fmt="upperRoman"/>
          <w:cols w:space="425"/>
          <w:formProt w:val="0"/>
          <w:docGrid w:type="lines" w:linePitch="312"/>
        </w:sectPr>
      </w:pPr>
    </w:p>
    <w:p w:rsidR="00231E31" w:rsidRDefault="00231E31">
      <w:pPr>
        <w:spacing w:line="20" w:lineRule="exact"/>
        <w:jc w:val="center"/>
        <w:rPr>
          <w:rFonts w:ascii="黑体" w:eastAsia="黑体" w:hAnsi="黑体"/>
          <w:sz w:val="32"/>
          <w:szCs w:val="32"/>
        </w:rPr>
      </w:pPr>
      <w:bookmarkStart w:id="24" w:name="BookMark4"/>
      <w:bookmarkEnd w:id="23"/>
    </w:p>
    <w:p w:rsidR="00231E31" w:rsidRDefault="00231E31">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18DB8999F370438A85063B69588C3B27"/>
        </w:placeholder>
      </w:sdtPr>
      <w:sdtEndPr/>
      <w:sdtContent>
        <w:p w:rsidR="00231E31" w:rsidRDefault="0060730D" w:rsidP="00BE7EC1">
          <w:pPr>
            <w:pStyle w:val="afffffffffd"/>
            <w:spacing w:beforeLines="1" w:before="3" w:afterLines="220" w:after="686"/>
          </w:pPr>
          <w:r>
            <w:rPr>
              <w:rFonts w:hint="eastAsia"/>
            </w:rPr>
            <w:t>非煤矿山机械化、自动化、信息化、智能化建设要求</w:t>
          </w:r>
        </w:p>
      </w:sdtContent>
    </w:sdt>
    <w:p w:rsidR="00231E31" w:rsidRDefault="000671C7">
      <w:pPr>
        <w:pStyle w:val="affc"/>
        <w:spacing w:before="312" w:after="312"/>
      </w:pPr>
      <w:bookmarkStart w:id="26" w:name="_Toc191890352"/>
      <w:bookmarkStart w:id="27" w:name="_Toc97191423"/>
      <w:bookmarkStart w:id="28" w:name="_Toc24884218"/>
      <w:bookmarkStart w:id="29" w:name="_Toc183768581"/>
      <w:bookmarkStart w:id="30" w:name="_Toc26986530"/>
      <w:bookmarkStart w:id="31" w:name="_Toc26986771"/>
      <w:bookmarkStart w:id="32" w:name="_Toc17233333"/>
      <w:bookmarkStart w:id="33" w:name="_Toc26718930"/>
      <w:bookmarkStart w:id="34" w:name="_Toc26648465"/>
      <w:bookmarkStart w:id="35" w:name="_Toc17233325"/>
      <w:bookmarkStart w:id="36" w:name="_Toc24884211"/>
      <w:bookmarkEnd w:id="25"/>
      <w:r>
        <w:rPr>
          <w:rFonts w:hint="eastAsia"/>
        </w:rPr>
        <w:t>范围</w:t>
      </w:r>
      <w:bookmarkEnd w:id="26"/>
      <w:bookmarkEnd w:id="27"/>
      <w:bookmarkEnd w:id="28"/>
      <w:bookmarkEnd w:id="29"/>
      <w:bookmarkEnd w:id="30"/>
      <w:bookmarkEnd w:id="31"/>
      <w:bookmarkEnd w:id="32"/>
      <w:bookmarkEnd w:id="33"/>
      <w:bookmarkEnd w:id="34"/>
      <w:bookmarkEnd w:id="35"/>
      <w:bookmarkEnd w:id="36"/>
    </w:p>
    <w:p w:rsidR="00231E31" w:rsidRDefault="000671C7">
      <w:pPr>
        <w:pStyle w:val="afffffa"/>
        <w:ind w:firstLine="420"/>
      </w:pPr>
      <w:bookmarkStart w:id="37" w:name="_Toc24884212"/>
      <w:bookmarkStart w:id="38" w:name="_Toc26648466"/>
      <w:bookmarkStart w:id="39" w:name="_Toc17233334"/>
      <w:bookmarkStart w:id="40" w:name="_Toc24884219"/>
      <w:bookmarkStart w:id="41" w:name="_Toc17233326"/>
      <w:r>
        <w:t>本</w:t>
      </w:r>
      <w:r>
        <w:rPr>
          <w:rFonts w:hint="eastAsia"/>
        </w:rPr>
        <w:t>文件</w:t>
      </w:r>
      <w:r w:rsidR="00BD22B0">
        <w:rPr>
          <w:rFonts w:hint="eastAsia"/>
        </w:rPr>
        <w:t>规定了</w:t>
      </w:r>
      <w:r>
        <w:rPr>
          <w:rFonts w:hint="eastAsia"/>
        </w:rPr>
        <w:t>非煤矿山机械化、自动化、信息化、智能化建设</w:t>
      </w:r>
      <w:r w:rsidR="00BD22B0">
        <w:rPr>
          <w:rFonts w:hint="eastAsia"/>
        </w:rPr>
        <w:t>内容</w:t>
      </w:r>
      <w:r>
        <w:rPr>
          <w:rFonts w:hint="eastAsia"/>
        </w:rPr>
        <w:t xml:space="preserve">。 </w:t>
      </w:r>
    </w:p>
    <w:p w:rsidR="00231E31" w:rsidRDefault="000671C7">
      <w:pPr>
        <w:pStyle w:val="affc"/>
        <w:spacing w:before="312" w:after="312"/>
      </w:pPr>
      <w:bookmarkStart w:id="42" w:name="_Toc26986531"/>
      <w:bookmarkStart w:id="43" w:name="_Toc97191424"/>
      <w:bookmarkStart w:id="44" w:name="_Toc191890353"/>
      <w:bookmarkStart w:id="45" w:name="_Toc183768582"/>
      <w:bookmarkStart w:id="46" w:name="_Toc26986772"/>
      <w:bookmarkStart w:id="47" w:name="_Toc26718931"/>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EA4880E5941E463493DF2F032703C9F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231E31" w:rsidRDefault="000671C7">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31E31" w:rsidRDefault="000671C7">
      <w:pPr>
        <w:pStyle w:val="afffffa"/>
        <w:ind w:firstLine="420"/>
      </w:pPr>
      <w:r>
        <w:rPr>
          <w:rFonts w:hint="eastAsia"/>
        </w:rPr>
        <w:t>GB</w:t>
      </w:r>
      <w:r>
        <w:t xml:space="preserve"> 16423 </w:t>
      </w:r>
      <w:r>
        <w:rPr>
          <w:rFonts w:hint="eastAsia"/>
        </w:rPr>
        <w:t>金属非金属矿山安全规程</w:t>
      </w:r>
    </w:p>
    <w:p w:rsidR="00231E31" w:rsidRDefault="000671C7">
      <w:pPr>
        <w:pStyle w:val="afffffa"/>
        <w:ind w:firstLine="420"/>
      </w:pPr>
      <w:r>
        <w:rPr>
          <w:rFonts w:hint="eastAsia"/>
        </w:rPr>
        <w:t>GB/T</w:t>
      </w:r>
      <w:r>
        <w:t xml:space="preserve"> </w:t>
      </w:r>
      <w:r>
        <w:rPr>
          <w:rFonts w:hint="eastAsia"/>
        </w:rPr>
        <w:t>22239</w:t>
      </w:r>
      <w:r>
        <w:t xml:space="preserve"> </w:t>
      </w:r>
      <w:r>
        <w:rPr>
          <w:rFonts w:hint="eastAsia"/>
        </w:rPr>
        <w:t>信息安全技术 网络安全等级保护基本要求</w:t>
      </w:r>
    </w:p>
    <w:p w:rsidR="00231E31" w:rsidRDefault="000671C7">
      <w:pPr>
        <w:pStyle w:val="afffffa"/>
        <w:ind w:firstLine="420"/>
      </w:pPr>
      <w:r>
        <w:rPr>
          <w:rFonts w:hint="eastAsia"/>
        </w:rPr>
        <w:t>GB 50174 数据中心设计规范</w:t>
      </w:r>
    </w:p>
    <w:p w:rsidR="00231E31" w:rsidRDefault="000671C7">
      <w:pPr>
        <w:pStyle w:val="afffffa"/>
        <w:ind w:firstLine="420"/>
      </w:pPr>
      <w:r>
        <w:rPr>
          <w:rFonts w:hint="eastAsia"/>
        </w:rPr>
        <w:t>GB</w:t>
      </w:r>
      <w:r>
        <w:t xml:space="preserve"> 51016 </w:t>
      </w:r>
      <w:r>
        <w:rPr>
          <w:rFonts w:hint="eastAsia"/>
        </w:rPr>
        <w:t>非煤露天矿边坡工程技术规范</w:t>
      </w:r>
    </w:p>
    <w:p w:rsidR="00231E31" w:rsidRDefault="000671C7">
      <w:pPr>
        <w:pStyle w:val="affc"/>
        <w:spacing w:before="312" w:after="312"/>
      </w:pPr>
      <w:bookmarkStart w:id="48" w:name="_Toc183768583"/>
      <w:bookmarkStart w:id="49" w:name="_Toc97191425"/>
      <w:bookmarkStart w:id="50" w:name="_Toc191890354"/>
      <w:r>
        <w:rPr>
          <w:rFonts w:hint="eastAsia"/>
          <w:szCs w:val="21"/>
        </w:rPr>
        <w:t>术语和定义</w:t>
      </w:r>
      <w:bookmarkEnd w:id="48"/>
      <w:bookmarkEnd w:id="49"/>
      <w:bookmarkEnd w:id="50"/>
    </w:p>
    <w:bookmarkStart w:id="51" w:name="_Toc26986532" w:displacedByCustomXml="next"/>
    <w:bookmarkEnd w:id="51" w:displacedByCustomXml="next"/>
    <w:sdt>
      <w:sdtPr>
        <w:id w:val="-1909835108"/>
        <w:placeholder>
          <w:docPart w:val="0FE8D1736E184297B323BBA2AD5CBD4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231E31" w:rsidRDefault="000671C7">
          <w:pPr>
            <w:pStyle w:val="afffffa"/>
            <w:ind w:firstLine="420"/>
          </w:pPr>
          <w:r>
            <w:rPr>
              <w:rFonts w:hint="eastAsia"/>
            </w:rPr>
            <w:t>下列术语和定义适用于本文件。</w:t>
          </w:r>
        </w:p>
      </w:sdtContent>
    </w:sdt>
    <w:p w:rsidR="00231E31" w:rsidRDefault="000671C7">
      <w:pPr>
        <w:pStyle w:val="afffffffffff9"/>
        <w:ind w:left="420" w:hangingChars="200" w:hanging="420"/>
        <w:rPr>
          <w:rFonts w:ascii="黑体" w:eastAsia="黑体" w:hAnsi="黑体"/>
        </w:rPr>
      </w:pPr>
      <w:r>
        <w:rPr>
          <w:rFonts w:ascii="黑体" w:eastAsia="黑体" w:hAnsi="黑体"/>
        </w:rPr>
        <w:br/>
      </w:r>
      <w:r>
        <w:rPr>
          <w:rFonts w:ascii="黑体" w:eastAsia="黑体" w:hAnsi="黑体" w:hint="eastAsia"/>
        </w:rPr>
        <w:t xml:space="preserve">非煤矿山 </w:t>
      </w:r>
      <w:r>
        <w:rPr>
          <w:rFonts w:ascii="黑体" w:eastAsia="黑体" w:hAnsi="黑体"/>
        </w:rPr>
        <w:t>non</w:t>
      </w:r>
      <w:r w:rsidR="0027209D">
        <w:rPr>
          <w:rFonts w:ascii="黑体" w:eastAsia="黑体" w:hAnsi="黑体"/>
        </w:rPr>
        <w:t>-</w:t>
      </w:r>
      <w:r>
        <w:rPr>
          <w:rFonts w:ascii="黑体" w:eastAsia="黑体" w:hAnsi="黑体"/>
        </w:rPr>
        <w:t>coal mine</w:t>
      </w:r>
    </w:p>
    <w:p w:rsidR="00231E31" w:rsidRDefault="00234BC5">
      <w:pPr>
        <w:pStyle w:val="afffffa"/>
        <w:ind w:firstLine="420"/>
      </w:pPr>
      <w:r w:rsidRPr="00234BC5">
        <w:rPr>
          <w:rFonts w:hint="eastAsia"/>
        </w:rPr>
        <w:t>除煤炭、石油、天然气等能源矿产以外的矿山。</w:t>
      </w:r>
    </w:p>
    <w:p w:rsidR="00231E31" w:rsidRDefault="000671C7">
      <w:pPr>
        <w:pStyle w:val="afffffffffff9"/>
        <w:ind w:left="420" w:hangingChars="200" w:hanging="420"/>
        <w:rPr>
          <w:rFonts w:ascii="黑体" w:eastAsia="黑体" w:hAnsi="黑体"/>
        </w:rPr>
      </w:pPr>
      <w:r>
        <w:rPr>
          <w:rFonts w:ascii="黑体" w:eastAsia="黑体" w:hAnsi="黑体"/>
        </w:rPr>
        <w:br/>
      </w:r>
      <w:r>
        <w:rPr>
          <w:rFonts w:ascii="黑体" w:eastAsia="黑体" w:hAnsi="黑体" w:hint="eastAsia"/>
        </w:rPr>
        <w:t xml:space="preserve">四化建设 </w:t>
      </w:r>
      <w:r>
        <w:rPr>
          <w:rFonts w:ascii="黑体" w:eastAsia="黑体" w:hAnsi="黑体"/>
        </w:rPr>
        <w:t>four modernizations of the non</w:t>
      </w:r>
      <w:r w:rsidR="00BE7EC1">
        <w:rPr>
          <w:rFonts w:ascii="黑体" w:eastAsia="黑体" w:hAnsi="黑体"/>
        </w:rPr>
        <w:t>-</w:t>
      </w:r>
      <w:r>
        <w:rPr>
          <w:rFonts w:ascii="黑体" w:eastAsia="黑体" w:hAnsi="黑体"/>
        </w:rPr>
        <w:t>coal mine</w:t>
      </w:r>
    </w:p>
    <w:p w:rsidR="00231E31" w:rsidRDefault="000671C7">
      <w:pPr>
        <w:pStyle w:val="afffffa"/>
        <w:ind w:firstLine="420"/>
      </w:pPr>
      <w:r>
        <w:rPr>
          <w:rFonts w:hint="eastAsia"/>
        </w:rPr>
        <w:t>非煤矿山的机械化、自动化、信息化和智能化建设，包括：</w:t>
      </w:r>
    </w:p>
    <w:p w:rsidR="00231E31" w:rsidRDefault="000671C7">
      <w:pPr>
        <w:pStyle w:val="af5"/>
      </w:pPr>
      <w:r>
        <w:rPr>
          <w:rFonts w:hint="eastAsia"/>
        </w:rPr>
        <w:t>机械化建设为采用机械设备来代替人工劳动的矿山采矿设备应用；</w:t>
      </w:r>
    </w:p>
    <w:p w:rsidR="00231E31" w:rsidRDefault="000671C7">
      <w:pPr>
        <w:pStyle w:val="af5"/>
      </w:pPr>
      <w:r>
        <w:rPr>
          <w:rFonts w:hint="eastAsia"/>
        </w:rPr>
        <w:t>自动化建设为操作类和值守类固定设备设施自动化、遥控化；</w:t>
      </w:r>
    </w:p>
    <w:p w:rsidR="00231E31" w:rsidRDefault="000671C7">
      <w:pPr>
        <w:pStyle w:val="af5"/>
      </w:pPr>
      <w:r>
        <w:rPr>
          <w:rFonts w:hint="eastAsia"/>
        </w:rPr>
        <w:t>信息化建设为面向地质资源、测量、信息采集和采矿数字化的应用；</w:t>
      </w:r>
    </w:p>
    <w:p w:rsidR="00231E31" w:rsidRDefault="000671C7">
      <w:pPr>
        <w:pStyle w:val="af5"/>
      </w:pPr>
      <w:r>
        <w:rPr>
          <w:rFonts w:hint="eastAsia"/>
        </w:rPr>
        <w:t>智能化建设为面向智能选矿、智能调度和智慧应急的应用。</w:t>
      </w:r>
    </w:p>
    <w:p w:rsidR="00231E31" w:rsidRDefault="000671C7">
      <w:pPr>
        <w:pStyle w:val="affc"/>
        <w:spacing w:before="312" w:after="312"/>
      </w:pPr>
      <w:bookmarkStart w:id="52" w:name="_Toc191890355"/>
      <w:r>
        <w:rPr>
          <w:rFonts w:hint="eastAsia"/>
        </w:rPr>
        <w:t>总则</w:t>
      </w:r>
      <w:bookmarkEnd w:id="52"/>
    </w:p>
    <w:p w:rsidR="00231E31" w:rsidRDefault="000671C7">
      <w:pPr>
        <w:pStyle w:val="afffffffff3"/>
      </w:pPr>
      <w:r>
        <w:rPr>
          <w:rFonts w:hint="eastAsia"/>
        </w:rPr>
        <w:t>新（改、扩）建非煤矿山在可研报告、初步设计阶段，宜将建设四化矿山纳入总体设计规划，充分考虑现代化非煤矿山生产工艺、设施装备、信息技术等因素。</w:t>
      </w:r>
    </w:p>
    <w:p w:rsidR="002C0B82" w:rsidRDefault="002C0B82" w:rsidP="002C0B82">
      <w:pPr>
        <w:pStyle w:val="afffffffff3"/>
      </w:pPr>
      <w:r>
        <w:rPr>
          <w:rFonts w:hint="eastAsia"/>
        </w:rPr>
        <w:t>非煤矿山四化建设应有健全的管理制度及智能化操作流程规范和专业化人才队伍，保障智能矿山持续运行。</w:t>
      </w:r>
      <w:bookmarkStart w:id="53" w:name="_GoBack"/>
      <w:bookmarkEnd w:id="53"/>
    </w:p>
    <w:p w:rsidR="00231E31" w:rsidRDefault="000671C7">
      <w:pPr>
        <w:pStyle w:val="afffffffff3"/>
      </w:pPr>
      <w:r>
        <w:t>非煤矿山</w:t>
      </w:r>
      <w:r>
        <w:rPr>
          <w:rFonts w:hint="eastAsia"/>
        </w:rPr>
        <w:t>四化</w:t>
      </w:r>
      <w:r>
        <w:t>建设</w:t>
      </w:r>
      <w:r>
        <w:rPr>
          <w:rFonts w:hint="eastAsia"/>
        </w:rPr>
        <w:t>宜</w:t>
      </w:r>
      <w:r>
        <w:t>遵循因地制宜、统筹规划原则，矿山可根据相关政策要求、</w:t>
      </w:r>
      <w:r>
        <w:rPr>
          <w:rFonts w:hint="eastAsia"/>
        </w:rPr>
        <w:t>生产规模及</w:t>
      </w:r>
      <w:r>
        <w:t>自身实际情况制定建设方案</w:t>
      </w:r>
      <w:r>
        <w:rPr>
          <w:rFonts w:hint="eastAsia"/>
        </w:rPr>
        <w:t>，非煤</w:t>
      </w:r>
      <w:r>
        <w:t>矿山</w:t>
      </w:r>
      <w:r>
        <w:rPr>
          <w:rFonts w:hint="eastAsia"/>
        </w:rPr>
        <w:t>生产</w:t>
      </w:r>
      <w:r>
        <w:t>建设</w:t>
      </w:r>
      <w:r>
        <w:rPr>
          <w:rFonts w:hint="eastAsia"/>
        </w:rPr>
        <w:t>规模</w:t>
      </w:r>
      <w:r>
        <w:t>分类</w:t>
      </w:r>
      <w:r>
        <w:rPr>
          <w:rFonts w:hint="eastAsia"/>
        </w:rPr>
        <w:t>标准</w:t>
      </w:r>
      <w:r>
        <w:t>见附录</w:t>
      </w:r>
      <w:r>
        <w:rPr>
          <w:rFonts w:hint="eastAsia"/>
        </w:rPr>
        <w:t>A。</w:t>
      </w:r>
    </w:p>
    <w:p w:rsidR="00231E31" w:rsidRDefault="000671C7">
      <w:pPr>
        <w:pStyle w:val="affc"/>
        <w:spacing w:before="312" w:after="312"/>
      </w:pPr>
      <w:bookmarkStart w:id="54" w:name="_Toc191890356"/>
      <w:r>
        <w:rPr>
          <w:rFonts w:hint="eastAsia"/>
        </w:rPr>
        <w:t>机械化建设</w:t>
      </w:r>
      <w:bookmarkEnd w:id="54"/>
    </w:p>
    <w:p w:rsidR="00231E31" w:rsidRDefault="000671C7">
      <w:pPr>
        <w:pStyle w:val="affd"/>
        <w:spacing w:before="156" w:after="156"/>
      </w:pPr>
      <w:bookmarkStart w:id="55" w:name="_Toc191890357"/>
      <w:r>
        <w:rPr>
          <w:rFonts w:hint="eastAsia"/>
        </w:rPr>
        <w:lastRenderedPageBreak/>
        <w:t>露天矿山</w:t>
      </w:r>
      <w:bookmarkEnd w:id="55"/>
    </w:p>
    <w:p w:rsidR="00231E31" w:rsidRDefault="000671C7">
      <w:pPr>
        <w:pStyle w:val="afffffffff6"/>
      </w:pPr>
      <w:r>
        <w:rPr>
          <w:rFonts w:hint="eastAsia"/>
        </w:rPr>
        <w:t>露天矿山开采、剥离工作实现全程机械化作业，宜采用电力驱动设备。</w:t>
      </w:r>
    </w:p>
    <w:p w:rsidR="00231E31" w:rsidRDefault="000671C7">
      <w:pPr>
        <w:pStyle w:val="afffffffff6"/>
      </w:pPr>
      <w:r>
        <w:rPr>
          <w:rFonts w:hint="eastAsia"/>
        </w:rPr>
        <w:t>露天凿岩作业实现机械化，凿岩设备宜采用潜孔钻机和牙轮钻机。</w:t>
      </w:r>
    </w:p>
    <w:p w:rsidR="00231E31" w:rsidRDefault="000671C7">
      <w:pPr>
        <w:pStyle w:val="afffffffff6"/>
      </w:pPr>
      <w:r>
        <w:rPr>
          <w:rFonts w:hint="eastAsia"/>
        </w:rPr>
        <w:t>大型露天矿山装药作业宜采用现场混合装药模式，采用装药台车装药，具备条件的矿山，宜采用炮孔填塞剂进行炮孔填塞。</w:t>
      </w:r>
    </w:p>
    <w:p w:rsidR="00231E31" w:rsidRDefault="000671C7">
      <w:pPr>
        <w:pStyle w:val="afffffffff6"/>
      </w:pPr>
      <w:r>
        <w:rPr>
          <w:rFonts w:hint="eastAsia"/>
        </w:rPr>
        <w:t>大型露天矿山铲装作业宜采用大斗容铲装设备，中型、小型矿山铲装作业宜采用挖掘机、铲车等设备。</w:t>
      </w:r>
    </w:p>
    <w:p w:rsidR="00231E31" w:rsidRDefault="000671C7">
      <w:pPr>
        <w:pStyle w:val="afffffffff6"/>
      </w:pPr>
      <w:r>
        <w:rPr>
          <w:rFonts w:hint="eastAsia"/>
        </w:rPr>
        <w:t>露天矿山运输作业宜满足以下</w:t>
      </w:r>
      <w:r>
        <w:t>内容</w:t>
      </w:r>
      <w:r>
        <w:rPr>
          <w:rFonts w:hint="eastAsia"/>
        </w:rPr>
        <w:t>：</w:t>
      </w:r>
    </w:p>
    <w:p w:rsidR="00231E31" w:rsidRDefault="000671C7">
      <w:pPr>
        <w:pStyle w:val="af5"/>
        <w:numPr>
          <w:ilvl w:val="0"/>
          <w:numId w:val="32"/>
        </w:numPr>
      </w:pPr>
      <w:r>
        <w:rPr>
          <w:rFonts w:hint="eastAsia"/>
        </w:rPr>
        <w:t>露天矿矿岩运输实现机械化；</w:t>
      </w:r>
    </w:p>
    <w:p w:rsidR="00231E31" w:rsidRDefault="000671C7">
      <w:pPr>
        <w:pStyle w:val="af5"/>
        <w:numPr>
          <w:ilvl w:val="0"/>
          <w:numId w:val="32"/>
        </w:numPr>
      </w:pPr>
      <w:r>
        <w:rPr>
          <w:rFonts w:hint="eastAsia"/>
        </w:rPr>
        <w:t>带式输送机的保护装置符合GB</w:t>
      </w:r>
      <w:r>
        <w:t xml:space="preserve"> 16423</w:t>
      </w:r>
      <w:r>
        <w:rPr>
          <w:rFonts w:hint="eastAsia"/>
        </w:rPr>
        <w:t>的要求；</w:t>
      </w:r>
    </w:p>
    <w:p w:rsidR="00231E31" w:rsidRDefault="000671C7">
      <w:pPr>
        <w:pStyle w:val="af5"/>
        <w:numPr>
          <w:ilvl w:val="0"/>
          <w:numId w:val="32"/>
        </w:numPr>
      </w:pPr>
      <w:r>
        <w:rPr>
          <w:rFonts w:hint="eastAsia"/>
        </w:rPr>
        <w:t>运输卡车宜选用矿用高效设备，具备条件的矿山宜选用清洁能源驱动设备；</w:t>
      </w:r>
    </w:p>
    <w:p w:rsidR="00231E31" w:rsidRDefault="000671C7">
      <w:pPr>
        <w:pStyle w:val="af5"/>
        <w:numPr>
          <w:ilvl w:val="0"/>
          <w:numId w:val="32"/>
        </w:numPr>
      </w:pPr>
      <w:r>
        <w:rPr>
          <w:rFonts w:hint="eastAsia"/>
        </w:rPr>
        <w:t>轨道运输、架空索道宜实现机械化装卸。</w:t>
      </w:r>
    </w:p>
    <w:p w:rsidR="00231E31" w:rsidRDefault="000671C7">
      <w:pPr>
        <w:pStyle w:val="afffffffff6"/>
      </w:pPr>
      <w:r>
        <w:rPr>
          <w:rFonts w:hint="eastAsia"/>
        </w:rPr>
        <w:t>露天矿山排土作业实现机械化。</w:t>
      </w:r>
    </w:p>
    <w:p w:rsidR="00231E31" w:rsidRDefault="000671C7">
      <w:pPr>
        <w:pStyle w:val="affd"/>
        <w:spacing w:before="156" w:after="156"/>
      </w:pPr>
      <w:bookmarkStart w:id="56" w:name="_Toc191890358"/>
      <w:r>
        <w:rPr>
          <w:rFonts w:hint="eastAsia"/>
        </w:rPr>
        <w:t>地下矿山</w:t>
      </w:r>
      <w:bookmarkEnd w:id="56"/>
    </w:p>
    <w:p w:rsidR="00231E31" w:rsidRDefault="000671C7">
      <w:pPr>
        <w:pStyle w:val="afffffffff6"/>
      </w:pPr>
      <w:r>
        <w:rPr>
          <w:rFonts w:hint="eastAsia"/>
        </w:rPr>
        <w:t>地下矿山凿岩作业宜满足以下内容：</w:t>
      </w:r>
    </w:p>
    <w:p w:rsidR="00231E31" w:rsidRDefault="000671C7">
      <w:pPr>
        <w:pStyle w:val="af5"/>
        <w:numPr>
          <w:ilvl w:val="0"/>
          <w:numId w:val="33"/>
        </w:numPr>
      </w:pPr>
      <w:r>
        <w:rPr>
          <w:rFonts w:hint="eastAsia"/>
        </w:rPr>
        <w:t>掘进、凿岩和出渣实现</w:t>
      </w:r>
      <w:r>
        <w:t>机械化</w:t>
      </w:r>
      <w:r>
        <w:rPr>
          <w:rFonts w:hint="eastAsia"/>
        </w:rPr>
        <w:t>；</w:t>
      </w:r>
    </w:p>
    <w:p w:rsidR="00231E31" w:rsidRDefault="000671C7">
      <w:pPr>
        <w:pStyle w:val="af5"/>
        <w:numPr>
          <w:ilvl w:val="0"/>
          <w:numId w:val="33"/>
        </w:numPr>
      </w:pPr>
      <w:r>
        <w:rPr>
          <w:rFonts w:hint="eastAsia"/>
        </w:rPr>
        <w:t>大中型地下矿山天溜井施工实现机械化；</w:t>
      </w:r>
    </w:p>
    <w:p w:rsidR="00231E31" w:rsidRDefault="000671C7">
      <w:pPr>
        <w:pStyle w:val="af5"/>
        <w:numPr>
          <w:ilvl w:val="0"/>
          <w:numId w:val="33"/>
        </w:numPr>
      </w:pPr>
      <w:r>
        <w:rPr>
          <w:rFonts w:hint="eastAsia"/>
        </w:rPr>
        <w:t>中厚矿脉的采矿作业，具备作业空间的，宜采用凿岩台车，中深孔台车等设备；</w:t>
      </w:r>
    </w:p>
    <w:p w:rsidR="00231E31" w:rsidRDefault="000671C7">
      <w:pPr>
        <w:pStyle w:val="af5"/>
        <w:numPr>
          <w:ilvl w:val="0"/>
          <w:numId w:val="33"/>
        </w:numPr>
      </w:pPr>
      <w:r>
        <w:rPr>
          <w:rFonts w:hint="eastAsia"/>
        </w:rPr>
        <w:t>薄矿脉的采矿作业，具备作业空间的，宜采用小型轮胎式、履带式凿岩台车；</w:t>
      </w:r>
    </w:p>
    <w:p w:rsidR="00231E31" w:rsidRDefault="000671C7">
      <w:pPr>
        <w:pStyle w:val="af5"/>
        <w:numPr>
          <w:ilvl w:val="0"/>
          <w:numId w:val="33"/>
        </w:numPr>
        <w:rPr>
          <w:kern w:val="2"/>
          <w:szCs w:val="21"/>
        </w:rPr>
      </w:pPr>
      <w:r>
        <w:rPr>
          <w:rFonts w:hAnsi="宋体" w:hint="eastAsia"/>
        </w:rPr>
        <w:t>大型矿山掘进设备具备信息实时采集、监测能力。</w:t>
      </w:r>
    </w:p>
    <w:p w:rsidR="00231E31" w:rsidRDefault="000671C7">
      <w:pPr>
        <w:pStyle w:val="afffffffff6"/>
      </w:pPr>
      <w:r>
        <w:rPr>
          <w:rFonts w:hint="eastAsia"/>
        </w:rPr>
        <w:t>大型、中型地下矿山爆破装药作业采用井下装药车。</w:t>
      </w:r>
    </w:p>
    <w:p w:rsidR="00231E31" w:rsidRDefault="000671C7">
      <w:pPr>
        <w:pStyle w:val="afffffffff6"/>
      </w:pPr>
      <w:r>
        <w:rPr>
          <w:rFonts w:hint="eastAsia"/>
        </w:rPr>
        <w:t>地下矿山撬毛作业实现机械化，宜采用轮胎式、履带式撬毛台车。</w:t>
      </w:r>
    </w:p>
    <w:p w:rsidR="00231E31" w:rsidRDefault="000671C7">
      <w:pPr>
        <w:pStyle w:val="afffffffff6"/>
      </w:pPr>
      <w:r>
        <w:rPr>
          <w:rFonts w:hint="eastAsia"/>
        </w:rPr>
        <w:t>大型地下矿山支护作业采用锚杆台车。</w:t>
      </w:r>
    </w:p>
    <w:p w:rsidR="00231E31" w:rsidRDefault="000671C7">
      <w:pPr>
        <w:pStyle w:val="afffffffff6"/>
      </w:pPr>
      <w:r>
        <w:rPr>
          <w:rFonts w:hint="eastAsia"/>
        </w:rPr>
        <w:t>大型、中型地下矿山喷浆作业宜采用喷浆台车。</w:t>
      </w:r>
    </w:p>
    <w:p w:rsidR="00231E31" w:rsidRDefault="000671C7">
      <w:pPr>
        <w:pStyle w:val="afffffffff6"/>
      </w:pPr>
      <w:r>
        <w:rPr>
          <w:rFonts w:hint="eastAsia"/>
        </w:rPr>
        <w:t>采场出矿宜采用铲运机、矿用装载机、矿用装岩机等设备。</w:t>
      </w:r>
    </w:p>
    <w:p w:rsidR="00231E31" w:rsidRDefault="000671C7">
      <w:pPr>
        <w:pStyle w:val="afffffffff6"/>
      </w:pPr>
      <w:r>
        <w:rPr>
          <w:rFonts w:hint="eastAsia"/>
        </w:rPr>
        <w:t>井下矿石无轨运输采用井下专用矿用卡车，具备条件的矿山宜选用清洁能源驱动设备。</w:t>
      </w:r>
    </w:p>
    <w:p w:rsidR="00231E31" w:rsidRDefault="000671C7">
      <w:pPr>
        <w:pStyle w:val="afffffffff6"/>
      </w:pPr>
      <w:r>
        <w:rPr>
          <w:rFonts w:hint="eastAsia"/>
        </w:rPr>
        <w:t>大型地下矿山还宜使用溜井放矿设备、卸矿设备、井口车场使用推车机,皮带输送机运输还应使用给矿机、电子皮带秤、电磁除铁器和胶带硫化器。</w:t>
      </w:r>
    </w:p>
    <w:p w:rsidR="00231E31" w:rsidRDefault="000671C7">
      <w:pPr>
        <w:pStyle w:val="affc"/>
        <w:spacing w:before="312" w:after="312"/>
      </w:pPr>
      <w:bookmarkStart w:id="57" w:name="_Toc191890359"/>
      <w:r>
        <w:rPr>
          <w:rFonts w:hint="eastAsia"/>
        </w:rPr>
        <w:t>自动化建设</w:t>
      </w:r>
      <w:bookmarkEnd w:id="57"/>
    </w:p>
    <w:p w:rsidR="00231E31" w:rsidRDefault="000671C7">
      <w:pPr>
        <w:pStyle w:val="affd"/>
        <w:spacing w:before="156" w:after="156"/>
      </w:pPr>
      <w:bookmarkStart w:id="58" w:name="_Toc191890360"/>
      <w:r>
        <w:rPr>
          <w:rFonts w:hint="eastAsia"/>
        </w:rPr>
        <w:t>露天矿山</w:t>
      </w:r>
      <w:bookmarkEnd w:id="58"/>
    </w:p>
    <w:p w:rsidR="00231E31" w:rsidRDefault="000671C7">
      <w:pPr>
        <w:pStyle w:val="afffffffff6"/>
        <w:ind w:firstLine="420"/>
      </w:pPr>
      <w:r>
        <w:rPr>
          <w:rFonts w:hint="eastAsia"/>
        </w:rPr>
        <w:t>大型矿山及有条件的中小型矿山穿孔系统宜满足以下内容：</w:t>
      </w:r>
    </w:p>
    <w:p w:rsidR="00231E31" w:rsidRDefault="000671C7">
      <w:pPr>
        <w:pStyle w:val="af5"/>
        <w:numPr>
          <w:ilvl w:val="0"/>
          <w:numId w:val="34"/>
        </w:numPr>
        <w:rPr>
          <w:kern w:val="2"/>
          <w:szCs w:val="21"/>
        </w:rPr>
      </w:pPr>
      <w:r>
        <w:rPr>
          <w:rFonts w:hAnsi="宋体" w:hint="eastAsia"/>
        </w:rPr>
        <w:t>使用穿孔设计软件，通过设置参数自动完成穿孔设计；</w:t>
      </w:r>
    </w:p>
    <w:p w:rsidR="00231E31" w:rsidRDefault="000671C7">
      <w:pPr>
        <w:pStyle w:val="af5"/>
        <w:numPr>
          <w:ilvl w:val="0"/>
          <w:numId w:val="34"/>
        </w:numPr>
        <w:rPr>
          <w:kern w:val="2"/>
          <w:szCs w:val="21"/>
        </w:rPr>
      </w:pPr>
      <w:r>
        <w:rPr>
          <w:rFonts w:hAnsi="宋体" w:hint="eastAsia"/>
        </w:rPr>
        <w:t>实现对矿区视频信息、环境信息、穿孔设备状态参数、作业参数、位置及姿态等信息的实时采集、显示；</w:t>
      </w:r>
    </w:p>
    <w:p w:rsidR="00231E31" w:rsidRDefault="000671C7">
      <w:pPr>
        <w:pStyle w:val="af5"/>
        <w:numPr>
          <w:ilvl w:val="0"/>
          <w:numId w:val="34"/>
        </w:numPr>
        <w:rPr>
          <w:kern w:val="2"/>
          <w:szCs w:val="21"/>
        </w:rPr>
      </w:pPr>
      <w:r>
        <w:rPr>
          <w:rFonts w:hAnsi="宋体" w:hint="eastAsia"/>
        </w:rPr>
        <w:t>实现自动更新和储存任务执行信息、设备运行信息，自动生成生产报表；</w:t>
      </w:r>
    </w:p>
    <w:p w:rsidR="00231E31" w:rsidRDefault="000671C7">
      <w:pPr>
        <w:pStyle w:val="af5"/>
        <w:numPr>
          <w:ilvl w:val="0"/>
          <w:numId w:val="34"/>
        </w:numPr>
        <w:rPr>
          <w:kern w:val="2"/>
          <w:szCs w:val="21"/>
        </w:rPr>
      </w:pPr>
      <w:r>
        <w:rPr>
          <w:rFonts w:hAnsi="宋体" w:hint="eastAsia"/>
        </w:rPr>
        <w:t>支持显示设备全局信息，各部位运行状态监控，监控数据实时上传；</w:t>
      </w:r>
    </w:p>
    <w:p w:rsidR="00231E31" w:rsidRDefault="000671C7">
      <w:pPr>
        <w:pStyle w:val="af5"/>
        <w:numPr>
          <w:ilvl w:val="0"/>
          <w:numId w:val="34"/>
        </w:numPr>
        <w:rPr>
          <w:kern w:val="2"/>
          <w:szCs w:val="21"/>
        </w:rPr>
      </w:pPr>
      <w:r>
        <w:rPr>
          <w:rFonts w:hAnsi="宋体" w:hint="eastAsia"/>
        </w:rPr>
        <w:t>穿孔设备全自动作业、精准测深，建设水压水量控制、液压传动控制、风压操作控制、运行状态监测与故障诊断等自动化控制系统。</w:t>
      </w:r>
    </w:p>
    <w:p w:rsidR="00231E31" w:rsidRDefault="000671C7">
      <w:pPr>
        <w:pStyle w:val="afffffffff6"/>
        <w:ind w:firstLine="420"/>
      </w:pPr>
      <w:r>
        <w:rPr>
          <w:rFonts w:hAnsi="宋体" w:hint="eastAsia"/>
        </w:rPr>
        <w:t>大型矿山及有条件的中小型矿山</w:t>
      </w:r>
      <w:r>
        <w:rPr>
          <w:rFonts w:hint="eastAsia"/>
        </w:rPr>
        <w:t>爆破系统宜满足以下内容：</w:t>
      </w:r>
    </w:p>
    <w:p w:rsidR="00231E31" w:rsidRDefault="000671C7">
      <w:pPr>
        <w:pStyle w:val="af5"/>
        <w:numPr>
          <w:ilvl w:val="0"/>
          <w:numId w:val="35"/>
        </w:numPr>
        <w:rPr>
          <w:kern w:val="2"/>
          <w:szCs w:val="21"/>
        </w:rPr>
      </w:pPr>
      <w:r>
        <w:rPr>
          <w:rFonts w:hAnsi="宋体" w:hint="eastAsia"/>
        </w:rPr>
        <w:lastRenderedPageBreak/>
        <w:t>使用爆破设计软件，通过设置参数自动完成炮孔装药量计算、爆破量计算、爆破网络设计、爆堆模拟、品位分布模拟等功能，并自动圈定各项爆破影响范围、各类警戒范围；</w:t>
      </w:r>
    </w:p>
    <w:p w:rsidR="00231E31" w:rsidRDefault="000671C7">
      <w:pPr>
        <w:pStyle w:val="af5"/>
        <w:numPr>
          <w:ilvl w:val="0"/>
          <w:numId w:val="35"/>
        </w:numPr>
      </w:pPr>
      <w:r>
        <w:rPr>
          <w:rFonts w:hint="eastAsia"/>
        </w:rPr>
        <w:t>支持基于物联网及GPS定位的自动定位穿孔技术；</w:t>
      </w:r>
    </w:p>
    <w:p w:rsidR="00231E31" w:rsidRDefault="000671C7">
      <w:pPr>
        <w:pStyle w:val="af5"/>
        <w:numPr>
          <w:ilvl w:val="0"/>
          <w:numId w:val="35"/>
        </w:numPr>
      </w:pPr>
      <w:r>
        <w:rPr>
          <w:rFonts w:hint="eastAsia"/>
        </w:rPr>
        <w:t>实现爆破计划及完成情况管理并支持自动生成爆破完成情况报表。</w:t>
      </w:r>
    </w:p>
    <w:p w:rsidR="00231E31" w:rsidRDefault="000671C7">
      <w:pPr>
        <w:pStyle w:val="afffffffff6"/>
        <w:ind w:firstLine="420"/>
      </w:pPr>
      <w:r>
        <w:rPr>
          <w:rFonts w:hint="eastAsia"/>
        </w:rPr>
        <w:t>大型矿山及有条件的中小型矿山铲装系统宜满足以下内容：</w:t>
      </w:r>
    </w:p>
    <w:p w:rsidR="00231E31" w:rsidRDefault="000671C7">
      <w:pPr>
        <w:pStyle w:val="af5"/>
        <w:numPr>
          <w:ilvl w:val="0"/>
          <w:numId w:val="36"/>
        </w:numPr>
        <w:rPr>
          <w:kern w:val="2"/>
          <w:szCs w:val="21"/>
        </w:rPr>
      </w:pPr>
      <w:r>
        <w:rPr>
          <w:rFonts w:hAnsi="宋体" w:hint="eastAsia"/>
        </w:rPr>
        <w:t>使用自动控制技术、自动驾驶的人工智能感知技术实现远程</w:t>
      </w:r>
      <w:r>
        <w:rPr>
          <w:rFonts w:hAnsi="宋体"/>
        </w:rPr>
        <w:t>遥控</w:t>
      </w:r>
      <w:r>
        <w:rPr>
          <w:rFonts w:hAnsi="宋体" w:hint="eastAsia"/>
        </w:rPr>
        <w:t>、</w:t>
      </w:r>
      <w:r>
        <w:rPr>
          <w:rFonts w:hAnsi="宋体"/>
        </w:rPr>
        <w:t>精准作业</w:t>
      </w:r>
      <w:r>
        <w:rPr>
          <w:rFonts w:hAnsi="宋体" w:hint="eastAsia"/>
        </w:rPr>
        <w:t>和异常</w:t>
      </w:r>
      <w:r>
        <w:rPr>
          <w:rFonts w:hAnsi="宋体"/>
        </w:rPr>
        <w:t>警告</w:t>
      </w:r>
      <w:r>
        <w:rPr>
          <w:rFonts w:hAnsi="宋体" w:hint="eastAsia"/>
        </w:rPr>
        <w:t>；</w:t>
      </w:r>
    </w:p>
    <w:p w:rsidR="00231E31" w:rsidRDefault="000671C7">
      <w:pPr>
        <w:pStyle w:val="af5"/>
        <w:numPr>
          <w:ilvl w:val="0"/>
          <w:numId w:val="36"/>
        </w:numPr>
        <w:rPr>
          <w:kern w:val="2"/>
          <w:szCs w:val="21"/>
        </w:rPr>
      </w:pPr>
      <w:r>
        <w:rPr>
          <w:rFonts w:hAnsi="宋体" w:hint="eastAsia"/>
        </w:rPr>
        <w:t>通过高清摄像头、防撞雷达、倾角仪、陀螺仪等设备将电铲的数据信息反馈至远程控制室，还原现场画面、声音、振动环境，同时配置安全保障系统，将电铲的控制部分接入远端，实现远程操作稳定装车。</w:t>
      </w:r>
    </w:p>
    <w:p w:rsidR="00231E31" w:rsidRDefault="000671C7">
      <w:pPr>
        <w:pStyle w:val="afffffffff6"/>
        <w:ind w:firstLine="420"/>
      </w:pPr>
      <w:r>
        <w:rPr>
          <w:rFonts w:hint="eastAsia"/>
        </w:rPr>
        <w:t>大型矿山及有条件的中型矿山宜实现带式运输机自动化控制，具备远程启动和停止、参数复位、急停等功能，支持带式输送机、放矿机、中转站集中控制和远程高清影像实时监控。</w:t>
      </w:r>
    </w:p>
    <w:p w:rsidR="00231E31" w:rsidRDefault="000671C7">
      <w:pPr>
        <w:pStyle w:val="affd"/>
        <w:spacing w:before="156" w:after="156"/>
      </w:pPr>
      <w:bookmarkStart w:id="59" w:name="_Toc191890365"/>
      <w:r>
        <w:rPr>
          <w:rFonts w:hint="eastAsia"/>
        </w:rPr>
        <w:t>地下矿山</w:t>
      </w:r>
      <w:bookmarkEnd w:id="59"/>
    </w:p>
    <w:p w:rsidR="00231E31" w:rsidRDefault="000671C7">
      <w:pPr>
        <w:pStyle w:val="afffffffff6"/>
        <w:ind w:firstLine="420"/>
      </w:pPr>
      <w:r>
        <w:rPr>
          <w:rFonts w:hint="eastAsia"/>
        </w:rPr>
        <w:t>大型矿山及有条件的中小型矿山采矿设备宜满足以下内容：</w:t>
      </w:r>
    </w:p>
    <w:p w:rsidR="00231E31" w:rsidRDefault="000671C7">
      <w:pPr>
        <w:pStyle w:val="af5"/>
        <w:numPr>
          <w:ilvl w:val="0"/>
          <w:numId w:val="37"/>
        </w:numPr>
      </w:pPr>
      <w:r>
        <w:rPr>
          <w:rFonts w:hint="eastAsia"/>
        </w:rPr>
        <w:t>实现铲装设备远程遥控或自主作业；</w:t>
      </w:r>
    </w:p>
    <w:p w:rsidR="00231E31" w:rsidRDefault="000671C7">
      <w:pPr>
        <w:pStyle w:val="af5"/>
        <w:numPr>
          <w:ilvl w:val="0"/>
          <w:numId w:val="37"/>
        </w:numPr>
      </w:pPr>
      <w:r>
        <w:rPr>
          <w:rFonts w:hint="eastAsia"/>
        </w:rPr>
        <w:t>实现凿岩设备远程遥控或自主作业；</w:t>
      </w:r>
    </w:p>
    <w:p w:rsidR="00231E31" w:rsidRDefault="000671C7">
      <w:pPr>
        <w:pStyle w:val="af5"/>
        <w:numPr>
          <w:ilvl w:val="0"/>
          <w:numId w:val="37"/>
        </w:numPr>
      </w:pPr>
      <w:r>
        <w:rPr>
          <w:rFonts w:hint="eastAsia"/>
        </w:rPr>
        <w:t>实现回采设备远程遥控或自主作业；</w:t>
      </w:r>
    </w:p>
    <w:p w:rsidR="00231E31" w:rsidRDefault="000671C7">
      <w:pPr>
        <w:pStyle w:val="af5"/>
        <w:numPr>
          <w:ilvl w:val="0"/>
          <w:numId w:val="37"/>
        </w:numPr>
      </w:pPr>
      <w:r>
        <w:rPr>
          <w:rFonts w:hint="eastAsia"/>
        </w:rPr>
        <w:t>实现地面远程遥控或自主作业；</w:t>
      </w:r>
    </w:p>
    <w:p w:rsidR="00231E31" w:rsidRDefault="000671C7">
      <w:pPr>
        <w:pStyle w:val="af5"/>
        <w:numPr>
          <w:ilvl w:val="0"/>
          <w:numId w:val="37"/>
        </w:numPr>
      </w:pPr>
      <w:r>
        <w:rPr>
          <w:rFonts w:hint="eastAsia"/>
        </w:rPr>
        <w:t>具备采矿设备信息实时采集、监测能力。</w:t>
      </w:r>
    </w:p>
    <w:p w:rsidR="00231E31" w:rsidRDefault="000671C7">
      <w:pPr>
        <w:pStyle w:val="afffffffff6"/>
        <w:ind w:firstLine="420"/>
      </w:pPr>
      <w:r>
        <w:rPr>
          <w:rFonts w:hAnsi="宋体" w:hint="eastAsia"/>
        </w:rPr>
        <w:t>大型矿山及有条件的中小型矿山</w:t>
      </w:r>
      <w:r>
        <w:rPr>
          <w:rFonts w:hint="eastAsia"/>
        </w:rPr>
        <w:t>爆破系统宜满足以下内容：</w:t>
      </w:r>
    </w:p>
    <w:p w:rsidR="00231E31" w:rsidRDefault="000671C7">
      <w:pPr>
        <w:pStyle w:val="af5"/>
        <w:numPr>
          <w:ilvl w:val="0"/>
          <w:numId w:val="38"/>
        </w:numPr>
        <w:rPr>
          <w:kern w:val="2"/>
          <w:szCs w:val="21"/>
        </w:rPr>
      </w:pPr>
      <w:r>
        <w:rPr>
          <w:rFonts w:hAnsi="宋体" w:hint="eastAsia"/>
        </w:rPr>
        <w:t>使用爆破设计软件，通过设置参数自动完成炮孔装药量计算、爆破量计算、爆破网络设计、爆堆模拟、品位分布模拟等功能，且能自动圈定各项爆破影响范围、各类警戒范围；</w:t>
      </w:r>
    </w:p>
    <w:p w:rsidR="00231E31" w:rsidRDefault="000671C7">
      <w:pPr>
        <w:pStyle w:val="af5"/>
        <w:numPr>
          <w:ilvl w:val="0"/>
          <w:numId w:val="38"/>
        </w:numPr>
        <w:spacing w:before="100" w:beforeAutospacing="1" w:after="100" w:afterAutospacing="1"/>
        <w:rPr>
          <w:szCs w:val="21"/>
        </w:rPr>
      </w:pPr>
      <w:r>
        <w:rPr>
          <w:rFonts w:hAnsi="宋体" w:hint="eastAsia"/>
        </w:rPr>
        <w:t>工作壁远程（视距）无线遥控及自动寻孔；</w:t>
      </w:r>
    </w:p>
    <w:p w:rsidR="00231E31" w:rsidRDefault="000671C7">
      <w:pPr>
        <w:pStyle w:val="af5"/>
        <w:numPr>
          <w:ilvl w:val="0"/>
          <w:numId w:val="38"/>
        </w:numPr>
      </w:pPr>
      <w:r>
        <w:rPr>
          <w:rFonts w:hint="eastAsia"/>
        </w:rPr>
        <w:t>实现爆破计划及完成情况管理并支持自动生成爆破完成情况报表。</w:t>
      </w:r>
    </w:p>
    <w:p w:rsidR="00231E31" w:rsidRDefault="000671C7">
      <w:pPr>
        <w:pStyle w:val="afffffffff6"/>
        <w:ind w:firstLine="420"/>
      </w:pPr>
      <w:r>
        <w:rPr>
          <w:rFonts w:hint="eastAsia"/>
        </w:rPr>
        <w:t>大型矿山及有条件的中小型矿山运输系统宜满足以下内容：</w:t>
      </w:r>
    </w:p>
    <w:p w:rsidR="00231E31" w:rsidRDefault="000671C7">
      <w:pPr>
        <w:pStyle w:val="af5"/>
        <w:numPr>
          <w:ilvl w:val="0"/>
          <w:numId w:val="39"/>
        </w:numPr>
        <w:rPr>
          <w:kern w:val="2"/>
          <w:szCs w:val="21"/>
        </w:rPr>
      </w:pPr>
      <w:r>
        <w:rPr>
          <w:rFonts w:hAnsi="宋体" w:hint="eastAsia"/>
        </w:rPr>
        <w:t>有轨电机车运输：支持无线网络通信、井下机车精确定位、电机车自动驾驶和安全防护、远程遥控拟人化；</w:t>
      </w:r>
    </w:p>
    <w:p w:rsidR="00231E31" w:rsidRDefault="000671C7">
      <w:pPr>
        <w:pStyle w:val="af5"/>
        <w:numPr>
          <w:ilvl w:val="0"/>
          <w:numId w:val="39"/>
        </w:numPr>
        <w:rPr>
          <w:kern w:val="2"/>
          <w:szCs w:val="21"/>
        </w:rPr>
      </w:pPr>
      <w:r>
        <w:rPr>
          <w:rFonts w:hAnsi="宋体" w:hint="eastAsia"/>
        </w:rPr>
        <w:t>无轨汽车运输：实现井下无轨运输装备的远距离遥控和无人操纵的全过程自主控制；</w:t>
      </w:r>
    </w:p>
    <w:p w:rsidR="00231E31" w:rsidRDefault="000671C7">
      <w:pPr>
        <w:pStyle w:val="af5"/>
        <w:numPr>
          <w:ilvl w:val="0"/>
          <w:numId w:val="39"/>
        </w:numPr>
        <w:rPr>
          <w:kern w:val="2"/>
          <w:szCs w:val="21"/>
        </w:rPr>
      </w:pPr>
      <w:r>
        <w:rPr>
          <w:rFonts w:hAnsi="宋体" w:hint="eastAsia"/>
        </w:rPr>
        <w:t>带式输送机运输：大型矿山基于计算机、通信网络、自动化、工业控制等技术，运用传感器对以胶带运输机为核心的运输系统设备进行控制、监测和保护</w:t>
      </w:r>
      <w:r>
        <w:rPr>
          <w:rFonts w:hint="eastAsia"/>
          <w:kern w:val="2"/>
          <w:szCs w:val="21"/>
        </w:rPr>
        <w:t>。</w:t>
      </w:r>
    </w:p>
    <w:p w:rsidR="00231E31" w:rsidRDefault="000671C7">
      <w:pPr>
        <w:pStyle w:val="afffffffff6"/>
        <w:ind w:firstLine="420"/>
      </w:pPr>
      <w:r>
        <w:rPr>
          <w:rFonts w:hint="eastAsia"/>
        </w:rPr>
        <w:t>提升系统宜满足以下内容：</w:t>
      </w:r>
    </w:p>
    <w:p w:rsidR="00231E31" w:rsidRDefault="000671C7">
      <w:pPr>
        <w:pStyle w:val="af5"/>
        <w:numPr>
          <w:ilvl w:val="0"/>
          <w:numId w:val="40"/>
        </w:numPr>
      </w:pPr>
      <w:r>
        <w:rPr>
          <w:rFonts w:hint="eastAsia"/>
        </w:rPr>
        <w:t>副井电梯式自助运行；</w:t>
      </w:r>
    </w:p>
    <w:p w:rsidR="00231E31" w:rsidRDefault="000671C7">
      <w:pPr>
        <w:pStyle w:val="af5"/>
      </w:pPr>
      <w:r>
        <w:rPr>
          <w:rFonts w:hint="eastAsia"/>
        </w:rPr>
        <w:t>斜井具备常闭式防跑车装置；</w:t>
      </w:r>
    </w:p>
    <w:p w:rsidR="00231E31" w:rsidRDefault="000671C7">
      <w:pPr>
        <w:pStyle w:val="af5"/>
      </w:pPr>
      <w:r>
        <w:rPr>
          <w:rFonts w:hint="eastAsia"/>
        </w:rPr>
        <w:t>大型、中型矿山可实现主井提升智能装载、卸载及矿仓料位联动；</w:t>
      </w:r>
    </w:p>
    <w:p w:rsidR="00231E31" w:rsidRDefault="000671C7">
      <w:pPr>
        <w:pStyle w:val="af5"/>
      </w:pPr>
      <w:r>
        <w:rPr>
          <w:rFonts w:hint="eastAsia"/>
        </w:rPr>
        <w:t>大型、中型矿山可实现钢丝绳在线监测；</w:t>
      </w:r>
    </w:p>
    <w:p w:rsidR="00231E31" w:rsidRDefault="000671C7">
      <w:pPr>
        <w:pStyle w:val="af5"/>
      </w:pPr>
      <w:r>
        <w:rPr>
          <w:rFonts w:hint="eastAsia"/>
        </w:rPr>
        <w:t>大型矿山建设提升系统数字化控制系统，实时信息采集；</w:t>
      </w:r>
    </w:p>
    <w:p w:rsidR="00231E31" w:rsidRDefault="000671C7">
      <w:pPr>
        <w:pStyle w:val="af5"/>
      </w:pPr>
      <w:r>
        <w:rPr>
          <w:rFonts w:hint="eastAsia"/>
        </w:rPr>
        <w:t>大型矿山建设智能综合保护系统，提升参数远程实时监测；</w:t>
      </w:r>
    </w:p>
    <w:p w:rsidR="00231E31" w:rsidRDefault="000671C7">
      <w:pPr>
        <w:pStyle w:val="af5"/>
      </w:pPr>
      <w:r>
        <w:rPr>
          <w:rFonts w:hint="eastAsia"/>
        </w:rPr>
        <w:t>大型矿山实现多套提升系统集中远程控制。</w:t>
      </w:r>
    </w:p>
    <w:p w:rsidR="00231E31" w:rsidRDefault="000671C7">
      <w:pPr>
        <w:pStyle w:val="afffffffff6"/>
        <w:ind w:firstLine="420"/>
      </w:pPr>
      <w:r>
        <w:rPr>
          <w:rFonts w:hint="eastAsia"/>
        </w:rPr>
        <w:t>通风系统宜满足以下内容：</w:t>
      </w:r>
    </w:p>
    <w:p w:rsidR="00231E31" w:rsidRDefault="000671C7">
      <w:pPr>
        <w:pStyle w:val="af5"/>
        <w:numPr>
          <w:ilvl w:val="0"/>
          <w:numId w:val="41"/>
        </w:numPr>
      </w:pPr>
      <w:r>
        <w:rPr>
          <w:rFonts w:hint="eastAsia"/>
        </w:rPr>
        <w:t>控制系统的远程和就地控制功能、无人值守自适应控制；</w:t>
      </w:r>
    </w:p>
    <w:p w:rsidR="00231E31" w:rsidRDefault="000671C7">
      <w:pPr>
        <w:pStyle w:val="af5"/>
      </w:pPr>
      <w:r>
        <w:rPr>
          <w:rFonts w:hint="eastAsia"/>
        </w:rPr>
        <w:t>大型矿山建立智能通风模块，支持通风解算功能。</w:t>
      </w:r>
    </w:p>
    <w:p w:rsidR="00231E31" w:rsidRDefault="000671C7">
      <w:pPr>
        <w:pStyle w:val="afffffffff6"/>
        <w:ind w:firstLine="420"/>
      </w:pPr>
      <w:r>
        <w:rPr>
          <w:rFonts w:hint="eastAsia"/>
        </w:rPr>
        <w:t>大型矿山及有条件的中小型矿山供配电系统宜满足以下内容：</w:t>
      </w:r>
    </w:p>
    <w:p w:rsidR="00231E31" w:rsidRDefault="000671C7">
      <w:pPr>
        <w:pStyle w:val="af5"/>
        <w:numPr>
          <w:ilvl w:val="0"/>
          <w:numId w:val="42"/>
        </w:numPr>
      </w:pPr>
      <w:r>
        <w:rPr>
          <w:rFonts w:hint="eastAsia"/>
        </w:rPr>
        <w:t>搭建变配电自动化集控平台；</w:t>
      </w:r>
    </w:p>
    <w:p w:rsidR="00231E31" w:rsidRDefault="000671C7">
      <w:pPr>
        <w:pStyle w:val="af5"/>
      </w:pPr>
      <w:r>
        <w:rPr>
          <w:rFonts w:hint="eastAsia"/>
        </w:rPr>
        <w:lastRenderedPageBreak/>
        <w:t>大型、中型矿山具备供电系统故障诊断、预警能力；</w:t>
      </w:r>
    </w:p>
    <w:p w:rsidR="00231E31" w:rsidRDefault="000671C7">
      <w:pPr>
        <w:pStyle w:val="af5"/>
      </w:pPr>
      <w:r>
        <w:rPr>
          <w:rFonts w:hint="eastAsia"/>
        </w:rPr>
        <w:t>大型矿山实现供电设备监测数据采集、上传、分析；</w:t>
      </w:r>
    </w:p>
    <w:p w:rsidR="00231E31" w:rsidRDefault="000671C7">
      <w:pPr>
        <w:pStyle w:val="af5"/>
      </w:pPr>
      <w:r>
        <w:rPr>
          <w:rFonts w:hint="eastAsia"/>
        </w:rPr>
        <w:t>大型矿山建设井下变电所设置电力监控系统，电量实时监测。</w:t>
      </w:r>
    </w:p>
    <w:p w:rsidR="00231E31" w:rsidRDefault="000671C7">
      <w:pPr>
        <w:pStyle w:val="afffffffff6"/>
        <w:ind w:firstLine="420"/>
      </w:pPr>
      <w:r>
        <w:rPr>
          <w:rFonts w:hint="eastAsia"/>
        </w:rPr>
        <w:t>大型矿山及有条件的中小型矿山排水系统宜满足以下内容：</w:t>
      </w:r>
    </w:p>
    <w:p w:rsidR="00231E31" w:rsidRDefault="000671C7">
      <w:pPr>
        <w:pStyle w:val="af5"/>
        <w:numPr>
          <w:ilvl w:val="0"/>
          <w:numId w:val="43"/>
        </w:numPr>
      </w:pPr>
      <w:r>
        <w:rPr>
          <w:rFonts w:hint="eastAsia"/>
        </w:rPr>
        <w:t>井下泵房远程集中控制；</w:t>
      </w:r>
    </w:p>
    <w:p w:rsidR="00231E31" w:rsidRDefault="000671C7">
      <w:pPr>
        <w:pStyle w:val="af5"/>
      </w:pPr>
      <w:r>
        <w:rPr>
          <w:rFonts w:hint="eastAsia"/>
        </w:rPr>
        <w:t>大型矿山实现排水泵相关参数实时监测及预警；</w:t>
      </w:r>
    </w:p>
    <w:p w:rsidR="00231E31" w:rsidRDefault="000671C7">
      <w:pPr>
        <w:pStyle w:val="af5"/>
      </w:pPr>
      <w:r>
        <w:rPr>
          <w:rFonts w:hint="eastAsia"/>
        </w:rPr>
        <w:t>大型矿山实现多级排水矿山融合联动、协同。</w:t>
      </w:r>
    </w:p>
    <w:p w:rsidR="00231E31" w:rsidRDefault="000671C7">
      <w:pPr>
        <w:pStyle w:val="afffffffff6"/>
        <w:ind w:firstLine="420"/>
      </w:pPr>
      <w:r>
        <w:rPr>
          <w:rFonts w:hint="eastAsia"/>
        </w:rPr>
        <w:t>大型矿山及有条件的中小型矿山压风系统宜满足以下内容：</w:t>
      </w:r>
    </w:p>
    <w:p w:rsidR="00231E31" w:rsidRDefault="000671C7">
      <w:pPr>
        <w:pStyle w:val="af5"/>
        <w:numPr>
          <w:ilvl w:val="0"/>
          <w:numId w:val="44"/>
        </w:numPr>
      </w:pPr>
      <w:r>
        <w:rPr>
          <w:rFonts w:hint="eastAsia"/>
        </w:rPr>
        <w:t>实现远程控制；</w:t>
      </w:r>
    </w:p>
    <w:p w:rsidR="00231E31" w:rsidRDefault="000671C7">
      <w:pPr>
        <w:pStyle w:val="af5"/>
      </w:pPr>
      <w:r>
        <w:rPr>
          <w:rFonts w:hint="eastAsia"/>
        </w:rPr>
        <w:t>大型矿山具备在线监测运行状态、参数能力。</w:t>
      </w:r>
    </w:p>
    <w:p w:rsidR="00231E31" w:rsidRDefault="000671C7">
      <w:pPr>
        <w:pStyle w:val="afffffffff6"/>
        <w:ind w:firstLine="420"/>
      </w:pPr>
      <w:r>
        <w:rPr>
          <w:rFonts w:hAnsi="宋体" w:hint="eastAsia"/>
        </w:rPr>
        <w:t>大型矿山及有条件的中小型矿山</w:t>
      </w:r>
      <w:r>
        <w:rPr>
          <w:rFonts w:hint="eastAsia"/>
        </w:rPr>
        <w:t>填充自动化宜满足以下内容：</w:t>
      </w:r>
    </w:p>
    <w:p w:rsidR="00231E31" w:rsidRDefault="000671C7">
      <w:pPr>
        <w:pStyle w:val="af5"/>
        <w:numPr>
          <w:ilvl w:val="0"/>
          <w:numId w:val="45"/>
        </w:numPr>
      </w:pPr>
      <w:r>
        <w:rPr>
          <w:rFonts w:hint="eastAsia"/>
        </w:rPr>
        <w:t>集控室远程一键启停；</w:t>
      </w:r>
    </w:p>
    <w:p w:rsidR="00231E31" w:rsidRDefault="000671C7">
      <w:pPr>
        <w:pStyle w:val="af5"/>
      </w:pPr>
      <w:r>
        <w:rPr>
          <w:rFonts w:hint="eastAsia"/>
        </w:rPr>
        <w:t>生产过程中在线监测、自动分析、故障自诊断。</w:t>
      </w:r>
    </w:p>
    <w:p w:rsidR="00231E31" w:rsidRDefault="000671C7">
      <w:pPr>
        <w:pStyle w:val="affc"/>
        <w:spacing w:before="312" w:after="312"/>
      </w:pPr>
      <w:bookmarkStart w:id="60" w:name="_Toc191890375"/>
      <w:r>
        <w:rPr>
          <w:rFonts w:hint="eastAsia"/>
        </w:rPr>
        <w:t>信息化建设</w:t>
      </w:r>
      <w:bookmarkEnd w:id="60"/>
    </w:p>
    <w:p w:rsidR="00231E31" w:rsidRDefault="000671C7">
      <w:pPr>
        <w:pStyle w:val="affd"/>
        <w:spacing w:before="156" w:after="156"/>
      </w:pPr>
      <w:bookmarkStart w:id="61" w:name="_Toc191890376"/>
      <w:r>
        <w:rPr>
          <w:rFonts w:hint="eastAsia"/>
        </w:rPr>
        <w:t>基础设施</w:t>
      </w:r>
      <w:bookmarkEnd w:id="61"/>
    </w:p>
    <w:p w:rsidR="00231E31" w:rsidRDefault="000671C7">
      <w:pPr>
        <w:pStyle w:val="afffffffff6"/>
        <w:ind w:firstLine="420"/>
      </w:pPr>
      <w:r>
        <w:rPr>
          <w:rFonts w:hint="eastAsia"/>
        </w:rPr>
        <w:t>非煤矿山宜综合规划建设办公网、监控网、控制网及其他高速工业网络，支持数据采集、信息管理、视频监控、安全监测等信息化应用，在工控网络安全防护系统设计、实施过程中，建立等级保护深度防御体系保障数据安全可靠传输。</w:t>
      </w:r>
    </w:p>
    <w:p w:rsidR="00231E31" w:rsidRDefault="000671C7">
      <w:pPr>
        <w:pStyle w:val="afffffffff6"/>
        <w:ind w:firstLine="420"/>
      </w:pPr>
      <w:r>
        <w:rPr>
          <w:rFonts w:hint="eastAsia"/>
        </w:rPr>
        <w:t>非煤矿山宜建设数据中心，含数据采集系统和</w:t>
      </w:r>
      <w:r>
        <w:t>机房</w:t>
      </w:r>
      <w:r>
        <w:rPr>
          <w:rFonts w:hint="eastAsia"/>
        </w:rPr>
        <w:t>，机房建设标准宜至少符合GB</w:t>
      </w:r>
      <w:r>
        <w:t xml:space="preserve"> </w:t>
      </w:r>
      <w:r>
        <w:rPr>
          <w:rFonts w:hint="eastAsia"/>
        </w:rPr>
        <w:t>50174中C级标准，数据中心宜具备信息安全防护功能，网络安全宜至少符合GB/T</w:t>
      </w:r>
      <w:r>
        <w:t xml:space="preserve"> </w:t>
      </w:r>
      <w:r>
        <w:rPr>
          <w:rFonts w:hint="eastAsia"/>
        </w:rPr>
        <w:t>22239中第二级安全要求。</w:t>
      </w:r>
    </w:p>
    <w:p w:rsidR="00231E31" w:rsidRDefault="000671C7">
      <w:pPr>
        <w:pStyle w:val="affd"/>
        <w:spacing w:before="156" w:after="156"/>
      </w:pPr>
      <w:bookmarkStart w:id="62" w:name="_Toc191890378"/>
      <w:r>
        <w:rPr>
          <w:rFonts w:hint="eastAsia"/>
        </w:rPr>
        <w:t>数据采集</w:t>
      </w:r>
      <w:bookmarkEnd w:id="62"/>
    </w:p>
    <w:p w:rsidR="00231E31" w:rsidRDefault="000671C7">
      <w:pPr>
        <w:pStyle w:val="afffffa"/>
        <w:ind w:firstLine="420"/>
      </w:pPr>
      <w:r>
        <w:rPr>
          <w:rFonts w:hint="eastAsia"/>
        </w:rPr>
        <w:t>非煤矿山宜实现生产运营基础数据的在线、自动采集，采集范围宜包括但不限于：环境、资源、生产、设备、能源、质量、安全、运行管理等领域。采集数据宜具备编码、时间、空间、关联、隶属等统一规范。</w:t>
      </w:r>
    </w:p>
    <w:p w:rsidR="00231E31" w:rsidRDefault="000671C7">
      <w:pPr>
        <w:pStyle w:val="affd"/>
        <w:spacing w:before="156" w:after="156"/>
      </w:pPr>
      <w:bookmarkStart w:id="63" w:name="_Toc191890379"/>
      <w:r>
        <w:rPr>
          <w:rFonts w:hint="eastAsia"/>
        </w:rPr>
        <w:t>信息系统</w:t>
      </w:r>
    </w:p>
    <w:p w:rsidR="00231E31" w:rsidRDefault="000671C7">
      <w:pPr>
        <w:pStyle w:val="afffffffff6"/>
        <w:ind w:firstLine="420"/>
      </w:pPr>
      <w:bookmarkStart w:id="64" w:name="OLE_LINK6"/>
      <w:bookmarkEnd w:id="63"/>
      <w:r>
        <w:rPr>
          <w:rFonts w:hint="eastAsia"/>
        </w:rPr>
        <w:t>非煤矿山宜建设</w:t>
      </w:r>
      <w:bookmarkEnd w:id="64"/>
      <w:r>
        <w:rPr>
          <w:rFonts w:hint="eastAsia"/>
        </w:rPr>
        <w:t>地质资源信息管理系统，满足以下内容：</w:t>
      </w:r>
    </w:p>
    <w:p w:rsidR="00231E31" w:rsidRDefault="000671C7">
      <w:pPr>
        <w:pStyle w:val="af5"/>
        <w:numPr>
          <w:ilvl w:val="0"/>
          <w:numId w:val="46"/>
        </w:numPr>
      </w:pPr>
      <w:r>
        <w:rPr>
          <w:rFonts w:hint="eastAsia"/>
        </w:rPr>
        <w:t>地质资料数字化：将地质资料及其附件图表进行电子化存储，支持多部门、多终端的异地实时维护和应用，数据的输入和输出具有可追踪性；</w:t>
      </w:r>
    </w:p>
    <w:p w:rsidR="00231E31" w:rsidRDefault="000671C7">
      <w:pPr>
        <w:pStyle w:val="af5"/>
        <w:rPr>
          <w:kern w:val="2"/>
          <w:szCs w:val="21"/>
        </w:rPr>
      </w:pPr>
      <w:r>
        <w:rPr>
          <w:rFonts w:hAnsi="宋体" w:hint="eastAsia"/>
        </w:rPr>
        <w:t>地质管理一体化：为各类地质数据建立相应的数据库进行管理，搭建综合管理平台，统一规范工作流程，实时共享数据，实现地质与生产过程一体化管理；</w:t>
      </w:r>
    </w:p>
    <w:p w:rsidR="00231E31" w:rsidRDefault="000671C7">
      <w:pPr>
        <w:pStyle w:val="af5"/>
        <w:rPr>
          <w:kern w:val="2"/>
          <w:szCs w:val="21"/>
        </w:rPr>
      </w:pPr>
      <w:r>
        <w:rPr>
          <w:rFonts w:hint="eastAsia"/>
        </w:rPr>
        <w:t>资源储量估算评价与动态管理：地下矿山及大型、中型露天矿山建立资源量模型和储量模型，对资源量和储量进行估算评价、</w:t>
      </w:r>
      <w:r>
        <w:t>按需输出和</w:t>
      </w:r>
      <w:r>
        <w:rPr>
          <w:rFonts w:hint="eastAsia"/>
        </w:rPr>
        <w:t>及时</w:t>
      </w:r>
      <w:r>
        <w:t>更新</w:t>
      </w:r>
      <w:r>
        <w:rPr>
          <w:rFonts w:hint="eastAsia"/>
        </w:rPr>
        <w:t>，</w:t>
      </w:r>
      <w:r>
        <w:t>通过</w:t>
      </w:r>
      <w:r>
        <w:rPr>
          <w:rFonts w:hint="eastAsia"/>
        </w:rPr>
        <w:t>资源管理系统可历史回溯矿山资源量和储量动态变化情况，实现动态跟踪管理；</w:t>
      </w:r>
    </w:p>
    <w:p w:rsidR="00231E31" w:rsidRDefault="000671C7">
      <w:pPr>
        <w:pStyle w:val="af5"/>
        <w:rPr>
          <w:kern w:val="2"/>
          <w:szCs w:val="21"/>
        </w:rPr>
      </w:pPr>
      <w:r>
        <w:rPr>
          <w:rFonts w:hint="eastAsia"/>
        </w:rPr>
        <w:t>水文地质监测：大型、中型矿山</w:t>
      </w:r>
      <w:r>
        <w:t>宜将</w:t>
      </w:r>
      <w:r>
        <w:rPr>
          <w:rFonts w:hint="eastAsia"/>
        </w:rPr>
        <w:t>环境、土壤环境及地形地貌景观等水文地质</w:t>
      </w:r>
      <w:r>
        <w:t>资料</w:t>
      </w:r>
      <w:r>
        <w:rPr>
          <w:rFonts w:hint="eastAsia"/>
        </w:rPr>
        <w:t>数字化；</w:t>
      </w:r>
    </w:p>
    <w:p w:rsidR="00231E31" w:rsidRDefault="000671C7">
      <w:pPr>
        <w:pStyle w:val="af5"/>
        <w:rPr>
          <w:kern w:val="2"/>
          <w:szCs w:val="21"/>
        </w:rPr>
      </w:pPr>
      <w:r>
        <w:rPr>
          <w:rFonts w:hint="eastAsia"/>
        </w:rPr>
        <w:t>三维地质建模：大型矿山宜对矿产资源储量进行三维可视化、数字化管理和动态管理，使能直观反映矿床的形态、产状、厚度、品位的三维空间分布规律。</w:t>
      </w:r>
    </w:p>
    <w:p w:rsidR="00231E31" w:rsidRDefault="000671C7">
      <w:pPr>
        <w:pStyle w:val="afffffffff6"/>
        <w:ind w:firstLine="420"/>
      </w:pPr>
      <w:r>
        <w:rPr>
          <w:rFonts w:hint="eastAsia"/>
        </w:rPr>
        <w:t>非煤矿山宜建设测量管理系统，满足以下内容：</w:t>
      </w:r>
    </w:p>
    <w:p w:rsidR="00231E31" w:rsidRDefault="000671C7">
      <w:pPr>
        <w:pStyle w:val="af5"/>
        <w:numPr>
          <w:ilvl w:val="0"/>
          <w:numId w:val="47"/>
        </w:numPr>
      </w:pPr>
      <w:r>
        <w:rPr>
          <w:rFonts w:hint="eastAsia"/>
        </w:rPr>
        <w:lastRenderedPageBreak/>
        <w:t>测量信息采集：矿山测量信息采集和传输宜采用现代数字化、遥控测量技术及设备，包括手持 RTK、无人机航测、三维激光扫描仪等；</w:t>
      </w:r>
    </w:p>
    <w:p w:rsidR="00231E31" w:rsidRDefault="000671C7">
      <w:pPr>
        <w:pStyle w:val="af5"/>
      </w:pPr>
      <w:r>
        <w:rPr>
          <w:rFonts w:hint="eastAsia"/>
        </w:rPr>
        <w:t>测量数字化管理：地下矿山及</w:t>
      </w:r>
      <w:r>
        <w:t>大型</w:t>
      </w:r>
      <w:r>
        <w:rPr>
          <w:rFonts w:hint="eastAsia"/>
        </w:rPr>
        <w:t>、中型露天</w:t>
      </w:r>
      <w:r>
        <w:t>矿山支持</w:t>
      </w:r>
      <w:r>
        <w:rPr>
          <w:rFonts w:hint="eastAsia"/>
        </w:rPr>
        <w:t>测量数据采集、存储、处理、统计及图形化展现</w:t>
      </w:r>
      <w:r>
        <w:t>；</w:t>
      </w:r>
    </w:p>
    <w:p w:rsidR="00231E31" w:rsidRDefault="000671C7">
      <w:pPr>
        <w:pStyle w:val="af5"/>
      </w:pPr>
      <w:r>
        <w:rPr>
          <w:rFonts w:hint="eastAsia"/>
        </w:rPr>
        <w:t>测量三维模型构建：</w:t>
      </w:r>
      <w:r>
        <w:t>大型矿山</w:t>
      </w:r>
      <w:r>
        <w:rPr>
          <w:rFonts w:hint="eastAsia"/>
        </w:rPr>
        <w:t>能</w:t>
      </w:r>
      <w:r>
        <w:t>对</w:t>
      </w:r>
      <w:r>
        <w:rPr>
          <w:rFonts w:hint="eastAsia"/>
        </w:rPr>
        <w:t>矿区地形、地面建筑、露天采场、采空区、地质体、探矿工程、坑内工程、生产掘进工程等测量成果的三维可视化管理</w:t>
      </w:r>
      <w:r>
        <w:t>。</w:t>
      </w:r>
    </w:p>
    <w:p w:rsidR="00231E31" w:rsidRDefault="000671C7">
      <w:pPr>
        <w:pStyle w:val="afffffffff6"/>
        <w:ind w:firstLine="420"/>
      </w:pPr>
      <w:r>
        <w:rPr>
          <w:rFonts w:hint="eastAsia"/>
        </w:rPr>
        <w:t>露天矿山宜建设生产计划编制系统，满足以下内容：</w:t>
      </w:r>
    </w:p>
    <w:p w:rsidR="00231E31" w:rsidRDefault="000671C7">
      <w:pPr>
        <w:pStyle w:val="af5"/>
        <w:numPr>
          <w:ilvl w:val="0"/>
          <w:numId w:val="48"/>
        </w:numPr>
        <w:rPr>
          <w:kern w:val="2"/>
          <w:szCs w:val="21"/>
        </w:rPr>
      </w:pPr>
      <w:r>
        <w:rPr>
          <w:rFonts w:hAnsi="宋体" w:hint="eastAsia"/>
        </w:rPr>
        <w:t>中</w:t>
      </w:r>
      <w:r>
        <w:rPr>
          <w:rFonts w:hAnsi="宋体"/>
        </w:rPr>
        <w:t>长期计划、短期计划、露天爆破计划</w:t>
      </w:r>
      <w:r>
        <w:rPr>
          <w:rFonts w:hAnsi="宋体" w:hint="eastAsia"/>
        </w:rPr>
        <w:t>：对于露天开采，进行中长期计划、短期计划、露天爆破设计；</w:t>
      </w:r>
    </w:p>
    <w:p w:rsidR="00231E31" w:rsidRDefault="000671C7">
      <w:pPr>
        <w:pStyle w:val="af5"/>
        <w:rPr>
          <w:kern w:val="2"/>
          <w:szCs w:val="21"/>
        </w:rPr>
      </w:pPr>
      <w:r>
        <w:rPr>
          <w:rFonts w:hAnsi="宋体" w:hint="eastAsia"/>
        </w:rPr>
        <w:t>根据矿体</w:t>
      </w:r>
      <w:r>
        <w:rPr>
          <w:rFonts w:hAnsi="宋体"/>
        </w:rPr>
        <w:t>、品位模型等数据进行计划编制</w:t>
      </w:r>
      <w:r>
        <w:rPr>
          <w:rFonts w:hAnsi="宋体" w:hint="eastAsia"/>
        </w:rPr>
        <w:t>：支持在三维可视化环境下根据工程类型、施工条件等对计划进行动态更新</w:t>
      </w:r>
      <w:r>
        <w:rPr>
          <w:kern w:val="2"/>
          <w:szCs w:val="21"/>
        </w:rPr>
        <w:t>；</w:t>
      </w:r>
    </w:p>
    <w:p w:rsidR="00231E31" w:rsidRDefault="000671C7">
      <w:pPr>
        <w:pStyle w:val="af5"/>
        <w:rPr>
          <w:kern w:val="2"/>
          <w:szCs w:val="21"/>
        </w:rPr>
      </w:pPr>
      <w:r>
        <w:rPr>
          <w:rFonts w:hint="eastAsia"/>
        </w:rPr>
        <w:t>构建</w:t>
      </w:r>
      <w:r>
        <w:t>设计</w:t>
      </w:r>
      <w:r>
        <w:rPr>
          <w:rFonts w:hint="eastAsia"/>
        </w:rPr>
        <w:t>模型：大型矿山通过参数设置完成露天采矿设计，根据设计参数计算工程量，生成设计模型；</w:t>
      </w:r>
    </w:p>
    <w:p w:rsidR="00231E31" w:rsidRDefault="000671C7">
      <w:pPr>
        <w:pStyle w:val="af5"/>
        <w:rPr>
          <w:kern w:val="2"/>
          <w:szCs w:val="21"/>
        </w:rPr>
      </w:pPr>
      <w:r>
        <w:rPr>
          <w:rFonts w:hint="eastAsia"/>
        </w:rPr>
        <w:t>智能</w:t>
      </w:r>
      <w:r>
        <w:t>配矿系统开发与建设：</w:t>
      </w:r>
      <w:r>
        <w:rPr>
          <w:rFonts w:hint="eastAsia"/>
        </w:rPr>
        <w:t>大型矿山通过生产计划的录入以及设备对矿量的监测，将实时数据传入系统，通过智能配矿算法计算出工作计划表，实现工作的实时下发。</w:t>
      </w:r>
    </w:p>
    <w:p w:rsidR="00231E31" w:rsidRDefault="000671C7">
      <w:pPr>
        <w:pStyle w:val="afffffffff6"/>
        <w:ind w:firstLine="420"/>
      </w:pPr>
      <w:r>
        <w:rPr>
          <w:rFonts w:hint="eastAsia"/>
        </w:rPr>
        <w:t>地下矿山宜建设生产计划编制系统，满足以下内容：</w:t>
      </w:r>
    </w:p>
    <w:p w:rsidR="00231E31" w:rsidRDefault="000671C7">
      <w:pPr>
        <w:pStyle w:val="af5"/>
        <w:numPr>
          <w:ilvl w:val="0"/>
          <w:numId w:val="49"/>
        </w:numPr>
      </w:pPr>
      <w:r>
        <w:rPr>
          <w:rFonts w:hint="eastAsia"/>
        </w:rPr>
        <w:t>井下巷道设计：大型、中型矿山通过参数设置完成井下巷道设计，根据设计参数计算工程量，生成设计模型；</w:t>
      </w:r>
    </w:p>
    <w:p w:rsidR="00231E31" w:rsidRDefault="000671C7">
      <w:pPr>
        <w:pStyle w:val="af5"/>
      </w:pPr>
      <w:r>
        <w:rPr>
          <w:rFonts w:hint="eastAsia"/>
        </w:rPr>
        <w:t>采准、切割、回采设计和地下爆破设计：大型、中型矿山通过设置参数进行炮孔布置、炮孔装药、爆破量计算，完成采准、切割、回采设计和地下爆破设计；</w:t>
      </w:r>
    </w:p>
    <w:p w:rsidR="00231E31" w:rsidRDefault="000671C7">
      <w:pPr>
        <w:pStyle w:val="af5"/>
      </w:pPr>
      <w:r>
        <w:rPr>
          <w:rFonts w:hint="eastAsia"/>
        </w:rPr>
        <w:t>计划编制：大型矿山根据矿体、巷道模型、品位模型等数据进行计划编制，并支持在三维可视化环境下根据工程类型、施工条件等对计划进行动态更新。</w:t>
      </w:r>
    </w:p>
    <w:p w:rsidR="00231E31" w:rsidRDefault="000671C7">
      <w:pPr>
        <w:pStyle w:val="afffffffff6"/>
        <w:ind w:firstLine="420"/>
      </w:pPr>
      <w:r>
        <w:rPr>
          <w:rFonts w:hint="eastAsia"/>
        </w:rPr>
        <w:t>非煤矿山宜建设矿山生产综合管控平台，建设智能管控中心，构建多业务、多系统一体化、可视化高度融合的智能综合管控平台，支持多种通信协议，将矿山生产、安全等多源异构系统数据进行采集、集成。</w:t>
      </w:r>
    </w:p>
    <w:p w:rsidR="00231E31" w:rsidRDefault="000671C7">
      <w:pPr>
        <w:pStyle w:val="affc"/>
        <w:spacing w:before="312" w:after="312"/>
      </w:pPr>
      <w:bookmarkStart w:id="65" w:name="_Toc191890384"/>
      <w:r>
        <w:rPr>
          <w:rFonts w:hint="eastAsia"/>
        </w:rPr>
        <w:t>智能化建设</w:t>
      </w:r>
      <w:bookmarkEnd w:id="65"/>
    </w:p>
    <w:p w:rsidR="00231E31" w:rsidRDefault="000671C7">
      <w:pPr>
        <w:pStyle w:val="affd"/>
        <w:spacing w:before="156" w:after="156"/>
      </w:pPr>
      <w:bookmarkStart w:id="66" w:name="_Toc191890385"/>
      <w:r>
        <w:rPr>
          <w:rFonts w:hint="eastAsia"/>
        </w:rPr>
        <w:t>智能选矿</w:t>
      </w:r>
      <w:bookmarkEnd w:id="66"/>
    </w:p>
    <w:p w:rsidR="00231E31" w:rsidRDefault="000671C7">
      <w:pPr>
        <w:pStyle w:val="afffffa"/>
        <w:ind w:firstLine="420"/>
      </w:pPr>
      <w:r>
        <w:rPr>
          <w:rFonts w:hint="eastAsia"/>
        </w:rPr>
        <w:t>大型、中型矿山选矿系统宜满足以下内容：</w:t>
      </w:r>
    </w:p>
    <w:p w:rsidR="00231E31" w:rsidRDefault="000671C7">
      <w:pPr>
        <w:pStyle w:val="af5"/>
        <w:numPr>
          <w:ilvl w:val="0"/>
          <w:numId w:val="50"/>
        </w:numPr>
      </w:pPr>
      <w:r>
        <w:rPr>
          <w:rFonts w:hint="eastAsia"/>
        </w:rPr>
        <w:t>破碎过程智能化操作控制：通过破碎全流程视频监测、基于矿石块度图像分析等技术实现智能化操作和故障报警；</w:t>
      </w:r>
    </w:p>
    <w:p w:rsidR="00231E31" w:rsidRDefault="000671C7">
      <w:pPr>
        <w:pStyle w:val="af5"/>
      </w:pPr>
      <w:r>
        <w:rPr>
          <w:rFonts w:hint="eastAsia"/>
        </w:rPr>
        <w:t>磨矿分级过程智能化操作控制：结合矿石块度图像分析、磨机负荷和分级粒度检测技术、磨机衬板磨损在线检测技术等，建立磨矿分级专家控制系统，实现磨矿分级的智能操作和分级粒度的闭环控制；</w:t>
      </w:r>
    </w:p>
    <w:p w:rsidR="00231E31" w:rsidRDefault="000671C7">
      <w:pPr>
        <w:pStyle w:val="af5"/>
      </w:pPr>
      <w:r>
        <w:rPr>
          <w:rFonts w:hint="eastAsia"/>
        </w:rPr>
        <w:t>选别过程智能化操作控制：面向浮选、磁选、电选等选别生产过程，结合在线品位分析、在线矿浆监测和机器视觉图像分析技术等，建立智能浮选机、智能高梯度磁选机等选别全流程智能协同控制系统，实现选别流程稳定控制和优化控制；</w:t>
      </w:r>
    </w:p>
    <w:p w:rsidR="00231E31" w:rsidRDefault="000671C7">
      <w:pPr>
        <w:pStyle w:val="af5"/>
      </w:pPr>
      <w:r>
        <w:rPr>
          <w:rFonts w:hint="eastAsia"/>
        </w:rPr>
        <w:t>浓缩脱水过程智能化操作控制：基于浓密过程智能监测技术，结合操作经验、机理变化趋势及生产数据分析，形成浓缩脱水专家控制规则库，实现浓密机底流排矿优化与节能控制，提高浓密机底流放矿浓度，实现浓密与脱水过程峰平谷优化调度。</w:t>
      </w:r>
    </w:p>
    <w:p w:rsidR="00231E31" w:rsidRDefault="000671C7">
      <w:pPr>
        <w:pStyle w:val="affd"/>
        <w:spacing w:before="156" w:after="156"/>
      </w:pPr>
      <w:bookmarkStart w:id="67" w:name="_Toc191890386"/>
      <w:r>
        <w:rPr>
          <w:rFonts w:hint="eastAsia"/>
        </w:rPr>
        <w:t>智能调度</w:t>
      </w:r>
      <w:bookmarkEnd w:id="67"/>
    </w:p>
    <w:p w:rsidR="00231E31" w:rsidRDefault="000671C7">
      <w:pPr>
        <w:pStyle w:val="afffffffff6"/>
        <w:ind w:firstLine="420"/>
      </w:pPr>
      <w:r>
        <w:rPr>
          <w:rFonts w:hAnsi="宋体" w:hint="eastAsia"/>
        </w:rPr>
        <w:lastRenderedPageBreak/>
        <w:t>大型矿山及有条件的中小型矿山宜通过</w:t>
      </w:r>
      <w:r>
        <w:rPr>
          <w:rFonts w:hint="eastAsia"/>
        </w:rPr>
        <w:t>调度中心控制管理装备高精度定位能力的车辆并为其指定装载机的位置和运输路线，实现无人操作</w:t>
      </w:r>
      <w:r>
        <w:t>下的</w:t>
      </w:r>
      <w:r>
        <w:rPr>
          <w:rFonts w:hint="eastAsia"/>
        </w:rPr>
        <w:t>复杂装载运输、卸载循环的自动运行，宜满足以下内容：</w:t>
      </w:r>
    </w:p>
    <w:p w:rsidR="00231E31" w:rsidRDefault="000671C7">
      <w:pPr>
        <w:pStyle w:val="af5"/>
        <w:numPr>
          <w:ilvl w:val="0"/>
          <w:numId w:val="51"/>
        </w:numPr>
      </w:pPr>
      <w:r>
        <w:rPr>
          <w:rFonts w:hint="eastAsia"/>
        </w:rPr>
        <w:t>通过车辆车载终端、5G 通信及互联网系统、运营管理平台（云平台），完成对车辆及相关物料、人员等的采集、处理、分析和统计，实现矿山对车辆、人员及物料等的监控、管理和调度；</w:t>
      </w:r>
    </w:p>
    <w:p w:rsidR="00231E31" w:rsidRDefault="000671C7">
      <w:pPr>
        <w:pStyle w:val="af5"/>
        <w:numPr>
          <w:ilvl w:val="0"/>
          <w:numId w:val="51"/>
        </w:numPr>
      </w:pPr>
      <w:r>
        <w:rPr>
          <w:rFonts w:hint="eastAsia"/>
        </w:rPr>
        <w:t>大型、中型矿山建设包括调度系统、机车远程驾驶平台、机车装载控制系统、生产运输精细化管理、车辆移动通信网络、信集闭系统、目标高精度定位系统、车辆运行监测系统、远程装矿监测系统、无人化电机车、远程放矿系统和轨道衡自动称重系统。</w:t>
      </w:r>
    </w:p>
    <w:p w:rsidR="00231E31" w:rsidRDefault="000671C7">
      <w:pPr>
        <w:pStyle w:val="affd"/>
        <w:spacing w:before="156" w:after="156"/>
      </w:pPr>
      <w:bookmarkStart w:id="68" w:name="_Toc191890389"/>
      <w:r>
        <w:rPr>
          <w:rFonts w:hint="eastAsia"/>
        </w:rPr>
        <w:t>智慧应急</w:t>
      </w:r>
      <w:bookmarkEnd w:id="68"/>
    </w:p>
    <w:p w:rsidR="00231E31" w:rsidRDefault="000671C7">
      <w:pPr>
        <w:pStyle w:val="afffffffff6"/>
        <w:ind w:firstLine="420"/>
      </w:pPr>
      <w:r>
        <w:rPr>
          <w:rFonts w:hint="eastAsia"/>
        </w:rPr>
        <w:t>露天矿山智慧应急宜满足以下内容：</w:t>
      </w:r>
    </w:p>
    <w:p w:rsidR="00231E31" w:rsidRDefault="000671C7">
      <w:pPr>
        <w:pStyle w:val="af5"/>
        <w:numPr>
          <w:ilvl w:val="0"/>
          <w:numId w:val="52"/>
        </w:numPr>
        <w:rPr>
          <w:kern w:val="2"/>
          <w:szCs w:val="21"/>
        </w:rPr>
      </w:pPr>
      <w:r>
        <w:rPr>
          <w:rFonts w:hAnsi="宋体" w:hint="eastAsia"/>
        </w:rPr>
        <w:t>矿用安全设备全生命周期监测系统：通过矿用安全设备数据采集、分析统计，实现设备选型、采购计划、投产使用、在线盘点、监测分析、故障预警、巡检维修和报废再生的全生命周期闭环管理；</w:t>
      </w:r>
    </w:p>
    <w:p w:rsidR="00231E31" w:rsidRDefault="000671C7">
      <w:pPr>
        <w:pStyle w:val="af5"/>
        <w:rPr>
          <w:kern w:val="2"/>
          <w:szCs w:val="21"/>
        </w:rPr>
      </w:pPr>
      <w:r>
        <w:rPr>
          <w:rFonts w:hAnsi="宋体" w:hint="eastAsia"/>
        </w:rPr>
        <w:t>安全监测预警系统：大型、中型矿山及有条件的小型矿山建设安全监测预警系统，包括边坡</w:t>
      </w:r>
      <w:r>
        <w:rPr>
          <w:rFonts w:hAnsi="宋体"/>
        </w:rPr>
        <w:t>监测子系统</w:t>
      </w:r>
      <w:r>
        <w:rPr>
          <w:rFonts w:hAnsi="宋体" w:hint="eastAsia"/>
        </w:rPr>
        <w:t>、高清视频监测、降雨量监测、红外入侵告警系统和专家软件系统，其中，边坡监测宜符合GB</w:t>
      </w:r>
      <w:r>
        <w:t xml:space="preserve"> 51016</w:t>
      </w:r>
      <w:r>
        <w:rPr>
          <w:rFonts w:hAnsi="宋体" w:hint="eastAsia"/>
        </w:rPr>
        <w:t>规定；</w:t>
      </w:r>
    </w:p>
    <w:p w:rsidR="00231E31" w:rsidRDefault="000671C7">
      <w:pPr>
        <w:pStyle w:val="af5"/>
        <w:rPr>
          <w:kern w:val="2"/>
          <w:szCs w:val="21"/>
        </w:rPr>
      </w:pPr>
      <w:r>
        <w:rPr>
          <w:rFonts w:hAnsi="宋体" w:hint="eastAsia"/>
        </w:rPr>
        <w:t>双重预防信息化系统：大型、中型矿山及有条件的小型矿山建设双重预防信息化系统，实现风险分级管控及隐患排查治理，并具备企业资质证照智能分组、过期自动提醒，以及危险源点的实时监控预警、自动评估、智能分析、综合判断等功能；</w:t>
      </w:r>
    </w:p>
    <w:p w:rsidR="00231E31" w:rsidRDefault="000671C7">
      <w:pPr>
        <w:pStyle w:val="af5"/>
        <w:rPr>
          <w:kern w:val="2"/>
          <w:szCs w:val="21"/>
        </w:rPr>
      </w:pPr>
      <w:r>
        <w:rPr>
          <w:rFonts w:hint="eastAsia"/>
        </w:rPr>
        <w:t>隐蔽致灾因素普查、灾害治理：大型、中型矿山对其基础信息、普查成果、地勘工程、生产建设工程、灾害防治等成果资料及图纸进行动态实时监测管理</w:t>
      </w:r>
      <w:r>
        <w:rPr>
          <w:rFonts w:hint="eastAsia"/>
          <w:kern w:val="2"/>
          <w:szCs w:val="21"/>
        </w:rPr>
        <w:t>。</w:t>
      </w:r>
    </w:p>
    <w:p w:rsidR="00231E31" w:rsidRDefault="000671C7">
      <w:pPr>
        <w:pStyle w:val="afffffffff6"/>
        <w:ind w:firstLine="420"/>
      </w:pPr>
      <w:r>
        <w:rPr>
          <w:rFonts w:hint="eastAsia"/>
        </w:rPr>
        <w:t>地下矿山智慧应急宜满足以下内容：</w:t>
      </w:r>
    </w:p>
    <w:p w:rsidR="00231E31" w:rsidRDefault="000671C7">
      <w:pPr>
        <w:pStyle w:val="af5"/>
        <w:numPr>
          <w:ilvl w:val="0"/>
          <w:numId w:val="53"/>
        </w:numPr>
      </w:pPr>
      <w:r>
        <w:rPr>
          <w:rFonts w:hint="eastAsia"/>
        </w:rPr>
        <w:t>矿山智能AI（人工智能，artificial intelligence）视频分析系统：利用AI图像智能识别技术，通过实时分析摄像机采集的实时视频图像数据，自动识别人员、设备、环境的各种状态和异常情况，并具备视频智能监测、告警管理与处置和风险闭环管理功能；</w:t>
      </w:r>
    </w:p>
    <w:p w:rsidR="00231E31" w:rsidRDefault="000671C7">
      <w:pPr>
        <w:pStyle w:val="af5"/>
      </w:pPr>
      <w:r>
        <w:rPr>
          <w:rFonts w:hint="eastAsia"/>
        </w:rPr>
        <w:t>有毒有害气体实时监测预警：接入粉尘实时监测系统，实时监测地表、井下等作业环境中的粉尘浓度，准确获取粉尘浓度数据，支持设置阈值和超值预警功能；</w:t>
      </w:r>
    </w:p>
    <w:p w:rsidR="00231E31" w:rsidRDefault="000671C7">
      <w:pPr>
        <w:pStyle w:val="af5"/>
      </w:pPr>
      <w:r>
        <w:rPr>
          <w:rFonts w:hint="eastAsia"/>
        </w:rPr>
        <w:t>地表沉降监测系统：合理布设监测点，形成整体的地质灾害监测网，监测系统实时显示监测点的变化情况，如位移量、位移速度、加速度、位移矢量图等，支持分级预警功能；</w:t>
      </w:r>
    </w:p>
    <w:p w:rsidR="00231E31" w:rsidRDefault="000671C7">
      <w:pPr>
        <w:pStyle w:val="af5"/>
      </w:pPr>
      <w:r>
        <w:rPr>
          <w:rFonts w:hint="eastAsia"/>
        </w:rPr>
        <w:t>双重预防信息化系统：包括风险分级管控及隐患排查治理，</w:t>
      </w:r>
      <w:r>
        <w:t>支持</w:t>
      </w:r>
      <w:r>
        <w:rPr>
          <w:rFonts w:hint="eastAsia"/>
        </w:rPr>
        <w:t>通过信息化手段，实现企业资质证照智能分组、过期自动提醒，以及危险源点的实时监控预警、自动评估、智能分析、综合判断等功能；</w:t>
      </w:r>
    </w:p>
    <w:p w:rsidR="00231E31" w:rsidRDefault="000671C7">
      <w:pPr>
        <w:pStyle w:val="af5"/>
      </w:pPr>
      <w:r>
        <w:rPr>
          <w:rFonts w:hint="eastAsia"/>
        </w:rPr>
        <w:t>矿用安全设备全生命周期监测系统：对矿用安全设备数据采集、分析统计，实现设备选型、采购计划、投产使用、在线盘点、监测分析、故障预警、巡检维修和报废再生的全生命周期的闭环管理；</w:t>
      </w:r>
    </w:p>
    <w:p w:rsidR="00231E31" w:rsidRDefault="000671C7">
      <w:pPr>
        <w:pStyle w:val="af5"/>
      </w:pPr>
      <w:r>
        <w:rPr>
          <w:rFonts w:hint="eastAsia"/>
        </w:rPr>
        <w:t>火灾防治智能预测预警：大型、中型矿山实现火灾防治智能预测预警，包括监测与数据采集、数据处理与分析、预警与报警、自动化控制、可视化与决策支持、和应急响应与救援支持；</w:t>
      </w:r>
    </w:p>
    <w:p w:rsidR="00231E31" w:rsidRDefault="000671C7">
      <w:pPr>
        <w:pStyle w:val="af5"/>
      </w:pPr>
      <w:r>
        <w:rPr>
          <w:rFonts w:hint="eastAsia"/>
        </w:rPr>
        <w:t>地压监测系统：大型、中型矿山通过布置在井下的各种传感器，如应变计、位移计、收敛计、测缝计等，系统可以实时监测岩石的应变、位移、收敛以及裂缝的变化等地压相关参数，完成深部地压监测信息的自动采集、存储、网络分发、预警显示；</w:t>
      </w:r>
    </w:p>
    <w:p w:rsidR="00231E31" w:rsidRDefault="000671C7">
      <w:pPr>
        <w:pStyle w:val="af5"/>
      </w:pPr>
      <w:r>
        <w:rPr>
          <w:rFonts w:hint="eastAsia"/>
        </w:rPr>
        <w:t>隐蔽致灾因素普查、灾害治理：大型、中型矿山对矿山基础信息、普查成果、地勘工程、生产建设工程、灾害防治等成果资料及图纸进行动态实时监测管理。</w:t>
      </w:r>
    </w:p>
    <w:p w:rsidR="00231E31" w:rsidRDefault="000671C7">
      <w:pPr>
        <w:pStyle w:val="af5"/>
      </w:pPr>
      <w:r>
        <w:rPr>
          <w:rFonts w:hint="eastAsia"/>
        </w:rPr>
        <w:lastRenderedPageBreak/>
        <w:t>水害实时动态监测预测预警：大型矿山按现场需求增加对不同水平、不同工作面水位、水量、水温等变化量的实时监测，实现设备开停自动化、故障检测自动化、异常报警自动化；</w:t>
      </w:r>
    </w:p>
    <w:p w:rsidR="00231E31" w:rsidRDefault="00231E31">
      <w:pPr>
        <w:pStyle w:val="afffffa"/>
        <w:ind w:firstLine="420"/>
      </w:pPr>
    </w:p>
    <w:p w:rsidR="00231E31" w:rsidRDefault="000671C7">
      <w:pPr>
        <w:widowControl/>
        <w:adjustRightInd/>
        <w:spacing w:line="240" w:lineRule="auto"/>
        <w:jc w:val="left"/>
        <w:rPr>
          <w:rFonts w:ascii="黑体" w:eastAsia="黑体" w:hAnsi="Times New Roman"/>
          <w:kern w:val="0"/>
          <w:szCs w:val="20"/>
        </w:rPr>
      </w:pPr>
      <w:bookmarkStart w:id="69" w:name="BookMark5"/>
      <w:bookmarkEnd w:id="24"/>
      <w:r>
        <w:br w:type="page"/>
      </w:r>
    </w:p>
    <w:p w:rsidR="00231E31" w:rsidRDefault="000671C7">
      <w:pPr>
        <w:pStyle w:val="aff3"/>
        <w:spacing w:after="156"/>
      </w:pPr>
      <w:r>
        <w:lastRenderedPageBreak/>
        <w:br/>
      </w:r>
      <w:bookmarkStart w:id="70" w:name="_Toc191890392"/>
      <w:bookmarkStart w:id="71" w:name="_Toc183768676"/>
      <w:r>
        <w:rPr>
          <w:rFonts w:hint="eastAsia"/>
        </w:rPr>
        <w:t>（资料性）</w:t>
      </w:r>
      <w:r>
        <w:br/>
      </w:r>
      <w:r>
        <w:rPr>
          <w:rFonts w:hint="eastAsia"/>
        </w:rPr>
        <w:t>非煤矿山生产建设规模分类</w:t>
      </w:r>
      <w:bookmarkEnd w:id="70"/>
      <w:bookmarkEnd w:id="71"/>
    </w:p>
    <w:p w:rsidR="00231E31" w:rsidRDefault="000671C7">
      <w:pPr>
        <w:pStyle w:val="afffffa"/>
        <w:ind w:firstLine="420"/>
      </w:pPr>
      <w:r>
        <w:rPr>
          <w:rFonts w:hint="eastAsia"/>
        </w:rPr>
        <w:t>非煤矿山生产建设规模分类如表A.1所示。</w:t>
      </w:r>
    </w:p>
    <w:p w:rsidR="00231E31" w:rsidRDefault="000671C7">
      <w:pPr>
        <w:pStyle w:val="aff"/>
        <w:spacing w:before="156" w:after="156"/>
      </w:pPr>
      <w:r>
        <w:rPr>
          <w:rFonts w:hint="eastAsia"/>
        </w:rPr>
        <w:t>非煤矿山生产建设规模分类一览表</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231E31">
        <w:trPr>
          <w:tblHeader/>
          <w:jc w:val="center"/>
        </w:trPr>
        <w:tc>
          <w:tcPr>
            <w:tcW w:w="1866" w:type="dxa"/>
            <w:vMerge w:val="restart"/>
            <w:tcBorders>
              <w:top w:val="single" w:sz="8" w:space="0" w:color="auto"/>
            </w:tcBorders>
            <w:shd w:val="clear" w:color="auto" w:fill="auto"/>
            <w:vAlign w:val="center"/>
          </w:tcPr>
          <w:p w:rsidR="00231E31" w:rsidRDefault="000671C7">
            <w:pPr>
              <w:pStyle w:val="afffffffffe"/>
            </w:pPr>
            <w:r>
              <w:rPr>
                <w:rFonts w:hint="eastAsia"/>
              </w:rPr>
              <w:t>矿种类别</w:t>
            </w:r>
          </w:p>
        </w:tc>
        <w:tc>
          <w:tcPr>
            <w:tcW w:w="7468" w:type="dxa"/>
            <w:gridSpan w:val="4"/>
            <w:tcBorders>
              <w:top w:val="single" w:sz="8" w:space="0" w:color="auto"/>
              <w:bottom w:val="single" w:sz="8" w:space="0" w:color="auto"/>
            </w:tcBorders>
            <w:shd w:val="clear" w:color="auto" w:fill="auto"/>
            <w:vAlign w:val="center"/>
          </w:tcPr>
          <w:p w:rsidR="00231E31" w:rsidRDefault="000671C7">
            <w:pPr>
              <w:pStyle w:val="afffffffffe"/>
            </w:pPr>
            <w:r>
              <w:rPr>
                <w:rFonts w:hint="eastAsia"/>
              </w:rPr>
              <w:t>矿山生产建设规模级别</w:t>
            </w:r>
          </w:p>
        </w:tc>
      </w:tr>
      <w:tr w:rsidR="00231E31">
        <w:trPr>
          <w:tblHeader/>
          <w:jc w:val="center"/>
        </w:trPr>
        <w:tc>
          <w:tcPr>
            <w:tcW w:w="1866" w:type="dxa"/>
            <w:vMerge/>
            <w:tcBorders>
              <w:bottom w:val="single" w:sz="8" w:space="0" w:color="auto"/>
            </w:tcBorders>
            <w:shd w:val="clear" w:color="auto" w:fill="auto"/>
            <w:vAlign w:val="center"/>
          </w:tcPr>
          <w:p w:rsidR="00231E31" w:rsidRDefault="00231E31">
            <w:pPr>
              <w:pStyle w:val="afffffffffe"/>
            </w:pPr>
          </w:p>
        </w:tc>
        <w:tc>
          <w:tcPr>
            <w:tcW w:w="1867" w:type="dxa"/>
            <w:tcBorders>
              <w:top w:val="single" w:sz="8" w:space="0" w:color="auto"/>
              <w:bottom w:val="single" w:sz="8" w:space="0" w:color="auto"/>
            </w:tcBorders>
            <w:shd w:val="clear" w:color="auto" w:fill="auto"/>
            <w:vAlign w:val="center"/>
          </w:tcPr>
          <w:p w:rsidR="00231E31" w:rsidRDefault="000671C7">
            <w:pPr>
              <w:pStyle w:val="afffffffffe"/>
            </w:pPr>
            <w:r>
              <w:rPr>
                <w:rFonts w:hint="eastAsia"/>
              </w:rPr>
              <w:t>计量单位/年</w:t>
            </w:r>
          </w:p>
        </w:tc>
        <w:tc>
          <w:tcPr>
            <w:tcW w:w="1867" w:type="dxa"/>
            <w:tcBorders>
              <w:top w:val="single" w:sz="8" w:space="0" w:color="auto"/>
              <w:bottom w:val="single" w:sz="8" w:space="0" w:color="auto"/>
            </w:tcBorders>
            <w:shd w:val="clear" w:color="auto" w:fill="auto"/>
            <w:vAlign w:val="center"/>
          </w:tcPr>
          <w:p w:rsidR="00231E31" w:rsidRDefault="000671C7">
            <w:pPr>
              <w:pStyle w:val="afffffffffe"/>
            </w:pPr>
            <w:r>
              <w:rPr>
                <w:rFonts w:hint="eastAsia"/>
              </w:rPr>
              <w:t>大型</w:t>
            </w:r>
          </w:p>
        </w:tc>
        <w:tc>
          <w:tcPr>
            <w:tcW w:w="1867" w:type="dxa"/>
            <w:tcBorders>
              <w:top w:val="single" w:sz="8" w:space="0" w:color="auto"/>
              <w:bottom w:val="single" w:sz="8" w:space="0" w:color="auto"/>
            </w:tcBorders>
            <w:shd w:val="clear" w:color="auto" w:fill="auto"/>
            <w:vAlign w:val="center"/>
          </w:tcPr>
          <w:p w:rsidR="00231E31" w:rsidRDefault="000671C7">
            <w:pPr>
              <w:pStyle w:val="afffffffffe"/>
            </w:pPr>
            <w:r>
              <w:rPr>
                <w:rFonts w:hint="eastAsia"/>
              </w:rPr>
              <w:t>中型</w:t>
            </w:r>
          </w:p>
        </w:tc>
        <w:tc>
          <w:tcPr>
            <w:tcW w:w="1867" w:type="dxa"/>
            <w:tcBorders>
              <w:top w:val="single" w:sz="8" w:space="0" w:color="auto"/>
              <w:bottom w:val="single" w:sz="8" w:space="0" w:color="auto"/>
            </w:tcBorders>
            <w:shd w:val="clear" w:color="auto" w:fill="auto"/>
            <w:vAlign w:val="center"/>
          </w:tcPr>
          <w:p w:rsidR="00231E31" w:rsidRDefault="000671C7">
            <w:pPr>
              <w:pStyle w:val="afffffffffe"/>
            </w:pPr>
            <w:r>
              <w:rPr>
                <w:rFonts w:hint="eastAsia"/>
              </w:rPr>
              <w:t>小型</w:t>
            </w:r>
          </w:p>
        </w:tc>
      </w:tr>
      <w:tr w:rsidR="00231E31">
        <w:trPr>
          <w:jc w:val="center"/>
        </w:trPr>
        <w:tc>
          <w:tcPr>
            <w:tcW w:w="1866" w:type="dxa"/>
            <w:tcBorders>
              <w:top w:val="single" w:sz="8" w:space="0" w:color="auto"/>
            </w:tcBorders>
            <w:shd w:val="clear" w:color="auto" w:fill="auto"/>
            <w:vAlign w:val="center"/>
          </w:tcPr>
          <w:p w:rsidR="00231E31" w:rsidRDefault="000671C7">
            <w:pPr>
              <w:pStyle w:val="afffffffffe"/>
            </w:pPr>
            <w:r>
              <w:rPr>
                <w:rFonts w:hint="eastAsia"/>
              </w:rPr>
              <w:t>石油</w:t>
            </w:r>
          </w:p>
        </w:tc>
        <w:tc>
          <w:tcPr>
            <w:tcW w:w="1867" w:type="dxa"/>
            <w:tcBorders>
              <w:top w:val="single" w:sz="8" w:space="0" w:color="auto"/>
            </w:tcBorders>
            <w:shd w:val="clear" w:color="auto" w:fill="auto"/>
            <w:vAlign w:val="center"/>
          </w:tcPr>
          <w:p w:rsidR="00231E31" w:rsidRDefault="000671C7">
            <w:pPr>
              <w:pStyle w:val="afffffffffe"/>
            </w:pPr>
            <w:r>
              <w:rPr>
                <w:rFonts w:hint="eastAsia"/>
              </w:rPr>
              <w:t>原油万吨</w:t>
            </w:r>
          </w:p>
        </w:tc>
        <w:tc>
          <w:tcPr>
            <w:tcW w:w="1867" w:type="dxa"/>
            <w:tcBorders>
              <w:top w:val="single" w:sz="8" w:space="0" w:color="auto"/>
            </w:tcBorders>
            <w:shd w:val="clear" w:color="auto" w:fill="auto"/>
            <w:vAlign w:val="center"/>
          </w:tcPr>
          <w:p w:rsidR="00231E31" w:rsidRDefault="000671C7">
            <w:pPr>
              <w:pStyle w:val="afffffffffe"/>
            </w:pPr>
            <w:r>
              <w:rPr>
                <w:rFonts w:hint="eastAsia"/>
              </w:rPr>
              <w:t>≥50</w:t>
            </w:r>
          </w:p>
        </w:tc>
        <w:tc>
          <w:tcPr>
            <w:tcW w:w="1867" w:type="dxa"/>
            <w:tcBorders>
              <w:top w:val="single" w:sz="8" w:space="0" w:color="auto"/>
            </w:tcBorders>
            <w:shd w:val="clear" w:color="auto" w:fill="auto"/>
            <w:vAlign w:val="center"/>
          </w:tcPr>
          <w:p w:rsidR="00231E31" w:rsidRDefault="000671C7">
            <w:pPr>
              <w:pStyle w:val="afffffffffe"/>
            </w:pPr>
            <w:r>
              <w:rPr>
                <w:rFonts w:hint="eastAsia"/>
              </w:rPr>
              <w:t>50－10</w:t>
            </w:r>
          </w:p>
        </w:tc>
        <w:tc>
          <w:tcPr>
            <w:tcW w:w="1867" w:type="dxa"/>
            <w:tcBorders>
              <w:top w:val="single" w:sz="8" w:space="0" w:color="auto"/>
            </w:tcBorders>
            <w:shd w:val="clear" w:color="auto" w:fill="auto"/>
            <w:vAlign w:val="center"/>
          </w:tcPr>
          <w:p w:rsidR="00231E31" w:rsidRDefault="000671C7">
            <w:pPr>
              <w:pStyle w:val="afffffffffe"/>
            </w:pPr>
            <w:r>
              <w:rPr>
                <w:rFonts w:hint="eastAsia"/>
              </w:rPr>
              <w:t>＜</w:t>
            </w:r>
            <w:r>
              <w:t>10</w:t>
            </w:r>
          </w:p>
        </w:tc>
      </w:tr>
      <w:tr w:rsidR="00231E31">
        <w:trPr>
          <w:jc w:val="center"/>
        </w:trPr>
        <w:tc>
          <w:tcPr>
            <w:tcW w:w="1866" w:type="dxa"/>
            <w:shd w:val="clear" w:color="auto" w:fill="auto"/>
            <w:vAlign w:val="center"/>
          </w:tcPr>
          <w:p w:rsidR="00231E31" w:rsidRDefault="000671C7">
            <w:pPr>
              <w:pStyle w:val="afffffffffe"/>
            </w:pPr>
            <w:r>
              <w:rPr>
                <w:rFonts w:hint="eastAsia"/>
              </w:rPr>
              <w:t>油页岩</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≥200</w:t>
            </w:r>
          </w:p>
        </w:tc>
        <w:tc>
          <w:tcPr>
            <w:tcW w:w="1867" w:type="dxa"/>
            <w:shd w:val="clear" w:color="auto" w:fill="auto"/>
            <w:vAlign w:val="center"/>
          </w:tcPr>
          <w:p w:rsidR="00231E31" w:rsidRDefault="000671C7">
            <w:pPr>
              <w:pStyle w:val="afffffffffe"/>
            </w:pPr>
            <w:r>
              <w:rPr>
                <w:rFonts w:hint="eastAsia"/>
              </w:rPr>
              <w:t>200－50</w:t>
            </w:r>
          </w:p>
        </w:tc>
        <w:tc>
          <w:tcPr>
            <w:tcW w:w="1867" w:type="dxa"/>
            <w:shd w:val="clear" w:color="auto" w:fill="auto"/>
            <w:vAlign w:val="center"/>
          </w:tcPr>
          <w:p w:rsidR="00231E31" w:rsidRDefault="000671C7">
            <w:pPr>
              <w:pStyle w:val="afffffffffe"/>
            </w:pPr>
            <w:r>
              <w:rPr>
                <w:rFonts w:hint="eastAsia"/>
              </w:rPr>
              <w:t>＜</w:t>
            </w:r>
            <w:r>
              <w:t>50</w:t>
            </w:r>
          </w:p>
        </w:tc>
      </w:tr>
      <w:tr w:rsidR="00231E31">
        <w:trPr>
          <w:jc w:val="center"/>
        </w:trPr>
        <w:tc>
          <w:tcPr>
            <w:tcW w:w="1866" w:type="dxa"/>
            <w:shd w:val="clear" w:color="auto" w:fill="auto"/>
            <w:vAlign w:val="center"/>
          </w:tcPr>
          <w:p w:rsidR="00231E31" w:rsidRDefault="000671C7">
            <w:pPr>
              <w:pStyle w:val="afffffffffe"/>
            </w:pPr>
            <w:r>
              <w:rPr>
                <w:rFonts w:hint="eastAsia"/>
              </w:rPr>
              <w:t>烃类天然气</w:t>
            </w:r>
          </w:p>
        </w:tc>
        <w:tc>
          <w:tcPr>
            <w:tcW w:w="1867" w:type="dxa"/>
            <w:shd w:val="clear" w:color="auto" w:fill="auto"/>
            <w:vAlign w:val="center"/>
          </w:tcPr>
          <w:p w:rsidR="00231E31" w:rsidRDefault="000671C7">
            <w:pPr>
              <w:pStyle w:val="afffffffffe"/>
            </w:pPr>
            <w:r>
              <w:rPr>
                <w:rFonts w:hint="eastAsia"/>
              </w:rPr>
              <w:t>亿立方米</w:t>
            </w:r>
          </w:p>
        </w:tc>
        <w:tc>
          <w:tcPr>
            <w:tcW w:w="1867" w:type="dxa"/>
            <w:shd w:val="clear" w:color="auto" w:fill="auto"/>
            <w:vAlign w:val="center"/>
          </w:tcPr>
          <w:p w:rsidR="00231E31" w:rsidRDefault="000671C7">
            <w:pPr>
              <w:pStyle w:val="afffffffffe"/>
            </w:pPr>
            <w:r>
              <w:rPr>
                <w:rFonts w:hint="eastAsia"/>
              </w:rPr>
              <w:t>≥5</w:t>
            </w:r>
          </w:p>
        </w:tc>
        <w:tc>
          <w:tcPr>
            <w:tcW w:w="1867" w:type="dxa"/>
            <w:shd w:val="clear" w:color="auto" w:fill="auto"/>
            <w:vAlign w:val="center"/>
          </w:tcPr>
          <w:p w:rsidR="00231E31" w:rsidRDefault="000671C7">
            <w:pPr>
              <w:pStyle w:val="afffffffffe"/>
            </w:pPr>
            <w:r>
              <w:rPr>
                <w:rFonts w:hint="eastAsia"/>
              </w:rPr>
              <w:t>5－1</w:t>
            </w:r>
          </w:p>
        </w:tc>
        <w:tc>
          <w:tcPr>
            <w:tcW w:w="1867" w:type="dxa"/>
            <w:shd w:val="clear" w:color="auto" w:fill="auto"/>
            <w:vAlign w:val="center"/>
          </w:tcPr>
          <w:p w:rsidR="00231E31" w:rsidRDefault="000671C7">
            <w:pPr>
              <w:pStyle w:val="afffffffffe"/>
            </w:pPr>
            <w:r>
              <w:rPr>
                <w:rFonts w:hint="eastAsia"/>
              </w:rPr>
              <w:t>＜</w:t>
            </w:r>
            <w:r>
              <w:t>1</w:t>
            </w:r>
          </w:p>
        </w:tc>
      </w:tr>
      <w:tr w:rsidR="00231E31">
        <w:trPr>
          <w:jc w:val="center"/>
        </w:trPr>
        <w:tc>
          <w:tcPr>
            <w:tcW w:w="1866" w:type="dxa"/>
            <w:shd w:val="clear" w:color="auto" w:fill="auto"/>
            <w:vAlign w:val="center"/>
          </w:tcPr>
          <w:p w:rsidR="00231E31" w:rsidRDefault="000671C7">
            <w:pPr>
              <w:pStyle w:val="afffffffffe"/>
            </w:pPr>
            <w:r>
              <w:rPr>
                <w:rFonts w:hint="eastAsia"/>
              </w:rPr>
              <w:t>二氧化碳气</w:t>
            </w:r>
          </w:p>
        </w:tc>
        <w:tc>
          <w:tcPr>
            <w:tcW w:w="1867" w:type="dxa"/>
            <w:shd w:val="clear" w:color="auto" w:fill="auto"/>
            <w:vAlign w:val="center"/>
          </w:tcPr>
          <w:p w:rsidR="00231E31" w:rsidRDefault="000671C7">
            <w:pPr>
              <w:pStyle w:val="afffffffffe"/>
            </w:pPr>
            <w:r>
              <w:rPr>
                <w:rFonts w:hint="eastAsia"/>
              </w:rPr>
              <w:t>亿立方米</w:t>
            </w:r>
          </w:p>
        </w:tc>
        <w:tc>
          <w:tcPr>
            <w:tcW w:w="1867" w:type="dxa"/>
            <w:shd w:val="clear" w:color="auto" w:fill="auto"/>
            <w:vAlign w:val="center"/>
          </w:tcPr>
          <w:p w:rsidR="00231E31" w:rsidRDefault="000671C7">
            <w:pPr>
              <w:pStyle w:val="afffffffffe"/>
            </w:pPr>
            <w:r>
              <w:rPr>
                <w:rFonts w:hint="eastAsia"/>
              </w:rPr>
              <w:t>≥5</w:t>
            </w:r>
          </w:p>
        </w:tc>
        <w:tc>
          <w:tcPr>
            <w:tcW w:w="1867" w:type="dxa"/>
            <w:shd w:val="clear" w:color="auto" w:fill="auto"/>
            <w:vAlign w:val="center"/>
          </w:tcPr>
          <w:p w:rsidR="00231E31" w:rsidRDefault="000671C7">
            <w:pPr>
              <w:pStyle w:val="afffffffffe"/>
            </w:pPr>
            <w:r>
              <w:rPr>
                <w:rFonts w:hint="eastAsia"/>
              </w:rPr>
              <w:t>5－1</w:t>
            </w:r>
          </w:p>
        </w:tc>
        <w:tc>
          <w:tcPr>
            <w:tcW w:w="1867" w:type="dxa"/>
            <w:shd w:val="clear" w:color="auto" w:fill="auto"/>
            <w:vAlign w:val="center"/>
          </w:tcPr>
          <w:p w:rsidR="00231E31" w:rsidRDefault="000671C7">
            <w:pPr>
              <w:pStyle w:val="afffffffffe"/>
            </w:pPr>
            <w:r>
              <w:rPr>
                <w:rFonts w:hint="eastAsia"/>
              </w:rPr>
              <w:t>＜</w:t>
            </w:r>
            <w:r>
              <w:t>1</w:t>
            </w:r>
          </w:p>
        </w:tc>
      </w:tr>
      <w:tr w:rsidR="00231E31">
        <w:trPr>
          <w:jc w:val="center"/>
        </w:trPr>
        <w:tc>
          <w:tcPr>
            <w:tcW w:w="1866" w:type="dxa"/>
            <w:shd w:val="clear" w:color="auto" w:fill="auto"/>
            <w:vAlign w:val="center"/>
          </w:tcPr>
          <w:p w:rsidR="00231E31" w:rsidRDefault="000671C7">
            <w:pPr>
              <w:pStyle w:val="afffffffffe"/>
            </w:pPr>
            <w:r>
              <w:rPr>
                <w:rFonts w:hint="eastAsia"/>
              </w:rPr>
              <w:t>煤成(层)气</w:t>
            </w:r>
          </w:p>
        </w:tc>
        <w:tc>
          <w:tcPr>
            <w:tcW w:w="1867" w:type="dxa"/>
            <w:shd w:val="clear" w:color="auto" w:fill="auto"/>
            <w:vAlign w:val="center"/>
          </w:tcPr>
          <w:p w:rsidR="00231E31" w:rsidRDefault="000671C7">
            <w:pPr>
              <w:pStyle w:val="afffffffffe"/>
            </w:pPr>
            <w:r>
              <w:rPr>
                <w:rFonts w:hint="eastAsia"/>
              </w:rPr>
              <w:t>亿立方米</w:t>
            </w:r>
          </w:p>
        </w:tc>
        <w:tc>
          <w:tcPr>
            <w:tcW w:w="1867" w:type="dxa"/>
            <w:shd w:val="clear" w:color="auto" w:fill="auto"/>
            <w:vAlign w:val="center"/>
          </w:tcPr>
          <w:p w:rsidR="00231E31" w:rsidRDefault="000671C7">
            <w:pPr>
              <w:pStyle w:val="afffffffffe"/>
            </w:pPr>
            <w:r>
              <w:rPr>
                <w:rFonts w:hint="eastAsia"/>
              </w:rPr>
              <w:t>≥5</w:t>
            </w:r>
          </w:p>
        </w:tc>
        <w:tc>
          <w:tcPr>
            <w:tcW w:w="1867" w:type="dxa"/>
            <w:shd w:val="clear" w:color="auto" w:fill="auto"/>
            <w:vAlign w:val="center"/>
          </w:tcPr>
          <w:p w:rsidR="00231E31" w:rsidRDefault="000671C7">
            <w:pPr>
              <w:pStyle w:val="afffffffffe"/>
            </w:pPr>
            <w:r>
              <w:rPr>
                <w:rFonts w:hint="eastAsia"/>
              </w:rPr>
              <w:t>5－1</w:t>
            </w:r>
          </w:p>
        </w:tc>
        <w:tc>
          <w:tcPr>
            <w:tcW w:w="1867" w:type="dxa"/>
            <w:shd w:val="clear" w:color="auto" w:fill="auto"/>
            <w:vAlign w:val="center"/>
          </w:tcPr>
          <w:p w:rsidR="00231E31" w:rsidRDefault="000671C7">
            <w:pPr>
              <w:pStyle w:val="afffffffffe"/>
            </w:pPr>
            <w:r>
              <w:rPr>
                <w:rFonts w:hint="eastAsia"/>
              </w:rPr>
              <w:t>＜</w:t>
            </w:r>
            <w:r>
              <w:t>1</w:t>
            </w:r>
          </w:p>
        </w:tc>
      </w:tr>
      <w:tr w:rsidR="00231E31">
        <w:trPr>
          <w:jc w:val="center"/>
        </w:trPr>
        <w:tc>
          <w:tcPr>
            <w:tcW w:w="1866" w:type="dxa"/>
            <w:shd w:val="clear" w:color="auto" w:fill="auto"/>
            <w:vAlign w:val="center"/>
          </w:tcPr>
          <w:p w:rsidR="00231E31" w:rsidRDefault="000671C7">
            <w:pPr>
              <w:pStyle w:val="afffffffffe"/>
            </w:pPr>
            <w:r>
              <w:rPr>
                <w:rFonts w:hint="eastAsia"/>
              </w:rPr>
              <w:t>地热(热水)</w:t>
            </w:r>
          </w:p>
        </w:tc>
        <w:tc>
          <w:tcPr>
            <w:tcW w:w="1867" w:type="dxa"/>
            <w:shd w:val="clear" w:color="auto" w:fill="auto"/>
            <w:vAlign w:val="center"/>
          </w:tcPr>
          <w:p w:rsidR="00231E31" w:rsidRDefault="000671C7">
            <w:pPr>
              <w:pStyle w:val="afffffffffe"/>
            </w:pPr>
            <w:r>
              <w:rPr>
                <w:rFonts w:hint="eastAsia"/>
              </w:rPr>
              <w:t>万立方米</w:t>
            </w:r>
          </w:p>
        </w:tc>
        <w:tc>
          <w:tcPr>
            <w:tcW w:w="1867" w:type="dxa"/>
            <w:shd w:val="clear" w:color="auto" w:fill="auto"/>
            <w:vAlign w:val="center"/>
          </w:tcPr>
          <w:p w:rsidR="00231E31" w:rsidRDefault="000671C7">
            <w:pPr>
              <w:pStyle w:val="afffffffffe"/>
            </w:pPr>
            <w:r>
              <w:rPr>
                <w:rFonts w:hint="eastAsia"/>
              </w:rPr>
              <w:t>≥20</w:t>
            </w:r>
          </w:p>
        </w:tc>
        <w:tc>
          <w:tcPr>
            <w:tcW w:w="1867" w:type="dxa"/>
            <w:shd w:val="clear" w:color="auto" w:fill="auto"/>
            <w:vAlign w:val="center"/>
          </w:tcPr>
          <w:p w:rsidR="00231E31" w:rsidRDefault="000671C7">
            <w:pPr>
              <w:pStyle w:val="afffffffffe"/>
            </w:pPr>
            <w:r>
              <w:rPr>
                <w:rFonts w:hint="eastAsia"/>
              </w:rPr>
              <w:t>20－10</w:t>
            </w:r>
          </w:p>
        </w:tc>
        <w:tc>
          <w:tcPr>
            <w:tcW w:w="1867" w:type="dxa"/>
            <w:shd w:val="clear" w:color="auto" w:fill="auto"/>
            <w:vAlign w:val="center"/>
          </w:tcPr>
          <w:p w:rsidR="00231E31" w:rsidRDefault="000671C7">
            <w:pPr>
              <w:pStyle w:val="afffffffffe"/>
            </w:pPr>
            <w:r>
              <w:rPr>
                <w:rFonts w:hint="eastAsia"/>
              </w:rPr>
              <w:t>＜</w:t>
            </w:r>
            <w:r>
              <w:t>10</w:t>
            </w:r>
          </w:p>
        </w:tc>
      </w:tr>
      <w:tr w:rsidR="00231E31">
        <w:trPr>
          <w:jc w:val="center"/>
        </w:trPr>
        <w:tc>
          <w:tcPr>
            <w:tcW w:w="1866" w:type="dxa"/>
            <w:shd w:val="clear" w:color="auto" w:fill="auto"/>
            <w:vAlign w:val="center"/>
          </w:tcPr>
          <w:p w:rsidR="00231E31" w:rsidRDefault="000671C7">
            <w:pPr>
              <w:pStyle w:val="afffffffffe"/>
            </w:pPr>
            <w:r>
              <w:rPr>
                <w:rFonts w:hint="eastAsia"/>
              </w:rPr>
              <w:t>地热(热气)</w:t>
            </w:r>
          </w:p>
        </w:tc>
        <w:tc>
          <w:tcPr>
            <w:tcW w:w="1867" w:type="dxa"/>
            <w:shd w:val="clear" w:color="auto" w:fill="auto"/>
            <w:vAlign w:val="center"/>
          </w:tcPr>
          <w:p w:rsidR="00231E31" w:rsidRDefault="000671C7">
            <w:pPr>
              <w:pStyle w:val="afffffffffe"/>
            </w:pPr>
            <w:r>
              <w:rPr>
                <w:rFonts w:hint="eastAsia"/>
              </w:rPr>
              <w:t>万立方米</w:t>
            </w:r>
          </w:p>
        </w:tc>
        <w:tc>
          <w:tcPr>
            <w:tcW w:w="1867" w:type="dxa"/>
            <w:shd w:val="clear" w:color="auto" w:fill="auto"/>
            <w:vAlign w:val="center"/>
          </w:tcPr>
          <w:p w:rsidR="00231E31" w:rsidRDefault="000671C7">
            <w:pPr>
              <w:pStyle w:val="afffffffffe"/>
            </w:pPr>
            <w:r>
              <w:rPr>
                <w:rFonts w:hint="eastAsia"/>
              </w:rPr>
              <w:t>≥10</w:t>
            </w:r>
          </w:p>
        </w:tc>
        <w:tc>
          <w:tcPr>
            <w:tcW w:w="1867" w:type="dxa"/>
            <w:shd w:val="clear" w:color="auto" w:fill="auto"/>
            <w:vAlign w:val="center"/>
          </w:tcPr>
          <w:p w:rsidR="00231E31" w:rsidRDefault="000671C7">
            <w:pPr>
              <w:pStyle w:val="afffffffffe"/>
            </w:pPr>
            <w:r>
              <w:rPr>
                <w:rFonts w:hint="eastAsia"/>
              </w:rPr>
              <w:t>10－5</w:t>
            </w:r>
          </w:p>
        </w:tc>
        <w:tc>
          <w:tcPr>
            <w:tcW w:w="1867" w:type="dxa"/>
            <w:shd w:val="clear" w:color="auto" w:fill="auto"/>
            <w:vAlign w:val="center"/>
          </w:tcPr>
          <w:p w:rsidR="00231E31" w:rsidRDefault="000671C7">
            <w:pPr>
              <w:pStyle w:val="afffffffffe"/>
            </w:pPr>
            <w:r>
              <w:rPr>
                <w:rFonts w:hint="eastAsia"/>
              </w:rPr>
              <w:t>＜</w:t>
            </w:r>
            <w:r>
              <w:t>5</w:t>
            </w:r>
          </w:p>
        </w:tc>
      </w:tr>
      <w:tr w:rsidR="00231E31">
        <w:trPr>
          <w:jc w:val="center"/>
        </w:trPr>
        <w:tc>
          <w:tcPr>
            <w:tcW w:w="1866" w:type="dxa"/>
            <w:shd w:val="clear" w:color="auto" w:fill="auto"/>
            <w:vAlign w:val="center"/>
          </w:tcPr>
          <w:p w:rsidR="00231E31" w:rsidRDefault="000671C7">
            <w:pPr>
              <w:pStyle w:val="afffffffffe"/>
            </w:pPr>
            <w:r>
              <w:rPr>
                <w:rFonts w:hint="eastAsia"/>
              </w:rPr>
              <w:t>放射性矿产</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w:t>
            </w:r>
          </w:p>
        </w:tc>
        <w:tc>
          <w:tcPr>
            <w:tcW w:w="1867" w:type="dxa"/>
            <w:shd w:val="clear" w:color="auto" w:fill="auto"/>
            <w:vAlign w:val="center"/>
          </w:tcPr>
          <w:p w:rsidR="00231E31" w:rsidRDefault="000671C7">
            <w:pPr>
              <w:pStyle w:val="afffffffffe"/>
            </w:pPr>
            <w:r>
              <w:rPr>
                <w:rFonts w:hint="eastAsia"/>
              </w:rPr>
              <w:t>10－5</w:t>
            </w:r>
          </w:p>
        </w:tc>
        <w:tc>
          <w:tcPr>
            <w:tcW w:w="1867" w:type="dxa"/>
            <w:shd w:val="clear" w:color="auto" w:fill="auto"/>
            <w:vAlign w:val="center"/>
          </w:tcPr>
          <w:p w:rsidR="00231E31" w:rsidRDefault="000671C7">
            <w:pPr>
              <w:pStyle w:val="afffffffffe"/>
            </w:pPr>
            <w:r>
              <w:rPr>
                <w:rFonts w:hint="eastAsia"/>
              </w:rPr>
              <w:t>＜</w:t>
            </w:r>
            <w:r>
              <w:t>5</w:t>
            </w:r>
          </w:p>
        </w:tc>
      </w:tr>
      <w:tr w:rsidR="00231E31">
        <w:trPr>
          <w:jc w:val="center"/>
        </w:trPr>
        <w:tc>
          <w:tcPr>
            <w:tcW w:w="1866" w:type="dxa"/>
            <w:shd w:val="clear" w:color="auto" w:fill="auto"/>
            <w:vAlign w:val="center"/>
          </w:tcPr>
          <w:p w:rsidR="00231E31" w:rsidRDefault="000671C7">
            <w:pPr>
              <w:pStyle w:val="afffffffffe"/>
            </w:pPr>
            <w:r>
              <w:rPr>
                <w:rFonts w:hint="eastAsia"/>
              </w:rPr>
              <w:t>金(岩金)</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≥15</w:t>
            </w:r>
          </w:p>
        </w:tc>
        <w:tc>
          <w:tcPr>
            <w:tcW w:w="1867" w:type="dxa"/>
            <w:shd w:val="clear" w:color="auto" w:fill="auto"/>
            <w:vAlign w:val="center"/>
          </w:tcPr>
          <w:p w:rsidR="00231E31" w:rsidRDefault="000671C7">
            <w:pPr>
              <w:pStyle w:val="afffffffffe"/>
            </w:pPr>
            <w:r>
              <w:rPr>
                <w:rFonts w:hint="eastAsia"/>
              </w:rPr>
              <w:t>15－6</w:t>
            </w:r>
          </w:p>
        </w:tc>
        <w:tc>
          <w:tcPr>
            <w:tcW w:w="1867" w:type="dxa"/>
            <w:shd w:val="clear" w:color="auto" w:fill="auto"/>
            <w:vAlign w:val="center"/>
          </w:tcPr>
          <w:p w:rsidR="00231E31" w:rsidRDefault="000671C7">
            <w:pPr>
              <w:pStyle w:val="afffffffffe"/>
            </w:pPr>
            <w:r>
              <w:rPr>
                <w:rFonts w:hint="eastAsia"/>
              </w:rPr>
              <w:t>＜</w:t>
            </w:r>
            <w:r>
              <w:t>6</w:t>
            </w:r>
          </w:p>
        </w:tc>
      </w:tr>
      <w:tr w:rsidR="00231E31">
        <w:trPr>
          <w:jc w:val="center"/>
        </w:trPr>
        <w:tc>
          <w:tcPr>
            <w:tcW w:w="1866" w:type="dxa"/>
            <w:shd w:val="clear" w:color="auto" w:fill="auto"/>
            <w:vAlign w:val="center"/>
          </w:tcPr>
          <w:p w:rsidR="00231E31" w:rsidRDefault="000671C7">
            <w:pPr>
              <w:pStyle w:val="afffffffffe"/>
            </w:pPr>
            <w:r>
              <w:rPr>
                <w:rFonts w:hint="eastAsia"/>
              </w:rPr>
              <w:t>金(砂金船采)</w:t>
            </w:r>
          </w:p>
        </w:tc>
        <w:tc>
          <w:tcPr>
            <w:tcW w:w="1867" w:type="dxa"/>
            <w:shd w:val="clear" w:color="auto" w:fill="auto"/>
            <w:vAlign w:val="center"/>
          </w:tcPr>
          <w:p w:rsidR="00231E31" w:rsidRDefault="000671C7">
            <w:pPr>
              <w:pStyle w:val="afffffffffe"/>
            </w:pPr>
            <w:r>
              <w:rPr>
                <w:rFonts w:hint="eastAsia"/>
              </w:rPr>
              <w:t>矿石万立方米</w:t>
            </w:r>
          </w:p>
        </w:tc>
        <w:tc>
          <w:tcPr>
            <w:tcW w:w="1867" w:type="dxa"/>
            <w:shd w:val="clear" w:color="auto" w:fill="auto"/>
            <w:vAlign w:val="center"/>
          </w:tcPr>
          <w:p w:rsidR="00231E31" w:rsidRDefault="000671C7">
            <w:pPr>
              <w:pStyle w:val="afffffffffe"/>
            </w:pPr>
            <w:r>
              <w:rPr>
                <w:rFonts w:hint="eastAsia"/>
              </w:rPr>
              <w:t>≥210</w:t>
            </w:r>
          </w:p>
        </w:tc>
        <w:tc>
          <w:tcPr>
            <w:tcW w:w="1867" w:type="dxa"/>
            <w:shd w:val="clear" w:color="auto" w:fill="auto"/>
            <w:vAlign w:val="center"/>
          </w:tcPr>
          <w:p w:rsidR="00231E31" w:rsidRDefault="000671C7">
            <w:pPr>
              <w:pStyle w:val="afffffffffe"/>
            </w:pPr>
            <w:r>
              <w:rPr>
                <w:rFonts w:hint="eastAsia"/>
              </w:rPr>
              <w:t>210－60</w:t>
            </w:r>
          </w:p>
        </w:tc>
        <w:tc>
          <w:tcPr>
            <w:tcW w:w="1867" w:type="dxa"/>
            <w:shd w:val="clear" w:color="auto" w:fill="auto"/>
            <w:vAlign w:val="center"/>
          </w:tcPr>
          <w:p w:rsidR="00231E31" w:rsidRDefault="000671C7">
            <w:pPr>
              <w:pStyle w:val="afffffffffe"/>
            </w:pPr>
            <w:r>
              <w:rPr>
                <w:rFonts w:hint="eastAsia"/>
              </w:rPr>
              <w:t>＜</w:t>
            </w:r>
            <w:r>
              <w:t>60</w:t>
            </w:r>
          </w:p>
        </w:tc>
      </w:tr>
      <w:tr w:rsidR="00231E31">
        <w:trPr>
          <w:jc w:val="center"/>
        </w:trPr>
        <w:tc>
          <w:tcPr>
            <w:tcW w:w="1866" w:type="dxa"/>
            <w:shd w:val="clear" w:color="auto" w:fill="auto"/>
            <w:vAlign w:val="center"/>
          </w:tcPr>
          <w:p w:rsidR="00231E31" w:rsidRDefault="000671C7">
            <w:pPr>
              <w:pStyle w:val="afffffffffe"/>
            </w:pPr>
            <w:r>
              <w:rPr>
                <w:rFonts w:hint="eastAsia"/>
              </w:rPr>
              <w:t>金(砂金机采)</w:t>
            </w:r>
          </w:p>
        </w:tc>
        <w:tc>
          <w:tcPr>
            <w:tcW w:w="1867" w:type="dxa"/>
            <w:shd w:val="clear" w:color="auto" w:fill="auto"/>
            <w:vAlign w:val="center"/>
          </w:tcPr>
          <w:p w:rsidR="00231E31" w:rsidRDefault="000671C7">
            <w:pPr>
              <w:pStyle w:val="afffffffffe"/>
            </w:pPr>
            <w:r>
              <w:rPr>
                <w:rFonts w:hint="eastAsia"/>
              </w:rPr>
              <w:t>矿石万立方米</w:t>
            </w:r>
          </w:p>
        </w:tc>
        <w:tc>
          <w:tcPr>
            <w:tcW w:w="1867" w:type="dxa"/>
            <w:shd w:val="clear" w:color="auto" w:fill="auto"/>
            <w:vAlign w:val="center"/>
          </w:tcPr>
          <w:p w:rsidR="00231E31" w:rsidRDefault="000671C7">
            <w:pPr>
              <w:pStyle w:val="afffffffffe"/>
            </w:pPr>
            <w:r>
              <w:rPr>
                <w:rFonts w:hint="eastAsia"/>
              </w:rPr>
              <w:t>≥80</w:t>
            </w:r>
          </w:p>
        </w:tc>
        <w:tc>
          <w:tcPr>
            <w:tcW w:w="1867" w:type="dxa"/>
            <w:shd w:val="clear" w:color="auto" w:fill="auto"/>
            <w:vAlign w:val="center"/>
          </w:tcPr>
          <w:p w:rsidR="00231E31" w:rsidRDefault="000671C7">
            <w:pPr>
              <w:pStyle w:val="afffffffffe"/>
            </w:pPr>
            <w:r>
              <w:rPr>
                <w:rFonts w:hint="eastAsia"/>
              </w:rPr>
              <w:t>80－20</w:t>
            </w:r>
          </w:p>
        </w:tc>
        <w:tc>
          <w:tcPr>
            <w:tcW w:w="1867" w:type="dxa"/>
            <w:shd w:val="clear" w:color="auto" w:fill="auto"/>
            <w:vAlign w:val="center"/>
          </w:tcPr>
          <w:p w:rsidR="00231E31" w:rsidRDefault="000671C7">
            <w:pPr>
              <w:pStyle w:val="afffffffffe"/>
            </w:pPr>
            <w:r>
              <w:rPr>
                <w:rFonts w:hint="eastAsia"/>
              </w:rPr>
              <w:t>＜</w:t>
            </w:r>
            <w:r>
              <w:t>20</w:t>
            </w:r>
          </w:p>
        </w:tc>
      </w:tr>
      <w:tr w:rsidR="00231E31">
        <w:trPr>
          <w:jc w:val="center"/>
        </w:trPr>
        <w:tc>
          <w:tcPr>
            <w:tcW w:w="1866" w:type="dxa"/>
            <w:shd w:val="clear" w:color="auto" w:fill="auto"/>
            <w:vAlign w:val="center"/>
          </w:tcPr>
          <w:p w:rsidR="00231E31" w:rsidRDefault="000671C7">
            <w:pPr>
              <w:pStyle w:val="afffffffffe"/>
            </w:pPr>
            <w:r>
              <w:rPr>
                <w:rFonts w:hint="eastAsia"/>
              </w:rPr>
              <w:t>银</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≥30</w:t>
            </w:r>
          </w:p>
        </w:tc>
        <w:tc>
          <w:tcPr>
            <w:tcW w:w="1867" w:type="dxa"/>
            <w:shd w:val="clear" w:color="auto" w:fill="auto"/>
            <w:vAlign w:val="center"/>
          </w:tcPr>
          <w:p w:rsidR="00231E31" w:rsidRDefault="000671C7">
            <w:pPr>
              <w:pStyle w:val="afffffffffe"/>
            </w:pPr>
            <w:r>
              <w:rPr>
                <w:rFonts w:hint="eastAsia"/>
              </w:rPr>
              <w:t>30－20</w:t>
            </w:r>
          </w:p>
        </w:tc>
        <w:tc>
          <w:tcPr>
            <w:tcW w:w="1867" w:type="dxa"/>
            <w:shd w:val="clear" w:color="auto" w:fill="auto"/>
            <w:vAlign w:val="center"/>
          </w:tcPr>
          <w:p w:rsidR="00231E31" w:rsidRDefault="000671C7">
            <w:pPr>
              <w:pStyle w:val="afffffffffe"/>
            </w:pPr>
            <w:r>
              <w:rPr>
                <w:rFonts w:hint="eastAsia"/>
              </w:rPr>
              <w:t>＜</w:t>
            </w:r>
            <w:r>
              <w:t>20</w:t>
            </w:r>
          </w:p>
        </w:tc>
      </w:tr>
      <w:tr w:rsidR="00231E31">
        <w:trPr>
          <w:jc w:val="center"/>
        </w:trPr>
        <w:tc>
          <w:tcPr>
            <w:tcW w:w="1866" w:type="dxa"/>
            <w:shd w:val="clear" w:color="auto" w:fill="auto"/>
            <w:vAlign w:val="center"/>
          </w:tcPr>
          <w:p w:rsidR="00231E31" w:rsidRDefault="000671C7">
            <w:pPr>
              <w:pStyle w:val="afffffffffe"/>
            </w:pPr>
            <w:r>
              <w:rPr>
                <w:rFonts w:hint="eastAsia"/>
              </w:rPr>
              <w:t>其他贵金属</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w:t>
            </w:r>
          </w:p>
        </w:tc>
        <w:tc>
          <w:tcPr>
            <w:tcW w:w="1867" w:type="dxa"/>
            <w:shd w:val="clear" w:color="auto" w:fill="auto"/>
            <w:vAlign w:val="center"/>
          </w:tcPr>
          <w:p w:rsidR="00231E31" w:rsidRDefault="000671C7">
            <w:pPr>
              <w:pStyle w:val="afffffffffe"/>
            </w:pPr>
            <w:r>
              <w:rPr>
                <w:rFonts w:hint="eastAsia"/>
              </w:rPr>
              <w:t>10－5</w:t>
            </w:r>
          </w:p>
        </w:tc>
        <w:tc>
          <w:tcPr>
            <w:tcW w:w="1867" w:type="dxa"/>
            <w:shd w:val="clear" w:color="auto" w:fill="auto"/>
            <w:vAlign w:val="center"/>
          </w:tcPr>
          <w:p w:rsidR="00231E31" w:rsidRDefault="000671C7">
            <w:pPr>
              <w:pStyle w:val="afffffffffe"/>
            </w:pPr>
            <w:r>
              <w:rPr>
                <w:rFonts w:hint="eastAsia"/>
              </w:rPr>
              <w:t>＜</w:t>
            </w:r>
            <w:r>
              <w:t>5</w:t>
            </w:r>
          </w:p>
        </w:tc>
      </w:tr>
      <w:tr w:rsidR="00231E31">
        <w:trPr>
          <w:jc w:val="center"/>
        </w:trPr>
        <w:tc>
          <w:tcPr>
            <w:tcW w:w="1866" w:type="dxa"/>
            <w:shd w:val="clear" w:color="auto" w:fill="auto"/>
            <w:vAlign w:val="center"/>
          </w:tcPr>
          <w:p w:rsidR="00231E31" w:rsidRDefault="000671C7">
            <w:pPr>
              <w:pStyle w:val="afffffffffe"/>
            </w:pPr>
            <w:r>
              <w:rPr>
                <w:rFonts w:hint="eastAsia"/>
              </w:rPr>
              <w:t>铁（地下开采）</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≥100</w:t>
            </w:r>
          </w:p>
        </w:tc>
        <w:tc>
          <w:tcPr>
            <w:tcW w:w="1867" w:type="dxa"/>
            <w:shd w:val="clear" w:color="auto" w:fill="auto"/>
            <w:vAlign w:val="center"/>
          </w:tcPr>
          <w:p w:rsidR="00231E31" w:rsidRDefault="000671C7">
            <w:pPr>
              <w:pStyle w:val="afffffffffe"/>
            </w:pPr>
            <w:r>
              <w:rPr>
                <w:rFonts w:hint="eastAsia"/>
              </w:rPr>
              <w:t>100－30</w:t>
            </w:r>
          </w:p>
        </w:tc>
        <w:tc>
          <w:tcPr>
            <w:tcW w:w="1867" w:type="dxa"/>
            <w:shd w:val="clear" w:color="auto" w:fill="auto"/>
            <w:vAlign w:val="center"/>
          </w:tcPr>
          <w:p w:rsidR="00231E31" w:rsidRDefault="000671C7">
            <w:pPr>
              <w:pStyle w:val="afffffffffe"/>
            </w:pPr>
            <w:r>
              <w:rPr>
                <w:rFonts w:hint="eastAsia"/>
              </w:rPr>
              <w:t>＜</w:t>
            </w:r>
            <w:r>
              <w:t>30</w:t>
            </w:r>
          </w:p>
        </w:tc>
      </w:tr>
      <w:tr w:rsidR="00231E31">
        <w:trPr>
          <w:jc w:val="center"/>
        </w:trPr>
        <w:tc>
          <w:tcPr>
            <w:tcW w:w="1866" w:type="dxa"/>
            <w:shd w:val="clear" w:color="auto" w:fill="auto"/>
            <w:vAlign w:val="center"/>
          </w:tcPr>
          <w:p w:rsidR="00231E31" w:rsidRDefault="000671C7">
            <w:pPr>
              <w:pStyle w:val="afffffffffe"/>
            </w:pPr>
            <w:r>
              <w:rPr>
                <w:rFonts w:hint="eastAsia"/>
              </w:rPr>
              <w:t>铁（露天开采）</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≥200</w:t>
            </w:r>
          </w:p>
        </w:tc>
        <w:tc>
          <w:tcPr>
            <w:tcW w:w="1867" w:type="dxa"/>
            <w:shd w:val="clear" w:color="auto" w:fill="auto"/>
            <w:vAlign w:val="center"/>
          </w:tcPr>
          <w:p w:rsidR="00231E31" w:rsidRDefault="000671C7">
            <w:pPr>
              <w:pStyle w:val="afffffffffe"/>
            </w:pPr>
            <w:r>
              <w:rPr>
                <w:rFonts w:hint="eastAsia"/>
              </w:rPr>
              <w:t>200－60</w:t>
            </w:r>
          </w:p>
        </w:tc>
        <w:tc>
          <w:tcPr>
            <w:tcW w:w="1867" w:type="dxa"/>
            <w:shd w:val="clear" w:color="auto" w:fill="auto"/>
            <w:vAlign w:val="center"/>
          </w:tcPr>
          <w:p w:rsidR="00231E31" w:rsidRDefault="000671C7">
            <w:pPr>
              <w:pStyle w:val="afffffffffe"/>
            </w:pPr>
            <w:r>
              <w:rPr>
                <w:rFonts w:hint="eastAsia"/>
              </w:rPr>
              <w:t>＜</w:t>
            </w:r>
            <w:r>
              <w:t>60</w:t>
            </w:r>
          </w:p>
        </w:tc>
      </w:tr>
      <w:tr w:rsidR="00231E31">
        <w:trPr>
          <w:jc w:val="center"/>
        </w:trPr>
        <w:tc>
          <w:tcPr>
            <w:tcW w:w="1866" w:type="dxa"/>
            <w:shd w:val="clear" w:color="auto" w:fill="auto"/>
            <w:vAlign w:val="center"/>
          </w:tcPr>
          <w:p w:rsidR="00231E31" w:rsidRDefault="000671C7">
            <w:pPr>
              <w:pStyle w:val="afffffffffe"/>
            </w:pPr>
            <w:r>
              <w:rPr>
                <w:rFonts w:hint="eastAsia"/>
              </w:rPr>
              <w:t>锰</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w:t>
            </w:r>
          </w:p>
        </w:tc>
        <w:tc>
          <w:tcPr>
            <w:tcW w:w="1867" w:type="dxa"/>
            <w:shd w:val="clear" w:color="auto" w:fill="auto"/>
            <w:vAlign w:val="center"/>
          </w:tcPr>
          <w:p w:rsidR="00231E31" w:rsidRDefault="000671C7">
            <w:pPr>
              <w:pStyle w:val="afffffffffe"/>
            </w:pPr>
            <w:r>
              <w:rPr>
                <w:rFonts w:hint="eastAsia"/>
              </w:rPr>
              <w:t>10－5</w:t>
            </w:r>
          </w:p>
        </w:tc>
        <w:tc>
          <w:tcPr>
            <w:tcW w:w="1867" w:type="dxa"/>
            <w:shd w:val="clear" w:color="auto" w:fill="auto"/>
            <w:vAlign w:val="center"/>
          </w:tcPr>
          <w:p w:rsidR="00231E31" w:rsidRDefault="000671C7">
            <w:pPr>
              <w:pStyle w:val="afffffffffe"/>
            </w:pPr>
            <w:r>
              <w:rPr>
                <w:rFonts w:hint="eastAsia"/>
              </w:rPr>
              <w:t>＜</w:t>
            </w:r>
            <w:r>
              <w:t>5</w:t>
            </w:r>
          </w:p>
        </w:tc>
      </w:tr>
      <w:tr w:rsidR="00231E31">
        <w:trPr>
          <w:jc w:val="center"/>
        </w:trPr>
        <w:tc>
          <w:tcPr>
            <w:tcW w:w="1866" w:type="dxa"/>
            <w:shd w:val="clear" w:color="auto" w:fill="auto"/>
            <w:vAlign w:val="center"/>
          </w:tcPr>
          <w:p w:rsidR="00231E31" w:rsidRDefault="000671C7">
            <w:pPr>
              <w:pStyle w:val="afffffffffe"/>
            </w:pPr>
            <w:r>
              <w:rPr>
                <w:rFonts w:hint="eastAsia"/>
              </w:rPr>
              <w:t>铬、钛、钒</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w:t>
            </w:r>
          </w:p>
        </w:tc>
        <w:tc>
          <w:tcPr>
            <w:tcW w:w="1867" w:type="dxa"/>
            <w:shd w:val="clear" w:color="auto" w:fill="auto"/>
            <w:vAlign w:val="center"/>
          </w:tcPr>
          <w:p w:rsidR="00231E31" w:rsidRDefault="000671C7">
            <w:pPr>
              <w:pStyle w:val="afffffffffe"/>
            </w:pPr>
            <w:r>
              <w:rPr>
                <w:rFonts w:hint="eastAsia"/>
              </w:rPr>
              <w:t>10－5</w:t>
            </w:r>
          </w:p>
        </w:tc>
        <w:tc>
          <w:tcPr>
            <w:tcW w:w="1867" w:type="dxa"/>
            <w:shd w:val="clear" w:color="auto" w:fill="auto"/>
            <w:vAlign w:val="center"/>
          </w:tcPr>
          <w:p w:rsidR="00231E31" w:rsidRDefault="000671C7">
            <w:pPr>
              <w:pStyle w:val="afffffffffe"/>
            </w:pPr>
            <w:r>
              <w:rPr>
                <w:rFonts w:hint="eastAsia"/>
              </w:rPr>
              <w:t>＜</w:t>
            </w:r>
            <w:r>
              <w:t>5</w:t>
            </w:r>
          </w:p>
        </w:tc>
      </w:tr>
      <w:tr w:rsidR="00231E31">
        <w:trPr>
          <w:jc w:val="center"/>
        </w:trPr>
        <w:tc>
          <w:tcPr>
            <w:tcW w:w="1866" w:type="dxa"/>
            <w:shd w:val="clear" w:color="auto" w:fill="auto"/>
            <w:vAlign w:val="center"/>
          </w:tcPr>
          <w:p w:rsidR="00231E31" w:rsidRDefault="000671C7">
            <w:pPr>
              <w:pStyle w:val="afffffffffe"/>
            </w:pPr>
            <w:r>
              <w:rPr>
                <w:rFonts w:hint="eastAsia"/>
              </w:rPr>
              <w:t>铜</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≥100</w:t>
            </w:r>
          </w:p>
        </w:tc>
        <w:tc>
          <w:tcPr>
            <w:tcW w:w="1867" w:type="dxa"/>
            <w:shd w:val="clear" w:color="auto" w:fill="auto"/>
            <w:vAlign w:val="center"/>
          </w:tcPr>
          <w:p w:rsidR="00231E31" w:rsidRDefault="000671C7">
            <w:pPr>
              <w:pStyle w:val="afffffffffe"/>
            </w:pPr>
            <w:r>
              <w:rPr>
                <w:rFonts w:hint="eastAsia"/>
              </w:rPr>
              <w:t>100－30</w:t>
            </w:r>
          </w:p>
        </w:tc>
        <w:tc>
          <w:tcPr>
            <w:tcW w:w="1867" w:type="dxa"/>
            <w:shd w:val="clear" w:color="auto" w:fill="auto"/>
            <w:vAlign w:val="center"/>
          </w:tcPr>
          <w:p w:rsidR="00231E31" w:rsidRDefault="000671C7">
            <w:pPr>
              <w:pStyle w:val="afffffffffe"/>
            </w:pPr>
            <w:r>
              <w:rPr>
                <w:rFonts w:hint="eastAsia"/>
              </w:rPr>
              <w:t>＜</w:t>
            </w:r>
            <w:r>
              <w:t>30</w:t>
            </w:r>
          </w:p>
        </w:tc>
      </w:tr>
      <w:tr w:rsidR="00231E31">
        <w:trPr>
          <w:jc w:val="center"/>
        </w:trPr>
        <w:tc>
          <w:tcPr>
            <w:tcW w:w="1866" w:type="dxa"/>
            <w:shd w:val="clear" w:color="auto" w:fill="auto"/>
            <w:vAlign w:val="center"/>
          </w:tcPr>
          <w:p w:rsidR="00231E31" w:rsidRDefault="000671C7">
            <w:pPr>
              <w:pStyle w:val="afffffffffe"/>
            </w:pPr>
            <w:r>
              <w:rPr>
                <w:rFonts w:hint="eastAsia"/>
              </w:rPr>
              <w:t>铅</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≥100</w:t>
            </w:r>
          </w:p>
        </w:tc>
        <w:tc>
          <w:tcPr>
            <w:tcW w:w="1867" w:type="dxa"/>
            <w:shd w:val="clear" w:color="auto" w:fill="auto"/>
            <w:vAlign w:val="center"/>
          </w:tcPr>
          <w:p w:rsidR="00231E31" w:rsidRDefault="000671C7">
            <w:pPr>
              <w:pStyle w:val="afffffffffe"/>
            </w:pPr>
            <w:r>
              <w:rPr>
                <w:rFonts w:hint="eastAsia"/>
              </w:rPr>
              <w:t>100－30</w:t>
            </w:r>
          </w:p>
        </w:tc>
        <w:tc>
          <w:tcPr>
            <w:tcW w:w="1867" w:type="dxa"/>
            <w:shd w:val="clear" w:color="auto" w:fill="auto"/>
            <w:vAlign w:val="center"/>
          </w:tcPr>
          <w:p w:rsidR="00231E31" w:rsidRDefault="000671C7">
            <w:pPr>
              <w:pStyle w:val="afffffffffe"/>
            </w:pPr>
            <w:r>
              <w:rPr>
                <w:rFonts w:hint="eastAsia"/>
              </w:rPr>
              <w:t>＜</w:t>
            </w:r>
            <w:r>
              <w:t>30</w:t>
            </w:r>
          </w:p>
        </w:tc>
      </w:tr>
      <w:tr w:rsidR="00231E31">
        <w:trPr>
          <w:jc w:val="center"/>
        </w:trPr>
        <w:tc>
          <w:tcPr>
            <w:tcW w:w="1866" w:type="dxa"/>
            <w:shd w:val="clear" w:color="auto" w:fill="auto"/>
            <w:vAlign w:val="center"/>
          </w:tcPr>
          <w:p w:rsidR="00231E31" w:rsidRDefault="000671C7">
            <w:pPr>
              <w:pStyle w:val="afffffffffe"/>
            </w:pPr>
            <w:r>
              <w:rPr>
                <w:rFonts w:hint="eastAsia"/>
              </w:rPr>
              <w:t>锌</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≥100</w:t>
            </w:r>
          </w:p>
        </w:tc>
        <w:tc>
          <w:tcPr>
            <w:tcW w:w="1867" w:type="dxa"/>
            <w:shd w:val="clear" w:color="auto" w:fill="auto"/>
            <w:vAlign w:val="center"/>
          </w:tcPr>
          <w:p w:rsidR="00231E31" w:rsidRDefault="000671C7">
            <w:pPr>
              <w:pStyle w:val="afffffffffe"/>
            </w:pPr>
            <w:r>
              <w:rPr>
                <w:rFonts w:hint="eastAsia"/>
              </w:rPr>
              <w:t>100－30</w:t>
            </w:r>
          </w:p>
        </w:tc>
        <w:tc>
          <w:tcPr>
            <w:tcW w:w="1867" w:type="dxa"/>
            <w:shd w:val="clear" w:color="auto" w:fill="auto"/>
            <w:vAlign w:val="center"/>
          </w:tcPr>
          <w:p w:rsidR="00231E31" w:rsidRDefault="000671C7">
            <w:pPr>
              <w:pStyle w:val="afffffffffe"/>
            </w:pPr>
            <w:r>
              <w:rPr>
                <w:rFonts w:hint="eastAsia"/>
              </w:rPr>
              <w:t>＜</w:t>
            </w:r>
            <w:r>
              <w:t>30</w:t>
            </w:r>
          </w:p>
        </w:tc>
      </w:tr>
      <w:tr w:rsidR="00231E31">
        <w:trPr>
          <w:jc w:val="center"/>
        </w:trPr>
        <w:tc>
          <w:tcPr>
            <w:tcW w:w="1866" w:type="dxa"/>
            <w:shd w:val="clear" w:color="auto" w:fill="auto"/>
            <w:vAlign w:val="center"/>
          </w:tcPr>
          <w:p w:rsidR="00231E31" w:rsidRDefault="000671C7">
            <w:pPr>
              <w:pStyle w:val="afffffffffe"/>
            </w:pPr>
            <w:r>
              <w:rPr>
                <w:rFonts w:hint="eastAsia"/>
              </w:rPr>
              <w:t>钨</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≥100</w:t>
            </w:r>
          </w:p>
        </w:tc>
        <w:tc>
          <w:tcPr>
            <w:tcW w:w="1867" w:type="dxa"/>
            <w:shd w:val="clear" w:color="auto" w:fill="auto"/>
            <w:vAlign w:val="center"/>
          </w:tcPr>
          <w:p w:rsidR="00231E31" w:rsidRDefault="000671C7">
            <w:pPr>
              <w:pStyle w:val="afffffffffe"/>
            </w:pPr>
            <w:r>
              <w:rPr>
                <w:rFonts w:hint="eastAsia"/>
              </w:rPr>
              <w:t>100－30</w:t>
            </w:r>
          </w:p>
        </w:tc>
        <w:tc>
          <w:tcPr>
            <w:tcW w:w="1867" w:type="dxa"/>
            <w:shd w:val="clear" w:color="auto" w:fill="auto"/>
            <w:vAlign w:val="center"/>
          </w:tcPr>
          <w:p w:rsidR="00231E31" w:rsidRDefault="000671C7">
            <w:pPr>
              <w:pStyle w:val="afffffffffe"/>
            </w:pPr>
            <w:r>
              <w:rPr>
                <w:rFonts w:hint="eastAsia"/>
              </w:rPr>
              <w:t>＜</w:t>
            </w:r>
            <w:r>
              <w:t>30</w:t>
            </w:r>
          </w:p>
        </w:tc>
      </w:tr>
      <w:tr w:rsidR="00231E31">
        <w:trPr>
          <w:jc w:val="center"/>
        </w:trPr>
        <w:tc>
          <w:tcPr>
            <w:tcW w:w="1866" w:type="dxa"/>
            <w:shd w:val="clear" w:color="auto" w:fill="auto"/>
            <w:vAlign w:val="center"/>
          </w:tcPr>
          <w:p w:rsidR="00231E31" w:rsidRDefault="000671C7">
            <w:pPr>
              <w:pStyle w:val="afffffffffe"/>
            </w:pPr>
            <w:r>
              <w:rPr>
                <w:rFonts w:hint="eastAsia"/>
              </w:rPr>
              <w:t>锡</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≥100</w:t>
            </w:r>
          </w:p>
        </w:tc>
        <w:tc>
          <w:tcPr>
            <w:tcW w:w="1867" w:type="dxa"/>
            <w:shd w:val="clear" w:color="auto" w:fill="auto"/>
            <w:vAlign w:val="center"/>
          </w:tcPr>
          <w:p w:rsidR="00231E31" w:rsidRDefault="000671C7">
            <w:pPr>
              <w:pStyle w:val="afffffffffe"/>
            </w:pPr>
            <w:r>
              <w:rPr>
                <w:rFonts w:hint="eastAsia"/>
              </w:rPr>
              <w:t>100－30</w:t>
            </w:r>
          </w:p>
        </w:tc>
        <w:tc>
          <w:tcPr>
            <w:tcW w:w="1867" w:type="dxa"/>
            <w:shd w:val="clear" w:color="auto" w:fill="auto"/>
            <w:vAlign w:val="center"/>
          </w:tcPr>
          <w:p w:rsidR="00231E31" w:rsidRDefault="000671C7">
            <w:pPr>
              <w:pStyle w:val="afffffffffe"/>
            </w:pPr>
            <w:r>
              <w:rPr>
                <w:rFonts w:hint="eastAsia"/>
              </w:rPr>
              <w:t>＜</w:t>
            </w:r>
            <w:r>
              <w:t>30</w:t>
            </w:r>
          </w:p>
        </w:tc>
      </w:tr>
      <w:tr w:rsidR="00231E31">
        <w:trPr>
          <w:jc w:val="center"/>
        </w:trPr>
        <w:tc>
          <w:tcPr>
            <w:tcW w:w="1866" w:type="dxa"/>
            <w:shd w:val="clear" w:color="auto" w:fill="auto"/>
            <w:vAlign w:val="center"/>
          </w:tcPr>
          <w:p w:rsidR="00231E31" w:rsidRDefault="000671C7">
            <w:pPr>
              <w:pStyle w:val="afffffffffe"/>
            </w:pPr>
            <w:r>
              <w:rPr>
                <w:rFonts w:hint="eastAsia"/>
              </w:rPr>
              <w:t>锑</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≥100</w:t>
            </w:r>
          </w:p>
        </w:tc>
        <w:tc>
          <w:tcPr>
            <w:tcW w:w="1867" w:type="dxa"/>
            <w:shd w:val="clear" w:color="auto" w:fill="auto"/>
            <w:vAlign w:val="center"/>
          </w:tcPr>
          <w:p w:rsidR="00231E31" w:rsidRDefault="000671C7">
            <w:pPr>
              <w:pStyle w:val="afffffffffe"/>
            </w:pPr>
            <w:r>
              <w:rPr>
                <w:rFonts w:hint="eastAsia"/>
              </w:rPr>
              <w:t>100－30</w:t>
            </w:r>
          </w:p>
        </w:tc>
        <w:tc>
          <w:tcPr>
            <w:tcW w:w="1867" w:type="dxa"/>
            <w:shd w:val="clear" w:color="auto" w:fill="auto"/>
            <w:vAlign w:val="center"/>
          </w:tcPr>
          <w:p w:rsidR="00231E31" w:rsidRDefault="000671C7">
            <w:pPr>
              <w:pStyle w:val="afffffffffe"/>
            </w:pPr>
            <w:r>
              <w:rPr>
                <w:rFonts w:hint="eastAsia"/>
              </w:rPr>
              <w:t>＜</w:t>
            </w:r>
            <w:r>
              <w:t>30</w:t>
            </w:r>
          </w:p>
        </w:tc>
      </w:tr>
      <w:tr w:rsidR="00231E31">
        <w:trPr>
          <w:jc w:val="center"/>
        </w:trPr>
        <w:tc>
          <w:tcPr>
            <w:tcW w:w="1866" w:type="dxa"/>
            <w:shd w:val="clear" w:color="auto" w:fill="auto"/>
            <w:vAlign w:val="center"/>
          </w:tcPr>
          <w:p w:rsidR="00231E31" w:rsidRDefault="000671C7">
            <w:pPr>
              <w:pStyle w:val="afffffffffe"/>
            </w:pPr>
            <w:r>
              <w:rPr>
                <w:rFonts w:hint="eastAsia"/>
              </w:rPr>
              <w:t>铝土矿</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≥100</w:t>
            </w:r>
          </w:p>
        </w:tc>
        <w:tc>
          <w:tcPr>
            <w:tcW w:w="1867" w:type="dxa"/>
            <w:shd w:val="clear" w:color="auto" w:fill="auto"/>
            <w:vAlign w:val="center"/>
          </w:tcPr>
          <w:p w:rsidR="00231E31" w:rsidRDefault="000671C7">
            <w:pPr>
              <w:pStyle w:val="afffffffffe"/>
            </w:pPr>
            <w:r>
              <w:rPr>
                <w:rFonts w:hint="eastAsia"/>
              </w:rPr>
              <w:t>100－30</w:t>
            </w:r>
          </w:p>
        </w:tc>
        <w:tc>
          <w:tcPr>
            <w:tcW w:w="1867" w:type="dxa"/>
            <w:shd w:val="clear" w:color="auto" w:fill="auto"/>
            <w:vAlign w:val="center"/>
          </w:tcPr>
          <w:p w:rsidR="00231E31" w:rsidRDefault="000671C7">
            <w:pPr>
              <w:pStyle w:val="afffffffffe"/>
            </w:pPr>
            <w:r>
              <w:rPr>
                <w:rFonts w:hint="eastAsia"/>
              </w:rPr>
              <w:t>＜</w:t>
            </w:r>
            <w:r>
              <w:t>30</w:t>
            </w:r>
          </w:p>
        </w:tc>
      </w:tr>
      <w:tr w:rsidR="00231E31">
        <w:trPr>
          <w:jc w:val="center"/>
        </w:trPr>
        <w:tc>
          <w:tcPr>
            <w:tcW w:w="1866" w:type="dxa"/>
            <w:shd w:val="clear" w:color="auto" w:fill="auto"/>
            <w:vAlign w:val="center"/>
          </w:tcPr>
          <w:p w:rsidR="00231E31" w:rsidRDefault="000671C7">
            <w:pPr>
              <w:pStyle w:val="afffffffffe"/>
            </w:pPr>
            <w:r>
              <w:rPr>
                <w:rFonts w:hint="eastAsia"/>
              </w:rPr>
              <w:t>钼</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≥100</w:t>
            </w:r>
          </w:p>
        </w:tc>
        <w:tc>
          <w:tcPr>
            <w:tcW w:w="1867" w:type="dxa"/>
            <w:shd w:val="clear" w:color="auto" w:fill="auto"/>
            <w:vAlign w:val="center"/>
          </w:tcPr>
          <w:p w:rsidR="00231E31" w:rsidRDefault="000671C7">
            <w:pPr>
              <w:pStyle w:val="afffffffffe"/>
            </w:pPr>
            <w:r>
              <w:rPr>
                <w:rFonts w:hint="eastAsia"/>
              </w:rPr>
              <w:t>100－30</w:t>
            </w:r>
          </w:p>
        </w:tc>
        <w:tc>
          <w:tcPr>
            <w:tcW w:w="1867" w:type="dxa"/>
            <w:shd w:val="clear" w:color="auto" w:fill="auto"/>
            <w:vAlign w:val="center"/>
          </w:tcPr>
          <w:p w:rsidR="00231E31" w:rsidRDefault="000671C7">
            <w:pPr>
              <w:pStyle w:val="afffffffffe"/>
            </w:pPr>
            <w:r>
              <w:rPr>
                <w:rFonts w:hint="eastAsia"/>
              </w:rPr>
              <w:t>＜</w:t>
            </w:r>
            <w:r>
              <w:t>30</w:t>
            </w:r>
          </w:p>
        </w:tc>
      </w:tr>
      <w:tr w:rsidR="00231E31">
        <w:trPr>
          <w:jc w:val="center"/>
        </w:trPr>
        <w:tc>
          <w:tcPr>
            <w:tcW w:w="1866" w:type="dxa"/>
            <w:shd w:val="clear" w:color="auto" w:fill="auto"/>
            <w:vAlign w:val="center"/>
          </w:tcPr>
          <w:p w:rsidR="00231E31" w:rsidRDefault="000671C7">
            <w:pPr>
              <w:pStyle w:val="afffffffffe"/>
            </w:pPr>
            <w:r>
              <w:rPr>
                <w:rFonts w:hint="eastAsia"/>
              </w:rPr>
              <w:t>镍</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≥100</w:t>
            </w:r>
          </w:p>
        </w:tc>
        <w:tc>
          <w:tcPr>
            <w:tcW w:w="1867" w:type="dxa"/>
            <w:shd w:val="clear" w:color="auto" w:fill="auto"/>
            <w:vAlign w:val="center"/>
          </w:tcPr>
          <w:p w:rsidR="00231E31" w:rsidRDefault="000671C7">
            <w:pPr>
              <w:pStyle w:val="afffffffffe"/>
            </w:pPr>
            <w:r>
              <w:rPr>
                <w:rFonts w:hint="eastAsia"/>
              </w:rPr>
              <w:t>100－30</w:t>
            </w:r>
          </w:p>
        </w:tc>
        <w:tc>
          <w:tcPr>
            <w:tcW w:w="1867" w:type="dxa"/>
            <w:shd w:val="clear" w:color="auto" w:fill="auto"/>
            <w:vAlign w:val="center"/>
          </w:tcPr>
          <w:p w:rsidR="00231E31" w:rsidRDefault="000671C7">
            <w:pPr>
              <w:pStyle w:val="afffffffffe"/>
            </w:pPr>
            <w:r>
              <w:rPr>
                <w:rFonts w:hint="eastAsia"/>
              </w:rPr>
              <w:t>＜</w:t>
            </w:r>
            <w:r>
              <w:t>30</w:t>
            </w:r>
          </w:p>
        </w:tc>
      </w:tr>
      <w:tr w:rsidR="00231E31">
        <w:trPr>
          <w:jc w:val="center"/>
        </w:trPr>
        <w:tc>
          <w:tcPr>
            <w:tcW w:w="1866" w:type="dxa"/>
            <w:shd w:val="clear" w:color="auto" w:fill="auto"/>
            <w:vAlign w:val="center"/>
          </w:tcPr>
          <w:p w:rsidR="00231E31" w:rsidRDefault="000671C7">
            <w:pPr>
              <w:pStyle w:val="afffffffffe"/>
            </w:pPr>
            <w:r>
              <w:rPr>
                <w:rFonts w:hint="eastAsia"/>
              </w:rPr>
              <w:t>钴</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≥100</w:t>
            </w:r>
          </w:p>
        </w:tc>
        <w:tc>
          <w:tcPr>
            <w:tcW w:w="1867" w:type="dxa"/>
            <w:shd w:val="clear" w:color="auto" w:fill="auto"/>
            <w:vAlign w:val="center"/>
          </w:tcPr>
          <w:p w:rsidR="00231E31" w:rsidRDefault="000671C7">
            <w:pPr>
              <w:pStyle w:val="afffffffffe"/>
            </w:pPr>
            <w:r>
              <w:rPr>
                <w:rFonts w:hint="eastAsia"/>
              </w:rPr>
              <w:t>100－30</w:t>
            </w:r>
          </w:p>
        </w:tc>
        <w:tc>
          <w:tcPr>
            <w:tcW w:w="1867" w:type="dxa"/>
            <w:shd w:val="clear" w:color="auto" w:fill="auto"/>
            <w:vAlign w:val="center"/>
          </w:tcPr>
          <w:p w:rsidR="00231E31" w:rsidRDefault="000671C7">
            <w:pPr>
              <w:pStyle w:val="afffffffffe"/>
            </w:pPr>
            <w:r>
              <w:rPr>
                <w:rFonts w:hint="eastAsia"/>
              </w:rPr>
              <w:t>＜</w:t>
            </w:r>
            <w:r>
              <w:t>30</w:t>
            </w:r>
          </w:p>
        </w:tc>
      </w:tr>
      <w:tr w:rsidR="00231E31">
        <w:trPr>
          <w:jc w:val="center"/>
        </w:trPr>
        <w:tc>
          <w:tcPr>
            <w:tcW w:w="1866" w:type="dxa"/>
            <w:shd w:val="clear" w:color="auto" w:fill="auto"/>
            <w:vAlign w:val="center"/>
          </w:tcPr>
          <w:p w:rsidR="00231E31" w:rsidRDefault="000671C7">
            <w:pPr>
              <w:pStyle w:val="afffffffffe"/>
            </w:pPr>
            <w:r>
              <w:rPr>
                <w:rFonts w:hint="eastAsia"/>
              </w:rPr>
              <w:t>镁</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≥100</w:t>
            </w:r>
          </w:p>
        </w:tc>
        <w:tc>
          <w:tcPr>
            <w:tcW w:w="1867" w:type="dxa"/>
            <w:shd w:val="clear" w:color="auto" w:fill="auto"/>
            <w:vAlign w:val="center"/>
          </w:tcPr>
          <w:p w:rsidR="00231E31" w:rsidRDefault="000671C7">
            <w:pPr>
              <w:pStyle w:val="afffffffffe"/>
            </w:pPr>
            <w:r>
              <w:rPr>
                <w:rFonts w:hint="eastAsia"/>
              </w:rPr>
              <w:t>100－30</w:t>
            </w:r>
          </w:p>
        </w:tc>
        <w:tc>
          <w:tcPr>
            <w:tcW w:w="1867" w:type="dxa"/>
            <w:shd w:val="clear" w:color="auto" w:fill="auto"/>
            <w:vAlign w:val="center"/>
          </w:tcPr>
          <w:p w:rsidR="00231E31" w:rsidRDefault="000671C7">
            <w:pPr>
              <w:pStyle w:val="afffffffffe"/>
            </w:pPr>
            <w:r>
              <w:rPr>
                <w:rFonts w:hint="eastAsia"/>
              </w:rPr>
              <w:t>＜</w:t>
            </w:r>
            <w:r>
              <w:t>30</w:t>
            </w:r>
          </w:p>
        </w:tc>
      </w:tr>
      <w:tr w:rsidR="00231E31">
        <w:trPr>
          <w:jc w:val="center"/>
        </w:trPr>
        <w:tc>
          <w:tcPr>
            <w:tcW w:w="1866" w:type="dxa"/>
            <w:shd w:val="clear" w:color="auto" w:fill="auto"/>
            <w:vAlign w:val="center"/>
          </w:tcPr>
          <w:p w:rsidR="00231E31" w:rsidRDefault="000671C7">
            <w:pPr>
              <w:pStyle w:val="afffffffffe"/>
            </w:pPr>
            <w:r>
              <w:rPr>
                <w:rFonts w:hint="eastAsia"/>
              </w:rPr>
              <w:t>铋</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≥100</w:t>
            </w:r>
          </w:p>
        </w:tc>
        <w:tc>
          <w:tcPr>
            <w:tcW w:w="1867" w:type="dxa"/>
            <w:shd w:val="clear" w:color="auto" w:fill="auto"/>
            <w:vAlign w:val="center"/>
          </w:tcPr>
          <w:p w:rsidR="00231E31" w:rsidRDefault="000671C7">
            <w:pPr>
              <w:pStyle w:val="afffffffffe"/>
            </w:pPr>
            <w:r>
              <w:rPr>
                <w:rFonts w:hint="eastAsia"/>
              </w:rPr>
              <w:t>100－30</w:t>
            </w:r>
          </w:p>
        </w:tc>
        <w:tc>
          <w:tcPr>
            <w:tcW w:w="1867" w:type="dxa"/>
            <w:shd w:val="clear" w:color="auto" w:fill="auto"/>
            <w:vAlign w:val="center"/>
          </w:tcPr>
          <w:p w:rsidR="00231E31" w:rsidRDefault="000671C7">
            <w:pPr>
              <w:pStyle w:val="afffffffffe"/>
            </w:pPr>
            <w:r>
              <w:rPr>
                <w:rFonts w:hint="eastAsia"/>
              </w:rPr>
              <w:t>＜</w:t>
            </w:r>
            <w:r>
              <w:t>30</w:t>
            </w:r>
          </w:p>
        </w:tc>
      </w:tr>
      <w:tr w:rsidR="00231E31">
        <w:trPr>
          <w:jc w:val="center"/>
        </w:trPr>
        <w:tc>
          <w:tcPr>
            <w:tcW w:w="1866" w:type="dxa"/>
            <w:shd w:val="clear" w:color="auto" w:fill="auto"/>
            <w:vAlign w:val="center"/>
          </w:tcPr>
          <w:p w:rsidR="00231E31" w:rsidRDefault="000671C7">
            <w:pPr>
              <w:pStyle w:val="afffffffffe"/>
            </w:pPr>
            <w:r>
              <w:rPr>
                <w:rFonts w:hint="eastAsia"/>
              </w:rPr>
              <w:t>汞</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≥100</w:t>
            </w:r>
          </w:p>
        </w:tc>
        <w:tc>
          <w:tcPr>
            <w:tcW w:w="1867" w:type="dxa"/>
            <w:shd w:val="clear" w:color="auto" w:fill="auto"/>
            <w:vAlign w:val="center"/>
          </w:tcPr>
          <w:p w:rsidR="00231E31" w:rsidRDefault="000671C7">
            <w:pPr>
              <w:pStyle w:val="afffffffffe"/>
            </w:pPr>
            <w:r>
              <w:rPr>
                <w:rFonts w:hint="eastAsia"/>
              </w:rPr>
              <w:t>100－30</w:t>
            </w:r>
          </w:p>
        </w:tc>
        <w:tc>
          <w:tcPr>
            <w:tcW w:w="1867" w:type="dxa"/>
            <w:shd w:val="clear" w:color="auto" w:fill="auto"/>
            <w:vAlign w:val="center"/>
          </w:tcPr>
          <w:p w:rsidR="00231E31" w:rsidRDefault="000671C7">
            <w:pPr>
              <w:pStyle w:val="afffffffffe"/>
            </w:pPr>
            <w:r>
              <w:rPr>
                <w:rFonts w:hint="eastAsia"/>
              </w:rPr>
              <w:t>＜</w:t>
            </w:r>
            <w:r>
              <w:t>30</w:t>
            </w:r>
          </w:p>
        </w:tc>
      </w:tr>
      <w:tr w:rsidR="00231E31">
        <w:trPr>
          <w:jc w:val="center"/>
        </w:trPr>
        <w:tc>
          <w:tcPr>
            <w:tcW w:w="1866" w:type="dxa"/>
            <w:shd w:val="clear" w:color="auto" w:fill="auto"/>
            <w:vAlign w:val="center"/>
          </w:tcPr>
          <w:p w:rsidR="00231E31" w:rsidRDefault="000671C7">
            <w:pPr>
              <w:pStyle w:val="afffffffffe"/>
            </w:pPr>
            <w:r>
              <w:rPr>
                <w:rFonts w:hint="eastAsia"/>
              </w:rPr>
              <w:t>稀土、稀有金属</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≥100</w:t>
            </w:r>
          </w:p>
        </w:tc>
        <w:tc>
          <w:tcPr>
            <w:tcW w:w="1867" w:type="dxa"/>
            <w:shd w:val="clear" w:color="auto" w:fill="auto"/>
            <w:vAlign w:val="center"/>
          </w:tcPr>
          <w:p w:rsidR="00231E31" w:rsidRDefault="000671C7">
            <w:pPr>
              <w:pStyle w:val="afffffffffe"/>
            </w:pPr>
            <w:r>
              <w:rPr>
                <w:rFonts w:hint="eastAsia"/>
              </w:rPr>
              <w:t>100－30</w:t>
            </w:r>
          </w:p>
        </w:tc>
        <w:tc>
          <w:tcPr>
            <w:tcW w:w="1867" w:type="dxa"/>
            <w:shd w:val="clear" w:color="auto" w:fill="auto"/>
            <w:vAlign w:val="center"/>
          </w:tcPr>
          <w:p w:rsidR="00231E31" w:rsidRDefault="000671C7">
            <w:pPr>
              <w:pStyle w:val="afffffffffe"/>
            </w:pPr>
            <w:r>
              <w:rPr>
                <w:rFonts w:hint="eastAsia"/>
              </w:rPr>
              <w:t>＜</w:t>
            </w:r>
            <w:r>
              <w:t>30</w:t>
            </w:r>
          </w:p>
        </w:tc>
      </w:tr>
      <w:tr w:rsidR="00231E31">
        <w:trPr>
          <w:jc w:val="center"/>
        </w:trPr>
        <w:tc>
          <w:tcPr>
            <w:tcW w:w="1866" w:type="dxa"/>
            <w:shd w:val="clear" w:color="auto" w:fill="auto"/>
            <w:vAlign w:val="center"/>
          </w:tcPr>
          <w:p w:rsidR="00231E31" w:rsidRDefault="000671C7">
            <w:pPr>
              <w:pStyle w:val="afffffffffe"/>
            </w:pPr>
            <w:r>
              <w:rPr>
                <w:rFonts w:hint="eastAsia"/>
              </w:rPr>
              <w:t>石灰岩</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≥100</w:t>
            </w:r>
          </w:p>
        </w:tc>
        <w:tc>
          <w:tcPr>
            <w:tcW w:w="1867" w:type="dxa"/>
            <w:shd w:val="clear" w:color="auto" w:fill="auto"/>
            <w:vAlign w:val="center"/>
          </w:tcPr>
          <w:p w:rsidR="00231E31" w:rsidRDefault="000671C7">
            <w:pPr>
              <w:pStyle w:val="afffffffffe"/>
            </w:pPr>
            <w:r>
              <w:rPr>
                <w:rFonts w:hint="eastAsia"/>
              </w:rPr>
              <w:t>100－50</w:t>
            </w:r>
          </w:p>
        </w:tc>
        <w:tc>
          <w:tcPr>
            <w:tcW w:w="1867" w:type="dxa"/>
            <w:shd w:val="clear" w:color="auto" w:fill="auto"/>
            <w:vAlign w:val="center"/>
          </w:tcPr>
          <w:p w:rsidR="00231E31" w:rsidRDefault="000671C7">
            <w:pPr>
              <w:pStyle w:val="afffffffffe"/>
            </w:pPr>
            <w:r>
              <w:rPr>
                <w:rFonts w:hint="eastAsia"/>
              </w:rPr>
              <w:t>＜</w:t>
            </w:r>
            <w:r>
              <w:t>50</w:t>
            </w:r>
          </w:p>
        </w:tc>
      </w:tr>
    </w:tbl>
    <w:p w:rsidR="00231E31" w:rsidRDefault="000671C7">
      <w:pPr>
        <w:pStyle w:val="afffffa"/>
        <w:pageBreakBefore/>
        <w:spacing w:beforeLines="50" w:before="156" w:afterLines="50" w:after="156"/>
        <w:ind w:firstLineChars="0" w:firstLine="0"/>
        <w:jc w:val="center"/>
        <w:rPr>
          <w:rFonts w:hAnsi="宋体"/>
        </w:rPr>
      </w:pPr>
      <w:r>
        <w:rPr>
          <w:rFonts w:ascii="黑体" w:eastAsia="黑体" w:hAnsi="黑体" w:hint="eastAsia"/>
        </w:rPr>
        <w:lastRenderedPageBreak/>
        <w:t>表A.1</w:t>
      </w:r>
      <w:r>
        <w:rPr>
          <w:rFonts w:ascii="黑体" w:eastAsia="黑体" w:hAnsi="黑体"/>
        </w:rPr>
        <w:t xml:space="preserve">  </w:t>
      </w:r>
      <w:r>
        <w:rPr>
          <w:rFonts w:ascii="黑体" w:eastAsia="黑体" w:hAnsi="黑体" w:hint="eastAsia"/>
        </w:rPr>
        <w:t>非煤矿山生产建设规模分类一览表</w:t>
      </w:r>
      <w:r>
        <w:rPr>
          <w:rFonts w:hAnsi="宋体" w:hint="eastAsia"/>
        </w:rPr>
        <w:t>（续）</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231E31">
        <w:trPr>
          <w:tblHeader/>
          <w:jc w:val="center"/>
        </w:trPr>
        <w:tc>
          <w:tcPr>
            <w:tcW w:w="1866" w:type="dxa"/>
            <w:vMerge w:val="restart"/>
            <w:tcBorders>
              <w:top w:val="single" w:sz="8" w:space="0" w:color="auto"/>
              <w:left w:val="single" w:sz="8" w:space="0" w:color="auto"/>
              <w:bottom w:val="single" w:sz="8" w:space="0" w:color="auto"/>
              <w:right w:val="single" w:sz="4" w:space="0" w:color="auto"/>
            </w:tcBorders>
            <w:vAlign w:val="center"/>
          </w:tcPr>
          <w:p w:rsidR="00231E31" w:rsidRDefault="000671C7">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矿种类别</w:t>
            </w:r>
          </w:p>
        </w:tc>
        <w:tc>
          <w:tcPr>
            <w:tcW w:w="7468" w:type="dxa"/>
            <w:gridSpan w:val="4"/>
            <w:tcBorders>
              <w:top w:val="single" w:sz="8" w:space="0" w:color="auto"/>
              <w:left w:val="single" w:sz="4" w:space="0" w:color="auto"/>
              <w:bottom w:val="single" w:sz="8" w:space="0" w:color="auto"/>
              <w:right w:val="single" w:sz="8" w:space="0" w:color="auto"/>
            </w:tcBorders>
            <w:vAlign w:val="center"/>
          </w:tcPr>
          <w:p w:rsidR="00231E31" w:rsidRDefault="000671C7">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矿山生产建设规模级别</w:t>
            </w:r>
          </w:p>
        </w:tc>
      </w:tr>
      <w:tr w:rsidR="00231E31">
        <w:trPr>
          <w:tblHeader/>
          <w:jc w:val="center"/>
        </w:trPr>
        <w:tc>
          <w:tcPr>
            <w:tcW w:w="0" w:type="auto"/>
            <w:vMerge/>
            <w:tcBorders>
              <w:top w:val="single" w:sz="8" w:space="0" w:color="auto"/>
              <w:left w:val="single" w:sz="8" w:space="0" w:color="auto"/>
              <w:bottom w:val="single" w:sz="8" w:space="0" w:color="auto"/>
              <w:right w:val="single" w:sz="4" w:space="0" w:color="auto"/>
            </w:tcBorders>
            <w:vAlign w:val="center"/>
          </w:tcPr>
          <w:p w:rsidR="00231E31" w:rsidRDefault="00231E31">
            <w:pPr>
              <w:widowControl/>
              <w:adjustRightInd/>
              <w:spacing w:line="240" w:lineRule="auto"/>
              <w:jc w:val="left"/>
              <w:rPr>
                <w:rFonts w:ascii="宋体" w:hAnsi="Times New Roman"/>
                <w:kern w:val="0"/>
                <w:sz w:val="18"/>
                <w:szCs w:val="20"/>
              </w:rPr>
            </w:pPr>
          </w:p>
        </w:tc>
        <w:tc>
          <w:tcPr>
            <w:tcW w:w="1867" w:type="dxa"/>
            <w:tcBorders>
              <w:top w:val="single" w:sz="8" w:space="0" w:color="auto"/>
              <w:left w:val="single" w:sz="4" w:space="0" w:color="auto"/>
              <w:bottom w:val="single" w:sz="8" w:space="0" w:color="auto"/>
              <w:right w:val="single" w:sz="4" w:space="0" w:color="auto"/>
            </w:tcBorders>
            <w:vAlign w:val="center"/>
          </w:tcPr>
          <w:p w:rsidR="00231E31" w:rsidRDefault="000671C7">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计量单位/年</w:t>
            </w:r>
          </w:p>
        </w:tc>
        <w:tc>
          <w:tcPr>
            <w:tcW w:w="1867" w:type="dxa"/>
            <w:tcBorders>
              <w:top w:val="single" w:sz="8" w:space="0" w:color="auto"/>
              <w:left w:val="single" w:sz="4" w:space="0" w:color="auto"/>
              <w:bottom w:val="single" w:sz="8" w:space="0" w:color="auto"/>
              <w:right w:val="single" w:sz="4" w:space="0" w:color="auto"/>
            </w:tcBorders>
            <w:vAlign w:val="center"/>
          </w:tcPr>
          <w:p w:rsidR="00231E31" w:rsidRDefault="000671C7">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大型</w:t>
            </w:r>
          </w:p>
        </w:tc>
        <w:tc>
          <w:tcPr>
            <w:tcW w:w="1867" w:type="dxa"/>
            <w:tcBorders>
              <w:top w:val="single" w:sz="8" w:space="0" w:color="auto"/>
              <w:left w:val="single" w:sz="4" w:space="0" w:color="auto"/>
              <w:bottom w:val="single" w:sz="8" w:space="0" w:color="auto"/>
              <w:right w:val="single" w:sz="4" w:space="0" w:color="auto"/>
            </w:tcBorders>
            <w:vAlign w:val="center"/>
          </w:tcPr>
          <w:p w:rsidR="00231E31" w:rsidRDefault="000671C7">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中型</w:t>
            </w:r>
          </w:p>
        </w:tc>
        <w:tc>
          <w:tcPr>
            <w:tcW w:w="1867" w:type="dxa"/>
            <w:tcBorders>
              <w:top w:val="single" w:sz="8" w:space="0" w:color="auto"/>
              <w:left w:val="single" w:sz="4" w:space="0" w:color="auto"/>
              <w:bottom w:val="single" w:sz="8" w:space="0" w:color="auto"/>
              <w:right w:val="single" w:sz="8" w:space="0" w:color="auto"/>
            </w:tcBorders>
            <w:vAlign w:val="center"/>
          </w:tcPr>
          <w:p w:rsidR="00231E31" w:rsidRDefault="000671C7">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小型</w:t>
            </w:r>
          </w:p>
        </w:tc>
      </w:tr>
      <w:tr w:rsidR="00231E31">
        <w:trPr>
          <w:jc w:val="center"/>
        </w:trPr>
        <w:tc>
          <w:tcPr>
            <w:tcW w:w="1866" w:type="dxa"/>
            <w:shd w:val="clear" w:color="auto" w:fill="auto"/>
            <w:vAlign w:val="center"/>
          </w:tcPr>
          <w:p w:rsidR="00231E31" w:rsidRDefault="000671C7">
            <w:pPr>
              <w:pStyle w:val="afffffffffe"/>
            </w:pPr>
            <w:r>
              <w:rPr>
                <w:rFonts w:hint="eastAsia"/>
              </w:rPr>
              <w:t>硅石</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≥20</w:t>
            </w:r>
          </w:p>
        </w:tc>
        <w:tc>
          <w:tcPr>
            <w:tcW w:w="1867" w:type="dxa"/>
            <w:shd w:val="clear" w:color="auto" w:fill="auto"/>
            <w:vAlign w:val="center"/>
          </w:tcPr>
          <w:p w:rsidR="00231E31" w:rsidRDefault="000671C7">
            <w:pPr>
              <w:pStyle w:val="afffffffffe"/>
            </w:pPr>
            <w:r>
              <w:rPr>
                <w:rFonts w:hint="eastAsia"/>
              </w:rPr>
              <w:t>20－10</w:t>
            </w:r>
          </w:p>
        </w:tc>
        <w:tc>
          <w:tcPr>
            <w:tcW w:w="1867" w:type="dxa"/>
            <w:shd w:val="clear" w:color="auto" w:fill="auto"/>
            <w:vAlign w:val="center"/>
          </w:tcPr>
          <w:p w:rsidR="00231E31" w:rsidRDefault="000671C7">
            <w:pPr>
              <w:pStyle w:val="afffffffffe"/>
            </w:pPr>
            <w:r>
              <w:rPr>
                <w:rFonts w:hint="eastAsia"/>
              </w:rPr>
              <w:t>＜</w:t>
            </w:r>
            <w:r>
              <w:t>10</w:t>
            </w:r>
          </w:p>
        </w:tc>
      </w:tr>
      <w:tr w:rsidR="00231E31">
        <w:trPr>
          <w:jc w:val="center"/>
        </w:trPr>
        <w:tc>
          <w:tcPr>
            <w:tcW w:w="1866" w:type="dxa"/>
            <w:shd w:val="clear" w:color="auto" w:fill="auto"/>
            <w:vAlign w:val="center"/>
          </w:tcPr>
          <w:p w:rsidR="00231E31" w:rsidRDefault="000671C7">
            <w:pPr>
              <w:pStyle w:val="afffffffffe"/>
            </w:pPr>
            <w:r>
              <w:rPr>
                <w:rFonts w:hint="eastAsia"/>
              </w:rPr>
              <w:t>白云岩</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≥50</w:t>
            </w:r>
          </w:p>
        </w:tc>
        <w:tc>
          <w:tcPr>
            <w:tcW w:w="1867" w:type="dxa"/>
            <w:shd w:val="clear" w:color="auto" w:fill="auto"/>
            <w:vAlign w:val="center"/>
          </w:tcPr>
          <w:p w:rsidR="00231E31" w:rsidRDefault="000671C7">
            <w:pPr>
              <w:pStyle w:val="afffffffffe"/>
            </w:pPr>
            <w:r>
              <w:rPr>
                <w:rFonts w:hint="eastAsia"/>
              </w:rPr>
              <w:t>50－30</w:t>
            </w:r>
          </w:p>
        </w:tc>
        <w:tc>
          <w:tcPr>
            <w:tcW w:w="1867" w:type="dxa"/>
            <w:shd w:val="clear" w:color="auto" w:fill="auto"/>
            <w:vAlign w:val="center"/>
          </w:tcPr>
          <w:p w:rsidR="00231E31" w:rsidRDefault="000671C7">
            <w:pPr>
              <w:pStyle w:val="afffffffffe"/>
            </w:pPr>
            <w:r>
              <w:rPr>
                <w:rFonts w:hint="eastAsia"/>
              </w:rPr>
              <w:t>＜</w:t>
            </w:r>
            <w:r>
              <w:t>30</w:t>
            </w:r>
          </w:p>
        </w:tc>
      </w:tr>
      <w:tr w:rsidR="00231E31">
        <w:trPr>
          <w:jc w:val="center"/>
        </w:trPr>
        <w:tc>
          <w:tcPr>
            <w:tcW w:w="1866" w:type="dxa"/>
            <w:shd w:val="clear" w:color="auto" w:fill="auto"/>
            <w:vAlign w:val="center"/>
          </w:tcPr>
          <w:p w:rsidR="00231E31" w:rsidRDefault="000671C7">
            <w:pPr>
              <w:pStyle w:val="afffffffffe"/>
            </w:pPr>
            <w:r>
              <w:rPr>
                <w:rFonts w:hint="eastAsia"/>
              </w:rPr>
              <w:t>耐火粘土</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≥20</w:t>
            </w:r>
          </w:p>
        </w:tc>
        <w:tc>
          <w:tcPr>
            <w:tcW w:w="1867" w:type="dxa"/>
            <w:shd w:val="clear" w:color="auto" w:fill="auto"/>
            <w:vAlign w:val="center"/>
          </w:tcPr>
          <w:p w:rsidR="00231E31" w:rsidRDefault="000671C7">
            <w:pPr>
              <w:pStyle w:val="afffffffffe"/>
            </w:pPr>
            <w:r>
              <w:rPr>
                <w:rFonts w:hint="eastAsia"/>
              </w:rPr>
              <w:t>20－10</w:t>
            </w:r>
          </w:p>
        </w:tc>
        <w:tc>
          <w:tcPr>
            <w:tcW w:w="1867" w:type="dxa"/>
            <w:shd w:val="clear" w:color="auto" w:fill="auto"/>
            <w:vAlign w:val="center"/>
          </w:tcPr>
          <w:p w:rsidR="00231E31" w:rsidRDefault="000671C7">
            <w:pPr>
              <w:pStyle w:val="afffffffffe"/>
            </w:pPr>
            <w:r>
              <w:rPr>
                <w:rFonts w:hint="eastAsia"/>
              </w:rPr>
              <w:t>＜</w:t>
            </w:r>
            <w:r>
              <w:t>10</w:t>
            </w:r>
          </w:p>
        </w:tc>
      </w:tr>
      <w:tr w:rsidR="00231E31">
        <w:trPr>
          <w:jc w:val="center"/>
        </w:trPr>
        <w:tc>
          <w:tcPr>
            <w:tcW w:w="1866" w:type="dxa"/>
            <w:shd w:val="clear" w:color="auto" w:fill="auto"/>
            <w:vAlign w:val="center"/>
          </w:tcPr>
          <w:p w:rsidR="00231E31" w:rsidRDefault="000671C7">
            <w:pPr>
              <w:pStyle w:val="afffffffffe"/>
            </w:pPr>
            <w:r>
              <w:rPr>
                <w:rFonts w:hint="eastAsia"/>
              </w:rPr>
              <w:t>萤石</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w:t>
            </w:r>
          </w:p>
        </w:tc>
        <w:tc>
          <w:tcPr>
            <w:tcW w:w="1867" w:type="dxa"/>
            <w:shd w:val="clear" w:color="auto" w:fill="auto"/>
            <w:vAlign w:val="center"/>
          </w:tcPr>
          <w:p w:rsidR="00231E31" w:rsidRDefault="000671C7">
            <w:pPr>
              <w:pStyle w:val="afffffffffe"/>
            </w:pPr>
            <w:r>
              <w:rPr>
                <w:rFonts w:hint="eastAsia"/>
              </w:rPr>
              <w:t>10－5</w:t>
            </w:r>
          </w:p>
        </w:tc>
        <w:tc>
          <w:tcPr>
            <w:tcW w:w="1867" w:type="dxa"/>
            <w:shd w:val="clear" w:color="auto" w:fill="auto"/>
            <w:vAlign w:val="center"/>
          </w:tcPr>
          <w:p w:rsidR="00231E31" w:rsidRDefault="000671C7">
            <w:pPr>
              <w:pStyle w:val="afffffffffe"/>
            </w:pPr>
            <w:r>
              <w:rPr>
                <w:rFonts w:hint="eastAsia"/>
              </w:rPr>
              <w:t>＜</w:t>
            </w:r>
            <w:r>
              <w:t>5</w:t>
            </w:r>
          </w:p>
        </w:tc>
      </w:tr>
      <w:tr w:rsidR="00231E31">
        <w:trPr>
          <w:jc w:val="center"/>
        </w:trPr>
        <w:tc>
          <w:tcPr>
            <w:tcW w:w="1866" w:type="dxa"/>
            <w:shd w:val="clear" w:color="auto" w:fill="auto"/>
            <w:vAlign w:val="center"/>
          </w:tcPr>
          <w:p w:rsidR="00231E31" w:rsidRDefault="000671C7">
            <w:pPr>
              <w:pStyle w:val="afffffffffe"/>
            </w:pPr>
            <w:r>
              <w:rPr>
                <w:rFonts w:hint="eastAsia"/>
              </w:rPr>
              <w:t>硫铁矿</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≥50</w:t>
            </w:r>
          </w:p>
        </w:tc>
        <w:tc>
          <w:tcPr>
            <w:tcW w:w="1867" w:type="dxa"/>
            <w:shd w:val="clear" w:color="auto" w:fill="auto"/>
            <w:vAlign w:val="center"/>
          </w:tcPr>
          <w:p w:rsidR="00231E31" w:rsidRDefault="000671C7">
            <w:pPr>
              <w:pStyle w:val="afffffffffe"/>
            </w:pPr>
            <w:r>
              <w:rPr>
                <w:rFonts w:hint="eastAsia"/>
              </w:rPr>
              <w:t>50－20</w:t>
            </w:r>
          </w:p>
        </w:tc>
        <w:tc>
          <w:tcPr>
            <w:tcW w:w="1867" w:type="dxa"/>
            <w:shd w:val="clear" w:color="auto" w:fill="auto"/>
            <w:vAlign w:val="center"/>
          </w:tcPr>
          <w:p w:rsidR="00231E31" w:rsidRDefault="000671C7">
            <w:pPr>
              <w:pStyle w:val="afffffffffe"/>
            </w:pPr>
            <w:r>
              <w:rPr>
                <w:rFonts w:hint="eastAsia"/>
              </w:rPr>
              <w:t>＜</w:t>
            </w:r>
            <w:r>
              <w:t>20</w:t>
            </w:r>
          </w:p>
        </w:tc>
      </w:tr>
      <w:tr w:rsidR="00231E31">
        <w:trPr>
          <w:jc w:val="center"/>
        </w:trPr>
        <w:tc>
          <w:tcPr>
            <w:tcW w:w="1866" w:type="dxa"/>
            <w:shd w:val="clear" w:color="auto" w:fill="auto"/>
            <w:vAlign w:val="center"/>
          </w:tcPr>
          <w:p w:rsidR="00231E31" w:rsidRDefault="000671C7">
            <w:pPr>
              <w:pStyle w:val="afffffffffe"/>
            </w:pPr>
            <w:r>
              <w:rPr>
                <w:rFonts w:hint="eastAsia"/>
              </w:rPr>
              <w:t>自然硫</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≥30</w:t>
            </w:r>
          </w:p>
        </w:tc>
        <w:tc>
          <w:tcPr>
            <w:tcW w:w="1867" w:type="dxa"/>
            <w:shd w:val="clear" w:color="auto" w:fill="auto"/>
            <w:vAlign w:val="center"/>
          </w:tcPr>
          <w:p w:rsidR="00231E31" w:rsidRDefault="000671C7">
            <w:pPr>
              <w:pStyle w:val="afffffffffe"/>
            </w:pPr>
            <w:r>
              <w:rPr>
                <w:rFonts w:hint="eastAsia"/>
              </w:rPr>
              <w:t>30－10</w:t>
            </w:r>
          </w:p>
        </w:tc>
        <w:tc>
          <w:tcPr>
            <w:tcW w:w="1867" w:type="dxa"/>
            <w:shd w:val="clear" w:color="auto" w:fill="auto"/>
            <w:vAlign w:val="center"/>
          </w:tcPr>
          <w:p w:rsidR="00231E31" w:rsidRDefault="000671C7">
            <w:pPr>
              <w:pStyle w:val="afffffffffe"/>
            </w:pPr>
            <w:r>
              <w:rPr>
                <w:rFonts w:hint="eastAsia"/>
              </w:rPr>
              <w:t>＜</w:t>
            </w:r>
            <w:r>
              <w:t>10</w:t>
            </w:r>
          </w:p>
        </w:tc>
      </w:tr>
      <w:tr w:rsidR="00231E31">
        <w:trPr>
          <w:jc w:val="center"/>
        </w:trPr>
        <w:tc>
          <w:tcPr>
            <w:tcW w:w="1866" w:type="dxa"/>
            <w:shd w:val="clear" w:color="auto" w:fill="auto"/>
            <w:vAlign w:val="center"/>
          </w:tcPr>
          <w:p w:rsidR="00231E31" w:rsidRDefault="000671C7">
            <w:pPr>
              <w:pStyle w:val="afffffffffe"/>
            </w:pPr>
            <w:r>
              <w:rPr>
                <w:rFonts w:hint="eastAsia"/>
              </w:rPr>
              <w:t>磷矿</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≥100</w:t>
            </w:r>
          </w:p>
        </w:tc>
        <w:tc>
          <w:tcPr>
            <w:tcW w:w="1867" w:type="dxa"/>
            <w:shd w:val="clear" w:color="auto" w:fill="auto"/>
            <w:vAlign w:val="center"/>
          </w:tcPr>
          <w:p w:rsidR="00231E31" w:rsidRDefault="000671C7">
            <w:pPr>
              <w:pStyle w:val="afffffffffe"/>
            </w:pPr>
            <w:r>
              <w:rPr>
                <w:rFonts w:hint="eastAsia"/>
              </w:rPr>
              <w:t>100－30</w:t>
            </w:r>
          </w:p>
        </w:tc>
        <w:tc>
          <w:tcPr>
            <w:tcW w:w="1867" w:type="dxa"/>
            <w:shd w:val="clear" w:color="auto" w:fill="auto"/>
            <w:vAlign w:val="center"/>
          </w:tcPr>
          <w:p w:rsidR="00231E31" w:rsidRDefault="000671C7">
            <w:pPr>
              <w:pStyle w:val="afffffffffe"/>
            </w:pPr>
            <w:r>
              <w:rPr>
                <w:rFonts w:hint="eastAsia"/>
              </w:rPr>
              <w:t>＜</w:t>
            </w:r>
            <w:r>
              <w:t>30</w:t>
            </w:r>
          </w:p>
        </w:tc>
      </w:tr>
      <w:tr w:rsidR="00231E31">
        <w:trPr>
          <w:jc w:val="center"/>
        </w:trPr>
        <w:tc>
          <w:tcPr>
            <w:tcW w:w="1866" w:type="dxa"/>
            <w:shd w:val="clear" w:color="auto" w:fill="auto"/>
            <w:vAlign w:val="center"/>
          </w:tcPr>
          <w:p w:rsidR="00231E31" w:rsidRDefault="000671C7">
            <w:pPr>
              <w:pStyle w:val="afffffffffe"/>
            </w:pPr>
            <w:r>
              <w:rPr>
                <w:rFonts w:hint="eastAsia"/>
              </w:rPr>
              <w:t>蛇纹岩</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≥30</w:t>
            </w:r>
          </w:p>
        </w:tc>
        <w:tc>
          <w:tcPr>
            <w:tcW w:w="1867" w:type="dxa"/>
            <w:shd w:val="clear" w:color="auto" w:fill="auto"/>
            <w:vAlign w:val="center"/>
          </w:tcPr>
          <w:p w:rsidR="00231E31" w:rsidRDefault="000671C7">
            <w:pPr>
              <w:pStyle w:val="afffffffffe"/>
            </w:pPr>
            <w:r>
              <w:rPr>
                <w:rFonts w:hint="eastAsia"/>
              </w:rPr>
              <w:t>30－10</w:t>
            </w:r>
          </w:p>
        </w:tc>
        <w:tc>
          <w:tcPr>
            <w:tcW w:w="1867" w:type="dxa"/>
            <w:shd w:val="clear" w:color="auto" w:fill="auto"/>
            <w:vAlign w:val="center"/>
          </w:tcPr>
          <w:p w:rsidR="00231E31" w:rsidRDefault="000671C7">
            <w:pPr>
              <w:pStyle w:val="afffffffffe"/>
            </w:pPr>
            <w:r>
              <w:rPr>
                <w:rFonts w:hint="eastAsia"/>
              </w:rPr>
              <w:t>＜</w:t>
            </w:r>
            <w:r>
              <w:t>10</w:t>
            </w:r>
          </w:p>
        </w:tc>
      </w:tr>
      <w:tr w:rsidR="00231E31">
        <w:trPr>
          <w:jc w:val="center"/>
        </w:trPr>
        <w:tc>
          <w:tcPr>
            <w:tcW w:w="1866" w:type="dxa"/>
            <w:shd w:val="clear" w:color="auto" w:fill="auto"/>
            <w:vAlign w:val="center"/>
          </w:tcPr>
          <w:p w:rsidR="00231E31" w:rsidRDefault="000671C7">
            <w:pPr>
              <w:pStyle w:val="afffffffffe"/>
            </w:pPr>
            <w:r>
              <w:rPr>
                <w:rFonts w:hint="eastAsia"/>
              </w:rPr>
              <w:t>硼矿</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w:t>
            </w:r>
          </w:p>
        </w:tc>
        <w:tc>
          <w:tcPr>
            <w:tcW w:w="1867" w:type="dxa"/>
            <w:shd w:val="clear" w:color="auto" w:fill="auto"/>
            <w:vAlign w:val="center"/>
          </w:tcPr>
          <w:p w:rsidR="00231E31" w:rsidRDefault="000671C7">
            <w:pPr>
              <w:pStyle w:val="afffffffffe"/>
            </w:pPr>
            <w:r>
              <w:rPr>
                <w:rFonts w:hint="eastAsia"/>
              </w:rPr>
              <w:t>10－5</w:t>
            </w:r>
          </w:p>
        </w:tc>
        <w:tc>
          <w:tcPr>
            <w:tcW w:w="1867" w:type="dxa"/>
            <w:shd w:val="clear" w:color="auto" w:fill="auto"/>
            <w:vAlign w:val="center"/>
          </w:tcPr>
          <w:p w:rsidR="00231E31" w:rsidRDefault="000671C7">
            <w:pPr>
              <w:pStyle w:val="afffffffffe"/>
            </w:pPr>
            <w:r>
              <w:rPr>
                <w:rFonts w:hint="eastAsia"/>
              </w:rPr>
              <w:t>＜</w:t>
            </w:r>
            <w:r>
              <w:t>5</w:t>
            </w:r>
          </w:p>
        </w:tc>
      </w:tr>
      <w:tr w:rsidR="00231E31">
        <w:trPr>
          <w:jc w:val="center"/>
        </w:trPr>
        <w:tc>
          <w:tcPr>
            <w:tcW w:w="1866" w:type="dxa"/>
            <w:shd w:val="clear" w:color="auto" w:fill="auto"/>
            <w:vAlign w:val="center"/>
          </w:tcPr>
          <w:p w:rsidR="00231E31" w:rsidRDefault="000671C7">
            <w:pPr>
              <w:pStyle w:val="afffffffffe"/>
            </w:pPr>
            <w:r>
              <w:rPr>
                <w:rFonts w:hint="eastAsia"/>
              </w:rPr>
              <w:t>岩盐、井盐</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≥20</w:t>
            </w:r>
          </w:p>
        </w:tc>
        <w:tc>
          <w:tcPr>
            <w:tcW w:w="1867" w:type="dxa"/>
            <w:shd w:val="clear" w:color="auto" w:fill="auto"/>
            <w:vAlign w:val="center"/>
          </w:tcPr>
          <w:p w:rsidR="00231E31" w:rsidRDefault="000671C7">
            <w:pPr>
              <w:pStyle w:val="afffffffffe"/>
            </w:pPr>
            <w:r>
              <w:rPr>
                <w:rFonts w:hint="eastAsia"/>
              </w:rPr>
              <w:t>20－10</w:t>
            </w:r>
          </w:p>
        </w:tc>
        <w:tc>
          <w:tcPr>
            <w:tcW w:w="1867" w:type="dxa"/>
            <w:shd w:val="clear" w:color="auto" w:fill="auto"/>
            <w:vAlign w:val="center"/>
          </w:tcPr>
          <w:p w:rsidR="00231E31" w:rsidRDefault="000671C7">
            <w:pPr>
              <w:pStyle w:val="afffffffffe"/>
            </w:pPr>
            <w:r>
              <w:rPr>
                <w:rFonts w:hint="eastAsia"/>
              </w:rPr>
              <w:t>＜</w:t>
            </w:r>
            <w:r>
              <w:t>10</w:t>
            </w:r>
          </w:p>
        </w:tc>
      </w:tr>
      <w:tr w:rsidR="00231E31">
        <w:trPr>
          <w:jc w:val="center"/>
        </w:trPr>
        <w:tc>
          <w:tcPr>
            <w:tcW w:w="1866" w:type="dxa"/>
            <w:shd w:val="clear" w:color="auto" w:fill="auto"/>
            <w:vAlign w:val="center"/>
          </w:tcPr>
          <w:p w:rsidR="00231E31" w:rsidRDefault="000671C7">
            <w:pPr>
              <w:pStyle w:val="afffffffffe"/>
            </w:pPr>
            <w:r>
              <w:rPr>
                <w:rFonts w:hint="eastAsia"/>
              </w:rPr>
              <w:t>湖盐</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≥20</w:t>
            </w:r>
          </w:p>
        </w:tc>
        <w:tc>
          <w:tcPr>
            <w:tcW w:w="1867" w:type="dxa"/>
            <w:shd w:val="clear" w:color="auto" w:fill="auto"/>
            <w:vAlign w:val="center"/>
          </w:tcPr>
          <w:p w:rsidR="00231E31" w:rsidRDefault="000671C7">
            <w:pPr>
              <w:pStyle w:val="afffffffffe"/>
            </w:pPr>
            <w:r>
              <w:rPr>
                <w:rFonts w:hint="eastAsia"/>
              </w:rPr>
              <w:t>20－10</w:t>
            </w:r>
          </w:p>
        </w:tc>
        <w:tc>
          <w:tcPr>
            <w:tcW w:w="1867" w:type="dxa"/>
            <w:shd w:val="clear" w:color="auto" w:fill="auto"/>
            <w:vAlign w:val="center"/>
          </w:tcPr>
          <w:p w:rsidR="00231E31" w:rsidRDefault="000671C7">
            <w:pPr>
              <w:pStyle w:val="afffffffffe"/>
            </w:pPr>
            <w:r>
              <w:rPr>
                <w:rFonts w:hint="eastAsia"/>
              </w:rPr>
              <w:t>＜</w:t>
            </w:r>
            <w:r>
              <w:t>10</w:t>
            </w:r>
          </w:p>
        </w:tc>
      </w:tr>
      <w:tr w:rsidR="00231E31">
        <w:trPr>
          <w:jc w:val="center"/>
        </w:trPr>
        <w:tc>
          <w:tcPr>
            <w:tcW w:w="1866" w:type="dxa"/>
            <w:shd w:val="clear" w:color="auto" w:fill="auto"/>
            <w:vAlign w:val="center"/>
          </w:tcPr>
          <w:p w:rsidR="00231E31" w:rsidRDefault="000671C7">
            <w:pPr>
              <w:pStyle w:val="afffffffffe"/>
            </w:pPr>
            <w:r>
              <w:rPr>
                <w:rFonts w:hint="eastAsia"/>
              </w:rPr>
              <w:t>钾盐</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≥30</w:t>
            </w:r>
          </w:p>
        </w:tc>
        <w:tc>
          <w:tcPr>
            <w:tcW w:w="1867" w:type="dxa"/>
            <w:shd w:val="clear" w:color="auto" w:fill="auto"/>
            <w:vAlign w:val="center"/>
          </w:tcPr>
          <w:p w:rsidR="00231E31" w:rsidRDefault="000671C7">
            <w:pPr>
              <w:pStyle w:val="afffffffffe"/>
            </w:pPr>
            <w:r>
              <w:rPr>
                <w:rFonts w:hint="eastAsia"/>
              </w:rPr>
              <w:t>30－5</w:t>
            </w:r>
          </w:p>
        </w:tc>
        <w:tc>
          <w:tcPr>
            <w:tcW w:w="1867" w:type="dxa"/>
            <w:shd w:val="clear" w:color="auto" w:fill="auto"/>
            <w:vAlign w:val="center"/>
          </w:tcPr>
          <w:p w:rsidR="00231E31" w:rsidRDefault="000671C7">
            <w:pPr>
              <w:pStyle w:val="afffffffffe"/>
            </w:pPr>
            <w:r>
              <w:rPr>
                <w:rFonts w:hint="eastAsia"/>
              </w:rPr>
              <w:t>＜</w:t>
            </w:r>
            <w:r>
              <w:t>5</w:t>
            </w:r>
          </w:p>
        </w:tc>
      </w:tr>
      <w:tr w:rsidR="00231E31">
        <w:trPr>
          <w:jc w:val="center"/>
        </w:trPr>
        <w:tc>
          <w:tcPr>
            <w:tcW w:w="1866" w:type="dxa"/>
            <w:shd w:val="clear" w:color="auto" w:fill="auto"/>
            <w:vAlign w:val="center"/>
          </w:tcPr>
          <w:p w:rsidR="00231E31" w:rsidRDefault="000671C7">
            <w:pPr>
              <w:pStyle w:val="afffffffffe"/>
            </w:pPr>
            <w:r>
              <w:rPr>
                <w:rFonts w:hint="eastAsia"/>
              </w:rPr>
              <w:t>芒硝</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≥50</w:t>
            </w:r>
          </w:p>
        </w:tc>
        <w:tc>
          <w:tcPr>
            <w:tcW w:w="1867" w:type="dxa"/>
            <w:shd w:val="clear" w:color="auto" w:fill="auto"/>
            <w:vAlign w:val="center"/>
          </w:tcPr>
          <w:p w:rsidR="00231E31" w:rsidRDefault="000671C7">
            <w:pPr>
              <w:pStyle w:val="afffffffffe"/>
            </w:pPr>
            <w:r>
              <w:rPr>
                <w:rFonts w:hint="eastAsia"/>
              </w:rPr>
              <w:t>50－10</w:t>
            </w:r>
          </w:p>
        </w:tc>
        <w:tc>
          <w:tcPr>
            <w:tcW w:w="1867" w:type="dxa"/>
            <w:shd w:val="clear" w:color="auto" w:fill="auto"/>
            <w:vAlign w:val="center"/>
          </w:tcPr>
          <w:p w:rsidR="00231E31" w:rsidRDefault="000671C7">
            <w:pPr>
              <w:pStyle w:val="afffffffffe"/>
            </w:pPr>
            <w:r>
              <w:rPr>
                <w:rFonts w:hint="eastAsia"/>
              </w:rPr>
              <w:t>＜</w:t>
            </w:r>
            <w:r>
              <w:t>10</w:t>
            </w:r>
          </w:p>
        </w:tc>
      </w:tr>
      <w:tr w:rsidR="00231E31">
        <w:trPr>
          <w:jc w:val="center"/>
        </w:trPr>
        <w:tc>
          <w:tcPr>
            <w:tcW w:w="1866" w:type="dxa"/>
            <w:shd w:val="clear" w:color="auto" w:fill="auto"/>
            <w:vAlign w:val="center"/>
          </w:tcPr>
          <w:p w:rsidR="00231E31" w:rsidRDefault="000671C7">
            <w:pPr>
              <w:pStyle w:val="afffffffffe"/>
            </w:pPr>
            <w:r>
              <w:rPr>
                <w:rFonts w:hint="eastAsia"/>
              </w:rPr>
              <w:t>碘</w:t>
            </w:r>
          </w:p>
        </w:tc>
        <w:tc>
          <w:tcPr>
            <w:tcW w:w="1867" w:type="dxa"/>
            <w:shd w:val="clear" w:color="auto" w:fill="auto"/>
            <w:vAlign w:val="center"/>
          </w:tcPr>
          <w:p w:rsidR="00231E31" w:rsidRDefault="000671C7">
            <w:pPr>
              <w:pStyle w:val="afffffffffe"/>
            </w:pPr>
            <w:r>
              <w:rPr>
                <w:rFonts w:hint="eastAsia"/>
              </w:rPr>
              <w:t>矿石万吨</w:t>
            </w:r>
          </w:p>
        </w:tc>
        <w:tc>
          <w:tcPr>
            <w:tcW w:w="5601" w:type="dxa"/>
            <w:gridSpan w:val="3"/>
            <w:shd w:val="clear" w:color="auto" w:fill="auto"/>
            <w:vAlign w:val="center"/>
          </w:tcPr>
          <w:p w:rsidR="00231E31" w:rsidRDefault="000671C7">
            <w:pPr>
              <w:pStyle w:val="afffffffffe"/>
            </w:pPr>
            <w:r>
              <w:rPr>
                <w:rFonts w:hint="eastAsia"/>
              </w:rPr>
              <w:t>按小型矿山归类</w:t>
            </w:r>
          </w:p>
        </w:tc>
      </w:tr>
      <w:tr w:rsidR="00231E31">
        <w:trPr>
          <w:jc w:val="center"/>
        </w:trPr>
        <w:tc>
          <w:tcPr>
            <w:tcW w:w="1866" w:type="dxa"/>
            <w:shd w:val="clear" w:color="auto" w:fill="auto"/>
            <w:vAlign w:val="center"/>
          </w:tcPr>
          <w:p w:rsidR="00231E31" w:rsidRDefault="000671C7">
            <w:pPr>
              <w:pStyle w:val="afffffffffe"/>
            </w:pPr>
            <w:r>
              <w:rPr>
                <w:rFonts w:hint="eastAsia"/>
              </w:rPr>
              <w:t>砷、雌黄、雄黄、毒砂</w:t>
            </w:r>
          </w:p>
        </w:tc>
        <w:tc>
          <w:tcPr>
            <w:tcW w:w="1867" w:type="dxa"/>
            <w:shd w:val="clear" w:color="auto" w:fill="auto"/>
            <w:vAlign w:val="center"/>
          </w:tcPr>
          <w:p w:rsidR="00231E31" w:rsidRDefault="000671C7">
            <w:pPr>
              <w:pStyle w:val="afffffffffe"/>
            </w:pPr>
            <w:r>
              <w:rPr>
                <w:rFonts w:hint="eastAsia"/>
              </w:rPr>
              <w:t>矿石万吨</w:t>
            </w:r>
          </w:p>
        </w:tc>
        <w:tc>
          <w:tcPr>
            <w:tcW w:w="5601" w:type="dxa"/>
            <w:gridSpan w:val="3"/>
            <w:shd w:val="clear" w:color="auto" w:fill="auto"/>
            <w:vAlign w:val="center"/>
          </w:tcPr>
          <w:p w:rsidR="00231E31" w:rsidRDefault="000671C7">
            <w:pPr>
              <w:pStyle w:val="afffffffffe"/>
            </w:pPr>
            <w:r>
              <w:rPr>
                <w:rFonts w:hint="eastAsia"/>
              </w:rPr>
              <w:t>按小型矿山归类</w:t>
            </w:r>
          </w:p>
        </w:tc>
      </w:tr>
      <w:tr w:rsidR="00231E31">
        <w:trPr>
          <w:jc w:val="center"/>
        </w:trPr>
        <w:tc>
          <w:tcPr>
            <w:tcW w:w="1866" w:type="dxa"/>
            <w:shd w:val="clear" w:color="auto" w:fill="auto"/>
            <w:vAlign w:val="center"/>
          </w:tcPr>
          <w:p w:rsidR="00231E31" w:rsidRDefault="000671C7">
            <w:pPr>
              <w:pStyle w:val="afffffffffe"/>
            </w:pPr>
            <w:r>
              <w:rPr>
                <w:rFonts w:hint="eastAsia"/>
              </w:rPr>
              <w:t>金刚石</w:t>
            </w:r>
          </w:p>
        </w:tc>
        <w:tc>
          <w:tcPr>
            <w:tcW w:w="1867" w:type="dxa"/>
            <w:shd w:val="clear" w:color="auto" w:fill="auto"/>
            <w:vAlign w:val="center"/>
          </w:tcPr>
          <w:p w:rsidR="00231E31" w:rsidRDefault="000671C7">
            <w:pPr>
              <w:pStyle w:val="afffffffffe"/>
            </w:pPr>
            <w:r>
              <w:rPr>
                <w:rFonts w:hint="eastAsia"/>
              </w:rPr>
              <w:t>万克拉</w:t>
            </w:r>
          </w:p>
        </w:tc>
        <w:tc>
          <w:tcPr>
            <w:tcW w:w="1867" w:type="dxa"/>
            <w:shd w:val="clear" w:color="auto" w:fill="auto"/>
            <w:vAlign w:val="center"/>
          </w:tcPr>
          <w:p w:rsidR="00231E31" w:rsidRDefault="000671C7">
            <w:pPr>
              <w:pStyle w:val="afffffffffe"/>
            </w:pPr>
            <w:r>
              <w:rPr>
                <w:rFonts w:hint="eastAsia"/>
              </w:rPr>
              <w:t>≥10</w:t>
            </w:r>
          </w:p>
        </w:tc>
        <w:tc>
          <w:tcPr>
            <w:tcW w:w="1867" w:type="dxa"/>
            <w:shd w:val="clear" w:color="auto" w:fill="auto"/>
            <w:vAlign w:val="center"/>
          </w:tcPr>
          <w:p w:rsidR="00231E31" w:rsidRDefault="000671C7">
            <w:pPr>
              <w:pStyle w:val="afffffffffe"/>
            </w:pPr>
            <w:r>
              <w:rPr>
                <w:rFonts w:hint="eastAsia"/>
              </w:rPr>
              <w:t>10－3</w:t>
            </w:r>
          </w:p>
        </w:tc>
        <w:tc>
          <w:tcPr>
            <w:tcW w:w="1867" w:type="dxa"/>
            <w:shd w:val="clear" w:color="auto" w:fill="auto"/>
            <w:vAlign w:val="center"/>
          </w:tcPr>
          <w:p w:rsidR="00231E31" w:rsidRDefault="000671C7">
            <w:pPr>
              <w:pStyle w:val="afffffffffe"/>
            </w:pPr>
            <w:r>
              <w:rPr>
                <w:rFonts w:hint="eastAsia"/>
              </w:rPr>
              <w:t>＜</w:t>
            </w:r>
            <w:r>
              <w:t>3</w:t>
            </w:r>
          </w:p>
        </w:tc>
      </w:tr>
      <w:tr w:rsidR="00231E31">
        <w:trPr>
          <w:jc w:val="center"/>
        </w:trPr>
        <w:tc>
          <w:tcPr>
            <w:tcW w:w="1866" w:type="dxa"/>
            <w:shd w:val="clear" w:color="auto" w:fill="auto"/>
            <w:vAlign w:val="center"/>
          </w:tcPr>
          <w:p w:rsidR="00231E31" w:rsidRDefault="000671C7">
            <w:pPr>
              <w:pStyle w:val="afffffffffe"/>
            </w:pPr>
            <w:r>
              <w:rPr>
                <w:rFonts w:hint="eastAsia"/>
              </w:rPr>
              <w:t>宝石</w:t>
            </w:r>
          </w:p>
        </w:tc>
        <w:tc>
          <w:tcPr>
            <w:tcW w:w="1867" w:type="dxa"/>
            <w:shd w:val="clear" w:color="auto" w:fill="auto"/>
            <w:vAlign w:val="center"/>
          </w:tcPr>
          <w:p w:rsidR="00231E31" w:rsidRDefault="000671C7">
            <w:pPr>
              <w:pStyle w:val="afffffffffe"/>
            </w:pPr>
            <w:r>
              <w:rPr>
                <w:rFonts w:hint="eastAsia"/>
              </w:rPr>
              <w:t>矿石吨</w:t>
            </w:r>
          </w:p>
        </w:tc>
        <w:tc>
          <w:tcPr>
            <w:tcW w:w="5601" w:type="dxa"/>
            <w:gridSpan w:val="3"/>
            <w:shd w:val="clear" w:color="auto" w:fill="auto"/>
            <w:vAlign w:val="center"/>
          </w:tcPr>
          <w:p w:rsidR="00231E31" w:rsidRDefault="000671C7">
            <w:pPr>
              <w:pStyle w:val="afffffffffe"/>
            </w:pPr>
            <w:r>
              <w:rPr>
                <w:rFonts w:hint="eastAsia"/>
              </w:rPr>
              <w:t>发证权限按中型划分、矿山生产建设规模按小型矿山归类</w:t>
            </w:r>
          </w:p>
        </w:tc>
      </w:tr>
      <w:tr w:rsidR="00231E31">
        <w:trPr>
          <w:jc w:val="center"/>
        </w:trPr>
        <w:tc>
          <w:tcPr>
            <w:tcW w:w="1866" w:type="dxa"/>
            <w:shd w:val="clear" w:color="auto" w:fill="auto"/>
            <w:vAlign w:val="center"/>
          </w:tcPr>
          <w:p w:rsidR="00231E31" w:rsidRDefault="000671C7">
            <w:pPr>
              <w:pStyle w:val="afffffffffe"/>
            </w:pPr>
            <w:r>
              <w:rPr>
                <w:rFonts w:hint="eastAsia"/>
              </w:rPr>
              <w:t>云母</w:t>
            </w:r>
          </w:p>
        </w:tc>
        <w:tc>
          <w:tcPr>
            <w:tcW w:w="1867" w:type="dxa"/>
            <w:shd w:val="clear" w:color="auto" w:fill="auto"/>
            <w:vAlign w:val="center"/>
          </w:tcPr>
          <w:p w:rsidR="00231E31" w:rsidRDefault="000671C7">
            <w:pPr>
              <w:pStyle w:val="afffffffffe"/>
            </w:pPr>
            <w:r>
              <w:rPr>
                <w:rFonts w:hint="eastAsia"/>
              </w:rPr>
              <w:t>工业云母</w:t>
            </w:r>
          </w:p>
        </w:tc>
        <w:tc>
          <w:tcPr>
            <w:tcW w:w="5601" w:type="dxa"/>
            <w:gridSpan w:val="3"/>
            <w:shd w:val="clear" w:color="auto" w:fill="auto"/>
            <w:vAlign w:val="center"/>
          </w:tcPr>
          <w:p w:rsidR="00231E31" w:rsidRDefault="000671C7">
            <w:pPr>
              <w:pStyle w:val="afffffffffe"/>
            </w:pPr>
            <w:r>
              <w:rPr>
                <w:rFonts w:hint="eastAsia"/>
              </w:rPr>
              <w:t>按小型矿山归类</w:t>
            </w:r>
          </w:p>
        </w:tc>
      </w:tr>
      <w:tr w:rsidR="00231E31">
        <w:trPr>
          <w:jc w:val="center"/>
        </w:trPr>
        <w:tc>
          <w:tcPr>
            <w:tcW w:w="1866" w:type="dxa"/>
            <w:shd w:val="clear" w:color="auto" w:fill="auto"/>
            <w:vAlign w:val="center"/>
          </w:tcPr>
          <w:p w:rsidR="00231E31" w:rsidRDefault="000671C7">
            <w:pPr>
              <w:pStyle w:val="afffffffffe"/>
            </w:pPr>
            <w:r>
              <w:rPr>
                <w:rFonts w:hint="eastAsia"/>
              </w:rPr>
              <w:t>石棉</w:t>
            </w:r>
          </w:p>
        </w:tc>
        <w:tc>
          <w:tcPr>
            <w:tcW w:w="1867" w:type="dxa"/>
            <w:shd w:val="clear" w:color="auto" w:fill="auto"/>
            <w:vAlign w:val="center"/>
          </w:tcPr>
          <w:p w:rsidR="00231E31" w:rsidRDefault="000671C7">
            <w:pPr>
              <w:pStyle w:val="afffffffffe"/>
            </w:pPr>
            <w:r>
              <w:rPr>
                <w:rFonts w:hint="eastAsia"/>
              </w:rPr>
              <w:t>石棉万吨</w:t>
            </w:r>
          </w:p>
        </w:tc>
        <w:tc>
          <w:tcPr>
            <w:tcW w:w="1867" w:type="dxa"/>
            <w:shd w:val="clear" w:color="auto" w:fill="auto"/>
            <w:vAlign w:val="center"/>
          </w:tcPr>
          <w:p w:rsidR="00231E31" w:rsidRDefault="000671C7">
            <w:pPr>
              <w:pStyle w:val="afffffffffe"/>
            </w:pPr>
            <w:r>
              <w:rPr>
                <w:rFonts w:hint="eastAsia"/>
              </w:rPr>
              <w:t>≥2</w:t>
            </w:r>
          </w:p>
        </w:tc>
        <w:tc>
          <w:tcPr>
            <w:tcW w:w="1867" w:type="dxa"/>
            <w:shd w:val="clear" w:color="auto" w:fill="auto"/>
            <w:vAlign w:val="center"/>
          </w:tcPr>
          <w:p w:rsidR="00231E31" w:rsidRDefault="000671C7">
            <w:pPr>
              <w:pStyle w:val="afffffffffe"/>
            </w:pPr>
            <w:r>
              <w:rPr>
                <w:rFonts w:hint="eastAsia"/>
              </w:rPr>
              <w:t>2－1</w:t>
            </w:r>
          </w:p>
        </w:tc>
        <w:tc>
          <w:tcPr>
            <w:tcW w:w="1867" w:type="dxa"/>
            <w:shd w:val="clear" w:color="auto" w:fill="auto"/>
            <w:vAlign w:val="center"/>
          </w:tcPr>
          <w:p w:rsidR="00231E31" w:rsidRDefault="000671C7">
            <w:pPr>
              <w:pStyle w:val="afffffffffe"/>
            </w:pPr>
            <w:r>
              <w:rPr>
                <w:rFonts w:hint="eastAsia"/>
              </w:rPr>
              <w:t>＜</w:t>
            </w:r>
            <w:r>
              <w:t>1</w:t>
            </w:r>
          </w:p>
        </w:tc>
      </w:tr>
      <w:tr w:rsidR="00231E31">
        <w:trPr>
          <w:jc w:val="center"/>
        </w:trPr>
        <w:tc>
          <w:tcPr>
            <w:tcW w:w="1866" w:type="dxa"/>
            <w:shd w:val="clear" w:color="auto" w:fill="auto"/>
            <w:vAlign w:val="center"/>
          </w:tcPr>
          <w:p w:rsidR="00231E31" w:rsidRDefault="000671C7">
            <w:pPr>
              <w:pStyle w:val="afffffffffe"/>
            </w:pPr>
            <w:r>
              <w:rPr>
                <w:rFonts w:hint="eastAsia"/>
              </w:rPr>
              <w:t>重晶石</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w:t>
            </w:r>
          </w:p>
        </w:tc>
        <w:tc>
          <w:tcPr>
            <w:tcW w:w="1867" w:type="dxa"/>
            <w:shd w:val="clear" w:color="auto" w:fill="auto"/>
            <w:vAlign w:val="center"/>
          </w:tcPr>
          <w:p w:rsidR="00231E31" w:rsidRDefault="000671C7">
            <w:pPr>
              <w:pStyle w:val="afffffffffe"/>
            </w:pPr>
            <w:r>
              <w:rPr>
                <w:rFonts w:hint="eastAsia"/>
              </w:rPr>
              <w:t>10－5</w:t>
            </w:r>
          </w:p>
        </w:tc>
        <w:tc>
          <w:tcPr>
            <w:tcW w:w="1867" w:type="dxa"/>
            <w:shd w:val="clear" w:color="auto" w:fill="auto"/>
            <w:vAlign w:val="center"/>
          </w:tcPr>
          <w:p w:rsidR="00231E31" w:rsidRDefault="000671C7">
            <w:pPr>
              <w:pStyle w:val="afffffffffe"/>
            </w:pPr>
            <w:r>
              <w:rPr>
                <w:rFonts w:hint="eastAsia"/>
              </w:rPr>
              <w:t>＜</w:t>
            </w:r>
            <w:r>
              <w:t>5</w:t>
            </w:r>
          </w:p>
        </w:tc>
      </w:tr>
      <w:tr w:rsidR="00231E31">
        <w:trPr>
          <w:jc w:val="center"/>
        </w:trPr>
        <w:tc>
          <w:tcPr>
            <w:tcW w:w="1866" w:type="dxa"/>
            <w:shd w:val="clear" w:color="auto" w:fill="auto"/>
            <w:vAlign w:val="center"/>
          </w:tcPr>
          <w:p w:rsidR="00231E31" w:rsidRDefault="000671C7">
            <w:pPr>
              <w:pStyle w:val="afffffffffe"/>
            </w:pPr>
            <w:r>
              <w:rPr>
                <w:rFonts w:hint="eastAsia"/>
              </w:rPr>
              <w:t>石膏</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≥30</w:t>
            </w:r>
          </w:p>
        </w:tc>
        <w:tc>
          <w:tcPr>
            <w:tcW w:w="1867" w:type="dxa"/>
            <w:shd w:val="clear" w:color="auto" w:fill="auto"/>
            <w:vAlign w:val="center"/>
          </w:tcPr>
          <w:p w:rsidR="00231E31" w:rsidRDefault="000671C7">
            <w:pPr>
              <w:pStyle w:val="afffffffffe"/>
            </w:pPr>
            <w:r>
              <w:rPr>
                <w:rFonts w:hint="eastAsia"/>
              </w:rPr>
              <w:t>30－10</w:t>
            </w:r>
          </w:p>
        </w:tc>
        <w:tc>
          <w:tcPr>
            <w:tcW w:w="1867" w:type="dxa"/>
            <w:shd w:val="clear" w:color="auto" w:fill="auto"/>
            <w:vAlign w:val="center"/>
          </w:tcPr>
          <w:p w:rsidR="00231E31" w:rsidRDefault="000671C7">
            <w:pPr>
              <w:pStyle w:val="afffffffffe"/>
            </w:pPr>
            <w:r>
              <w:rPr>
                <w:rFonts w:hint="eastAsia"/>
              </w:rPr>
              <w:t>＜</w:t>
            </w:r>
            <w:r>
              <w:t>10</w:t>
            </w:r>
          </w:p>
        </w:tc>
      </w:tr>
      <w:tr w:rsidR="00231E31">
        <w:trPr>
          <w:jc w:val="center"/>
        </w:trPr>
        <w:tc>
          <w:tcPr>
            <w:tcW w:w="1866" w:type="dxa"/>
            <w:shd w:val="clear" w:color="auto" w:fill="auto"/>
            <w:vAlign w:val="center"/>
          </w:tcPr>
          <w:p w:rsidR="00231E31" w:rsidRDefault="000671C7">
            <w:pPr>
              <w:pStyle w:val="afffffffffe"/>
            </w:pPr>
            <w:r>
              <w:rPr>
                <w:rFonts w:hint="eastAsia"/>
              </w:rPr>
              <w:t>滑石</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w:t>
            </w:r>
          </w:p>
        </w:tc>
        <w:tc>
          <w:tcPr>
            <w:tcW w:w="1867" w:type="dxa"/>
            <w:shd w:val="clear" w:color="auto" w:fill="auto"/>
            <w:vAlign w:val="center"/>
          </w:tcPr>
          <w:p w:rsidR="00231E31" w:rsidRDefault="000671C7">
            <w:pPr>
              <w:pStyle w:val="afffffffffe"/>
            </w:pPr>
            <w:r>
              <w:rPr>
                <w:rFonts w:hint="eastAsia"/>
              </w:rPr>
              <w:t>10－5</w:t>
            </w:r>
          </w:p>
        </w:tc>
        <w:tc>
          <w:tcPr>
            <w:tcW w:w="1867" w:type="dxa"/>
            <w:shd w:val="clear" w:color="auto" w:fill="auto"/>
            <w:vAlign w:val="center"/>
          </w:tcPr>
          <w:p w:rsidR="00231E31" w:rsidRDefault="000671C7">
            <w:pPr>
              <w:pStyle w:val="afffffffffe"/>
            </w:pPr>
            <w:r>
              <w:rPr>
                <w:rFonts w:hint="eastAsia"/>
              </w:rPr>
              <w:t>＜</w:t>
            </w:r>
            <w:r>
              <w:t>5</w:t>
            </w:r>
          </w:p>
        </w:tc>
      </w:tr>
      <w:tr w:rsidR="00231E31">
        <w:trPr>
          <w:jc w:val="center"/>
        </w:trPr>
        <w:tc>
          <w:tcPr>
            <w:tcW w:w="1866" w:type="dxa"/>
            <w:shd w:val="clear" w:color="auto" w:fill="auto"/>
            <w:vAlign w:val="center"/>
          </w:tcPr>
          <w:p w:rsidR="00231E31" w:rsidRDefault="000671C7">
            <w:pPr>
              <w:pStyle w:val="afffffffffe"/>
            </w:pPr>
            <w:r>
              <w:rPr>
                <w:rFonts w:hint="eastAsia"/>
              </w:rPr>
              <w:t>长石</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≥20</w:t>
            </w:r>
          </w:p>
        </w:tc>
        <w:tc>
          <w:tcPr>
            <w:tcW w:w="1867" w:type="dxa"/>
            <w:shd w:val="clear" w:color="auto" w:fill="auto"/>
            <w:vAlign w:val="center"/>
          </w:tcPr>
          <w:p w:rsidR="00231E31" w:rsidRDefault="000671C7">
            <w:pPr>
              <w:pStyle w:val="afffffffffe"/>
            </w:pPr>
            <w:r>
              <w:rPr>
                <w:rFonts w:hint="eastAsia"/>
              </w:rPr>
              <w:t>20－10</w:t>
            </w:r>
          </w:p>
        </w:tc>
        <w:tc>
          <w:tcPr>
            <w:tcW w:w="1867" w:type="dxa"/>
            <w:shd w:val="clear" w:color="auto" w:fill="auto"/>
            <w:vAlign w:val="center"/>
          </w:tcPr>
          <w:p w:rsidR="00231E31" w:rsidRDefault="000671C7">
            <w:pPr>
              <w:pStyle w:val="afffffffffe"/>
            </w:pPr>
            <w:r>
              <w:rPr>
                <w:rFonts w:hint="eastAsia"/>
              </w:rPr>
              <w:t>＜</w:t>
            </w:r>
            <w:r>
              <w:t>10</w:t>
            </w:r>
          </w:p>
        </w:tc>
      </w:tr>
      <w:tr w:rsidR="00231E31">
        <w:trPr>
          <w:jc w:val="center"/>
        </w:trPr>
        <w:tc>
          <w:tcPr>
            <w:tcW w:w="1866" w:type="dxa"/>
            <w:shd w:val="clear" w:color="auto" w:fill="auto"/>
            <w:vAlign w:val="center"/>
          </w:tcPr>
          <w:p w:rsidR="00231E31" w:rsidRDefault="000671C7">
            <w:pPr>
              <w:pStyle w:val="afffffffffe"/>
            </w:pPr>
            <w:r>
              <w:rPr>
                <w:rFonts w:hint="eastAsia"/>
              </w:rPr>
              <w:t>高岭土、瓷土等</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w:t>
            </w:r>
          </w:p>
        </w:tc>
        <w:tc>
          <w:tcPr>
            <w:tcW w:w="1867" w:type="dxa"/>
            <w:shd w:val="clear" w:color="auto" w:fill="auto"/>
            <w:vAlign w:val="center"/>
          </w:tcPr>
          <w:p w:rsidR="00231E31" w:rsidRDefault="000671C7">
            <w:pPr>
              <w:pStyle w:val="afffffffffe"/>
            </w:pPr>
            <w:r>
              <w:rPr>
                <w:rFonts w:hint="eastAsia"/>
              </w:rPr>
              <w:t>10－5</w:t>
            </w:r>
          </w:p>
        </w:tc>
        <w:tc>
          <w:tcPr>
            <w:tcW w:w="1867" w:type="dxa"/>
            <w:shd w:val="clear" w:color="auto" w:fill="auto"/>
            <w:vAlign w:val="center"/>
          </w:tcPr>
          <w:p w:rsidR="00231E31" w:rsidRDefault="000671C7">
            <w:pPr>
              <w:pStyle w:val="afffffffffe"/>
            </w:pPr>
            <w:r>
              <w:rPr>
                <w:rFonts w:hint="eastAsia"/>
              </w:rPr>
              <w:t>＜</w:t>
            </w:r>
            <w:r>
              <w:t>5</w:t>
            </w:r>
          </w:p>
        </w:tc>
      </w:tr>
      <w:tr w:rsidR="00231E31">
        <w:trPr>
          <w:jc w:val="center"/>
        </w:trPr>
        <w:tc>
          <w:tcPr>
            <w:tcW w:w="1866" w:type="dxa"/>
            <w:shd w:val="clear" w:color="auto" w:fill="auto"/>
            <w:vAlign w:val="center"/>
          </w:tcPr>
          <w:p w:rsidR="00231E31" w:rsidRDefault="000671C7">
            <w:pPr>
              <w:pStyle w:val="afffffffffe"/>
            </w:pPr>
            <w:r>
              <w:rPr>
                <w:rFonts w:hint="eastAsia"/>
              </w:rPr>
              <w:t>膨润土</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w:t>
            </w:r>
          </w:p>
        </w:tc>
        <w:tc>
          <w:tcPr>
            <w:tcW w:w="1867" w:type="dxa"/>
            <w:shd w:val="clear" w:color="auto" w:fill="auto"/>
            <w:vAlign w:val="center"/>
          </w:tcPr>
          <w:p w:rsidR="00231E31" w:rsidRDefault="000671C7">
            <w:pPr>
              <w:pStyle w:val="afffffffffe"/>
            </w:pPr>
            <w:r>
              <w:rPr>
                <w:rFonts w:hint="eastAsia"/>
              </w:rPr>
              <w:t>10－5</w:t>
            </w:r>
          </w:p>
        </w:tc>
        <w:tc>
          <w:tcPr>
            <w:tcW w:w="1867" w:type="dxa"/>
            <w:shd w:val="clear" w:color="auto" w:fill="auto"/>
            <w:vAlign w:val="center"/>
          </w:tcPr>
          <w:p w:rsidR="00231E31" w:rsidRDefault="000671C7">
            <w:pPr>
              <w:pStyle w:val="afffffffffe"/>
            </w:pPr>
            <w:r>
              <w:rPr>
                <w:rFonts w:hint="eastAsia"/>
              </w:rPr>
              <w:t>＜</w:t>
            </w:r>
            <w:r>
              <w:t>5</w:t>
            </w:r>
          </w:p>
        </w:tc>
      </w:tr>
      <w:tr w:rsidR="00231E31">
        <w:trPr>
          <w:jc w:val="center"/>
        </w:trPr>
        <w:tc>
          <w:tcPr>
            <w:tcW w:w="1866" w:type="dxa"/>
            <w:shd w:val="clear" w:color="auto" w:fill="auto"/>
            <w:vAlign w:val="center"/>
          </w:tcPr>
          <w:p w:rsidR="00231E31" w:rsidRDefault="000671C7">
            <w:pPr>
              <w:pStyle w:val="afffffffffe"/>
            </w:pPr>
            <w:r>
              <w:rPr>
                <w:rFonts w:hint="eastAsia"/>
              </w:rPr>
              <w:t>叶蜡石</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≥10</w:t>
            </w:r>
          </w:p>
        </w:tc>
        <w:tc>
          <w:tcPr>
            <w:tcW w:w="1867" w:type="dxa"/>
            <w:shd w:val="clear" w:color="auto" w:fill="auto"/>
            <w:vAlign w:val="center"/>
          </w:tcPr>
          <w:p w:rsidR="00231E31" w:rsidRDefault="000671C7">
            <w:pPr>
              <w:pStyle w:val="afffffffffe"/>
            </w:pPr>
            <w:r>
              <w:rPr>
                <w:rFonts w:hint="eastAsia"/>
              </w:rPr>
              <w:t>10－5</w:t>
            </w:r>
          </w:p>
        </w:tc>
        <w:tc>
          <w:tcPr>
            <w:tcW w:w="1867" w:type="dxa"/>
            <w:shd w:val="clear" w:color="auto" w:fill="auto"/>
            <w:vAlign w:val="center"/>
          </w:tcPr>
          <w:p w:rsidR="00231E31" w:rsidRDefault="000671C7">
            <w:pPr>
              <w:pStyle w:val="afffffffffe"/>
            </w:pPr>
            <w:r>
              <w:rPr>
                <w:rFonts w:hint="eastAsia"/>
              </w:rPr>
              <w:t>＜</w:t>
            </w:r>
            <w:r>
              <w:t>5</w:t>
            </w:r>
          </w:p>
        </w:tc>
      </w:tr>
      <w:tr w:rsidR="00231E31">
        <w:trPr>
          <w:jc w:val="center"/>
        </w:trPr>
        <w:tc>
          <w:tcPr>
            <w:tcW w:w="1866" w:type="dxa"/>
            <w:shd w:val="clear" w:color="auto" w:fill="auto"/>
            <w:vAlign w:val="center"/>
          </w:tcPr>
          <w:p w:rsidR="00231E31" w:rsidRDefault="000671C7">
            <w:pPr>
              <w:pStyle w:val="afffffffffe"/>
            </w:pPr>
            <w:r>
              <w:rPr>
                <w:rFonts w:hint="eastAsia"/>
              </w:rPr>
              <w:t>沸石</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≥30</w:t>
            </w:r>
          </w:p>
        </w:tc>
        <w:tc>
          <w:tcPr>
            <w:tcW w:w="1867" w:type="dxa"/>
            <w:shd w:val="clear" w:color="auto" w:fill="auto"/>
            <w:vAlign w:val="center"/>
          </w:tcPr>
          <w:p w:rsidR="00231E31" w:rsidRDefault="000671C7">
            <w:pPr>
              <w:pStyle w:val="afffffffffe"/>
            </w:pPr>
            <w:r>
              <w:rPr>
                <w:rFonts w:hint="eastAsia"/>
              </w:rPr>
              <w:t>30－10</w:t>
            </w:r>
          </w:p>
        </w:tc>
        <w:tc>
          <w:tcPr>
            <w:tcW w:w="1867" w:type="dxa"/>
            <w:shd w:val="clear" w:color="auto" w:fill="auto"/>
            <w:vAlign w:val="center"/>
          </w:tcPr>
          <w:p w:rsidR="00231E31" w:rsidRDefault="000671C7">
            <w:pPr>
              <w:pStyle w:val="afffffffffe"/>
            </w:pPr>
            <w:r>
              <w:rPr>
                <w:rFonts w:hint="eastAsia"/>
              </w:rPr>
              <w:t>＜</w:t>
            </w:r>
            <w:r>
              <w:t>10</w:t>
            </w:r>
          </w:p>
        </w:tc>
      </w:tr>
      <w:tr w:rsidR="00231E31">
        <w:trPr>
          <w:jc w:val="center"/>
        </w:trPr>
        <w:tc>
          <w:tcPr>
            <w:tcW w:w="1866" w:type="dxa"/>
            <w:shd w:val="clear" w:color="auto" w:fill="auto"/>
            <w:vAlign w:val="center"/>
          </w:tcPr>
          <w:p w:rsidR="00231E31" w:rsidRDefault="000671C7">
            <w:pPr>
              <w:pStyle w:val="afffffffffe"/>
            </w:pPr>
            <w:r>
              <w:rPr>
                <w:rFonts w:hint="eastAsia"/>
              </w:rPr>
              <w:t>石墨</w:t>
            </w:r>
          </w:p>
        </w:tc>
        <w:tc>
          <w:tcPr>
            <w:tcW w:w="1867" w:type="dxa"/>
            <w:shd w:val="clear" w:color="auto" w:fill="auto"/>
            <w:vAlign w:val="center"/>
          </w:tcPr>
          <w:p w:rsidR="00231E31" w:rsidRDefault="000671C7">
            <w:pPr>
              <w:pStyle w:val="afffffffffe"/>
            </w:pPr>
            <w:r>
              <w:rPr>
                <w:rFonts w:hint="eastAsia"/>
              </w:rPr>
              <w:t>石墨万吨</w:t>
            </w:r>
          </w:p>
        </w:tc>
        <w:tc>
          <w:tcPr>
            <w:tcW w:w="1867" w:type="dxa"/>
            <w:shd w:val="clear" w:color="auto" w:fill="auto"/>
            <w:vAlign w:val="center"/>
          </w:tcPr>
          <w:p w:rsidR="00231E31" w:rsidRDefault="000671C7">
            <w:pPr>
              <w:pStyle w:val="afffffffffe"/>
            </w:pPr>
            <w:r>
              <w:rPr>
                <w:rFonts w:hint="eastAsia"/>
              </w:rPr>
              <w:t>≥1</w:t>
            </w:r>
          </w:p>
        </w:tc>
        <w:tc>
          <w:tcPr>
            <w:tcW w:w="1867" w:type="dxa"/>
            <w:shd w:val="clear" w:color="auto" w:fill="auto"/>
            <w:vAlign w:val="center"/>
          </w:tcPr>
          <w:p w:rsidR="00231E31" w:rsidRDefault="000671C7">
            <w:pPr>
              <w:pStyle w:val="afffffffffe"/>
            </w:pPr>
            <w:r>
              <w:rPr>
                <w:rFonts w:hint="eastAsia"/>
              </w:rPr>
              <w:t>1－0.3</w:t>
            </w:r>
          </w:p>
        </w:tc>
        <w:tc>
          <w:tcPr>
            <w:tcW w:w="1867" w:type="dxa"/>
            <w:shd w:val="clear" w:color="auto" w:fill="auto"/>
            <w:vAlign w:val="center"/>
          </w:tcPr>
          <w:p w:rsidR="00231E31" w:rsidRDefault="000671C7">
            <w:pPr>
              <w:pStyle w:val="afffffffffe"/>
            </w:pPr>
            <w:r>
              <w:rPr>
                <w:rFonts w:hint="eastAsia"/>
              </w:rPr>
              <w:t>＜</w:t>
            </w:r>
            <w:r>
              <w:t>0.3</w:t>
            </w:r>
          </w:p>
        </w:tc>
      </w:tr>
      <w:tr w:rsidR="00231E31">
        <w:trPr>
          <w:jc w:val="center"/>
        </w:trPr>
        <w:tc>
          <w:tcPr>
            <w:tcW w:w="1866" w:type="dxa"/>
            <w:shd w:val="clear" w:color="auto" w:fill="auto"/>
            <w:vAlign w:val="center"/>
          </w:tcPr>
          <w:p w:rsidR="00231E31" w:rsidRDefault="000671C7">
            <w:pPr>
              <w:pStyle w:val="afffffffffe"/>
            </w:pPr>
            <w:r>
              <w:rPr>
                <w:rFonts w:hint="eastAsia"/>
              </w:rPr>
              <w:t>玻璃用砂、砂岩</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≥30</w:t>
            </w:r>
          </w:p>
        </w:tc>
        <w:tc>
          <w:tcPr>
            <w:tcW w:w="1867" w:type="dxa"/>
            <w:shd w:val="clear" w:color="auto" w:fill="auto"/>
            <w:vAlign w:val="center"/>
          </w:tcPr>
          <w:p w:rsidR="00231E31" w:rsidRDefault="000671C7">
            <w:pPr>
              <w:pStyle w:val="afffffffffe"/>
            </w:pPr>
            <w:r>
              <w:rPr>
                <w:rFonts w:hint="eastAsia"/>
              </w:rPr>
              <w:t>30－10</w:t>
            </w:r>
          </w:p>
        </w:tc>
        <w:tc>
          <w:tcPr>
            <w:tcW w:w="1867" w:type="dxa"/>
            <w:shd w:val="clear" w:color="auto" w:fill="auto"/>
            <w:vAlign w:val="center"/>
          </w:tcPr>
          <w:p w:rsidR="00231E31" w:rsidRDefault="000671C7">
            <w:pPr>
              <w:pStyle w:val="afffffffffe"/>
            </w:pPr>
            <w:r>
              <w:rPr>
                <w:rFonts w:hint="eastAsia"/>
              </w:rPr>
              <w:t>＜</w:t>
            </w:r>
            <w:r>
              <w:t>10</w:t>
            </w:r>
          </w:p>
        </w:tc>
      </w:tr>
      <w:tr w:rsidR="00231E31">
        <w:trPr>
          <w:jc w:val="center"/>
        </w:trPr>
        <w:tc>
          <w:tcPr>
            <w:tcW w:w="1866" w:type="dxa"/>
            <w:shd w:val="clear" w:color="auto" w:fill="auto"/>
            <w:vAlign w:val="center"/>
          </w:tcPr>
          <w:p w:rsidR="00231E31" w:rsidRDefault="000671C7">
            <w:pPr>
              <w:pStyle w:val="afffffffffe"/>
            </w:pPr>
            <w:r>
              <w:rPr>
                <w:rFonts w:hint="eastAsia"/>
              </w:rPr>
              <w:t>水泥用砂岩</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≥60</w:t>
            </w:r>
          </w:p>
        </w:tc>
        <w:tc>
          <w:tcPr>
            <w:tcW w:w="1867" w:type="dxa"/>
            <w:shd w:val="clear" w:color="auto" w:fill="auto"/>
            <w:vAlign w:val="center"/>
          </w:tcPr>
          <w:p w:rsidR="00231E31" w:rsidRDefault="000671C7">
            <w:pPr>
              <w:pStyle w:val="afffffffffe"/>
            </w:pPr>
            <w:r>
              <w:rPr>
                <w:rFonts w:hint="eastAsia"/>
              </w:rPr>
              <w:t>60－20</w:t>
            </w:r>
          </w:p>
        </w:tc>
        <w:tc>
          <w:tcPr>
            <w:tcW w:w="1867" w:type="dxa"/>
            <w:shd w:val="clear" w:color="auto" w:fill="auto"/>
            <w:vAlign w:val="center"/>
          </w:tcPr>
          <w:p w:rsidR="00231E31" w:rsidRDefault="000671C7">
            <w:pPr>
              <w:pStyle w:val="afffffffffe"/>
            </w:pPr>
            <w:r>
              <w:rPr>
                <w:rFonts w:hint="eastAsia"/>
              </w:rPr>
              <w:t>＜</w:t>
            </w:r>
            <w:r>
              <w:t>20</w:t>
            </w:r>
          </w:p>
        </w:tc>
      </w:tr>
      <w:tr w:rsidR="00231E31">
        <w:trPr>
          <w:jc w:val="center"/>
        </w:trPr>
        <w:tc>
          <w:tcPr>
            <w:tcW w:w="1866" w:type="dxa"/>
            <w:shd w:val="clear" w:color="auto" w:fill="auto"/>
            <w:vAlign w:val="center"/>
          </w:tcPr>
          <w:p w:rsidR="00231E31" w:rsidRDefault="000671C7">
            <w:pPr>
              <w:pStyle w:val="afffffffffe"/>
            </w:pPr>
            <w:r>
              <w:rPr>
                <w:rFonts w:hint="eastAsia"/>
              </w:rPr>
              <w:t>建筑石料</w:t>
            </w:r>
          </w:p>
        </w:tc>
        <w:tc>
          <w:tcPr>
            <w:tcW w:w="1867" w:type="dxa"/>
            <w:shd w:val="clear" w:color="auto" w:fill="auto"/>
            <w:vAlign w:val="center"/>
          </w:tcPr>
          <w:p w:rsidR="00231E31" w:rsidRDefault="000671C7">
            <w:pPr>
              <w:pStyle w:val="afffffffffe"/>
            </w:pPr>
            <w:r>
              <w:rPr>
                <w:rFonts w:hint="eastAsia"/>
              </w:rPr>
              <w:t>万立方米</w:t>
            </w:r>
          </w:p>
        </w:tc>
        <w:tc>
          <w:tcPr>
            <w:tcW w:w="1867" w:type="dxa"/>
            <w:shd w:val="clear" w:color="auto" w:fill="auto"/>
            <w:vAlign w:val="center"/>
          </w:tcPr>
          <w:p w:rsidR="00231E31" w:rsidRDefault="000671C7">
            <w:pPr>
              <w:pStyle w:val="afffffffffe"/>
            </w:pPr>
            <w:r>
              <w:rPr>
                <w:rFonts w:hint="eastAsia"/>
              </w:rPr>
              <w:t>≥10</w:t>
            </w:r>
          </w:p>
        </w:tc>
        <w:tc>
          <w:tcPr>
            <w:tcW w:w="1867" w:type="dxa"/>
            <w:shd w:val="clear" w:color="auto" w:fill="auto"/>
            <w:vAlign w:val="center"/>
          </w:tcPr>
          <w:p w:rsidR="00231E31" w:rsidRDefault="000671C7">
            <w:pPr>
              <w:pStyle w:val="afffffffffe"/>
            </w:pPr>
            <w:r>
              <w:rPr>
                <w:rFonts w:hint="eastAsia"/>
              </w:rPr>
              <w:t>10－5</w:t>
            </w:r>
          </w:p>
        </w:tc>
        <w:tc>
          <w:tcPr>
            <w:tcW w:w="1867" w:type="dxa"/>
            <w:shd w:val="clear" w:color="auto" w:fill="auto"/>
            <w:vAlign w:val="center"/>
          </w:tcPr>
          <w:p w:rsidR="00231E31" w:rsidRDefault="000671C7">
            <w:pPr>
              <w:pStyle w:val="afffffffffe"/>
            </w:pPr>
            <w:r>
              <w:rPr>
                <w:rFonts w:hint="eastAsia"/>
              </w:rPr>
              <w:t>＜</w:t>
            </w:r>
            <w:r>
              <w:t>5</w:t>
            </w:r>
          </w:p>
        </w:tc>
      </w:tr>
      <w:tr w:rsidR="00231E31">
        <w:trPr>
          <w:jc w:val="center"/>
        </w:trPr>
        <w:tc>
          <w:tcPr>
            <w:tcW w:w="1866" w:type="dxa"/>
            <w:shd w:val="clear" w:color="auto" w:fill="auto"/>
            <w:vAlign w:val="center"/>
          </w:tcPr>
          <w:p w:rsidR="00231E31" w:rsidRDefault="000671C7">
            <w:pPr>
              <w:pStyle w:val="afffffffffe"/>
            </w:pPr>
            <w:r>
              <w:rPr>
                <w:rFonts w:hint="eastAsia"/>
              </w:rPr>
              <w:t>建筑用砂、砖瓦粘土</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≥30</w:t>
            </w:r>
          </w:p>
        </w:tc>
        <w:tc>
          <w:tcPr>
            <w:tcW w:w="1867" w:type="dxa"/>
            <w:shd w:val="clear" w:color="auto" w:fill="auto"/>
            <w:vAlign w:val="center"/>
          </w:tcPr>
          <w:p w:rsidR="00231E31" w:rsidRDefault="000671C7">
            <w:pPr>
              <w:pStyle w:val="afffffffffe"/>
            </w:pPr>
            <w:r>
              <w:rPr>
                <w:rFonts w:hint="eastAsia"/>
              </w:rPr>
              <w:t>30－6</w:t>
            </w:r>
          </w:p>
        </w:tc>
        <w:tc>
          <w:tcPr>
            <w:tcW w:w="1867" w:type="dxa"/>
            <w:shd w:val="clear" w:color="auto" w:fill="auto"/>
            <w:vAlign w:val="center"/>
          </w:tcPr>
          <w:p w:rsidR="00231E31" w:rsidRDefault="000671C7">
            <w:pPr>
              <w:pStyle w:val="afffffffffe"/>
            </w:pPr>
            <w:r>
              <w:rPr>
                <w:rFonts w:hint="eastAsia"/>
              </w:rPr>
              <w:t>＜</w:t>
            </w:r>
            <w:r>
              <w:t>6</w:t>
            </w:r>
          </w:p>
        </w:tc>
      </w:tr>
      <w:tr w:rsidR="00231E31">
        <w:trPr>
          <w:jc w:val="center"/>
        </w:trPr>
        <w:tc>
          <w:tcPr>
            <w:tcW w:w="1866" w:type="dxa"/>
            <w:shd w:val="clear" w:color="auto" w:fill="auto"/>
            <w:vAlign w:val="center"/>
          </w:tcPr>
          <w:p w:rsidR="00231E31" w:rsidRDefault="000671C7">
            <w:pPr>
              <w:pStyle w:val="afffffffffe"/>
            </w:pPr>
            <w:r>
              <w:rPr>
                <w:rFonts w:hint="eastAsia"/>
              </w:rPr>
              <w:t>页岩</w:t>
            </w:r>
          </w:p>
        </w:tc>
        <w:tc>
          <w:tcPr>
            <w:tcW w:w="1867" w:type="dxa"/>
            <w:shd w:val="clear" w:color="auto" w:fill="auto"/>
            <w:vAlign w:val="center"/>
          </w:tcPr>
          <w:p w:rsidR="00231E31" w:rsidRDefault="000671C7">
            <w:pPr>
              <w:pStyle w:val="afffffffffe"/>
            </w:pPr>
            <w:r>
              <w:rPr>
                <w:rFonts w:hint="eastAsia"/>
              </w:rPr>
              <w:t>矿石万吨</w:t>
            </w:r>
          </w:p>
        </w:tc>
        <w:tc>
          <w:tcPr>
            <w:tcW w:w="1867" w:type="dxa"/>
            <w:shd w:val="clear" w:color="auto" w:fill="auto"/>
            <w:vAlign w:val="center"/>
          </w:tcPr>
          <w:p w:rsidR="00231E31" w:rsidRDefault="000671C7">
            <w:pPr>
              <w:pStyle w:val="afffffffffe"/>
            </w:pPr>
            <w:r>
              <w:rPr>
                <w:rFonts w:hint="eastAsia"/>
              </w:rPr>
              <w:t>≥30</w:t>
            </w:r>
          </w:p>
        </w:tc>
        <w:tc>
          <w:tcPr>
            <w:tcW w:w="1867" w:type="dxa"/>
            <w:shd w:val="clear" w:color="auto" w:fill="auto"/>
            <w:vAlign w:val="center"/>
          </w:tcPr>
          <w:p w:rsidR="00231E31" w:rsidRDefault="000671C7">
            <w:pPr>
              <w:pStyle w:val="afffffffffe"/>
            </w:pPr>
            <w:r>
              <w:rPr>
                <w:rFonts w:hint="eastAsia"/>
              </w:rPr>
              <w:t>30－6</w:t>
            </w:r>
          </w:p>
        </w:tc>
        <w:tc>
          <w:tcPr>
            <w:tcW w:w="1867" w:type="dxa"/>
            <w:shd w:val="clear" w:color="auto" w:fill="auto"/>
            <w:vAlign w:val="center"/>
          </w:tcPr>
          <w:p w:rsidR="00231E31" w:rsidRDefault="000671C7">
            <w:pPr>
              <w:pStyle w:val="afffffffffe"/>
            </w:pPr>
            <w:r>
              <w:rPr>
                <w:rFonts w:hint="eastAsia"/>
              </w:rPr>
              <w:t>＜</w:t>
            </w:r>
            <w:r>
              <w:t>6</w:t>
            </w:r>
          </w:p>
        </w:tc>
      </w:tr>
      <w:tr w:rsidR="00231E31">
        <w:trPr>
          <w:jc w:val="center"/>
        </w:trPr>
        <w:tc>
          <w:tcPr>
            <w:tcW w:w="1866" w:type="dxa"/>
            <w:shd w:val="clear" w:color="auto" w:fill="auto"/>
            <w:vAlign w:val="center"/>
          </w:tcPr>
          <w:p w:rsidR="00231E31" w:rsidRDefault="000671C7">
            <w:pPr>
              <w:pStyle w:val="afffffffffe"/>
            </w:pPr>
            <w:r>
              <w:rPr>
                <w:rFonts w:hint="eastAsia"/>
              </w:rPr>
              <w:t>矿泉水</w:t>
            </w:r>
          </w:p>
        </w:tc>
        <w:tc>
          <w:tcPr>
            <w:tcW w:w="1867" w:type="dxa"/>
            <w:shd w:val="clear" w:color="auto" w:fill="auto"/>
            <w:vAlign w:val="center"/>
          </w:tcPr>
          <w:p w:rsidR="00231E31" w:rsidRDefault="000671C7">
            <w:pPr>
              <w:pStyle w:val="afffffffffe"/>
            </w:pPr>
            <w:r>
              <w:rPr>
                <w:rFonts w:hint="eastAsia"/>
              </w:rPr>
              <w:t>万吨</w:t>
            </w:r>
          </w:p>
        </w:tc>
        <w:tc>
          <w:tcPr>
            <w:tcW w:w="1867" w:type="dxa"/>
            <w:shd w:val="clear" w:color="auto" w:fill="auto"/>
            <w:vAlign w:val="center"/>
          </w:tcPr>
          <w:p w:rsidR="00231E31" w:rsidRDefault="000671C7">
            <w:pPr>
              <w:pStyle w:val="afffffffffe"/>
            </w:pPr>
            <w:r>
              <w:rPr>
                <w:rFonts w:hint="eastAsia"/>
              </w:rPr>
              <w:t>≥10</w:t>
            </w:r>
          </w:p>
        </w:tc>
        <w:tc>
          <w:tcPr>
            <w:tcW w:w="1867" w:type="dxa"/>
            <w:shd w:val="clear" w:color="auto" w:fill="auto"/>
            <w:vAlign w:val="center"/>
          </w:tcPr>
          <w:p w:rsidR="00231E31" w:rsidRDefault="000671C7">
            <w:pPr>
              <w:pStyle w:val="afffffffffe"/>
            </w:pPr>
            <w:r>
              <w:rPr>
                <w:rFonts w:hint="eastAsia"/>
              </w:rPr>
              <w:t>10－5</w:t>
            </w:r>
          </w:p>
        </w:tc>
        <w:tc>
          <w:tcPr>
            <w:tcW w:w="1867" w:type="dxa"/>
            <w:shd w:val="clear" w:color="auto" w:fill="auto"/>
            <w:vAlign w:val="center"/>
          </w:tcPr>
          <w:p w:rsidR="00231E31" w:rsidRDefault="000671C7">
            <w:pPr>
              <w:pStyle w:val="afffffffffe"/>
            </w:pPr>
            <w:r>
              <w:rPr>
                <w:rFonts w:hint="eastAsia"/>
              </w:rPr>
              <w:t>＜</w:t>
            </w:r>
            <w:r>
              <w:t>5</w:t>
            </w:r>
          </w:p>
        </w:tc>
      </w:tr>
    </w:tbl>
    <w:p w:rsidR="00231E31" w:rsidRDefault="000671C7">
      <w:pPr>
        <w:pStyle w:val="af4"/>
        <w:numPr>
          <w:ilvl w:val="0"/>
          <w:numId w:val="0"/>
        </w:numPr>
        <w:jc w:val="center"/>
      </w:pPr>
      <w:bookmarkStart w:id="72" w:name="BookMark8"/>
      <w:bookmarkEnd w:id="69"/>
      <w:r>
        <w:rPr>
          <w:rFonts w:hint="eastAsia"/>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2"/>
    </w:p>
    <w:sectPr w:rsidR="00231E31">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5C37" w:rsidRDefault="00925C37">
      <w:pPr>
        <w:spacing w:line="240" w:lineRule="auto"/>
      </w:pPr>
      <w:r>
        <w:separator/>
      </w:r>
    </w:p>
  </w:endnote>
  <w:endnote w:type="continuationSeparator" w:id="0">
    <w:p w:rsidR="00925C37" w:rsidRDefault="00925C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E31" w:rsidRDefault="000671C7">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E31" w:rsidRDefault="00231E31">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E31" w:rsidRDefault="000671C7">
    <w:pPr>
      <w:pStyle w:val="afffff7"/>
    </w:pPr>
    <w:r>
      <w:fldChar w:fldCharType="begin"/>
    </w:r>
    <w:r>
      <w:instrText>PAGE   \* MERGEFORMAT</w:instrText>
    </w:r>
    <w:r>
      <w:fldChar w:fldCharType="separate"/>
    </w:r>
    <w:r>
      <w:rPr>
        <w:lang w:val="zh-CN"/>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5C37" w:rsidRDefault="00925C37">
      <w:pPr>
        <w:spacing w:line="240" w:lineRule="auto"/>
      </w:pPr>
      <w:r>
        <w:separator/>
      </w:r>
    </w:p>
  </w:footnote>
  <w:footnote w:type="continuationSeparator" w:id="0">
    <w:p w:rsidR="00925C37" w:rsidRDefault="00925C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E31" w:rsidRDefault="000671C7">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E31" w:rsidRDefault="00231E31">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E31" w:rsidRDefault="000671C7">
    <w:pPr>
      <w:pStyle w:val="affff2"/>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34/T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E31" w:rsidRDefault="000671C7">
    <w:pPr>
      <w:pStyle w:val="affffff"/>
    </w:pPr>
    <w:r>
      <w:fldChar w:fldCharType="begin"/>
    </w:r>
    <w:r>
      <w:instrText xml:space="preserve"> STYLEREF  标准文件_文件编号  \* MERGEFORMAT </w:instrText>
    </w:r>
    <w:r>
      <w:fldChar w:fldCharType="separate"/>
    </w:r>
    <w:r w:rsidR="002C0B82">
      <w:rPr>
        <w:noProof/>
      </w:rPr>
      <w:t>DB 34/T XXXX</w:t>
    </w:r>
    <w:r w:rsidR="002C0B82">
      <w:rPr>
        <w:noProof/>
      </w:rPr>
      <w:t>—</w:t>
    </w:r>
    <w:r w:rsidR="002C0B82">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98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142"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documentProtection w:edit="forms" w:enforcement="1" w:cryptProviderType="rsaAES" w:cryptAlgorithmClass="hash" w:cryptAlgorithmType="typeAny" w:cryptAlgorithmSid="14" w:cryptSpinCount="100000" w:hash="jLIphlQEpd4ynZBSb2G1gRoYS8xi++DKuJifyFzjpM8tdIGAscbRGPuHcUOT3214imundF+FE7KLnVaZwBLMUA==" w:salt="eZ6PE2k565JLPxs7K3Ep1A=="/>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70D"/>
    <w:rsid w:val="0000040A"/>
    <w:rsid w:val="00000A94"/>
    <w:rsid w:val="000017EF"/>
    <w:rsid w:val="00001972"/>
    <w:rsid w:val="00001D9A"/>
    <w:rsid w:val="000027D7"/>
    <w:rsid w:val="000040D2"/>
    <w:rsid w:val="0000750D"/>
    <w:rsid w:val="00007B3A"/>
    <w:rsid w:val="000107E0"/>
    <w:rsid w:val="00011FDE"/>
    <w:rsid w:val="00012551"/>
    <w:rsid w:val="00012FFD"/>
    <w:rsid w:val="00013D99"/>
    <w:rsid w:val="00014162"/>
    <w:rsid w:val="00014340"/>
    <w:rsid w:val="00014600"/>
    <w:rsid w:val="00016A9C"/>
    <w:rsid w:val="0002194C"/>
    <w:rsid w:val="00022184"/>
    <w:rsid w:val="00022762"/>
    <w:rsid w:val="00023848"/>
    <w:rsid w:val="000238E0"/>
    <w:rsid w:val="000249DB"/>
    <w:rsid w:val="0002595E"/>
    <w:rsid w:val="00025B85"/>
    <w:rsid w:val="00026950"/>
    <w:rsid w:val="000276A9"/>
    <w:rsid w:val="00027D47"/>
    <w:rsid w:val="00027F3D"/>
    <w:rsid w:val="000303C3"/>
    <w:rsid w:val="000331D3"/>
    <w:rsid w:val="00034650"/>
    <w:rsid w:val="000346A5"/>
    <w:rsid w:val="000359C3"/>
    <w:rsid w:val="00035A7D"/>
    <w:rsid w:val="00035B37"/>
    <w:rsid w:val="000365ED"/>
    <w:rsid w:val="00036D56"/>
    <w:rsid w:val="00037938"/>
    <w:rsid w:val="0004249A"/>
    <w:rsid w:val="00043282"/>
    <w:rsid w:val="00044286"/>
    <w:rsid w:val="00044862"/>
    <w:rsid w:val="00046DDB"/>
    <w:rsid w:val="00046E5A"/>
    <w:rsid w:val="00047F28"/>
    <w:rsid w:val="000503AA"/>
    <w:rsid w:val="000506A1"/>
    <w:rsid w:val="000507FE"/>
    <w:rsid w:val="000515DD"/>
    <w:rsid w:val="0005265A"/>
    <w:rsid w:val="000539DD"/>
    <w:rsid w:val="00053BD3"/>
    <w:rsid w:val="000556ED"/>
    <w:rsid w:val="00055FE2"/>
    <w:rsid w:val="0005616F"/>
    <w:rsid w:val="00056EC8"/>
    <w:rsid w:val="000571FE"/>
    <w:rsid w:val="00057B5A"/>
    <w:rsid w:val="00060C2E"/>
    <w:rsid w:val="00061033"/>
    <w:rsid w:val="000619E9"/>
    <w:rsid w:val="000622D4"/>
    <w:rsid w:val="0006357D"/>
    <w:rsid w:val="000637CF"/>
    <w:rsid w:val="00064D3B"/>
    <w:rsid w:val="000671C7"/>
    <w:rsid w:val="00067F1E"/>
    <w:rsid w:val="00071CC0"/>
    <w:rsid w:val="0007200E"/>
    <w:rsid w:val="00072F93"/>
    <w:rsid w:val="00073C71"/>
    <w:rsid w:val="00073C8C"/>
    <w:rsid w:val="00074A92"/>
    <w:rsid w:val="00077B64"/>
    <w:rsid w:val="00080A1C"/>
    <w:rsid w:val="000817F4"/>
    <w:rsid w:val="00082317"/>
    <w:rsid w:val="0008303F"/>
    <w:rsid w:val="00083D2C"/>
    <w:rsid w:val="00085636"/>
    <w:rsid w:val="00086AA1"/>
    <w:rsid w:val="00087A77"/>
    <w:rsid w:val="00090CA6"/>
    <w:rsid w:val="00091224"/>
    <w:rsid w:val="00092B8A"/>
    <w:rsid w:val="00092FB0"/>
    <w:rsid w:val="000934C5"/>
    <w:rsid w:val="00093563"/>
    <w:rsid w:val="00093D25"/>
    <w:rsid w:val="00093DAB"/>
    <w:rsid w:val="00094D73"/>
    <w:rsid w:val="00096D63"/>
    <w:rsid w:val="000A0B60"/>
    <w:rsid w:val="000A0EB8"/>
    <w:rsid w:val="000A19FC"/>
    <w:rsid w:val="000A296B"/>
    <w:rsid w:val="000A3CB3"/>
    <w:rsid w:val="000A4DF1"/>
    <w:rsid w:val="000A587E"/>
    <w:rsid w:val="000A58E2"/>
    <w:rsid w:val="000A66F5"/>
    <w:rsid w:val="000A7311"/>
    <w:rsid w:val="000A7612"/>
    <w:rsid w:val="000B060F"/>
    <w:rsid w:val="000B1592"/>
    <w:rsid w:val="000B1FF2"/>
    <w:rsid w:val="000B3CDA"/>
    <w:rsid w:val="000B6A0B"/>
    <w:rsid w:val="000B6A8F"/>
    <w:rsid w:val="000C0F6C"/>
    <w:rsid w:val="000C11DB"/>
    <w:rsid w:val="000C1492"/>
    <w:rsid w:val="000C2FBD"/>
    <w:rsid w:val="000C3432"/>
    <w:rsid w:val="000C45CA"/>
    <w:rsid w:val="000C4B41"/>
    <w:rsid w:val="000C57D6"/>
    <w:rsid w:val="000C6362"/>
    <w:rsid w:val="000C7666"/>
    <w:rsid w:val="000D0A9C"/>
    <w:rsid w:val="000D1795"/>
    <w:rsid w:val="000D329A"/>
    <w:rsid w:val="000D45D5"/>
    <w:rsid w:val="000D48A0"/>
    <w:rsid w:val="000D4B9C"/>
    <w:rsid w:val="000D4EB6"/>
    <w:rsid w:val="000D753B"/>
    <w:rsid w:val="000D78CE"/>
    <w:rsid w:val="000E14AC"/>
    <w:rsid w:val="000E4C9E"/>
    <w:rsid w:val="000E509B"/>
    <w:rsid w:val="000E6FD7"/>
    <w:rsid w:val="000F06E1"/>
    <w:rsid w:val="000F0BD6"/>
    <w:rsid w:val="000F0E3C"/>
    <w:rsid w:val="000F1604"/>
    <w:rsid w:val="000F19D5"/>
    <w:rsid w:val="000F4AEA"/>
    <w:rsid w:val="000F4C4D"/>
    <w:rsid w:val="000F5B11"/>
    <w:rsid w:val="000F633F"/>
    <w:rsid w:val="000F64AD"/>
    <w:rsid w:val="000F67E9"/>
    <w:rsid w:val="000F785B"/>
    <w:rsid w:val="001022A4"/>
    <w:rsid w:val="00104846"/>
    <w:rsid w:val="00104926"/>
    <w:rsid w:val="00104ECA"/>
    <w:rsid w:val="00111485"/>
    <w:rsid w:val="001127E3"/>
    <w:rsid w:val="00113B1E"/>
    <w:rsid w:val="00113DA3"/>
    <w:rsid w:val="00113EF2"/>
    <w:rsid w:val="001140CB"/>
    <w:rsid w:val="0011711C"/>
    <w:rsid w:val="0012059C"/>
    <w:rsid w:val="001210CF"/>
    <w:rsid w:val="00122085"/>
    <w:rsid w:val="00122611"/>
    <w:rsid w:val="001228F9"/>
    <w:rsid w:val="00124E4F"/>
    <w:rsid w:val="00125386"/>
    <w:rsid w:val="00125D10"/>
    <w:rsid w:val="001260B7"/>
    <w:rsid w:val="001265CB"/>
    <w:rsid w:val="00131FB8"/>
    <w:rsid w:val="001321C6"/>
    <w:rsid w:val="001325C4"/>
    <w:rsid w:val="00133010"/>
    <w:rsid w:val="001338EE"/>
    <w:rsid w:val="001339D7"/>
    <w:rsid w:val="00133AAE"/>
    <w:rsid w:val="00135323"/>
    <w:rsid w:val="001356C4"/>
    <w:rsid w:val="00141114"/>
    <w:rsid w:val="00142645"/>
    <w:rsid w:val="00142969"/>
    <w:rsid w:val="0014387D"/>
    <w:rsid w:val="001446C2"/>
    <w:rsid w:val="001457E7"/>
    <w:rsid w:val="00145D9D"/>
    <w:rsid w:val="00146388"/>
    <w:rsid w:val="00146C55"/>
    <w:rsid w:val="001517AA"/>
    <w:rsid w:val="001529E5"/>
    <w:rsid w:val="00152F69"/>
    <w:rsid w:val="00153AED"/>
    <w:rsid w:val="00153C7E"/>
    <w:rsid w:val="001542C3"/>
    <w:rsid w:val="00154BAF"/>
    <w:rsid w:val="00156B25"/>
    <w:rsid w:val="00156BE6"/>
    <w:rsid w:val="00156C26"/>
    <w:rsid w:val="00156E1A"/>
    <w:rsid w:val="0015721E"/>
    <w:rsid w:val="00157894"/>
    <w:rsid w:val="00157B55"/>
    <w:rsid w:val="00157FFC"/>
    <w:rsid w:val="001642FA"/>
    <w:rsid w:val="001649EB"/>
    <w:rsid w:val="00164BAF"/>
    <w:rsid w:val="00164FA8"/>
    <w:rsid w:val="00165065"/>
    <w:rsid w:val="00165434"/>
    <w:rsid w:val="0016580B"/>
    <w:rsid w:val="00165F49"/>
    <w:rsid w:val="00166B88"/>
    <w:rsid w:val="0016770A"/>
    <w:rsid w:val="00170804"/>
    <w:rsid w:val="001708E9"/>
    <w:rsid w:val="001710CE"/>
    <w:rsid w:val="00172165"/>
    <w:rsid w:val="0017340B"/>
    <w:rsid w:val="00173FB1"/>
    <w:rsid w:val="00176428"/>
    <w:rsid w:val="00176DFD"/>
    <w:rsid w:val="001805C4"/>
    <w:rsid w:val="0018060E"/>
    <w:rsid w:val="00183F84"/>
    <w:rsid w:val="001844E8"/>
    <w:rsid w:val="00184D9A"/>
    <w:rsid w:val="001850EE"/>
    <w:rsid w:val="001852C9"/>
    <w:rsid w:val="00186805"/>
    <w:rsid w:val="00190087"/>
    <w:rsid w:val="0019026D"/>
    <w:rsid w:val="001913C4"/>
    <w:rsid w:val="0019348F"/>
    <w:rsid w:val="00193A07"/>
    <w:rsid w:val="00194972"/>
    <w:rsid w:val="00194C95"/>
    <w:rsid w:val="00195C34"/>
    <w:rsid w:val="00196EF5"/>
    <w:rsid w:val="001A03C7"/>
    <w:rsid w:val="001A11F4"/>
    <w:rsid w:val="001A1A53"/>
    <w:rsid w:val="001A234A"/>
    <w:rsid w:val="001A397F"/>
    <w:rsid w:val="001A4CF3"/>
    <w:rsid w:val="001B051B"/>
    <w:rsid w:val="001B06E8"/>
    <w:rsid w:val="001B529C"/>
    <w:rsid w:val="001B71D0"/>
    <w:rsid w:val="001B71EE"/>
    <w:rsid w:val="001C0251"/>
    <w:rsid w:val="001C04A8"/>
    <w:rsid w:val="001C2C03"/>
    <w:rsid w:val="001C35BF"/>
    <w:rsid w:val="001C42F7"/>
    <w:rsid w:val="001C44BA"/>
    <w:rsid w:val="001C49E5"/>
    <w:rsid w:val="001C680C"/>
    <w:rsid w:val="001C7BE0"/>
    <w:rsid w:val="001C7FEA"/>
    <w:rsid w:val="001D0499"/>
    <w:rsid w:val="001D0BBE"/>
    <w:rsid w:val="001D0ED4"/>
    <w:rsid w:val="001D156B"/>
    <w:rsid w:val="001D212F"/>
    <w:rsid w:val="001D27DA"/>
    <w:rsid w:val="001D29D7"/>
    <w:rsid w:val="001D2DE7"/>
    <w:rsid w:val="001D411C"/>
    <w:rsid w:val="001D430D"/>
    <w:rsid w:val="001D71B5"/>
    <w:rsid w:val="001D77A1"/>
    <w:rsid w:val="001E1B6A"/>
    <w:rsid w:val="001E2484"/>
    <w:rsid w:val="001E3CC4"/>
    <w:rsid w:val="001E3E64"/>
    <w:rsid w:val="001E4882"/>
    <w:rsid w:val="001E73AB"/>
    <w:rsid w:val="001F092D"/>
    <w:rsid w:val="001F0BEB"/>
    <w:rsid w:val="001F143A"/>
    <w:rsid w:val="001F1605"/>
    <w:rsid w:val="001F2508"/>
    <w:rsid w:val="001F4816"/>
    <w:rsid w:val="001F4EE9"/>
    <w:rsid w:val="001F69B4"/>
    <w:rsid w:val="001F77C7"/>
    <w:rsid w:val="00200183"/>
    <w:rsid w:val="00200333"/>
    <w:rsid w:val="0020107D"/>
    <w:rsid w:val="00201CE5"/>
    <w:rsid w:val="00202AA4"/>
    <w:rsid w:val="002031F7"/>
    <w:rsid w:val="00203D78"/>
    <w:rsid w:val="002040E6"/>
    <w:rsid w:val="0020527B"/>
    <w:rsid w:val="00205F2C"/>
    <w:rsid w:val="00210060"/>
    <w:rsid w:val="00210881"/>
    <w:rsid w:val="00210A7F"/>
    <w:rsid w:val="00210B15"/>
    <w:rsid w:val="00211244"/>
    <w:rsid w:val="002142EA"/>
    <w:rsid w:val="0021472F"/>
    <w:rsid w:val="0021587D"/>
    <w:rsid w:val="00217FE4"/>
    <w:rsid w:val="002204BB"/>
    <w:rsid w:val="00220632"/>
    <w:rsid w:val="00221B79"/>
    <w:rsid w:val="00221C6B"/>
    <w:rsid w:val="002248DC"/>
    <w:rsid w:val="002252F9"/>
    <w:rsid w:val="002253A1"/>
    <w:rsid w:val="00225CF8"/>
    <w:rsid w:val="00226A8F"/>
    <w:rsid w:val="0022794E"/>
    <w:rsid w:val="0023177D"/>
    <w:rsid w:val="00231E31"/>
    <w:rsid w:val="002333EF"/>
    <w:rsid w:val="00233B00"/>
    <w:rsid w:val="00233D64"/>
    <w:rsid w:val="0023482A"/>
    <w:rsid w:val="00234BC5"/>
    <w:rsid w:val="002359CB"/>
    <w:rsid w:val="00236456"/>
    <w:rsid w:val="00237DE2"/>
    <w:rsid w:val="00240550"/>
    <w:rsid w:val="002412C3"/>
    <w:rsid w:val="00241AA6"/>
    <w:rsid w:val="002420C0"/>
    <w:rsid w:val="00243540"/>
    <w:rsid w:val="002439EC"/>
    <w:rsid w:val="0024497B"/>
    <w:rsid w:val="0024515B"/>
    <w:rsid w:val="00245710"/>
    <w:rsid w:val="002457EB"/>
    <w:rsid w:val="00246021"/>
    <w:rsid w:val="0024666E"/>
    <w:rsid w:val="00247F52"/>
    <w:rsid w:val="002505A0"/>
    <w:rsid w:val="00250B25"/>
    <w:rsid w:val="00250BBE"/>
    <w:rsid w:val="00251309"/>
    <w:rsid w:val="002515C2"/>
    <w:rsid w:val="0025194F"/>
    <w:rsid w:val="00254071"/>
    <w:rsid w:val="00257860"/>
    <w:rsid w:val="0026148A"/>
    <w:rsid w:val="00262696"/>
    <w:rsid w:val="00263D25"/>
    <w:rsid w:val="002643C3"/>
    <w:rsid w:val="00264618"/>
    <w:rsid w:val="00264762"/>
    <w:rsid w:val="00264A0C"/>
    <w:rsid w:val="002659C4"/>
    <w:rsid w:val="00266EEB"/>
    <w:rsid w:val="00267EF4"/>
    <w:rsid w:val="00270B70"/>
    <w:rsid w:val="00270CB8"/>
    <w:rsid w:val="0027209D"/>
    <w:rsid w:val="0027231F"/>
    <w:rsid w:val="00272570"/>
    <w:rsid w:val="00272B08"/>
    <w:rsid w:val="0027535D"/>
    <w:rsid w:val="00275488"/>
    <w:rsid w:val="002771AC"/>
    <w:rsid w:val="00281BB8"/>
    <w:rsid w:val="00281E9E"/>
    <w:rsid w:val="00282405"/>
    <w:rsid w:val="00282744"/>
    <w:rsid w:val="00282D5B"/>
    <w:rsid w:val="002833E6"/>
    <w:rsid w:val="00283BE3"/>
    <w:rsid w:val="00284BE6"/>
    <w:rsid w:val="00285170"/>
    <w:rsid w:val="00285361"/>
    <w:rsid w:val="00292D60"/>
    <w:rsid w:val="00293B30"/>
    <w:rsid w:val="00294D34"/>
    <w:rsid w:val="00294E3B"/>
    <w:rsid w:val="00296193"/>
    <w:rsid w:val="00296B9A"/>
    <w:rsid w:val="00296C66"/>
    <w:rsid w:val="00296EBE"/>
    <w:rsid w:val="002974E3"/>
    <w:rsid w:val="002A084B"/>
    <w:rsid w:val="002A1260"/>
    <w:rsid w:val="002A1589"/>
    <w:rsid w:val="002A1608"/>
    <w:rsid w:val="002A25DC"/>
    <w:rsid w:val="002A324D"/>
    <w:rsid w:val="002A3AAB"/>
    <w:rsid w:val="002A4CEA"/>
    <w:rsid w:val="002A50E8"/>
    <w:rsid w:val="002A538F"/>
    <w:rsid w:val="002A5977"/>
    <w:rsid w:val="002A5A13"/>
    <w:rsid w:val="002A73AD"/>
    <w:rsid w:val="002A757F"/>
    <w:rsid w:val="002A7BBD"/>
    <w:rsid w:val="002A7F44"/>
    <w:rsid w:val="002B0C40"/>
    <w:rsid w:val="002B1966"/>
    <w:rsid w:val="002B2C8E"/>
    <w:rsid w:val="002B4508"/>
    <w:rsid w:val="002B5779"/>
    <w:rsid w:val="002B66C8"/>
    <w:rsid w:val="002B7332"/>
    <w:rsid w:val="002B7A18"/>
    <w:rsid w:val="002B7F51"/>
    <w:rsid w:val="002C09E7"/>
    <w:rsid w:val="002C0B82"/>
    <w:rsid w:val="002C14A7"/>
    <w:rsid w:val="002C1E06"/>
    <w:rsid w:val="002C1E1C"/>
    <w:rsid w:val="002C2E1E"/>
    <w:rsid w:val="002C3F07"/>
    <w:rsid w:val="002C5278"/>
    <w:rsid w:val="002C611A"/>
    <w:rsid w:val="002C6731"/>
    <w:rsid w:val="002C7EBB"/>
    <w:rsid w:val="002D06C1"/>
    <w:rsid w:val="002D1547"/>
    <w:rsid w:val="002D168C"/>
    <w:rsid w:val="002D265D"/>
    <w:rsid w:val="002D33F8"/>
    <w:rsid w:val="002D42B5"/>
    <w:rsid w:val="002D4F1A"/>
    <w:rsid w:val="002D56B4"/>
    <w:rsid w:val="002D6AC6"/>
    <w:rsid w:val="002D6EC6"/>
    <w:rsid w:val="002D75C6"/>
    <w:rsid w:val="002D79AC"/>
    <w:rsid w:val="002E039D"/>
    <w:rsid w:val="002E4D5A"/>
    <w:rsid w:val="002E6326"/>
    <w:rsid w:val="002F1C74"/>
    <w:rsid w:val="002F2D5A"/>
    <w:rsid w:val="002F30E0"/>
    <w:rsid w:val="002F35E4"/>
    <w:rsid w:val="002F3730"/>
    <w:rsid w:val="002F38E1"/>
    <w:rsid w:val="002F51EA"/>
    <w:rsid w:val="002F6B7E"/>
    <w:rsid w:val="002F7318"/>
    <w:rsid w:val="002F7AF6"/>
    <w:rsid w:val="00300E63"/>
    <w:rsid w:val="00302F5F"/>
    <w:rsid w:val="003038B0"/>
    <w:rsid w:val="003042CB"/>
    <w:rsid w:val="0030441D"/>
    <w:rsid w:val="00306063"/>
    <w:rsid w:val="0031282C"/>
    <w:rsid w:val="00313B85"/>
    <w:rsid w:val="00313BC2"/>
    <w:rsid w:val="00313DF3"/>
    <w:rsid w:val="00316CF5"/>
    <w:rsid w:val="00317988"/>
    <w:rsid w:val="003221B4"/>
    <w:rsid w:val="0032258D"/>
    <w:rsid w:val="00322E62"/>
    <w:rsid w:val="00324D13"/>
    <w:rsid w:val="00324D2A"/>
    <w:rsid w:val="00324EDD"/>
    <w:rsid w:val="00326A72"/>
    <w:rsid w:val="003331E4"/>
    <w:rsid w:val="00336C64"/>
    <w:rsid w:val="00337162"/>
    <w:rsid w:val="003400D8"/>
    <w:rsid w:val="0034194F"/>
    <w:rsid w:val="0034287D"/>
    <w:rsid w:val="00344605"/>
    <w:rsid w:val="003474AA"/>
    <w:rsid w:val="00350D1D"/>
    <w:rsid w:val="003517F8"/>
    <w:rsid w:val="003522AC"/>
    <w:rsid w:val="00352C83"/>
    <w:rsid w:val="00354403"/>
    <w:rsid w:val="003569A1"/>
    <w:rsid w:val="00357485"/>
    <w:rsid w:val="003615D2"/>
    <w:rsid w:val="00363AF2"/>
    <w:rsid w:val="00363DE5"/>
    <w:rsid w:val="0036429C"/>
    <w:rsid w:val="00364A53"/>
    <w:rsid w:val="003654CB"/>
    <w:rsid w:val="00365AA9"/>
    <w:rsid w:val="00365F86"/>
    <w:rsid w:val="00365F87"/>
    <w:rsid w:val="00366E89"/>
    <w:rsid w:val="003674B1"/>
    <w:rsid w:val="00367872"/>
    <w:rsid w:val="003705F4"/>
    <w:rsid w:val="00370D58"/>
    <w:rsid w:val="0037100F"/>
    <w:rsid w:val="00371316"/>
    <w:rsid w:val="00374682"/>
    <w:rsid w:val="00376713"/>
    <w:rsid w:val="003811F6"/>
    <w:rsid w:val="00381815"/>
    <w:rsid w:val="003819AF"/>
    <w:rsid w:val="003820E9"/>
    <w:rsid w:val="00382DE7"/>
    <w:rsid w:val="003836B1"/>
    <w:rsid w:val="00384FFC"/>
    <w:rsid w:val="003857D0"/>
    <w:rsid w:val="00385CAE"/>
    <w:rsid w:val="003872D0"/>
    <w:rsid w:val="003872FC"/>
    <w:rsid w:val="00387ADC"/>
    <w:rsid w:val="00390020"/>
    <w:rsid w:val="003903D6"/>
    <w:rsid w:val="00390EE6"/>
    <w:rsid w:val="0039118F"/>
    <w:rsid w:val="00392AD7"/>
    <w:rsid w:val="003938D9"/>
    <w:rsid w:val="00393E61"/>
    <w:rsid w:val="00394376"/>
    <w:rsid w:val="003943FF"/>
    <w:rsid w:val="00395182"/>
    <w:rsid w:val="00395700"/>
    <w:rsid w:val="003969EC"/>
    <w:rsid w:val="003974EB"/>
    <w:rsid w:val="00397BED"/>
    <w:rsid w:val="00397CC5"/>
    <w:rsid w:val="003A01C9"/>
    <w:rsid w:val="003A1582"/>
    <w:rsid w:val="003A4077"/>
    <w:rsid w:val="003B09AD"/>
    <w:rsid w:val="003B1F18"/>
    <w:rsid w:val="003B5BF0"/>
    <w:rsid w:val="003B60BF"/>
    <w:rsid w:val="003B6BE3"/>
    <w:rsid w:val="003B7CF2"/>
    <w:rsid w:val="003C010C"/>
    <w:rsid w:val="003C0A6C"/>
    <w:rsid w:val="003C14F8"/>
    <w:rsid w:val="003C1ECA"/>
    <w:rsid w:val="003C531B"/>
    <w:rsid w:val="003C5A43"/>
    <w:rsid w:val="003D0519"/>
    <w:rsid w:val="003D0D5B"/>
    <w:rsid w:val="003D0FF6"/>
    <w:rsid w:val="003D262C"/>
    <w:rsid w:val="003D3AAF"/>
    <w:rsid w:val="003D3D19"/>
    <w:rsid w:val="003D3E93"/>
    <w:rsid w:val="003D54E2"/>
    <w:rsid w:val="003D6D61"/>
    <w:rsid w:val="003D77C8"/>
    <w:rsid w:val="003D79C6"/>
    <w:rsid w:val="003E091D"/>
    <w:rsid w:val="003E162D"/>
    <w:rsid w:val="003E1C53"/>
    <w:rsid w:val="003E2A69"/>
    <w:rsid w:val="003E2D49"/>
    <w:rsid w:val="003E2FD4"/>
    <w:rsid w:val="003E473D"/>
    <w:rsid w:val="003E49F6"/>
    <w:rsid w:val="003E5833"/>
    <w:rsid w:val="003E660F"/>
    <w:rsid w:val="003E6B90"/>
    <w:rsid w:val="003F0841"/>
    <w:rsid w:val="003F1C31"/>
    <w:rsid w:val="003F23D3"/>
    <w:rsid w:val="003F3B57"/>
    <w:rsid w:val="003F3F08"/>
    <w:rsid w:val="003F49F1"/>
    <w:rsid w:val="003F6272"/>
    <w:rsid w:val="003F7850"/>
    <w:rsid w:val="00400E72"/>
    <w:rsid w:val="00401400"/>
    <w:rsid w:val="00404869"/>
    <w:rsid w:val="00405884"/>
    <w:rsid w:val="00407D39"/>
    <w:rsid w:val="00411FF1"/>
    <w:rsid w:val="00412616"/>
    <w:rsid w:val="0041477A"/>
    <w:rsid w:val="004167A3"/>
    <w:rsid w:val="00421103"/>
    <w:rsid w:val="00422145"/>
    <w:rsid w:val="00423BC1"/>
    <w:rsid w:val="004243E8"/>
    <w:rsid w:val="00424BFE"/>
    <w:rsid w:val="00425F18"/>
    <w:rsid w:val="00426DB0"/>
    <w:rsid w:val="00427DA8"/>
    <w:rsid w:val="00430F54"/>
    <w:rsid w:val="00432DAA"/>
    <w:rsid w:val="00434305"/>
    <w:rsid w:val="00435DF7"/>
    <w:rsid w:val="0044083F"/>
    <w:rsid w:val="00441227"/>
    <w:rsid w:val="00441AE7"/>
    <w:rsid w:val="00442439"/>
    <w:rsid w:val="00443D5C"/>
    <w:rsid w:val="00445574"/>
    <w:rsid w:val="004462F6"/>
    <w:rsid w:val="004467FB"/>
    <w:rsid w:val="00447C10"/>
    <w:rsid w:val="00450E34"/>
    <w:rsid w:val="00452010"/>
    <w:rsid w:val="00452D6B"/>
    <w:rsid w:val="00454484"/>
    <w:rsid w:val="0045517B"/>
    <w:rsid w:val="00457CAD"/>
    <w:rsid w:val="00463B77"/>
    <w:rsid w:val="00463C7B"/>
    <w:rsid w:val="004644A6"/>
    <w:rsid w:val="004659BD"/>
    <w:rsid w:val="00470775"/>
    <w:rsid w:val="0047456D"/>
    <w:rsid w:val="004746B1"/>
    <w:rsid w:val="004752BF"/>
    <w:rsid w:val="004752E5"/>
    <w:rsid w:val="0047583F"/>
    <w:rsid w:val="00475DE8"/>
    <w:rsid w:val="00477B42"/>
    <w:rsid w:val="004802C2"/>
    <w:rsid w:val="0048139A"/>
    <w:rsid w:val="00481C44"/>
    <w:rsid w:val="00484418"/>
    <w:rsid w:val="00484936"/>
    <w:rsid w:val="0048505D"/>
    <w:rsid w:val="00485C89"/>
    <w:rsid w:val="00486BE3"/>
    <w:rsid w:val="004905E4"/>
    <w:rsid w:val="00490A89"/>
    <w:rsid w:val="00490AB4"/>
    <w:rsid w:val="00492F02"/>
    <w:rsid w:val="00492F1A"/>
    <w:rsid w:val="004939AE"/>
    <w:rsid w:val="00495590"/>
    <w:rsid w:val="004956D8"/>
    <w:rsid w:val="00495F17"/>
    <w:rsid w:val="004A12DF"/>
    <w:rsid w:val="004A17E6"/>
    <w:rsid w:val="004A1BA8"/>
    <w:rsid w:val="004A25C6"/>
    <w:rsid w:val="004A4B57"/>
    <w:rsid w:val="004A50E5"/>
    <w:rsid w:val="004A5C39"/>
    <w:rsid w:val="004A63FA"/>
    <w:rsid w:val="004B0272"/>
    <w:rsid w:val="004B2701"/>
    <w:rsid w:val="004B2E1B"/>
    <w:rsid w:val="004B37F5"/>
    <w:rsid w:val="004B3AA8"/>
    <w:rsid w:val="004B3E93"/>
    <w:rsid w:val="004B472A"/>
    <w:rsid w:val="004C1075"/>
    <w:rsid w:val="004C1FBC"/>
    <w:rsid w:val="004C3F1D"/>
    <w:rsid w:val="004C458D"/>
    <w:rsid w:val="004C6335"/>
    <w:rsid w:val="004C691F"/>
    <w:rsid w:val="004C7127"/>
    <w:rsid w:val="004C7556"/>
    <w:rsid w:val="004C7E8B"/>
    <w:rsid w:val="004C7E9D"/>
    <w:rsid w:val="004C7F67"/>
    <w:rsid w:val="004D076D"/>
    <w:rsid w:val="004D0EF1"/>
    <w:rsid w:val="004D2253"/>
    <w:rsid w:val="004D342F"/>
    <w:rsid w:val="004D4406"/>
    <w:rsid w:val="004D471B"/>
    <w:rsid w:val="004D4CA1"/>
    <w:rsid w:val="004D7B3E"/>
    <w:rsid w:val="004D7C42"/>
    <w:rsid w:val="004E0465"/>
    <w:rsid w:val="004E0499"/>
    <w:rsid w:val="004E127B"/>
    <w:rsid w:val="004E1C0A"/>
    <w:rsid w:val="004E2B06"/>
    <w:rsid w:val="004E30C5"/>
    <w:rsid w:val="004E4AA5"/>
    <w:rsid w:val="004E4AEE"/>
    <w:rsid w:val="004E59E3"/>
    <w:rsid w:val="004E6782"/>
    <w:rsid w:val="004E67C0"/>
    <w:rsid w:val="004E7EF5"/>
    <w:rsid w:val="004F03B8"/>
    <w:rsid w:val="004F08A2"/>
    <w:rsid w:val="004F1944"/>
    <w:rsid w:val="004F391A"/>
    <w:rsid w:val="004F3CFB"/>
    <w:rsid w:val="004F53D3"/>
    <w:rsid w:val="004F6250"/>
    <w:rsid w:val="004F6456"/>
    <w:rsid w:val="004F696E"/>
    <w:rsid w:val="004F6C71"/>
    <w:rsid w:val="005001D3"/>
    <w:rsid w:val="00501139"/>
    <w:rsid w:val="0050363E"/>
    <w:rsid w:val="005039BC"/>
    <w:rsid w:val="005043BB"/>
    <w:rsid w:val="00504A3D"/>
    <w:rsid w:val="00505767"/>
    <w:rsid w:val="005073F0"/>
    <w:rsid w:val="00510A7B"/>
    <w:rsid w:val="005113A3"/>
    <w:rsid w:val="0051150D"/>
    <w:rsid w:val="00511E81"/>
    <w:rsid w:val="00512F6E"/>
    <w:rsid w:val="00513038"/>
    <w:rsid w:val="00513A0D"/>
    <w:rsid w:val="00514174"/>
    <w:rsid w:val="0051429E"/>
    <w:rsid w:val="00514A9E"/>
    <w:rsid w:val="005150F5"/>
    <w:rsid w:val="00516088"/>
    <w:rsid w:val="00516B0B"/>
    <w:rsid w:val="00521B5D"/>
    <w:rsid w:val="005220EC"/>
    <w:rsid w:val="00522845"/>
    <w:rsid w:val="00523F95"/>
    <w:rsid w:val="00524D65"/>
    <w:rsid w:val="00525B16"/>
    <w:rsid w:val="00526AD8"/>
    <w:rsid w:val="00531667"/>
    <w:rsid w:val="005332DB"/>
    <w:rsid w:val="00533D04"/>
    <w:rsid w:val="00533E08"/>
    <w:rsid w:val="005347A5"/>
    <w:rsid w:val="00534804"/>
    <w:rsid w:val="00534BDF"/>
    <w:rsid w:val="005354EA"/>
    <w:rsid w:val="0053585F"/>
    <w:rsid w:val="00535EC4"/>
    <w:rsid w:val="00535ED9"/>
    <w:rsid w:val="0053692B"/>
    <w:rsid w:val="0054106E"/>
    <w:rsid w:val="00541853"/>
    <w:rsid w:val="00543A88"/>
    <w:rsid w:val="00543BDA"/>
    <w:rsid w:val="005441CC"/>
    <w:rsid w:val="005457C8"/>
    <w:rsid w:val="005468E4"/>
    <w:rsid w:val="005479DA"/>
    <w:rsid w:val="00547BCC"/>
    <w:rsid w:val="0055013B"/>
    <w:rsid w:val="00551F6F"/>
    <w:rsid w:val="00554DC0"/>
    <w:rsid w:val="00555044"/>
    <w:rsid w:val="00560169"/>
    <w:rsid w:val="00561475"/>
    <w:rsid w:val="005628F3"/>
    <w:rsid w:val="0056487B"/>
    <w:rsid w:val="00564FB9"/>
    <w:rsid w:val="00566E14"/>
    <w:rsid w:val="00570295"/>
    <w:rsid w:val="005711BA"/>
    <w:rsid w:val="00573D9E"/>
    <w:rsid w:val="00576398"/>
    <w:rsid w:val="005801E3"/>
    <w:rsid w:val="00581802"/>
    <w:rsid w:val="00581C50"/>
    <w:rsid w:val="005829CA"/>
    <w:rsid w:val="005836A8"/>
    <w:rsid w:val="005836B5"/>
    <w:rsid w:val="0058409C"/>
    <w:rsid w:val="00584197"/>
    <w:rsid w:val="00584262"/>
    <w:rsid w:val="00586630"/>
    <w:rsid w:val="00587ADD"/>
    <w:rsid w:val="00591E27"/>
    <w:rsid w:val="00596160"/>
    <w:rsid w:val="005966E2"/>
    <w:rsid w:val="00596ECE"/>
    <w:rsid w:val="00597007"/>
    <w:rsid w:val="00597C91"/>
    <w:rsid w:val="005A0966"/>
    <w:rsid w:val="005A11B7"/>
    <w:rsid w:val="005A260B"/>
    <w:rsid w:val="005A4A1B"/>
    <w:rsid w:val="005A61F2"/>
    <w:rsid w:val="005A6410"/>
    <w:rsid w:val="005A6D7A"/>
    <w:rsid w:val="005A7830"/>
    <w:rsid w:val="005A7FCE"/>
    <w:rsid w:val="005B0A1D"/>
    <w:rsid w:val="005B0F3F"/>
    <w:rsid w:val="005B398F"/>
    <w:rsid w:val="005B4903"/>
    <w:rsid w:val="005B4C83"/>
    <w:rsid w:val="005B51CE"/>
    <w:rsid w:val="005B5885"/>
    <w:rsid w:val="005B5CD7"/>
    <w:rsid w:val="005B6CF6"/>
    <w:rsid w:val="005B7422"/>
    <w:rsid w:val="005C083A"/>
    <w:rsid w:val="005C1543"/>
    <w:rsid w:val="005C29B8"/>
    <w:rsid w:val="005C2B52"/>
    <w:rsid w:val="005C32AB"/>
    <w:rsid w:val="005C43C3"/>
    <w:rsid w:val="005C512B"/>
    <w:rsid w:val="005C5F21"/>
    <w:rsid w:val="005C5F7A"/>
    <w:rsid w:val="005C7156"/>
    <w:rsid w:val="005D0C75"/>
    <w:rsid w:val="005D2ECC"/>
    <w:rsid w:val="005D3A3C"/>
    <w:rsid w:val="005D4171"/>
    <w:rsid w:val="005D5B0D"/>
    <w:rsid w:val="005D6A95"/>
    <w:rsid w:val="005D6B2C"/>
    <w:rsid w:val="005D6BE0"/>
    <w:rsid w:val="005D6D9C"/>
    <w:rsid w:val="005E20F6"/>
    <w:rsid w:val="005E2335"/>
    <w:rsid w:val="005E3105"/>
    <w:rsid w:val="005E34CA"/>
    <w:rsid w:val="005E3C18"/>
    <w:rsid w:val="005E5FD6"/>
    <w:rsid w:val="005E6812"/>
    <w:rsid w:val="005E77AF"/>
    <w:rsid w:val="005E7881"/>
    <w:rsid w:val="005E78E0"/>
    <w:rsid w:val="005F00BC"/>
    <w:rsid w:val="005F05F9"/>
    <w:rsid w:val="005F0D9C"/>
    <w:rsid w:val="005F2581"/>
    <w:rsid w:val="005F284E"/>
    <w:rsid w:val="005F2D07"/>
    <w:rsid w:val="005F4712"/>
    <w:rsid w:val="005F50CA"/>
    <w:rsid w:val="005F5C67"/>
    <w:rsid w:val="005F60B2"/>
    <w:rsid w:val="005F6902"/>
    <w:rsid w:val="005F73CD"/>
    <w:rsid w:val="005F7ACB"/>
    <w:rsid w:val="00600940"/>
    <w:rsid w:val="006015CE"/>
    <w:rsid w:val="006036DE"/>
    <w:rsid w:val="00604784"/>
    <w:rsid w:val="00605B85"/>
    <w:rsid w:val="00605E1D"/>
    <w:rsid w:val="00606419"/>
    <w:rsid w:val="0060730D"/>
    <w:rsid w:val="00607D29"/>
    <w:rsid w:val="00612952"/>
    <w:rsid w:val="00612C6B"/>
    <w:rsid w:val="00614008"/>
    <w:rsid w:val="0061484E"/>
    <w:rsid w:val="00614CC1"/>
    <w:rsid w:val="00615867"/>
    <w:rsid w:val="00615A9D"/>
    <w:rsid w:val="0061727C"/>
    <w:rsid w:val="00617387"/>
    <w:rsid w:val="006176E1"/>
    <w:rsid w:val="006205D6"/>
    <w:rsid w:val="00621CAF"/>
    <w:rsid w:val="00622C86"/>
    <w:rsid w:val="006246D1"/>
    <w:rsid w:val="006252D8"/>
    <w:rsid w:val="00625770"/>
    <w:rsid w:val="006259BC"/>
    <w:rsid w:val="0062636B"/>
    <w:rsid w:val="00627FDF"/>
    <w:rsid w:val="006304E5"/>
    <w:rsid w:val="00630E0E"/>
    <w:rsid w:val="0063105F"/>
    <w:rsid w:val="00631DA6"/>
    <w:rsid w:val="00632182"/>
    <w:rsid w:val="0063264B"/>
    <w:rsid w:val="00632AE0"/>
    <w:rsid w:val="00633437"/>
    <w:rsid w:val="00633C17"/>
    <w:rsid w:val="00634B49"/>
    <w:rsid w:val="00634D9E"/>
    <w:rsid w:val="00635C8A"/>
    <w:rsid w:val="00636E3E"/>
    <w:rsid w:val="006379F7"/>
    <w:rsid w:val="00637E4D"/>
    <w:rsid w:val="00640620"/>
    <w:rsid w:val="00641A1F"/>
    <w:rsid w:val="0064381C"/>
    <w:rsid w:val="00645904"/>
    <w:rsid w:val="006511D0"/>
    <w:rsid w:val="00651ACB"/>
    <w:rsid w:val="00651C47"/>
    <w:rsid w:val="00651E8D"/>
    <w:rsid w:val="006521CC"/>
    <w:rsid w:val="00652AB2"/>
    <w:rsid w:val="006535C7"/>
    <w:rsid w:val="00653FED"/>
    <w:rsid w:val="00654EC0"/>
    <w:rsid w:val="00654F44"/>
    <w:rsid w:val="0065525B"/>
    <w:rsid w:val="00655D4F"/>
    <w:rsid w:val="00656D29"/>
    <w:rsid w:val="006640E5"/>
    <w:rsid w:val="006646F1"/>
    <w:rsid w:val="00664929"/>
    <w:rsid w:val="00664F62"/>
    <w:rsid w:val="006655E1"/>
    <w:rsid w:val="0066633C"/>
    <w:rsid w:val="00667C9D"/>
    <w:rsid w:val="00670048"/>
    <w:rsid w:val="00672060"/>
    <w:rsid w:val="00672BFD"/>
    <w:rsid w:val="00674A28"/>
    <w:rsid w:val="00676A4F"/>
    <w:rsid w:val="006770F4"/>
    <w:rsid w:val="00677A84"/>
    <w:rsid w:val="0068026D"/>
    <w:rsid w:val="00680A27"/>
    <w:rsid w:val="006816A4"/>
    <w:rsid w:val="006819B8"/>
    <w:rsid w:val="006840A6"/>
    <w:rsid w:val="006850CD"/>
    <w:rsid w:val="00685AAB"/>
    <w:rsid w:val="00686618"/>
    <w:rsid w:val="0068756E"/>
    <w:rsid w:val="0068786A"/>
    <w:rsid w:val="00695B38"/>
    <w:rsid w:val="00695D22"/>
    <w:rsid w:val="006A07AA"/>
    <w:rsid w:val="006A25E5"/>
    <w:rsid w:val="006A2B34"/>
    <w:rsid w:val="006A2B46"/>
    <w:rsid w:val="006A2E70"/>
    <w:rsid w:val="006A336D"/>
    <w:rsid w:val="006A37B9"/>
    <w:rsid w:val="006A460C"/>
    <w:rsid w:val="006A79CD"/>
    <w:rsid w:val="006B00B1"/>
    <w:rsid w:val="006B2672"/>
    <w:rsid w:val="006B27F5"/>
    <w:rsid w:val="006B4087"/>
    <w:rsid w:val="006B54BF"/>
    <w:rsid w:val="006B5F44"/>
    <w:rsid w:val="006B5F90"/>
    <w:rsid w:val="006B62E4"/>
    <w:rsid w:val="006B6A8F"/>
    <w:rsid w:val="006C1882"/>
    <w:rsid w:val="006C1BBA"/>
    <w:rsid w:val="006C2079"/>
    <w:rsid w:val="006C2D8B"/>
    <w:rsid w:val="006C5A62"/>
    <w:rsid w:val="006C5D68"/>
    <w:rsid w:val="006C6976"/>
    <w:rsid w:val="006C6DD0"/>
    <w:rsid w:val="006D04EA"/>
    <w:rsid w:val="006D0AB7"/>
    <w:rsid w:val="006D1361"/>
    <w:rsid w:val="006D16C4"/>
    <w:rsid w:val="006D2C95"/>
    <w:rsid w:val="006D34F3"/>
    <w:rsid w:val="006D3E96"/>
    <w:rsid w:val="006D4515"/>
    <w:rsid w:val="006D4BB1"/>
    <w:rsid w:val="006D6593"/>
    <w:rsid w:val="006E1D61"/>
    <w:rsid w:val="006E23EA"/>
    <w:rsid w:val="006E2468"/>
    <w:rsid w:val="006E39C1"/>
    <w:rsid w:val="006E4052"/>
    <w:rsid w:val="006E5D7D"/>
    <w:rsid w:val="006E653D"/>
    <w:rsid w:val="006E7F29"/>
    <w:rsid w:val="006F03A8"/>
    <w:rsid w:val="006F2ACA"/>
    <w:rsid w:val="006F2ADC"/>
    <w:rsid w:val="006F2BFE"/>
    <w:rsid w:val="006F31E9"/>
    <w:rsid w:val="006F3FB1"/>
    <w:rsid w:val="006F4512"/>
    <w:rsid w:val="006F480B"/>
    <w:rsid w:val="006F5A11"/>
    <w:rsid w:val="006F6284"/>
    <w:rsid w:val="007002C5"/>
    <w:rsid w:val="00700602"/>
    <w:rsid w:val="00703F72"/>
    <w:rsid w:val="00704387"/>
    <w:rsid w:val="00705824"/>
    <w:rsid w:val="00707669"/>
    <w:rsid w:val="00711AF4"/>
    <w:rsid w:val="00711CBA"/>
    <w:rsid w:val="00711FB5"/>
    <w:rsid w:val="00712A01"/>
    <w:rsid w:val="00714F58"/>
    <w:rsid w:val="00715C3B"/>
    <w:rsid w:val="00715C96"/>
    <w:rsid w:val="00716006"/>
    <w:rsid w:val="007214DF"/>
    <w:rsid w:val="00722FBF"/>
    <w:rsid w:val="00722FC2"/>
    <w:rsid w:val="007238A5"/>
    <w:rsid w:val="00724879"/>
    <w:rsid w:val="00724E1B"/>
    <w:rsid w:val="00725949"/>
    <w:rsid w:val="0072675F"/>
    <w:rsid w:val="00727AF5"/>
    <w:rsid w:val="00727FA2"/>
    <w:rsid w:val="007318E8"/>
    <w:rsid w:val="007322D9"/>
    <w:rsid w:val="00732BC0"/>
    <w:rsid w:val="0073720F"/>
    <w:rsid w:val="00737796"/>
    <w:rsid w:val="0074165C"/>
    <w:rsid w:val="00742C35"/>
    <w:rsid w:val="007432CA"/>
    <w:rsid w:val="007439EB"/>
    <w:rsid w:val="00743CB4"/>
    <w:rsid w:val="00743F0A"/>
    <w:rsid w:val="007444E8"/>
    <w:rsid w:val="00744BF2"/>
    <w:rsid w:val="0074548E"/>
    <w:rsid w:val="00745545"/>
    <w:rsid w:val="00745773"/>
    <w:rsid w:val="00746800"/>
    <w:rsid w:val="00747A19"/>
    <w:rsid w:val="007501A8"/>
    <w:rsid w:val="00750D61"/>
    <w:rsid w:val="00750EE1"/>
    <w:rsid w:val="00751C3D"/>
    <w:rsid w:val="00752B4D"/>
    <w:rsid w:val="00755402"/>
    <w:rsid w:val="00756B26"/>
    <w:rsid w:val="00756EDF"/>
    <w:rsid w:val="00756F61"/>
    <w:rsid w:val="007600E3"/>
    <w:rsid w:val="0076172E"/>
    <w:rsid w:val="00765C43"/>
    <w:rsid w:val="00765EFB"/>
    <w:rsid w:val="007671CA"/>
    <w:rsid w:val="00767C61"/>
    <w:rsid w:val="0077008A"/>
    <w:rsid w:val="00771112"/>
    <w:rsid w:val="0077185D"/>
    <w:rsid w:val="007723E9"/>
    <w:rsid w:val="00773C1F"/>
    <w:rsid w:val="00774DA4"/>
    <w:rsid w:val="00775A7B"/>
    <w:rsid w:val="00776599"/>
    <w:rsid w:val="00777D76"/>
    <w:rsid w:val="0078114B"/>
    <w:rsid w:val="007816E2"/>
    <w:rsid w:val="00781DD2"/>
    <w:rsid w:val="007822E1"/>
    <w:rsid w:val="007826ED"/>
    <w:rsid w:val="00783ECF"/>
    <w:rsid w:val="0078413A"/>
    <w:rsid w:val="00786846"/>
    <w:rsid w:val="0079083B"/>
    <w:rsid w:val="007959E8"/>
    <w:rsid w:val="00795E9C"/>
    <w:rsid w:val="00796A10"/>
    <w:rsid w:val="00796ADD"/>
    <w:rsid w:val="00797E74"/>
    <w:rsid w:val="007A0521"/>
    <w:rsid w:val="007A2E12"/>
    <w:rsid w:val="007A3475"/>
    <w:rsid w:val="007A3B61"/>
    <w:rsid w:val="007A41C8"/>
    <w:rsid w:val="007A54CE"/>
    <w:rsid w:val="007A5A2D"/>
    <w:rsid w:val="007A5CF5"/>
    <w:rsid w:val="007A5ECA"/>
    <w:rsid w:val="007A6FD9"/>
    <w:rsid w:val="007A7FFA"/>
    <w:rsid w:val="007B03F6"/>
    <w:rsid w:val="007B04EB"/>
    <w:rsid w:val="007B0D4F"/>
    <w:rsid w:val="007B1BAF"/>
    <w:rsid w:val="007B295A"/>
    <w:rsid w:val="007B39C0"/>
    <w:rsid w:val="007B407A"/>
    <w:rsid w:val="007B53CA"/>
    <w:rsid w:val="007B5A3D"/>
    <w:rsid w:val="007B5B95"/>
    <w:rsid w:val="007B68EA"/>
    <w:rsid w:val="007B7453"/>
    <w:rsid w:val="007C1E8B"/>
    <w:rsid w:val="007C2D89"/>
    <w:rsid w:val="007C32A5"/>
    <w:rsid w:val="007C4593"/>
    <w:rsid w:val="007C5309"/>
    <w:rsid w:val="007C6069"/>
    <w:rsid w:val="007C6708"/>
    <w:rsid w:val="007D0270"/>
    <w:rsid w:val="007D06C4"/>
    <w:rsid w:val="007D1352"/>
    <w:rsid w:val="007D2508"/>
    <w:rsid w:val="007D346A"/>
    <w:rsid w:val="007D6518"/>
    <w:rsid w:val="007D76BD"/>
    <w:rsid w:val="007E0BF1"/>
    <w:rsid w:val="007E1DFB"/>
    <w:rsid w:val="007E3B82"/>
    <w:rsid w:val="007E4798"/>
    <w:rsid w:val="007F0388"/>
    <w:rsid w:val="007F0ED8"/>
    <w:rsid w:val="007F0F63"/>
    <w:rsid w:val="007F235D"/>
    <w:rsid w:val="007F5629"/>
    <w:rsid w:val="007F75CE"/>
    <w:rsid w:val="007F77D0"/>
    <w:rsid w:val="007F7B76"/>
    <w:rsid w:val="008011C4"/>
    <w:rsid w:val="008013A4"/>
    <w:rsid w:val="0080200E"/>
    <w:rsid w:val="008027CE"/>
    <w:rsid w:val="00802F42"/>
    <w:rsid w:val="00804383"/>
    <w:rsid w:val="0080447D"/>
    <w:rsid w:val="00804718"/>
    <w:rsid w:val="00804BB7"/>
    <w:rsid w:val="00804D41"/>
    <w:rsid w:val="0080634C"/>
    <w:rsid w:val="00807C08"/>
    <w:rsid w:val="00807E05"/>
    <w:rsid w:val="00810257"/>
    <w:rsid w:val="008104F5"/>
    <w:rsid w:val="00811072"/>
    <w:rsid w:val="00811369"/>
    <w:rsid w:val="00813EAC"/>
    <w:rsid w:val="00814B3E"/>
    <w:rsid w:val="00815419"/>
    <w:rsid w:val="008163C8"/>
    <w:rsid w:val="008164A1"/>
    <w:rsid w:val="00816525"/>
    <w:rsid w:val="0081652A"/>
    <w:rsid w:val="00817325"/>
    <w:rsid w:val="00817D48"/>
    <w:rsid w:val="008209BE"/>
    <w:rsid w:val="008209E6"/>
    <w:rsid w:val="008231A0"/>
    <w:rsid w:val="00823303"/>
    <w:rsid w:val="008233B2"/>
    <w:rsid w:val="00823A9F"/>
    <w:rsid w:val="00823C85"/>
    <w:rsid w:val="008240D3"/>
    <w:rsid w:val="00825138"/>
    <w:rsid w:val="008269DD"/>
    <w:rsid w:val="00830621"/>
    <w:rsid w:val="00831A9C"/>
    <w:rsid w:val="0083348C"/>
    <w:rsid w:val="00833B45"/>
    <w:rsid w:val="00835711"/>
    <w:rsid w:val="00835F46"/>
    <w:rsid w:val="008373D3"/>
    <w:rsid w:val="0083772A"/>
    <w:rsid w:val="00840617"/>
    <w:rsid w:val="00840F84"/>
    <w:rsid w:val="00842A47"/>
    <w:rsid w:val="00843C13"/>
    <w:rsid w:val="008443E9"/>
    <w:rsid w:val="008451CD"/>
    <w:rsid w:val="008454F8"/>
    <w:rsid w:val="0085173A"/>
    <w:rsid w:val="00851D8B"/>
    <w:rsid w:val="0085506C"/>
    <w:rsid w:val="00855F52"/>
    <w:rsid w:val="00856316"/>
    <w:rsid w:val="00856FC0"/>
    <w:rsid w:val="008603CE"/>
    <w:rsid w:val="008620FC"/>
    <w:rsid w:val="008622C6"/>
    <w:rsid w:val="008627A5"/>
    <w:rsid w:val="008631A5"/>
    <w:rsid w:val="00863E05"/>
    <w:rsid w:val="008652AE"/>
    <w:rsid w:val="00865339"/>
    <w:rsid w:val="008655AB"/>
    <w:rsid w:val="00865ACA"/>
    <w:rsid w:val="00865D28"/>
    <w:rsid w:val="00865F85"/>
    <w:rsid w:val="00867C10"/>
    <w:rsid w:val="00870439"/>
    <w:rsid w:val="00870AED"/>
    <w:rsid w:val="00870DA1"/>
    <w:rsid w:val="00873829"/>
    <w:rsid w:val="008769C0"/>
    <w:rsid w:val="00877AE4"/>
    <w:rsid w:val="00880170"/>
    <w:rsid w:val="008817A8"/>
    <w:rsid w:val="0088311D"/>
    <w:rsid w:val="00883F93"/>
    <w:rsid w:val="00884D01"/>
    <w:rsid w:val="00884DB3"/>
    <w:rsid w:val="00885A9D"/>
    <w:rsid w:val="008864F6"/>
    <w:rsid w:val="0089049D"/>
    <w:rsid w:val="008928C9"/>
    <w:rsid w:val="008930CB"/>
    <w:rsid w:val="008938DC"/>
    <w:rsid w:val="00893FD1"/>
    <w:rsid w:val="00894836"/>
    <w:rsid w:val="00895172"/>
    <w:rsid w:val="00895525"/>
    <w:rsid w:val="00895680"/>
    <w:rsid w:val="0089607B"/>
    <w:rsid w:val="00896DFF"/>
    <w:rsid w:val="00897383"/>
    <w:rsid w:val="0089762C"/>
    <w:rsid w:val="00897FCA"/>
    <w:rsid w:val="008A1893"/>
    <w:rsid w:val="008A31C7"/>
    <w:rsid w:val="008A3215"/>
    <w:rsid w:val="008A3C3E"/>
    <w:rsid w:val="008A4AC9"/>
    <w:rsid w:val="008A4D33"/>
    <w:rsid w:val="008A57E6"/>
    <w:rsid w:val="008A6343"/>
    <w:rsid w:val="008A6F81"/>
    <w:rsid w:val="008A769A"/>
    <w:rsid w:val="008B0C9C"/>
    <w:rsid w:val="008B166D"/>
    <w:rsid w:val="008B17F4"/>
    <w:rsid w:val="008B30CC"/>
    <w:rsid w:val="008B3615"/>
    <w:rsid w:val="008B4AC4"/>
    <w:rsid w:val="008B50C8"/>
    <w:rsid w:val="008B5281"/>
    <w:rsid w:val="008B7E05"/>
    <w:rsid w:val="008C1797"/>
    <w:rsid w:val="008C219C"/>
    <w:rsid w:val="008C2683"/>
    <w:rsid w:val="008C357C"/>
    <w:rsid w:val="008C475E"/>
    <w:rsid w:val="008C619A"/>
    <w:rsid w:val="008C630F"/>
    <w:rsid w:val="008D0CE8"/>
    <w:rsid w:val="008D1345"/>
    <w:rsid w:val="008D2D1D"/>
    <w:rsid w:val="008D453D"/>
    <w:rsid w:val="008D53AD"/>
    <w:rsid w:val="008D562B"/>
    <w:rsid w:val="008D5733"/>
    <w:rsid w:val="008D622B"/>
    <w:rsid w:val="008D666C"/>
    <w:rsid w:val="008D7B54"/>
    <w:rsid w:val="008E0C9D"/>
    <w:rsid w:val="008E1648"/>
    <w:rsid w:val="008E1B3E"/>
    <w:rsid w:val="008E2319"/>
    <w:rsid w:val="008E34E7"/>
    <w:rsid w:val="008E39AE"/>
    <w:rsid w:val="008E4BB6"/>
    <w:rsid w:val="008E5518"/>
    <w:rsid w:val="008E6293"/>
    <w:rsid w:val="008E6A84"/>
    <w:rsid w:val="008F0CDC"/>
    <w:rsid w:val="008F17A3"/>
    <w:rsid w:val="008F1ED3"/>
    <w:rsid w:val="008F23A5"/>
    <w:rsid w:val="008F2C78"/>
    <w:rsid w:val="008F32BE"/>
    <w:rsid w:val="008F4C29"/>
    <w:rsid w:val="008F70BD"/>
    <w:rsid w:val="008F788F"/>
    <w:rsid w:val="008F7EA2"/>
    <w:rsid w:val="00902722"/>
    <w:rsid w:val="009027BC"/>
    <w:rsid w:val="009053A0"/>
    <w:rsid w:val="009062E6"/>
    <w:rsid w:val="00907E76"/>
    <w:rsid w:val="00910F84"/>
    <w:rsid w:val="00911BE5"/>
    <w:rsid w:val="00912BDA"/>
    <w:rsid w:val="00913CA9"/>
    <w:rsid w:val="009145AE"/>
    <w:rsid w:val="009146CE"/>
    <w:rsid w:val="00914CA7"/>
    <w:rsid w:val="00914DD1"/>
    <w:rsid w:val="00915C3E"/>
    <w:rsid w:val="009161A8"/>
    <w:rsid w:val="0092379D"/>
    <w:rsid w:val="00923915"/>
    <w:rsid w:val="009245F5"/>
    <w:rsid w:val="009249EC"/>
    <w:rsid w:val="00925C37"/>
    <w:rsid w:val="00925C50"/>
    <w:rsid w:val="009273B3"/>
    <w:rsid w:val="00927BBD"/>
    <w:rsid w:val="009305B5"/>
    <w:rsid w:val="00931066"/>
    <w:rsid w:val="0093245B"/>
    <w:rsid w:val="00935FAE"/>
    <w:rsid w:val="009429D5"/>
    <w:rsid w:val="00942BF1"/>
    <w:rsid w:val="009449E7"/>
    <w:rsid w:val="00945180"/>
    <w:rsid w:val="00945428"/>
    <w:rsid w:val="0094607B"/>
    <w:rsid w:val="0094631D"/>
    <w:rsid w:val="00947B77"/>
    <w:rsid w:val="00950ACA"/>
    <w:rsid w:val="00953037"/>
    <w:rsid w:val="00953604"/>
    <w:rsid w:val="0095496B"/>
    <w:rsid w:val="009558CD"/>
    <w:rsid w:val="00960672"/>
    <w:rsid w:val="009609D9"/>
    <w:rsid w:val="009610DC"/>
    <w:rsid w:val="00961490"/>
    <w:rsid w:val="0096381A"/>
    <w:rsid w:val="00965E04"/>
    <w:rsid w:val="00966FD8"/>
    <w:rsid w:val="009674AD"/>
    <w:rsid w:val="00967DE0"/>
    <w:rsid w:val="00970CDC"/>
    <w:rsid w:val="00972054"/>
    <w:rsid w:val="00972BC7"/>
    <w:rsid w:val="00973BD1"/>
    <w:rsid w:val="00977010"/>
    <w:rsid w:val="00977D02"/>
    <w:rsid w:val="00980106"/>
    <w:rsid w:val="009809BB"/>
    <w:rsid w:val="00982023"/>
    <w:rsid w:val="0098206C"/>
    <w:rsid w:val="0098364B"/>
    <w:rsid w:val="009841EA"/>
    <w:rsid w:val="00984645"/>
    <w:rsid w:val="00987AED"/>
    <w:rsid w:val="009909AA"/>
    <w:rsid w:val="009911AF"/>
    <w:rsid w:val="00991875"/>
    <w:rsid w:val="00991F92"/>
    <w:rsid w:val="00992985"/>
    <w:rsid w:val="00993889"/>
    <w:rsid w:val="009939D8"/>
    <w:rsid w:val="00994086"/>
    <w:rsid w:val="0099551B"/>
    <w:rsid w:val="00997BF1"/>
    <w:rsid w:val="009A089C"/>
    <w:rsid w:val="009A118E"/>
    <w:rsid w:val="009A21CD"/>
    <w:rsid w:val="009A278C"/>
    <w:rsid w:val="009A2BC2"/>
    <w:rsid w:val="009A2F40"/>
    <w:rsid w:val="009A42C1"/>
    <w:rsid w:val="009A4AEA"/>
    <w:rsid w:val="009A5429"/>
    <w:rsid w:val="009A6510"/>
    <w:rsid w:val="009A72AD"/>
    <w:rsid w:val="009B0864"/>
    <w:rsid w:val="009B09E0"/>
    <w:rsid w:val="009B0BC5"/>
    <w:rsid w:val="009B1074"/>
    <w:rsid w:val="009B1247"/>
    <w:rsid w:val="009B21C3"/>
    <w:rsid w:val="009B2837"/>
    <w:rsid w:val="009B46F9"/>
    <w:rsid w:val="009B526A"/>
    <w:rsid w:val="009B6029"/>
    <w:rsid w:val="009B6971"/>
    <w:rsid w:val="009B7678"/>
    <w:rsid w:val="009C0B21"/>
    <w:rsid w:val="009C1624"/>
    <w:rsid w:val="009C27F1"/>
    <w:rsid w:val="009C3152"/>
    <w:rsid w:val="009C4CFA"/>
    <w:rsid w:val="009C5070"/>
    <w:rsid w:val="009C5237"/>
    <w:rsid w:val="009C5987"/>
    <w:rsid w:val="009D112C"/>
    <w:rsid w:val="009D2C3C"/>
    <w:rsid w:val="009D3575"/>
    <w:rsid w:val="009D3E9E"/>
    <w:rsid w:val="009D47FA"/>
    <w:rsid w:val="009D4C5B"/>
    <w:rsid w:val="009D4D9C"/>
    <w:rsid w:val="009D50D2"/>
    <w:rsid w:val="009D6BCA"/>
    <w:rsid w:val="009E0F62"/>
    <w:rsid w:val="009E14B6"/>
    <w:rsid w:val="009E305D"/>
    <w:rsid w:val="009E4A58"/>
    <w:rsid w:val="009E4BA9"/>
    <w:rsid w:val="009E4CEC"/>
    <w:rsid w:val="009E54D4"/>
    <w:rsid w:val="009E5A2D"/>
    <w:rsid w:val="009E5AB2"/>
    <w:rsid w:val="009E6219"/>
    <w:rsid w:val="009E6B07"/>
    <w:rsid w:val="009F038D"/>
    <w:rsid w:val="009F03B3"/>
    <w:rsid w:val="009F2217"/>
    <w:rsid w:val="009F2AD0"/>
    <w:rsid w:val="009F386D"/>
    <w:rsid w:val="009F45C1"/>
    <w:rsid w:val="009F59C5"/>
    <w:rsid w:val="00A00839"/>
    <w:rsid w:val="00A0096C"/>
    <w:rsid w:val="00A010AB"/>
    <w:rsid w:val="00A01437"/>
    <w:rsid w:val="00A01757"/>
    <w:rsid w:val="00A028C0"/>
    <w:rsid w:val="00A02BAE"/>
    <w:rsid w:val="00A03591"/>
    <w:rsid w:val="00A05EC9"/>
    <w:rsid w:val="00A06A6B"/>
    <w:rsid w:val="00A077CD"/>
    <w:rsid w:val="00A07E47"/>
    <w:rsid w:val="00A1198B"/>
    <w:rsid w:val="00A129D0"/>
    <w:rsid w:val="00A12C33"/>
    <w:rsid w:val="00A12D8D"/>
    <w:rsid w:val="00A12E9C"/>
    <w:rsid w:val="00A133DF"/>
    <w:rsid w:val="00A138BA"/>
    <w:rsid w:val="00A13E36"/>
    <w:rsid w:val="00A14A36"/>
    <w:rsid w:val="00A14C8E"/>
    <w:rsid w:val="00A15091"/>
    <w:rsid w:val="00A153D9"/>
    <w:rsid w:val="00A15F09"/>
    <w:rsid w:val="00A16844"/>
    <w:rsid w:val="00A169B6"/>
    <w:rsid w:val="00A17C61"/>
    <w:rsid w:val="00A204DA"/>
    <w:rsid w:val="00A2271D"/>
    <w:rsid w:val="00A237D5"/>
    <w:rsid w:val="00A2405E"/>
    <w:rsid w:val="00A248A4"/>
    <w:rsid w:val="00A25F26"/>
    <w:rsid w:val="00A27A7A"/>
    <w:rsid w:val="00A30EFC"/>
    <w:rsid w:val="00A31984"/>
    <w:rsid w:val="00A32D73"/>
    <w:rsid w:val="00A3367B"/>
    <w:rsid w:val="00A34098"/>
    <w:rsid w:val="00A346B0"/>
    <w:rsid w:val="00A3597D"/>
    <w:rsid w:val="00A35A92"/>
    <w:rsid w:val="00A36DD1"/>
    <w:rsid w:val="00A371EA"/>
    <w:rsid w:val="00A4006C"/>
    <w:rsid w:val="00A40091"/>
    <w:rsid w:val="00A4030F"/>
    <w:rsid w:val="00A41C79"/>
    <w:rsid w:val="00A41CB5"/>
    <w:rsid w:val="00A42CDF"/>
    <w:rsid w:val="00A42E45"/>
    <w:rsid w:val="00A4358C"/>
    <w:rsid w:val="00A4421F"/>
    <w:rsid w:val="00A4452E"/>
    <w:rsid w:val="00A4472C"/>
    <w:rsid w:val="00A44E69"/>
    <w:rsid w:val="00A4661E"/>
    <w:rsid w:val="00A47EF5"/>
    <w:rsid w:val="00A50F8E"/>
    <w:rsid w:val="00A53F05"/>
    <w:rsid w:val="00A55BD6"/>
    <w:rsid w:val="00A55D50"/>
    <w:rsid w:val="00A57142"/>
    <w:rsid w:val="00A62696"/>
    <w:rsid w:val="00A6485C"/>
    <w:rsid w:val="00A648CD"/>
    <w:rsid w:val="00A65216"/>
    <w:rsid w:val="00A6537A"/>
    <w:rsid w:val="00A676C2"/>
    <w:rsid w:val="00A67866"/>
    <w:rsid w:val="00A70B07"/>
    <w:rsid w:val="00A718E2"/>
    <w:rsid w:val="00A723F8"/>
    <w:rsid w:val="00A7311F"/>
    <w:rsid w:val="00A73EAE"/>
    <w:rsid w:val="00A74F5F"/>
    <w:rsid w:val="00A75830"/>
    <w:rsid w:val="00A77CCB"/>
    <w:rsid w:val="00A83D8D"/>
    <w:rsid w:val="00A8446B"/>
    <w:rsid w:val="00A8473F"/>
    <w:rsid w:val="00A862D6"/>
    <w:rsid w:val="00A8715E"/>
    <w:rsid w:val="00A90F96"/>
    <w:rsid w:val="00A9295B"/>
    <w:rsid w:val="00A92A8C"/>
    <w:rsid w:val="00A93B09"/>
    <w:rsid w:val="00A94247"/>
    <w:rsid w:val="00A9470D"/>
    <w:rsid w:val="00A952D7"/>
    <w:rsid w:val="00A963F7"/>
    <w:rsid w:val="00A96AD8"/>
    <w:rsid w:val="00A974E4"/>
    <w:rsid w:val="00AA052C"/>
    <w:rsid w:val="00AA1E45"/>
    <w:rsid w:val="00AA4286"/>
    <w:rsid w:val="00AA456B"/>
    <w:rsid w:val="00AA57F5"/>
    <w:rsid w:val="00AA63E3"/>
    <w:rsid w:val="00AA672E"/>
    <w:rsid w:val="00AA6EC9"/>
    <w:rsid w:val="00AB059C"/>
    <w:rsid w:val="00AB14AF"/>
    <w:rsid w:val="00AB41D5"/>
    <w:rsid w:val="00AB42D0"/>
    <w:rsid w:val="00AB6309"/>
    <w:rsid w:val="00AB6490"/>
    <w:rsid w:val="00AB6C5F"/>
    <w:rsid w:val="00AB6D2C"/>
    <w:rsid w:val="00AB7129"/>
    <w:rsid w:val="00AC27A6"/>
    <w:rsid w:val="00AC2B49"/>
    <w:rsid w:val="00AC30F7"/>
    <w:rsid w:val="00AC3A5A"/>
    <w:rsid w:val="00AC4D95"/>
    <w:rsid w:val="00AC5DF4"/>
    <w:rsid w:val="00AD0AEF"/>
    <w:rsid w:val="00AD11B7"/>
    <w:rsid w:val="00AD1887"/>
    <w:rsid w:val="00AD191E"/>
    <w:rsid w:val="00AD1A94"/>
    <w:rsid w:val="00AD1C05"/>
    <w:rsid w:val="00AD233F"/>
    <w:rsid w:val="00AD406B"/>
    <w:rsid w:val="00AD4126"/>
    <w:rsid w:val="00AD421C"/>
    <w:rsid w:val="00AD44FA"/>
    <w:rsid w:val="00AE0156"/>
    <w:rsid w:val="00AE01B9"/>
    <w:rsid w:val="00AE070A"/>
    <w:rsid w:val="00AE101C"/>
    <w:rsid w:val="00AE27F1"/>
    <w:rsid w:val="00AE37E5"/>
    <w:rsid w:val="00AE5348"/>
    <w:rsid w:val="00AE5EB4"/>
    <w:rsid w:val="00AF0175"/>
    <w:rsid w:val="00AF0C18"/>
    <w:rsid w:val="00AF1D7A"/>
    <w:rsid w:val="00AF3BE6"/>
    <w:rsid w:val="00AF47C5"/>
    <w:rsid w:val="00AF5398"/>
    <w:rsid w:val="00B007BF"/>
    <w:rsid w:val="00B049AF"/>
    <w:rsid w:val="00B07242"/>
    <w:rsid w:val="00B10534"/>
    <w:rsid w:val="00B111BA"/>
    <w:rsid w:val="00B113DB"/>
    <w:rsid w:val="00B11D8A"/>
    <w:rsid w:val="00B12981"/>
    <w:rsid w:val="00B138B2"/>
    <w:rsid w:val="00B147DD"/>
    <w:rsid w:val="00B156FD"/>
    <w:rsid w:val="00B21F61"/>
    <w:rsid w:val="00B22322"/>
    <w:rsid w:val="00B25492"/>
    <w:rsid w:val="00B261F1"/>
    <w:rsid w:val="00B265BC"/>
    <w:rsid w:val="00B26BBC"/>
    <w:rsid w:val="00B27BE3"/>
    <w:rsid w:val="00B31FB1"/>
    <w:rsid w:val="00B336F7"/>
    <w:rsid w:val="00B33952"/>
    <w:rsid w:val="00B33C5E"/>
    <w:rsid w:val="00B342F4"/>
    <w:rsid w:val="00B34369"/>
    <w:rsid w:val="00B34886"/>
    <w:rsid w:val="00B34BC5"/>
    <w:rsid w:val="00B34DC2"/>
    <w:rsid w:val="00B357AA"/>
    <w:rsid w:val="00B36038"/>
    <w:rsid w:val="00B36249"/>
    <w:rsid w:val="00B378E5"/>
    <w:rsid w:val="00B37EF3"/>
    <w:rsid w:val="00B37F45"/>
    <w:rsid w:val="00B41C5A"/>
    <w:rsid w:val="00B4346D"/>
    <w:rsid w:val="00B440F4"/>
    <w:rsid w:val="00B447A5"/>
    <w:rsid w:val="00B4654C"/>
    <w:rsid w:val="00B46AF0"/>
    <w:rsid w:val="00B47293"/>
    <w:rsid w:val="00B47545"/>
    <w:rsid w:val="00B47D63"/>
    <w:rsid w:val="00B47E1A"/>
    <w:rsid w:val="00B50E50"/>
    <w:rsid w:val="00B52120"/>
    <w:rsid w:val="00B52288"/>
    <w:rsid w:val="00B52ACF"/>
    <w:rsid w:val="00B5346B"/>
    <w:rsid w:val="00B54ABC"/>
    <w:rsid w:val="00B54DDE"/>
    <w:rsid w:val="00B56FBE"/>
    <w:rsid w:val="00B600E1"/>
    <w:rsid w:val="00B60ACF"/>
    <w:rsid w:val="00B60F08"/>
    <w:rsid w:val="00B62B58"/>
    <w:rsid w:val="00B65149"/>
    <w:rsid w:val="00B66567"/>
    <w:rsid w:val="00B66F52"/>
    <w:rsid w:val="00B66FE5"/>
    <w:rsid w:val="00B67B35"/>
    <w:rsid w:val="00B72880"/>
    <w:rsid w:val="00B7359D"/>
    <w:rsid w:val="00B742A2"/>
    <w:rsid w:val="00B758BF"/>
    <w:rsid w:val="00B75C7C"/>
    <w:rsid w:val="00B7654D"/>
    <w:rsid w:val="00B7758A"/>
    <w:rsid w:val="00B77EC8"/>
    <w:rsid w:val="00B812CB"/>
    <w:rsid w:val="00B8146A"/>
    <w:rsid w:val="00B827A6"/>
    <w:rsid w:val="00B831CE"/>
    <w:rsid w:val="00B857AC"/>
    <w:rsid w:val="00B86677"/>
    <w:rsid w:val="00B87131"/>
    <w:rsid w:val="00B9019D"/>
    <w:rsid w:val="00B939B1"/>
    <w:rsid w:val="00B9563F"/>
    <w:rsid w:val="00B96D40"/>
    <w:rsid w:val="00B97386"/>
    <w:rsid w:val="00BA0E3D"/>
    <w:rsid w:val="00BA263B"/>
    <w:rsid w:val="00BA27A8"/>
    <w:rsid w:val="00BA42B2"/>
    <w:rsid w:val="00BA58D4"/>
    <w:rsid w:val="00BA5B9E"/>
    <w:rsid w:val="00BA69C0"/>
    <w:rsid w:val="00BA7110"/>
    <w:rsid w:val="00BA7768"/>
    <w:rsid w:val="00BA7C9A"/>
    <w:rsid w:val="00BB1021"/>
    <w:rsid w:val="00BB203B"/>
    <w:rsid w:val="00BB27DA"/>
    <w:rsid w:val="00BB5F8F"/>
    <w:rsid w:val="00BB657A"/>
    <w:rsid w:val="00BB79BC"/>
    <w:rsid w:val="00BC0697"/>
    <w:rsid w:val="00BC08B0"/>
    <w:rsid w:val="00BC1A4E"/>
    <w:rsid w:val="00BC270D"/>
    <w:rsid w:val="00BC3E89"/>
    <w:rsid w:val="00BC4790"/>
    <w:rsid w:val="00BC5462"/>
    <w:rsid w:val="00BC5DC7"/>
    <w:rsid w:val="00BC5E65"/>
    <w:rsid w:val="00BC6B8B"/>
    <w:rsid w:val="00BC73D8"/>
    <w:rsid w:val="00BC791E"/>
    <w:rsid w:val="00BD0216"/>
    <w:rsid w:val="00BD2108"/>
    <w:rsid w:val="00BD22B0"/>
    <w:rsid w:val="00BD3B5A"/>
    <w:rsid w:val="00BD52D7"/>
    <w:rsid w:val="00BD5A18"/>
    <w:rsid w:val="00BD5AD2"/>
    <w:rsid w:val="00BE048D"/>
    <w:rsid w:val="00BE0ABE"/>
    <w:rsid w:val="00BE16F0"/>
    <w:rsid w:val="00BE2085"/>
    <w:rsid w:val="00BE22F3"/>
    <w:rsid w:val="00BE3E20"/>
    <w:rsid w:val="00BE49F4"/>
    <w:rsid w:val="00BE5B52"/>
    <w:rsid w:val="00BE5E53"/>
    <w:rsid w:val="00BE6495"/>
    <w:rsid w:val="00BE7B8D"/>
    <w:rsid w:val="00BE7EC1"/>
    <w:rsid w:val="00BF0993"/>
    <w:rsid w:val="00BF0CF3"/>
    <w:rsid w:val="00BF10A9"/>
    <w:rsid w:val="00BF1703"/>
    <w:rsid w:val="00BF231C"/>
    <w:rsid w:val="00BF51E5"/>
    <w:rsid w:val="00BF685F"/>
    <w:rsid w:val="00BF74A6"/>
    <w:rsid w:val="00C013AD"/>
    <w:rsid w:val="00C01920"/>
    <w:rsid w:val="00C02210"/>
    <w:rsid w:val="00C0301F"/>
    <w:rsid w:val="00C03682"/>
    <w:rsid w:val="00C04904"/>
    <w:rsid w:val="00C056B3"/>
    <w:rsid w:val="00C05B82"/>
    <w:rsid w:val="00C103E5"/>
    <w:rsid w:val="00C13319"/>
    <w:rsid w:val="00C13EE9"/>
    <w:rsid w:val="00C1539C"/>
    <w:rsid w:val="00C20BD3"/>
    <w:rsid w:val="00C21540"/>
    <w:rsid w:val="00C21906"/>
    <w:rsid w:val="00C21BFA"/>
    <w:rsid w:val="00C220DF"/>
    <w:rsid w:val="00C22148"/>
    <w:rsid w:val="00C22538"/>
    <w:rsid w:val="00C23610"/>
    <w:rsid w:val="00C24C8D"/>
    <w:rsid w:val="00C24E22"/>
    <w:rsid w:val="00C25C09"/>
    <w:rsid w:val="00C25FE2"/>
    <w:rsid w:val="00C2697F"/>
    <w:rsid w:val="00C26B53"/>
    <w:rsid w:val="00C279B2"/>
    <w:rsid w:val="00C30F02"/>
    <w:rsid w:val="00C3114B"/>
    <w:rsid w:val="00C33103"/>
    <w:rsid w:val="00C33E50"/>
    <w:rsid w:val="00C34C20"/>
    <w:rsid w:val="00C34E09"/>
    <w:rsid w:val="00C35A3E"/>
    <w:rsid w:val="00C42130"/>
    <w:rsid w:val="00C423A4"/>
    <w:rsid w:val="00C42711"/>
    <w:rsid w:val="00C43C4D"/>
    <w:rsid w:val="00C44BE5"/>
    <w:rsid w:val="00C44BF5"/>
    <w:rsid w:val="00C44C24"/>
    <w:rsid w:val="00C506A5"/>
    <w:rsid w:val="00C521D6"/>
    <w:rsid w:val="00C55232"/>
    <w:rsid w:val="00C553A4"/>
    <w:rsid w:val="00C55A06"/>
    <w:rsid w:val="00C55D03"/>
    <w:rsid w:val="00C601BC"/>
    <w:rsid w:val="00C604A2"/>
    <w:rsid w:val="00C6073D"/>
    <w:rsid w:val="00C63030"/>
    <w:rsid w:val="00C6329F"/>
    <w:rsid w:val="00C63340"/>
    <w:rsid w:val="00C63F13"/>
    <w:rsid w:val="00C643F9"/>
    <w:rsid w:val="00C64E95"/>
    <w:rsid w:val="00C70334"/>
    <w:rsid w:val="00C71372"/>
    <w:rsid w:val="00C72410"/>
    <w:rsid w:val="00C7287F"/>
    <w:rsid w:val="00C7379C"/>
    <w:rsid w:val="00C753FB"/>
    <w:rsid w:val="00C76242"/>
    <w:rsid w:val="00C76B22"/>
    <w:rsid w:val="00C776EB"/>
    <w:rsid w:val="00C80982"/>
    <w:rsid w:val="00C80CB8"/>
    <w:rsid w:val="00C81433"/>
    <w:rsid w:val="00C819F8"/>
    <w:rsid w:val="00C8248C"/>
    <w:rsid w:val="00C83857"/>
    <w:rsid w:val="00C84072"/>
    <w:rsid w:val="00C84E33"/>
    <w:rsid w:val="00C86CB5"/>
    <w:rsid w:val="00C86D6F"/>
    <w:rsid w:val="00C87E06"/>
    <w:rsid w:val="00C905FC"/>
    <w:rsid w:val="00C92D03"/>
    <w:rsid w:val="00C92E77"/>
    <w:rsid w:val="00C9319C"/>
    <w:rsid w:val="00C9435D"/>
    <w:rsid w:val="00C94A72"/>
    <w:rsid w:val="00C94DF2"/>
    <w:rsid w:val="00C96741"/>
    <w:rsid w:val="00CA2780"/>
    <w:rsid w:val="00CA2D1B"/>
    <w:rsid w:val="00CA375D"/>
    <w:rsid w:val="00CA3F8D"/>
    <w:rsid w:val="00CA4A05"/>
    <w:rsid w:val="00CA6101"/>
    <w:rsid w:val="00CA662A"/>
    <w:rsid w:val="00CA7AFD"/>
    <w:rsid w:val="00CA7C3C"/>
    <w:rsid w:val="00CB0189"/>
    <w:rsid w:val="00CB065A"/>
    <w:rsid w:val="00CB0BA2"/>
    <w:rsid w:val="00CB1A42"/>
    <w:rsid w:val="00CB1B0C"/>
    <w:rsid w:val="00CB21F8"/>
    <w:rsid w:val="00CB2C0B"/>
    <w:rsid w:val="00CB517D"/>
    <w:rsid w:val="00CB6BF8"/>
    <w:rsid w:val="00CB7297"/>
    <w:rsid w:val="00CC038D"/>
    <w:rsid w:val="00CC08DB"/>
    <w:rsid w:val="00CC0BB1"/>
    <w:rsid w:val="00CC1A68"/>
    <w:rsid w:val="00CC39FF"/>
    <w:rsid w:val="00CC3C2F"/>
    <w:rsid w:val="00CC3C49"/>
    <w:rsid w:val="00CC4AC8"/>
    <w:rsid w:val="00CC5233"/>
    <w:rsid w:val="00CC59F5"/>
    <w:rsid w:val="00CC5DE6"/>
    <w:rsid w:val="00CC6E4E"/>
    <w:rsid w:val="00CC6FE8"/>
    <w:rsid w:val="00CC7202"/>
    <w:rsid w:val="00CC76C3"/>
    <w:rsid w:val="00CD06C2"/>
    <w:rsid w:val="00CD2808"/>
    <w:rsid w:val="00CD28BF"/>
    <w:rsid w:val="00CD4092"/>
    <w:rsid w:val="00CD4261"/>
    <w:rsid w:val="00CD436E"/>
    <w:rsid w:val="00CD4446"/>
    <w:rsid w:val="00CD4A20"/>
    <w:rsid w:val="00CD50A1"/>
    <w:rsid w:val="00CD519E"/>
    <w:rsid w:val="00CD561D"/>
    <w:rsid w:val="00CD60A5"/>
    <w:rsid w:val="00CE0C4F"/>
    <w:rsid w:val="00CE2289"/>
    <w:rsid w:val="00CE30EA"/>
    <w:rsid w:val="00CF048A"/>
    <w:rsid w:val="00CF10CE"/>
    <w:rsid w:val="00CF155A"/>
    <w:rsid w:val="00CF1C70"/>
    <w:rsid w:val="00CF2947"/>
    <w:rsid w:val="00CF2F38"/>
    <w:rsid w:val="00CF5622"/>
    <w:rsid w:val="00CF686F"/>
    <w:rsid w:val="00CF6E60"/>
    <w:rsid w:val="00CF7BCA"/>
    <w:rsid w:val="00D008FD"/>
    <w:rsid w:val="00D028ED"/>
    <w:rsid w:val="00D0321C"/>
    <w:rsid w:val="00D035EC"/>
    <w:rsid w:val="00D038AE"/>
    <w:rsid w:val="00D06AB1"/>
    <w:rsid w:val="00D072ED"/>
    <w:rsid w:val="00D07A16"/>
    <w:rsid w:val="00D100DF"/>
    <w:rsid w:val="00D1067E"/>
    <w:rsid w:val="00D10F50"/>
    <w:rsid w:val="00D110D4"/>
    <w:rsid w:val="00D1117A"/>
    <w:rsid w:val="00D11272"/>
    <w:rsid w:val="00D12579"/>
    <w:rsid w:val="00D126F5"/>
    <w:rsid w:val="00D127A5"/>
    <w:rsid w:val="00D147B1"/>
    <w:rsid w:val="00D1489E"/>
    <w:rsid w:val="00D20737"/>
    <w:rsid w:val="00D21E81"/>
    <w:rsid w:val="00D223DE"/>
    <w:rsid w:val="00D237E1"/>
    <w:rsid w:val="00D25E37"/>
    <w:rsid w:val="00D2661A"/>
    <w:rsid w:val="00D27582"/>
    <w:rsid w:val="00D27EC4"/>
    <w:rsid w:val="00D302B2"/>
    <w:rsid w:val="00D309D3"/>
    <w:rsid w:val="00D32719"/>
    <w:rsid w:val="00D33333"/>
    <w:rsid w:val="00D33457"/>
    <w:rsid w:val="00D339E1"/>
    <w:rsid w:val="00D352A2"/>
    <w:rsid w:val="00D3660F"/>
    <w:rsid w:val="00D4162B"/>
    <w:rsid w:val="00D44204"/>
    <w:rsid w:val="00D44267"/>
    <w:rsid w:val="00D44276"/>
    <w:rsid w:val="00D4514F"/>
    <w:rsid w:val="00D451E2"/>
    <w:rsid w:val="00D4584E"/>
    <w:rsid w:val="00D45E89"/>
    <w:rsid w:val="00D45E8D"/>
    <w:rsid w:val="00D461DC"/>
    <w:rsid w:val="00D466AE"/>
    <w:rsid w:val="00D4734F"/>
    <w:rsid w:val="00D51BF3"/>
    <w:rsid w:val="00D5260A"/>
    <w:rsid w:val="00D530A5"/>
    <w:rsid w:val="00D551E9"/>
    <w:rsid w:val="00D56E44"/>
    <w:rsid w:val="00D5773A"/>
    <w:rsid w:val="00D614B3"/>
    <w:rsid w:val="00D62AEB"/>
    <w:rsid w:val="00D66846"/>
    <w:rsid w:val="00D675FB"/>
    <w:rsid w:val="00D67E1A"/>
    <w:rsid w:val="00D70F70"/>
    <w:rsid w:val="00D71F25"/>
    <w:rsid w:val="00D72A9C"/>
    <w:rsid w:val="00D77031"/>
    <w:rsid w:val="00D7783B"/>
    <w:rsid w:val="00D821BE"/>
    <w:rsid w:val="00D84941"/>
    <w:rsid w:val="00D84ECF"/>
    <w:rsid w:val="00D84FA1"/>
    <w:rsid w:val="00D85044"/>
    <w:rsid w:val="00D851F0"/>
    <w:rsid w:val="00D85398"/>
    <w:rsid w:val="00D866A0"/>
    <w:rsid w:val="00D86DB7"/>
    <w:rsid w:val="00D910F4"/>
    <w:rsid w:val="00D91D04"/>
    <w:rsid w:val="00D91EF4"/>
    <w:rsid w:val="00D926D0"/>
    <w:rsid w:val="00D93030"/>
    <w:rsid w:val="00D9417C"/>
    <w:rsid w:val="00D950E1"/>
    <w:rsid w:val="00D952A6"/>
    <w:rsid w:val="00D95648"/>
    <w:rsid w:val="00D9796A"/>
    <w:rsid w:val="00D97F99"/>
    <w:rsid w:val="00DA0EC7"/>
    <w:rsid w:val="00DA1E08"/>
    <w:rsid w:val="00DA24F8"/>
    <w:rsid w:val="00DA28E8"/>
    <w:rsid w:val="00DA38D3"/>
    <w:rsid w:val="00DA3932"/>
    <w:rsid w:val="00DA3AFC"/>
    <w:rsid w:val="00DA4761"/>
    <w:rsid w:val="00DA5191"/>
    <w:rsid w:val="00DA59A4"/>
    <w:rsid w:val="00DA64F8"/>
    <w:rsid w:val="00DA6C15"/>
    <w:rsid w:val="00DA6F33"/>
    <w:rsid w:val="00DB0258"/>
    <w:rsid w:val="00DB09BE"/>
    <w:rsid w:val="00DB24C2"/>
    <w:rsid w:val="00DB38EE"/>
    <w:rsid w:val="00DB498B"/>
    <w:rsid w:val="00DB66CA"/>
    <w:rsid w:val="00DB6BCA"/>
    <w:rsid w:val="00DB6EC1"/>
    <w:rsid w:val="00DB73F7"/>
    <w:rsid w:val="00DB7A14"/>
    <w:rsid w:val="00DC0321"/>
    <w:rsid w:val="00DC1827"/>
    <w:rsid w:val="00DC3067"/>
    <w:rsid w:val="00DC370B"/>
    <w:rsid w:val="00DC56FB"/>
    <w:rsid w:val="00DC5B90"/>
    <w:rsid w:val="00DC7D0E"/>
    <w:rsid w:val="00DD00FF"/>
    <w:rsid w:val="00DD0619"/>
    <w:rsid w:val="00DD07FB"/>
    <w:rsid w:val="00DD185B"/>
    <w:rsid w:val="00DD25C6"/>
    <w:rsid w:val="00DD4FE5"/>
    <w:rsid w:val="00DD515D"/>
    <w:rsid w:val="00DD54B0"/>
    <w:rsid w:val="00DD57EE"/>
    <w:rsid w:val="00DD6BCC"/>
    <w:rsid w:val="00DD6F9C"/>
    <w:rsid w:val="00DE0A4B"/>
    <w:rsid w:val="00DE163D"/>
    <w:rsid w:val="00DE2410"/>
    <w:rsid w:val="00DE2939"/>
    <w:rsid w:val="00DE6E81"/>
    <w:rsid w:val="00DE703F"/>
    <w:rsid w:val="00DE7595"/>
    <w:rsid w:val="00DF0B6A"/>
    <w:rsid w:val="00DF11A6"/>
    <w:rsid w:val="00DF1961"/>
    <w:rsid w:val="00DF2A09"/>
    <w:rsid w:val="00DF44DE"/>
    <w:rsid w:val="00DF5F11"/>
    <w:rsid w:val="00DF69FD"/>
    <w:rsid w:val="00E00466"/>
    <w:rsid w:val="00E00C68"/>
    <w:rsid w:val="00E01138"/>
    <w:rsid w:val="00E02626"/>
    <w:rsid w:val="00E02DFB"/>
    <w:rsid w:val="00E030F9"/>
    <w:rsid w:val="00E0311A"/>
    <w:rsid w:val="00E03138"/>
    <w:rsid w:val="00E06404"/>
    <w:rsid w:val="00E065D2"/>
    <w:rsid w:val="00E11A85"/>
    <w:rsid w:val="00E12495"/>
    <w:rsid w:val="00E1329B"/>
    <w:rsid w:val="00E14371"/>
    <w:rsid w:val="00E1484A"/>
    <w:rsid w:val="00E15CCD"/>
    <w:rsid w:val="00E15D8F"/>
    <w:rsid w:val="00E202EF"/>
    <w:rsid w:val="00E210B5"/>
    <w:rsid w:val="00E23304"/>
    <w:rsid w:val="00E23D99"/>
    <w:rsid w:val="00E2552F"/>
    <w:rsid w:val="00E27C85"/>
    <w:rsid w:val="00E31088"/>
    <w:rsid w:val="00E3137A"/>
    <w:rsid w:val="00E31BFB"/>
    <w:rsid w:val="00E32CCF"/>
    <w:rsid w:val="00E34A98"/>
    <w:rsid w:val="00E35D1E"/>
    <w:rsid w:val="00E364F9"/>
    <w:rsid w:val="00E365FA"/>
    <w:rsid w:val="00E36789"/>
    <w:rsid w:val="00E36D07"/>
    <w:rsid w:val="00E37570"/>
    <w:rsid w:val="00E40CB7"/>
    <w:rsid w:val="00E44A83"/>
    <w:rsid w:val="00E47296"/>
    <w:rsid w:val="00E502C1"/>
    <w:rsid w:val="00E502DD"/>
    <w:rsid w:val="00E50797"/>
    <w:rsid w:val="00E50D3A"/>
    <w:rsid w:val="00E51387"/>
    <w:rsid w:val="00E51CD2"/>
    <w:rsid w:val="00E51E68"/>
    <w:rsid w:val="00E52A50"/>
    <w:rsid w:val="00E52EFD"/>
    <w:rsid w:val="00E5408A"/>
    <w:rsid w:val="00E54C2F"/>
    <w:rsid w:val="00E555A5"/>
    <w:rsid w:val="00E56800"/>
    <w:rsid w:val="00E568C9"/>
    <w:rsid w:val="00E574AB"/>
    <w:rsid w:val="00E60701"/>
    <w:rsid w:val="00E60C63"/>
    <w:rsid w:val="00E61307"/>
    <w:rsid w:val="00E6176A"/>
    <w:rsid w:val="00E62FF9"/>
    <w:rsid w:val="00E635D6"/>
    <w:rsid w:val="00E639BC"/>
    <w:rsid w:val="00E63EA9"/>
    <w:rsid w:val="00E646ED"/>
    <w:rsid w:val="00E647E3"/>
    <w:rsid w:val="00E656C9"/>
    <w:rsid w:val="00E6618A"/>
    <w:rsid w:val="00E664CC"/>
    <w:rsid w:val="00E70388"/>
    <w:rsid w:val="00E70F92"/>
    <w:rsid w:val="00E73335"/>
    <w:rsid w:val="00E74C54"/>
    <w:rsid w:val="00E77A03"/>
    <w:rsid w:val="00E77D1C"/>
    <w:rsid w:val="00E822E8"/>
    <w:rsid w:val="00E82554"/>
    <w:rsid w:val="00E82606"/>
    <w:rsid w:val="00E82B4C"/>
    <w:rsid w:val="00E846C8"/>
    <w:rsid w:val="00E84957"/>
    <w:rsid w:val="00E84A55"/>
    <w:rsid w:val="00E85BFF"/>
    <w:rsid w:val="00E86F8A"/>
    <w:rsid w:val="00E875E2"/>
    <w:rsid w:val="00E90391"/>
    <w:rsid w:val="00E906C2"/>
    <w:rsid w:val="00E93022"/>
    <w:rsid w:val="00E9311F"/>
    <w:rsid w:val="00E934D1"/>
    <w:rsid w:val="00E948B7"/>
    <w:rsid w:val="00E94AF0"/>
    <w:rsid w:val="00E95AEA"/>
    <w:rsid w:val="00E95D13"/>
    <w:rsid w:val="00E95DD3"/>
    <w:rsid w:val="00E969D5"/>
    <w:rsid w:val="00E975DE"/>
    <w:rsid w:val="00EA58D1"/>
    <w:rsid w:val="00EA5BE4"/>
    <w:rsid w:val="00EA61BC"/>
    <w:rsid w:val="00EA6437"/>
    <w:rsid w:val="00EA681A"/>
    <w:rsid w:val="00EA6875"/>
    <w:rsid w:val="00EA709A"/>
    <w:rsid w:val="00EA735B"/>
    <w:rsid w:val="00EB014F"/>
    <w:rsid w:val="00EB0809"/>
    <w:rsid w:val="00EB17DE"/>
    <w:rsid w:val="00EB18DB"/>
    <w:rsid w:val="00EB1E69"/>
    <w:rsid w:val="00EB1FCF"/>
    <w:rsid w:val="00EB2086"/>
    <w:rsid w:val="00EB5EDF"/>
    <w:rsid w:val="00EB60FE"/>
    <w:rsid w:val="00EB73D5"/>
    <w:rsid w:val="00EB74DB"/>
    <w:rsid w:val="00EC095F"/>
    <w:rsid w:val="00EC480C"/>
    <w:rsid w:val="00EC5359"/>
    <w:rsid w:val="00EC562A"/>
    <w:rsid w:val="00ED067A"/>
    <w:rsid w:val="00ED1BB4"/>
    <w:rsid w:val="00ED2B50"/>
    <w:rsid w:val="00ED4B1C"/>
    <w:rsid w:val="00ED7BB4"/>
    <w:rsid w:val="00ED7FD6"/>
    <w:rsid w:val="00EE0350"/>
    <w:rsid w:val="00EE0719"/>
    <w:rsid w:val="00EE0E80"/>
    <w:rsid w:val="00EE1A9B"/>
    <w:rsid w:val="00EE29A2"/>
    <w:rsid w:val="00EE4B78"/>
    <w:rsid w:val="00EE54A6"/>
    <w:rsid w:val="00EE613F"/>
    <w:rsid w:val="00EE7295"/>
    <w:rsid w:val="00EE7869"/>
    <w:rsid w:val="00EF054A"/>
    <w:rsid w:val="00EF2FD4"/>
    <w:rsid w:val="00EF3235"/>
    <w:rsid w:val="00EF4F4A"/>
    <w:rsid w:val="00EF505D"/>
    <w:rsid w:val="00EF7E72"/>
    <w:rsid w:val="00F0340D"/>
    <w:rsid w:val="00F035A6"/>
    <w:rsid w:val="00F0622B"/>
    <w:rsid w:val="00F06D37"/>
    <w:rsid w:val="00F07B9D"/>
    <w:rsid w:val="00F11586"/>
    <w:rsid w:val="00F1183B"/>
    <w:rsid w:val="00F11C9F"/>
    <w:rsid w:val="00F12263"/>
    <w:rsid w:val="00F12435"/>
    <w:rsid w:val="00F1409D"/>
    <w:rsid w:val="00F14214"/>
    <w:rsid w:val="00F15241"/>
    <w:rsid w:val="00F157A9"/>
    <w:rsid w:val="00F16F88"/>
    <w:rsid w:val="00F2257E"/>
    <w:rsid w:val="00F25BB6"/>
    <w:rsid w:val="00F26B7E"/>
    <w:rsid w:val="00F27A3B"/>
    <w:rsid w:val="00F3045E"/>
    <w:rsid w:val="00F30D4E"/>
    <w:rsid w:val="00F33817"/>
    <w:rsid w:val="00F33836"/>
    <w:rsid w:val="00F3438C"/>
    <w:rsid w:val="00F351BA"/>
    <w:rsid w:val="00F411F0"/>
    <w:rsid w:val="00F420D5"/>
    <w:rsid w:val="00F42612"/>
    <w:rsid w:val="00F451EA"/>
    <w:rsid w:val="00F45447"/>
    <w:rsid w:val="00F456C6"/>
    <w:rsid w:val="00F4577B"/>
    <w:rsid w:val="00F46496"/>
    <w:rsid w:val="00F467A3"/>
    <w:rsid w:val="00F474D0"/>
    <w:rsid w:val="00F50179"/>
    <w:rsid w:val="00F513AB"/>
    <w:rsid w:val="00F515EE"/>
    <w:rsid w:val="00F54523"/>
    <w:rsid w:val="00F56511"/>
    <w:rsid w:val="00F56D54"/>
    <w:rsid w:val="00F57752"/>
    <w:rsid w:val="00F6194E"/>
    <w:rsid w:val="00F623AC"/>
    <w:rsid w:val="00F6412A"/>
    <w:rsid w:val="00F64799"/>
    <w:rsid w:val="00F65893"/>
    <w:rsid w:val="00F65F2F"/>
    <w:rsid w:val="00F65F3D"/>
    <w:rsid w:val="00F660D3"/>
    <w:rsid w:val="00F66A4A"/>
    <w:rsid w:val="00F67B86"/>
    <w:rsid w:val="00F71E22"/>
    <w:rsid w:val="00F72142"/>
    <w:rsid w:val="00F72AE7"/>
    <w:rsid w:val="00F81141"/>
    <w:rsid w:val="00F826AB"/>
    <w:rsid w:val="00F833BA"/>
    <w:rsid w:val="00F84FD0"/>
    <w:rsid w:val="00F85346"/>
    <w:rsid w:val="00F854DD"/>
    <w:rsid w:val="00F855BB"/>
    <w:rsid w:val="00F859A8"/>
    <w:rsid w:val="00F86D87"/>
    <w:rsid w:val="00F87DD8"/>
    <w:rsid w:val="00F9108B"/>
    <w:rsid w:val="00F91349"/>
    <w:rsid w:val="00F91B0C"/>
    <w:rsid w:val="00F930EB"/>
    <w:rsid w:val="00F93105"/>
    <w:rsid w:val="00F93A8A"/>
    <w:rsid w:val="00F94708"/>
    <w:rsid w:val="00F95248"/>
    <w:rsid w:val="00F956A9"/>
    <w:rsid w:val="00F963ED"/>
    <w:rsid w:val="00F966CF"/>
    <w:rsid w:val="00F96CAE"/>
    <w:rsid w:val="00F97C99"/>
    <w:rsid w:val="00FA1173"/>
    <w:rsid w:val="00FA37DA"/>
    <w:rsid w:val="00FA424C"/>
    <w:rsid w:val="00FA4DAC"/>
    <w:rsid w:val="00FA662D"/>
    <w:rsid w:val="00FA73B1"/>
    <w:rsid w:val="00FB0C8C"/>
    <w:rsid w:val="00FB0CB9"/>
    <w:rsid w:val="00FB2224"/>
    <w:rsid w:val="00FB231D"/>
    <w:rsid w:val="00FB32E8"/>
    <w:rsid w:val="00FB45F1"/>
    <w:rsid w:val="00FB4A72"/>
    <w:rsid w:val="00FB54E8"/>
    <w:rsid w:val="00FB5936"/>
    <w:rsid w:val="00FB67E1"/>
    <w:rsid w:val="00FB6A62"/>
    <w:rsid w:val="00FB7054"/>
    <w:rsid w:val="00FC17B7"/>
    <w:rsid w:val="00FC2CB7"/>
    <w:rsid w:val="00FC3671"/>
    <w:rsid w:val="00FC4090"/>
    <w:rsid w:val="00FC4E68"/>
    <w:rsid w:val="00FC55B4"/>
    <w:rsid w:val="00FD00E6"/>
    <w:rsid w:val="00FD09A1"/>
    <w:rsid w:val="00FD2A7C"/>
    <w:rsid w:val="00FD4269"/>
    <w:rsid w:val="00FD567A"/>
    <w:rsid w:val="00FD59EB"/>
    <w:rsid w:val="00FD5B50"/>
    <w:rsid w:val="00FD7299"/>
    <w:rsid w:val="00FE0C81"/>
    <w:rsid w:val="00FE1C01"/>
    <w:rsid w:val="00FE1FBE"/>
    <w:rsid w:val="00FE3901"/>
    <w:rsid w:val="00FE39D3"/>
    <w:rsid w:val="00FE3BEC"/>
    <w:rsid w:val="00FE4BCE"/>
    <w:rsid w:val="00FE54AE"/>
    <w:rsid w:val="00FE576A"/>
    <w:rsid w:val="00FE6ADB"/>
    <w:rsid w:val="00FE7DFC"/>
    <w:rsid w:val="00FE7E79"/>
    <w:rsid w:val="00FF06CB"/>
    <w:rsid w:val="00FF24B9"/>
    <w:rsid w:val="00FF3E7D"/>
    <w:rsid w:val="00FF5B99"/>
    <w:rsid w:val="00FF730C"/>
    <w:rsid w:val="00FF73F4"/>
    <w:rsid w:val="00FF7CE4"/>
    <w:rsid w:val="00FF7E39"/>
    <w:rsid w:val="078F14F3"/>
    <w:rsid w:val="0989305F"/>
    <w:rsid w:val="0BCC43AB"/>
    <w:rsid w:val="16126223"/>
    <w:rsid w:val="1AEF1652"/>
    <w:rsid w:val="25A46C2B"/>
    <w:rsid w:val="28470B3F"/>
    <w:rsid w:val="287D289A"/>
    <w:rsid w:val="2CB32A7F"/>
    <w:rsid w:val="2DAD5280"/>
    <w:rsid w:val="3BFA37A2"/>
    <w:rsid w:val="451D26CA"/>
    <w:rsid w:val="478F5B06"/>
    <w:rsid w:val="4F0679B3"/>
    <w:rsid w:val="52A92CAC"/>
    <w:rsid w:val="56F42D15"/>
    <w:rsid w:val="58315C43"/>
    <w:rsid w:val="624615CF"/>
    <w:rsid w:val="673F453E"/>
    <w:rsid w:val="7B081E72"/>
    <w:rsid w:val="7C3F0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EE5FCBE"/>
  <w15:docId w15:val="{131DF678-A83B-49F3-B20A-906347EB5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TOC8">
    <w:name w:val="toc 8"/>
    <w:basedOn w:val="afff5"/>
    <w:next w:val="afff5"/>
    <w:uiPriority w:val="39"/>
    <w:unhideWhenUsed/>
    <w:qFormat/>
    <w:pPr>
      <w:adjustRightInd/>
      <w:spacing w:line="240" w:lineRule="auto"/>
      <w:ind w:leftChars="1400" w:left="2940"/>
    </w:pPr>
    <w:rPr>
      <w:rFonts w:asciiTheme="minorHAnsi" w:eastAsiaTheme="minorEastAsia" w:hAnsiTheme="minorHAnsi" w:cstheme="minorBidi"/>
      <w:szCs w:val="22"/>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TOC9">
    <w:name w:val="toc 9"/>
    <w:basedOn w:val="afff5"/>
    <w:next w:val="afff5"/>
    <w:uiPriority w:val="39"/>
    <w:unhideWhenUsed/>
    <w:qFormat/>
    <w:pPr>
      <w:adjustRightInd/>
      <w:spacing w:line="240" w:lineRule="auto"/>
      <w:ind w:leftChars="1600" w:left="3360"/>
    </w:pPr>
    <w:rPr>
      <w:rFonts w:asciiTheme="minorHAnsi" w:eastAsiaTheme="minorEastAsia" w:hAnsiTheme="minorHAnsi" w:cstheme="minorBidi"/>
      <w:szCs w:val="22"/>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before="50" w:afterLines="50" w:after="50"/>
      <w:ind w:left="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round"/>
      <w:spacing w:before="57"/>
    </w:pPr>
    <w:rPr>
      <w:sz w:val="21"/>
    </w:rPr>
  </w:style>
  <w:style w:type="paragraph" w:customStyle="1" w:styleId="affffffffff9">
    <w:name w:val="标准文件_文件名称"/>
    <w:basedOn w:val="afffffa"/>
    <w:next w:val="afffffa"/>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paragraph" w:customStyle="1" w:styleId="12">
    <w:name w:val="正文1"/>
    <w:qFormat/>
    <w:pPr>
      <w:jc w:val="both"/>
    </w:pPr>
    <w:rPr>
      <w:rFonts w:ascii="Calibri" w:hAnsi="Calibri" w:cs="宋体"/>
      <w:kern w:val="2"/>
      <w:sz w:val="21"/>
      <w:szCs w:val="21"/>
    </w:rPr>
  </w:style>
  <w:style w:type="paragraph" w:customStyle="1" w:styleId="24">
    <w:name w:val="正文2"/>
    <w:qFormat/>
    <w:pPr>
      <w:jc w:val="both"/>
    </w:pPr>
    <w:rPr>
      <w:rFonts w:ascii="Calibri" w:hAnsi="Calibri" w:cs="宋体"/>
      <w:kern w:val="2"/>
      <w:sz w:val="21"/>
      <w:szCs w:val="21"/>
    </w:rPr>
  </w:style>
  <w:style w:type="paragraph" w:customStyle="1" w:styleId="32">
    <w:name w:val="正文3"/>
    <w:qFormat/>
    <w:pPr>
      <w:jc w:val="both"/>
    </w:pPr>
    <w:rPr>
      <w:rFonts w:ascii="Calibri" w:hAnsi="Calibri" w:cs="宋体"/>
      <w:kern w:val="2"/>
      <w:sz w:val="21"/>
      <w:szCs w:val="21"/>
    </w:rPr>
  </w:style>
  <w:style w:type="paragraph" w:customStyle="1" w:styleId="42">
    <w:name w:val="正文4"/>
    <w:qFormat/>
    <w:pPr>
      <w:jc w:val="both"/>
    </w:pPr>
    <w:rPr>
      <w:rFonts w:ascii="Calibri" w:hAnsi="Calibri" w:cs="宋体"/>
      <w:kern w:val="2"/>
      <w:sz w:val="21"/>
      <w:szCs w:val="21"/>
    </w:rPr>
  </w:style>
  <w:style w:type="paragraph" w:customStyle="1" w:styleId="13">
    <w:name w:val="修订1"/>
    <w:hidden/>
    <w:uiPriority w:val="99"/>
    <w:unhideWhenUsed/>
    <w:qFormat/>
    <w:rPr>
      <w:rFonts w:ascii="Calibri" w:hAnsi="Calibri"/>
      <w:kern w:val="2"/>
      <w:sz w:val="21"/>
      <w:szCs w:val="21"/>
    </w:rPr>
  </w:style>
  <w:style w:type="character" w:customStyle="1" w:styleId="afffb">
    <w:name w:val="批注文字 字符"/>
    <w:basedOn w:val="afff6"/>
    <w:link w:val="afffa"/>
    <w:uiPriority w:val="99"/>
    <w:semiHidden/>
    <w:qFormat/>
    <w:rPr>
      <w:rFonts w:ascii="Calibri" w:hAnsi="Calibri"/>
      <w:kern w:val="2"/>
      <w:sz w:val="21"/>
      <w:szCs w:val="21"/>
    </w:rPr>
  </w:style>
  <w:style w:type="character" w:customStyle="1" w:styleId="affffa">
    <w:name w:val="批注主题 字符"/>
    <w:basedOn w:val="afffb"/>
    <w:link w:val="affff9"/>
    <w:uiPriority w:val="99"/>
    <w:semiHidden/>
    <w:qFormat/>
    <w:rPr>
      <w:rFonts w:ascii="Calibri" w:hAnsi="Calibri"/>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8DB8999F370438A85063B69588C3B27"/>
        <w:category>
          <w:name w:val="常规"/>
          <w:gallery w:val="placeholder"/>
        </w:category>
        <w:types>
          <w:type w:val="bbPlcHdr"/>
        </w:types>
        <w:behaviors>
          <w:behavior w:val="content"/>
        </w:behaviors>
        <w:guid w:val="{F7A3203E-9C98-4E11-ABC4-11495763CFA5}"/>
      </w:docPartPr>
      <w:docPartBody>
        <w:p w:rsidR="00D14A6D" w:rsidRDefault="00A43D30">
          <w:pPr>
            <w:pStyle w:val="18DB8999F370438A85063B69588C3B27"/>
          </w:pPr>
          <w:r>
            <w:rPr>
              <w:rStyle w:val="a3"/>
              <w:rFonts w:hint="eastAsia"/>
            </w:rPr>
            <w:t>单击或点击此处输入文字。</w:t>
          </w:r>
        </w:p>
      </w:docPartBody>
    </w:docPart>
    <w:docPart>
      <w:docPartPr>
        <w:name w:val="EA4880E5941E463493DF2F032703C9FB"/>
        <w:category>
          <w:name w:val="常规"/>
          <w:gallery w:val="placeholder"/>
        </w:category>
        <w:types>
          <w:type w:val="bbPlcHdr"/>
        </w:types>
        <w:behaviors>
          <w:behavior w:val="content"/>
        </w:behaviors>
        <w:guid w:val="{74CAD4C5-46DE-4869-AA66-E1D886D80B7E}"/>
      </w:docPartPr>
      <w:docPartBody>
        <w:p w:rsidR="00D14A6D" w:rsidRDefault="00A43D30">
          <w:pPr>
            <w:pStyle w:val="EA4880E5941E463493DF2F032703C9FB"/>
          </w:pPr>
          <w:r>
            <w:rPr>
              <w:rStyle w:val="a3"/>
              <w:rFonts w:hint="eastAsia"/>
            </w:rPr>
            <w:t>选择一项。</w:t>
          </w:r>
        </w:p>
      </w:docPartBody>
    </w:docPart>
    <w:docPart>
      <w:docPartPr>
        <w:name w:val="0FE8D1736E184297B323BBA2AD5CBD4F"/>
        <w:category>
          <w:name w:val="常规"/>
          <w:gallery w:val="placeholder"/>
        </w:category>
        <w:types>
          <w:type w:val="bbPlcHdr"/>
        </w:types>
        <w:behaviors>
          <w:behavior w:val="content"/>
        </w:behaviors>
        <w:guid w:val="{3EE7308C-F559-46AF-9F55-5F592453BA8D}"/>
      </w:docPartPr>
      <w:docPartBody>
        <w:p w:rsidR="00D14A6D" w:rsidRDefault="00A43D30">
          <w:pPr>
            <w:pStyle w:val="0FE8D1736E184297B323BBA2AD5CBD4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DB3"/>
    <w:rsid w:val="001A6ACB"/>
    <w:rsid w:val="001D3293"/>
    <w:rsid w:val="002A43B4"/>
    <w:rsid w:val="0039758D"/>
    <w:rsid w:val="003F611D"/>
    <w:rsid w:val="00466D5A"/>
    <w:rsid w:val="00517B74"/>
    <w:rsid w:val="00524B26"/>
    <w:rsid w:val="00557837"/>
    <w:rsid w:val="005A243E"/>
    <w:rsid w:val="0061229D"/>
    <w:rsid w:val="00644826"/>
    <w:rsid w:val="006A0F8D"/>
    <w:rsid w:val="006A3191"/>
    <w:rsid w:val="00755DB4"/>
    <w:rsid w:val="00933408"/>
    <w:rsid w:val="009E6CFB"/>
    <w:rsid w:val="00A01D4D"/>
    <w:rsid w:val="00A20B4B"/>
    <w:rsid w:val="00A43D30"/>
    <w:rsid w:val="00A50F8E"/>
    <w:rsid w:val="00AB113E"/>
    <w:rsid w:val="00B13503"/>
    <w:rsid w:val="00B44559"/>
    <w:rsid w:val="00B569A2"/>
    <w:rsid w:val="00C42970"/>
    <w:rsid w:val="00C867FB"/>
    <w:rsid w:val="00D14A6D"/>
    <w:rsid w:val="00D37407"/>
    <w:rsid w:val="00D4612E"/>
    <w:rsid w:val="00DC2DB3"/>
    <w:rsid w:val="00DE2865"/>
    <w:rsid w:val="00ED0617"/>
    <w:rsid w:val="00F64247"/>
    <w:rsid w:val="00F768C9"/>
    <w:rsid w:val="00FB75EF"/>
    <w:rsid w:val="00FC7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8DB8999F370438A85063B69588C3B27">
    <w:name w:val="18DB8999F370438A85063B69588C3B27"/>
    <w:qFormat/>
    <w:pPr>
      <w:widowControl w:val="0"/>
      <w:jc w:val="both"/>
    </w:pPr>
    <w:rPr>
      <w:kern w:val="2"/>
      <w:sz w:val="21"/>
      <w:szCs w:val="22"/>
    </w:rPr>
  </w:style>
  <w:style w:type="paragraph" w:customStyle="1" w:styleId="EA4880E5941E463493DF2F032703C9FB">
    <w:name w:val="EA4880E5941E463493DF2F032703C9FB"/>
    <w:qFormat/>
    <w:pPr>
      <w:widowControl w:val="0"/>
      <w:jc w:val="both"/>
    </w:pPr>
    <w:rPr>
      <w:kern w:val="2"/>
      <w:sz w:val="21"/>
      <w:szCs w:val="22"/>
    </w:rPr>
  </w:style>
  <w:style w:type="paragraph" w:customStyle="1" w:styleId="0FE8D1736E184297B323BBA2AD5CBD4F">
    <w:name w:val="0FE8D1736E184297B323BBA2AD5CBD4F"/>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758BCB-6CC9-442C-9207-61A9AAA6F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102</TotalTime>
  <Pages>12</Pages>
  <Words>1433</Words>
  <Characters>8173</Characters>
  <Application>Microsoft Office Word</Application>
  <DocSecurity>0</DocSecurity>
  <Lines>68</Lines>
  <Paragraphs>19</Paragraphs>
  <ScaleCrop>false</ScaleCrop>
  <Company>PCMI</Company>
  <LinksUpToDate>false</LinksUpToDate>
  <CharactersWithSpaces>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wcy</dc:creator>
  <dc:description>&lt;config cover="true" show_menu="true" version="1.0.0" doctype="SDKXY"&gt;_x000d_
&lt;/config&gt;</dc:description>
  <cp:lastModifiedBy>王楚颖</cp:lastModifiedBy>
  <cp:revision>906</cp:revision>
  <cp:lastPrinted>2020-08-30T10:00:00Z</cp:lastPrinted>
  <dcterms:created xsi:type="dcterms:W3CDTF">2024-11-26T02:21:00Z</dcterms:created>
  <dcterms:modified xsi:type="dcterms:W3CDTF">2025-04-28T05:32:00Z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2052-11.8.2.9022</vt:lpwstr>
  </property>
  <property fmtid="{D5CDD505-2E9C-101B-9397-08002B2CF9AE}" pid="15" name="ICV">
    <vt:lpwstr>AD25363A23A447B389E54E45D079AB4E_13</vt:lpwstr>
  </property>
</Properties>
</file>