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E941B" w14:textId="77777777" w:rsidR="00B15246" w:rsidRDefault="00000000">
      <w:pPr>
        <w:jc w:val="center"/>
        <w:rPr>
          <w:rFonts w:ascii="仿宋" w:eastAsia="仿宋" w:hAnsi="仿宋" w:hint="eastAsia"/>
          <w:sz w:val="36"/>
          <w:szCs w:val="32"/>
          <w:lang w:eastAsia="zh-CN"/>
        </w:rPr>
      </w:pPr>
      <w:bookmarkStart w:id="0" w:name="OLE_LINK105"/>
      <w:bookmarkStart w:id="1" w:name="OLE_LINK106"/>
      <w:bookmarkStart w:id="2" w:name="OLE_LINK107"/>
      <w:r>
        <w:rPr>
          <w:rFonts w:ascii="仿宋" w:eastAsia="仿宋" w:hAnsi="仿宋" w:hint="eastAsia"/>
          <w:sz w:val="36"/>
          <w:szCs w:val="32"/>
          <w:lang w:eastAsia="zh-CN"/>
        </w:rPr>
        <w:t>中国材料与试验团体标准征求意见表</w:t>
      </w:r>
      <w:bookmarkEnd w:id="0"/>
      <w:bookmarkEnd w:id="1"/>
      <w:bookmarkEnd w:id="2"/>
    </w:p>
    <w:p w14:paraId="0174AB26" w14:textId="468AC6A3" w:rsidR="00B15246" w:rsidRDefault="00000000" w:rsidP="00653663">
      <w:pPr>
        <w:rPr>
          <w:rFonts w:ascii="仿宋" w:eastAsia="仿宋" w:hAnsi="仿宋" w:hint="eastAsia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标准项目名称：</w:t>
      </w:r>
      <w:r w:rsidR="00653663" w:rsidRPr="00653663">
        <w:rPr>
          <w:rFonts w:ascii="仿宋" w:eastAsia="仿宋" w:hAnsi="仿宋" w:hint="eastAsia"/>
          <w:sz w:val="32"/>
          <w:szCs w:val="32"/>
          <w:lang w:eastAsia="zh-CN"/>
        </w:rPr>
        <w:t>《</w:t>
      </w:r>
      <w:r w:rsidR="00AB5821">
        <w:rPr>
          <w:rFonts w:ascii="仿宋" w:eastAsia="仿宋" w:hAnsi="仿宋" w:hint="eastAsia"/>
          <w:sz w:val="32"/>
          <w:szCs w:val="32"/>
          <w:lang w:eastAsia="zh-CN"/>
        </w:rPr>
        <w:t>化妆品</w:t>
      </w:r>
      <w:r w:rsidR="00F1213F">
        <w:rPr>
          <w:rFonts w:ascii="仿宋" w:eastAsia="仿宋" w:hAnsi="仿宋" w:hint="eastAsia"/>
          <w:sz w:val="32"/>
          <w:szCs w:val="32"/>
          <w:lang w:eastAsia="zh-CN"/>
        </w:rPr>
        <w:t>活性成分烟酰胺的成像分析</w:t>
      </w:r>
      <w:r w:rsidR="00653663" w:rsidRPr="00653663">
        <w:rPr>
          <w:rFonts w:ascii="仿宋" w:eastAsia="仿宋" w:hAnsi="仿宋"/>
          <w:sz w:val="32"/>
          <w:szCs w:val="32"/>
          <w:lang w:eastAsia="zh-CN"/>
        </w:rPr>
        <w:t>-</w:t>
      </w:r>
      <w:r w:rsidR="00F1213F">
        <w:rPr>
          <w:rFonts w:ascii="仿宋" w:eastAsia="仿宋" w:hAnsi="仿宋" w:hint="eastAsia"/>
          <w:sz w:val="32"/>
          <w:szCs w:val="32"/>
          <w:lang w:eastAsia="zh-CN"/>
        </w:rPr>
        <w:t>拉曼散射光谱</w:t>
      </w:r>
      <w:r w:rsidR="00653663" w:rsidRPr="00653663">
        <w:rPr>
          <w:rFonts w:ascii="仿宋" w:eastAsia="仿宋" w:hAnsi="仿宋"/>
          <w:sz w:val="32"/>
          <w:szCs w:val="32"/>
          <w:lang w:eastAsia="zh-CN"/>
        </w:rPr>
        <w:t>法》</w:t>
      </w:r>
    </w:p>
    <w:p w14:paraId="73D69463" w14:textId="77777777" w:rsidR="00B15246" w:rsidRDefault="00000000" w:rsidP="00653663">
      <w:pPr>
        <w:rPr>
          <w:rFonts w:hint="eastAsia"/>
          <w:sz w:val="21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项目归属委员会名称及代码：</w:t>
      </w:r>
      <w:r w:rsidR="00653663" w:rsidRPr="00653663">
        <w:rPr>
          <w:rFonts w:ascii="仿宋" w:eastAsia="仿宋" w:hAnsi="仿宋" w:hint="eastAsia"/>
          <w:sz w:val="32"/>
          <w:szCs w:val="32"/>
          <w:lang w:eastAsia="zh-CN"/>
        </w:rPr>
        <w:t>：</w:t>
      </w:r>
      <w:r w:rsidR="00653663" w:rsidRPr="00653663">
        <w:rPr>
          <w:rFonts w:ascii="仿宋" w:eastAsia="仿宋" w:hAnsi="仿宋"/>
          <w:sz w:val="32"/>
          <w:szCs w:val="32"/>
          <w:lang w:eastAsia="zh-CN"/>
        </w:rPr>
        <w:t>CSTM标准</w:t>
      </w:r>
      <w:r w:rsidR="00653663" w:rsidRPr="00653663">
        <w:rPr>
          <w:rFonts w:ascii="仿宋" w:eastAsia="仿宋" w:hAnsi="仿宋" w:hint="eastAsia"/>
          <w:sz w:val="32"/>
          <w:szCs w:val="32"/>
          <w:lang w:eastAsia="zh-CN"/>
        </w:rPr>
        <w:t>化委员会科学试验标准化领域委员会科学试验创新方法标准化技术</w:t>
      </w:r>
      <w:r>
        <w:rPr>
          <w:rFonts w:ascii="仿宋" w:eastAsia="仿宋" w:hAnsi="仿宋" w:hint="eastAsia"/>
          <w:sz w:val="32"/>
          <w:szCs w:val="32"/>
          <w:lang w:eastAsia="zh-CN"/>
        </w:rPr>
        <w:t>委员会（CSTM/F</w:t>
      </w:r>
      <w:r>
        <w:rPr>
          <w:rFonts w:ascii="仿宋" w:eastAsia="仿宋" w:hAnsi="仿宋"/>
          <w:sz w:val="32"/>
          <w:szCs w:val="32"/>
          <w:lang w:eastAsia="zh-CN"/>
        </w:rPr>
        <w:t>C</w:t>
      </w:r>
      <w:r w:rsidR="00653663">
        <w:rPr>
          <w:rFonts w:ascii="仿宋" w:eastAsia="仿宋" w:hAnsi="仿宋" w:hint="eastAsia"/>
          <w:sz w:val="32"/>
          <w:szCs w:val="32"/>
          <w:lang w:eastAsia="zh-CN"/>
        </w:rPr>
        <w:t>98</w:t>
      </w:r>
      <w:r>
        <w:rPr>
          <w:rFonts w:ascii="仿宋" w:eastAsia="仿宋" w:hAnsi="仿宋" w:hint="eastAsia"/>
          <w:sz w:val="32"/>
          <w:szCs w:val="32"/>
          <w:lang w:eastAsia="zh-CN"/>
        </w:rPr>
        <w:t>/TC</w:t>
      </w:r>
      <w:r w:rsidR="00653663">
        <w:rPr>
          <w:rFonts w:ascii="仿宋" w:eastAsia="仿宋" w:hAnsi="仿宋" w:hint="eastAsia"/>
          <w:sz w:val="32"/>
          <w:szCs w:val="32"/>
          <w:lang w:eastAsia="zh-CN"/>
        </w:rPr>
        <w:t>02</w:t>
      </w:r>
      <w:r>
        <w:rPr>
          <w:rFonts w:ascii="仿宋" w:eastAsia="仿宋" w:hAnsi="仿宋" w:hint="eastAsia"/>
          <w:sz w:val="32"/>
          <w:szCs w:val="32"/>
          <w:lang w:eastAsia="zh-CN"/>
        </w:rPr>
        <w:t xml:space="preserve">） </w:t>
      </w:r>
    </w:p>
    <w:tbl>
      <w:tblPr>
        <w:tblStyle w:val="TableNormal10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776"/>
        <w:gridCol w:w="1738"/>
        <w:gridCol w:w="2700"/>
        <w:gridCol w:w="3663"/>
        <w:gridCol w:w="1986"/>
        <w:gridCol w:w="3085"/>
      </w:tblGrid>
      <w:tr w:rsidR="00B15246" w14:paraId="196FFC48" w14:textId="77777777">
        <w:trPr>
          <w:trHeight w:hRule="exact" w:val="782"/>
          <w:tblHeader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79407" w14:textId="77777777" w:rsidR="00B15246" w:rsidRDefault="00000000">
            <w:pPr>
              <w:adjustRightInd w:val="0"/>
              <w:spacing w:before="100" w:beforeAutospacing="1" w:line="334" w:lineRule="exact"/>
              <w:rPr>
                <w:rFonts w:ascii="仿宋" w:eastAsia="仿宋" w:hAnsi="仿宋" w:cs="黑体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黑体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68B83" w14:textId="77777777" w:rsidR="00B15246" w:rsidRDefault="00000000">
            <w:pPr>
              <w:adjustRightInd w:val="0"/>
              <w:spacing w:before="100" w:beforeAutospacing="1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F88E" w14:textId="77777777" w:rsidR="00B15246" w:rsidRDefault="00000000">
            <w:pPr>
              <w:adjustRightInd w:val="0"/>
              <w:spacing w:before="100" w:beforeAutospacing="1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原文</w:t>
            </w:r>
            <w:proofErr w:type="spellStart"/>
            <w:r>
              <w:rPr>
                <w:rFonts w:ascii="仿宋" w:eastAsia="仿宋" w:hAnsi="仿宋" w:cs="黑体"/>
                <w:sz w:val="28"/>
                <w:szCs w:val="28"/>
              </w:rPr>
              <w:t>内容</w:t>
            </w:r>
            <w:proofErr w:type="spell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642DE" w14:textId="77777777" w:rsidR="00B15246" w:rsidRDefault="00000000">
            <w:pPr>
              <w:adjustRightInd w:val="0"/>
              <w:spacing w:before="100" w:beforeAutospacing="1"/>
              <w:ind w:left="1"/>
              <w:rPr>
                <w:rFonts w:ascii="仿宋" w:eastAsia="仿宋" w:hAnsi="仿宋" w:cs="黑体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黑体"/>
                <w:sz w:val="28"/>
                <w:szCs w:val="28"/>
              </w:rPr>
              <w:t>修改为</w:t>
            </w:r>
            <w:proofErr w:type="spellEnd"/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0BFA" w14:textId="77777777" w:rsidR="00B15246" w:rsidRDefault="00000000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3AAE" w14:textId="77777777" w:rsidR="00B15246" w:rsidRDefault="00000000">
            <w:pPr>
              <w:adjustRightInd w:val="0"/>
              <w:spacing w:before="100" w:beforeAutospacing="1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tr w:rsidR="00B15246" w14:paraId="42111E51" w14:textId="77777777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E0C2D" w14:textId="77777777" w:rsidR="00B15246" w:rsidRDefault="00B15246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61921" w14:textId="77777777" w:rsidR="00B15246" w:rsidRDefault="00B15246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EC75A" w14:textId="77777777" w:rsidR="00B15246" w:rsidRDefault="00B15246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A2A9" w14:textId="77777777" w:rsidR="00B15246" w:rsidRDefault="00B15246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F480" w14:textId="77777777" w:rsidR="00B15246" w:rsidRDefault="00B15246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BACD" w14:textId="77777777" w:rsidR="00B15246" w:rsidRDefault="00B15246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B15246" w14:paraId="12A6CE33" w14:textId="77777777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ED15" w14:textId="77777777" w:rsidR="00B15246" w:rsidRDefault="00B15246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80870" w14:textId="77777777" w:rsidR="00B15246" w:rsidRDefault="00B15246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860F1" w14:textId="77777777" w:rsidR="00B15246" w:rsidRDefault="00B15246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BD67E" w14:textId="77777777" w:rsidR="00B15246" w:rsidRDefault="00B15246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6A8C" w14:textId="77777777" w:rsidR="00B15246" w:rsidRDefault="00B15246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487B4" w14:textId="77777777" w:rsidR="00B15246" w:rsidRDefault="00B15246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B15246" w14:paraId="3832B01C" w14:textId="77777777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12AC8" w14:textId="77777777" w:rsidR="00B15246" w:rsidRDefault="00B15246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31398" w14:textId="77777777" w:rsidR="00B15246" w:rsidRDefault="00B15246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9F5C" w14:textId="77777777" w:rsidR="00B15246" w:rsidRDefault="00B15246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710D" w14:textId="77777777" w:rsidR="00B15246" w:rsidRDefault="00B15246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D764" w14:textId="77777777" w:rsidR="00B15246" w:rsidRDefault="00B15246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9DEBD" w14:textId="77777777" w:rsidR="00B15246" w:rsidRDefault="00B15246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B15246" w14:paraId="4FF5E65A" w14:textId="77777777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AE589" w14:textId="77777777" w:rsidR="00B15246" w:rsidRDefault="00B15246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778F" w14:textId="77777777" w:rsidR="00B15246" w:rsidRDefault="00B15246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B8B08" w14:textId="77777777" w:rsidR="00B15246" w:rsidRDefault="00B15246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182D5" w14:textId="77777777" w:rsidR="00B15246" w:rsidRDefault="00B15246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4DF72" w14:textId="77777777" w:rsidR="00B15246" w:rsidRDefault="00B15246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D0FDA" w14:textId="77777777" w:rsidR="00B15246" w:rsidRDefault="00B15246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B15246" w14:paraId="1D8081CD" w14:textId="77777777">
        <w:trPr>
          <w:trHeight w:hRule="exact" w:val="1884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E177" w14:textId="77777777" w:rsidR="00B15246" w:rsidRDefault="00000000">
            <w:pPr>
              <w:adjustRightInd w:val="0"/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  <w:t>审查人：</w:t>
            </w:r>
          </w:p>
          <w:p w14:paraId="48E052BE" w14:textId="77777777" w:rsidR="00B15246" w:rsidRDefault="00000000">
            <w:pPr>
              <w:adjustRightInd w:val="0"/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  <w:t>提出单位：</w:t>
            </w:r>
          </w:p>
          <w:p w14:paraId="60D32BEC" w14:textId="77777777" w:rsidR="00B15246" w:rsidRDefault="00000000">
            <w:pPr>
              <w:adjustRightInd w:val="0"/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  <w:t>日期：</w:t>
            </w:r>
          </w:p>
          <w:p w14:paraId="2048E1F7" w14:textId="77777777" w:rsidR="00B15246" w:rsidRDefault="00B15246">
            <w:pPr>
              <w:adjustRightInd w:val="0"/>
              <w:spacing w:before="100" w:beforeAutospacing="1"/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</w:pPr>
          </w:p>
          <w:p w14:paraId="2711836B" w14:textId="77777777" w:rsidR="00B15246" w:rsidRDefault="00B15246">
            <w:pPr>
              <w:adjustRightInd w:val="0"/>
              <w:spacing w:before="100" w:beforeAutospacing="1"/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</w:pPr>
          </w:p>
          <w:p w14:paraId="65EB6CAC" w14:textId="77777777" w:rsidR="00B15246" w:rsidRDefault="00B15246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  <w:lang w:eastAsia="zh-CN"/>
              </w:rPr>
            </w:pPr>
          </w:p>
          <w:p w14:paraId="13B4E34B" w14:textId="77777777" w:rsidR="00B15246" w:rsidRDefault="00B15246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  <w:lang w:eastAsia="zh-CN"/>
              </w:rPr>
            </w:pPr>
          </w:p>
        </w:tc>
      </w:tr>
    </w:tbl>
    <w:p w14:paraId="660048DF" w14:textId="77777777" w:rsidR="00B15246" w:rsidRDefault="00B15246">
      <w:pPr>
        <w:rPr>
          <w:rFonts w:hint="eastAsia"/>
          <w:lang w:eastAsia="zh-CN"/>
        </w:rPr>
      </w:pPr>
    </w:p>
    <w:sectPr w:rsidR="00B152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AyMzYzZjBlZDFlMGY2ZDEwMTZjMWY3ZDUxOWNiODEifQ=="/>
  </w:docVars>
  <w:rsids>
    <w:rsidRoot w:val="00061DE5"/>
    <w:rsid w:val="00027A34"/>
    <w:rsid w:val="00061DE5"/>
    <w:rsid w:val="00073CB8"/>
    <w:rsid w:val="000A2B78"/>
    <w:rsid w:val="000F0F64"/>
    <w:rsid w:val="00171196"/>
    <w:rsid w:val="001B2C7E"/>
    <w:rsid w:val="001C6A72"/>
    <w:rsid w:val="00233F4C"/>
    <w:rsid w:val="00325AF2"/>
    <w:rsid w:val="00362BA4"/>
    <w:rsid w:val="003D712B"/>
    <w:rsid w:val="004B2EBA"/>
    <w:rsid w:val="004E4DEF"/>
    <w:rsid w:val="00643080"/>
    <w:rsid w:val="00653663"/>
    <w:rsid w:val="00724B20"/>
    <w:rsid w:val="00732B42"/>
    <w:rsid w:val="007F6FC0"/>
    <w:rsid w:val="00913A0E"/>
    <w:rsid w:val="00937C9D"/>
    <w:rsid w:val="00A31FA9"/>
    <w:rsid w:val="00A87FD5"/>
    <w:rsid w:val="00AB5821"/>
    <w:rsid w:val="00B15246"/>
    <w:rsid w:val="00C30204"/>
    <w:rsid w:val="00C373D3"/>
    <w:rsid w:val="00CF7D83"/>
    <w:rsid w:val="00DC3EB7"/>
    <w:rsid w:val="00E72CC4"/>
    <w:rsid w:val="00E83F19"/>
    <w:rsid w:val="00EF308F"/>
    <w:rsid w:val="00F0026F"/>
    <w:rsid w:val="00F1213F"/>
    <w:rsid w:val="00F1329E"/>
    <w:rsid w:val="00F43F01"/>
    <w:rsid w:val="00F83722"/>
    <w:rsid w:val="1BB6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5AF11"/>
  <w15:docId w15:val="{F8A02E0C-B105-4BA8-BAB1-EF17C02E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0">
    <w:name w:val="Table Normal1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6137-CCEB-4D0A-A6C6-BE6DBC2F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124</Characters>
  <Application>Microsoft Office Word</Application>
  <DocSecurity>0</DocSecurity>
  <Lines>9</Lines>
  <Paragraphs>10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王洋</dc:creator>
  <cp:lastModifiedBy>e35672</cp:lastModifiedBy>
  <cp:revision>2</cp:revision>
  <dcterms:created xsi:type="dcterms:W3CDTF">2025-05-16T15:10:00Z</dcterms:created>
  <dcterms:modified xsi:type="dcterms:W3CDTF">2025-05-16T15:10:00Z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4002FA0E329347D685CEF5B4CAACC58A_12</vt:lpwstr>
  </property>
</Properties>
</file>