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240DCC9" w14:textId="77777777" w:rsidTr="00215ADD">
        <w:tc>
          <w:tcPr>
            <w:tcW w:w="509" w:type="dxa"/>
          </w:tcPr>
          <w:p w14:paraId="3EB05E8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F275051" w14:textId="2C55B880"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E6C61">
              <w:rPr>
                <w:rFonts w:ascii="黑体" w:eastAsia="黑体" w:hAnsi="黑体" w:hint="eastAsia"/>
                <w:sz w:val="21"/>
                <w:szCs w:val="21"/>
              </w:rPr>
              <w:t>61.040</w:t>
            </w:r>
            <w:r w:rsidRPr="00672BFD">
              <w:rPr>
                <w:rFonts w:ascii="黑体" w:eastAsia="黑体" w:hAnsi="黑体"/>
                <w:sz w:val="21"/>
                <w:szCs w:val="21"/>
              </w:rPr>
              <w:fldChar w:fldCharType="end"/>
            </w:r>
            <w:bookmarkEnd w:id="0"/>
          </w:p>
        </w:tc>
      </w:tr>
      <w:tr w:rsidR="007B7453" w:rsidRPr="00672BFD" w14:paraId="3A6464B2" w14:textId="77777777" w:rsidTr="00215ADD">
        <w:tc>
          <w:tcPr>
            <w:tcW w:w="509" w:type="dxa"/>
          </w:tcPr>
          <w:p w14:paraId="3D62EF0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CFFCA9C" w14:textId="77777777" w:rsidTr="008A173B">
              <w:trPr>
                <w:trHeight w:hRule="exact" w:val="1021"/>
              </w:trPr>
              <w:tc>
                <w:tcPr>
                  <w:tcW w:w="9242" w:type="dxa"/>
                  <w:vAlign w:val="center"/>
                </w:tcPr>
                <w:p w14:paraId="17798C15" w14:textId="44E6034B" w:rsidR="000F4050" w:rsidRDefault="007B6032" w:rsidP="00F22B37">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4F28D21F" wp14:editId="6C11D948">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3C9A030" wp14:editId="3A484AD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B7C1A">
                    <w:rPr>
                      <w:rFonts w:hint="eastAsia"/>
                    </w:rPr>
                    <w:t>ZIUR</w:t>
                  </w:r>
                  <w:r w:rsidR="009C3257">
                    <w:fldChar w:fldCharType="end"/>
                  </w:r>
                  <w:bookmarkEnd w:id="1"/>
                </w:p>
              </w:tc>
            </w:tr>
          </w:tbl>
          <w:p w14:paraId="6C0C995D" w14:textId="4F5D0A3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E6C61">
              <w:rPr>
                <w:rFonts w:ascii="黑体" w:eastAsia="黑体" w:hAnsi="黑体" w:hint="eastAsia"/>
                <w:sz w:val="21"/>
                <w:szCs w:val="21"/>
              </w:rPr>
              <w:t>Y 73</w:t>
            </w:r>
            <w:r w:rsidRPr="00672BFD">
              <w:rPr>
                <w:rFonts w:ascii="黑体" w:eastAsia="黑体" w:hAnsi="黑体"/>
                <w:sz w:val="21"/>
                <w:szCs w:val="21"/>
              </w:rPr>
              <w:fldChar w:fldCharType="end"/>
            </w:r>
            <w:bookmarkEnd w:id="2"/>
          </w:p>
        </w:tc>
      </w:tr>
    </w:tbl>
    <w:bookmarkStart w:id="3" w:name="_Hlk26473981"/>
    <w:p w14:paraId="3877C752" w14:textId="7426FCB5"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B7C1A">
        <w:rPr>
          <w:rFonts w:ascii="黑体" w:eastAsia="黑体" w:hint="eastAsia"/>
          <w:b w:val="0"/>
          <w:w w:val="100"/>
          <w:sz w:val="48"/>
        </w:rPr>
        <w:t>浙江省产学研合作促进会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62679A4" w14:textId="5DC3850D"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BB7C1A">
        <w:rPr>
          <w:rFonts w:hint="eastAsia"/>
        </w:rPr>
        <w:t>ZIUR</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BB7C1A">
        <w:rPr>
          <w:rFonts w:hint="eastAsia"/>
        </w:rPr>
        <w:t>2025</w:t>
      </w:r>
      <w:r w:rsidR="00087A77">
        <w:fldChar w:fldCharType="end"/>
      </w:r>
      <w:bookmarkEnd w:id="7"/>
    </w:p>
    <w:p w14:paraId="6D157526"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B3C1436"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879E4A6" wp14:editId="17457E6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05466"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AE03A8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07331276" w14:textId="05C9D077"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B7C1A">
        <w:rPr>
          <w:rFonts w:hint="eastAsia"/>
        </w:rPr>
        <w:t>防护型防水尼龙拉链</w:t>
      </w:r>
      <w:r>
        <w:fldChar w:fldCharType="end"/>
      </w:r>
      <w:bookmarkEnd w:id="9"/>
    </w:p>
    <w:p w14:paraId="4D57E73F" w14:textId="77777777" w:rsidR="00815419" w:rsidRPr="00815419" w:rsidRDefault="00815419" w:rsidP="00324EDD">
      <w:pPr>
        <w:framePr w:w="9639" w:h="6974" w:hRule="exact" w:wrap="around" w:vAnchor="page" w:hAnchor="page" w:x="1419" w:y="6408" w:anchorLock="1"/>
        <w:ind w:left="-1418"/>
      </w:pPr>
    </w:p>
    <w:p w14:paraId="404F466F" w14:textId="39F6900E"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BB7C1A" w:rsidRPr="00BB7C1A">
        <w:rPr>
          <w:rFonts w:eastAsia="黑体" w:hint="eastAsia"/>
          <w:noProof/>
          <w:szCs w:val="28"/>
        </w:rPr>
        <w:t>Protective waterproof nylon zipper</w:t>
      </w:r>
      <w:r>
        <w:rPr>
          <w:rFonts w:eastAsia="黑体"/>
          <w:noProof/>
          <w:szCs w:val="28"/>
        </w:rPr>
        <w:fldChar w:fldCharType="end"/>
      </w:r>
      <w:bookmarkEnd w:id="10"/>
    </w:p>
    <w:p w14:paraId="3C4DF567" w14:textId="77777777" w:rsidR="00815419" w:rsidRPr="00324EDD" w:rsidRDefault="00815419" w:rsidP="00324EDD">
      <w:pPr>
        <w:framePr w:w="9639" w:h="6974" w:hRule="exact" w:wrap="around" w:vAnchor="page" w:hAnchor="page" w:x="1419" w:y="6408" w:anchorLock="1"/>
        <w:spacing w:line="760" w:lineRule="exact"/>
        <w:ind w:left="-1418"/>
      </w:pPr>
    </w:p>
    <w:p w14:paraId="15CC4B8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97A7573" w14:textId="36A6289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49F89CD6"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61A59256" w14:textId="56312C63"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7EBC9DB" w14:textId="34D7D6C4"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B7C1A">
        <w:rPr>
          <w:rFonts w:ascii="黑体" w:hint="eastAsia"/>
        </w:rPr>
        <w:t>2025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BAB9D85" w14:textId="0172AFBA"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BB7C1A">
        <w:rPr>
          <w:rFonts w:ascii="黑体" w:hint="eastAsia"/>
        </w:rPr>
        <w:t>2025</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1C6AB52" w14:textId="776B45DA"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B7C1A">
        <w:rPr>
          <w:rFonts w:hAnsi="黑体" w:hint="eastAsia"/>
          <w:w w:val="100"/>
          <w:sz w:val="28"/>
        </w:rPr>
        <w:t>浙江省产学研合作促进会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DA71E83"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00F4E45" wp14:editId="463A9BE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23703"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70B833B" w14:textId="77777777" w:rsidR="008E6C61" w:rsidRDefault="008E6C61" w:rsidP="008E6C61">
      <w:pPr>
        <w:pStyle w:val="affffff2"/>
        <w:spacing w:after="360"/>
      </w:pPr>
      <w:bookmarkStart w:id="21" w:name="BookMark1"/>
      <w:r w:rsidRPr="008E6C61">
        <w:rPr>
          <w:rFonts w:hint="eastAsia"/>
          <w:spacing w:val="320"/>
        </w:rPr>
        <w:lastRenderedPageBreak/>
        <w:t>目</w:t>
      </w:r>
      <w:r>
        <w:rPr>
          <w:rFonts w:hint="eastAsia"/>
        </w:rPr>
        <w:t>次</w:t>
      </w:r>
    </w:p>
    <w:p w14:paraId="4EC872D5" w14:textId="1326412B"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E6C61">
        <w:fldChar w:fldCharType="begin"/>
      </w:r>
      <w:r w:rsidRPr="008E6C61">
        <w:instrText xml:space="preserve"> </w:instrText>
      </w:r>
      <w:r w:rsidRPr="008E6C61">
        <w:rPr>
          <w:rFonts w:hint="eastAsia"/>
        </w:rPr>
        <w:instrText>TOC \o "1-1" \h</w:instrText>
      </w:r>
      <w:r w:rsidRPr="008E6C61">
        <w:instrText xml:space="preserve"> </w:instrText>
      </w:r>
      <w:r w:rsidRPr="008E6C61">
        <w:fldChar w:fldCharType="separate"/>
      </w:r>
      <w:hyperlink w:anchor="_Toc201042252" w:history="1">
        <w:r w:rsidRPr="008E6C61">
          <w:rPr>
            <w:rStyle w:val="affffffe"/>
            <w:rFonts w:hint="eastAsia"/>
            <w:noProof/>
          </w:rPr>
          <w:t>1</w:t>
        </w:r>
        <w:r>
          <w:rPr>
            <w:rStyle w:val="affffffe"/>
            <w:noProof/>
          </w:rPr>
          <w:t xml:space="preserve"> </w:t>
        </w:r>
        <w:r w:rsidRPr="008E6C61">
          <w:rPr>
            <w:rStyle w:val="affffffe"/>
            <w:rFonts w:hint="eastAsia"/>
            <w:noProof/>
          </w:rPr>
          <w:t xml:space="preserve"> 范围</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_Toc201042252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1</w:t>
        </w:r>
        <w:r w:rsidRPr="008E6C61">
          <w:rPr>
            <w:rFonts w:hint="eastAsia"/>
            <w:noProof/>
          </w:rPr>
          <w:fldChar w:fldCharType="end"/>
        </w:r>
      </w:hyperlink>
    </w:p>
    <w:p w14:paraId="7AEA300A" w14:textId="6D1661F2"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042253" w:history="1">
        <w:r w:rsidRPr="008E6C61">
          <w:rPr>
            <w:rStyle w:val="affffffe"/>
            <w:rFonts w:hint="eastAsia"/>
            <w:noProof/>
          </w:rPr>
          <w:t>2</w:t>
        </w:r>
        <w:r>
          <w:rPr>
            <w:rStyle w:val="affffffe"/>
            <w:noProof/>
          </w:rPr>
          <w:t xml:space="preserve"> </w:t>
        </w:r>
        <w:r w:rsidRPr="008E6C61">
          <w:rPr>
            <w:rStyle w:val="affffffe"/>
            <w:rFonts w:hint="eastAsia"/>
            <w:noProof/>
          </w:rPr>
          <w:t xml:space="preserve"> 规范性引用文件</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_Toc201042253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1</w:t>
        </w:r>
        <w:r w:rsidRPr="008E6C61">
          <w:rPr>
            <w:rFonts w:hint="eastAsia"/>
            <w:noProof/>
          </w:rPr>
          <w:fldChar w:fldCharType="end"/>
        </w:r>
      </w:hyperlink>
    </w:p>
    <w:p w14:paraId="0541E799" w14:textId="527DD3DD"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042254" w:history="1">
        <w:r w:rsidRPr="008E6C61">
          <w:rPr>
            <w:rStyle w:val="affffffe"/>
            <w:rFonts w:hint="eastAsia"/>
            <w:noProof/>
          </w:rPr>
          <w:t>3</w:t>
        </w:r>
        <w:r>
          <w:rPr>
            <w:rStyle w:val="affffffe"/>
            <w:noProof/>
          </w:rPr>
          <w:t xml:space="preserve"> </w:t>
        </w:r>
        <w:r w:rsidRPr="008E6C61">
          <w:rPr>
            <w:rStyle w:val="affffffe"/>
            <w:rFonts w:hint="eastAsia"/>
            <w:noProof/>
          </w:rPr>
          <w:t xml:space="preserve"> 术语和定义</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_Toc201042254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1</w:t>
        </w:r>
        <w:r w:rsidRPr="008E6C61">
          <w:rPr>
            <w:rFonts w:hint="eastAsia"/>
            <w:noProof/>
          </w:rPr>
          <w:fldChar w:fldCharType="end"/>
        </w:r>
      </w:hyperlink>
    </w:p>
    <w:p w14:paraId="4C5E84B7" w14:textId="40588E38"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042255" w:history="1">
        <w:r w:rsidRPr="008E6C61">
          <w:rPr>
            <w:rStyle w:val="affffffe"/>
            <w:rFonts w:hint="eastAsia"/>
            <w:noProof/>
          </w:rPr>
          <w:t>4</w:t>
        </w:r>
        <w:r>
          <w:rPr>
            <w:rStyle w:val="affffffe"/>
            <w:noProof/>
          </w:rPr>
          <w:t xml:space="preserve"> </w:t>
        </w:r>
        <w:r w:rsidRPr="008E6C61">
          <w:rPr>
            <w:rStyle w:val="affffffe"/>
            <w:rFonts w:hint="eastAsia"/>
            <w:noProof/>
          </w:rPr>
          <w:t xml:space="preserve"> 分类</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_Toc201042255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1</w:t>
        </w:r>
        <w:r w:rsidRPr="008E6C61">
          <w:rPr>
            <w:rFonts w:hint="eastAsia"/>
            <w:noProof/>
          </w:rPr>
          <w:fldChar w:fldCharType="end"/>
        </w:r>
      </w:hyperlink>
    </w:p>
    <w:p w14:paraId="611639CB" w14:textId="17B72A20"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042256" w:history="1">
        <w:r w:rsidRPr="008E6C61">
          <w:rPr>
            <w:rStyle w:val="affffffe"/>
            <w:rFonts w:hint="eastAsia"/>
            <w:noProof/>
          </w:rPr>
          <w:t>5</w:t>
        </w:r>
        <w:r>
          <w:rPr>
            <w:rStyle w:val="affffffe"/>
            <w:noProof/>
          </w:rPr>
          <w:t xml:space="preserve"> </w:t>
        </w:r>
        <w:r w:rsidRPr="008E6C61">
          <w:rPr>
            <w:rStyle w:val="affffffe"/>
            <w:rFonts w:hint="eastAsia"/>
            <w:noProof/>
          </w:rPr>
          <w:t xml:space="preserve"> 技术要求</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_Toc201042256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1</w:t>
        </w:r>
        <w:r w:rsidRPr="008E6C61">
          <w:rPr>
            <w:rFonts w:hint="eastAsia"/>
            <w:noProof/>
          </w:rPr>
          <w:fldChar w:fldCharType="end"/>
        </w:r>
      </w:hyperlink>
    </w:p>
    <w:p w14:paraId="2CB40E5E" w14:textId="6E679D03"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042257" w:history="1">
        <w:r w:rsidRPr="008E6C61">
          <w:rPr>
            <w:rStyle w:val="affffffe"/>
            <w:rFonts w:hint="eastAsia"/>
            <w:noProof/>
          </w:rPr>
          <w:t>6</w:t>
        </w:r>
        <w:r>
          <w:rPr>
            <w:rStyle w:val="affffffe"/>
            <w:noProof/>
          </w:rPr>
          <w:t xml:space="preserve"> </w:t>
        </w:r>
        <w:r w:rsidRPr="008E6C61">
          <w:rPr>
            <w:rStyle w:val="affffffe"/>
            <w:rFonts w:hint="eastAsia"/>
            <w:noProof/>
          </w:rPr>
          <w:t xml:space="preserve"> 试验方法</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_Toc201042257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2</w:t>
        </w:r>
        <w:r w:rsidRPr="008E6C61">
          <w:rPr>
            <w:rFonts w:hint="eastAsia"/>
            <w:noProof/>
          </w:rPr>
          <w:fldChar w:fldCharType="end"/>
        </w:r>
      </w:hyperlink>
    </w:p>
    <w:p w14:paraId="1297FC06" w14:textId="631923BC"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042258" w:history="1">
        <w:r w:rsidRPr="008E6C61">
          <w:rPr>
            <w:rStyle w:val="affffffe"/>
            <w:rFonts w:hint="eastAsia"/>
            <w:noProof/>
          </w:rPr>
          <w:t>7</w:t>
        </w:r>
        <w:r>
          <w:rPr>
            <w:rStyle w:val="affffffe"/>
            <w:noProof/>
          </w:rPr>
          <w:t xml:space="preserve"> </w:t>
        </w:r>
        <w:r w:rsidRPr="008E6C61">
          <w:rPr>
            <w:rStyle w:val="affffffe"/>
            <w:rFonts w:hint="eastAsia"/>
            <w:noProof/>
          </w:rPr>
          <w:t xml:space="preserve"> 检验规则</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_Toc201042258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3</w:t>
        </w:r>
        <w:r w:rsidRPr="008E6C61">
          <w:rPr>
            <w:rFonts w:hint="eastAsia"/>
            <w:noProof/>
          </w:rPr>
          <w:fldChar w:fldCharType="end"/>
        </w:r>
      </w:hyperlink>
    </w:p>
    <w:p w14:paraId="6BAC3DC8" w14:textId="4A75EFA7" w:rsidR="008E6C61" w:rsidRPr="008E6C61" w:rsidRDefault="008E6C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042259" w:history="1">
        <w:r w:rsidRPr="008E6C61">
          <w:rPr>
            <w:rStyle w:val="affffffe"/>
            <w:rFonts w:hint="eastAsia"/>
            <w:noProof/>
          </w:rPr>
          <w:t>8</w:t>
        </w:r>
        <w:r>
          <w:rPr>
            <w:rStyle w:val="affffffe"/>
            <w:noProof/>
          </w:rPr>
          <w:t xml:space="preserve"> </w:t>
        </w:r>
        <w:r w:rsidRPr="008E6C61">
          <w:rPr>
            <w:rStyle w:val="affffffe"/>
            <w:rFonts w:hint="eastAsia"/>
            <w:noProof/>
          </w:rPr>
          <w:t xml:space="preserve"> 包装、运输、贮存</w:t>
        </w:r>
        <w:r w:rsidRPr="008E6C61">
          <w:rPr>
            <w:rFonts w:hint="eastAsia"/>
            <w:noProof/>
          </w:rPr>
          <w:tab/>
        </w:r>
        <w:r w:rsidRPr="008E6C61">
          <w:rPr>
            <w:rFonts w:hint="eastAsia"/>
            <w:noProof/>
          </w:rPr>
          <w:fldChar w:fldCharType="begin"/>
        </w:r>
        <w:r w:rsidRPr="008E6C61">
          <w:rPr>
            <w:rFonts w:hint="eastAsia"/>
            <w:noProof/>
          </w:rPr>
          <w:instrText xml:space="preserve"> </w:instrText>
        </w:r>
        <w:r w:rsidRPr="008E6C61">
          <w:rPr>
            <w:noProof/>
          </w:rPr>
          <w:instrText>PAGEREF _Toc201042259 \h</w:instrText>
        </w:r>
        <w:r w:rsidRPr="008E6C61">
          <w:rPr>
            <w:rFonts w:hint="eastAsia"/>
            <w:noProof/>
          </w:rPr>
          <w:instrText xml:space="preserve"> </w:instrText>
        </w:r>
        <w:r w:rsidRPr="008E6C61">
          <w:rPr>
            <w:rFonts w:hint="eastAsia"/>
            <w:noProof/>
          </w:rPr>
        </w:r>
        <w:r w:rsidRPr="008E6C61">
          <w:rPr>
            <w:rFonts w:hint="eastAsia"/>
            <w:noProof/>
          </w:rPr>
          <w:fldChar w:fldCharType="separate"/>
        </w:r>
        <w:r w:rsidRPr="008E6C61">
          <w:rPr>
            <w:noProof/>
          </w:rPr>
          <w:t>4</w:t>
        </w:r>
        <w:r w:rsidRPr="008E6C61">
          <w:rPr>
            <w:rFonts w:hint="eastAsia"/>
            <w:noProof/>
          </w:rPr>
          <w:fldChar w:fldCharType="end"/>
        </w:r>
      </w:hyperlink>
    </w:p>
    <w:p w14:paraId="6B2D6D32" w14:textId="49CB060F" w:rsidR="008E6C61" w:rsidRPr="008E6C61" w:rsidRDefault="008E6C61" w:rsidP="008E6C61">
      <w:pPr>
        <w:pStyle w:val="affffff2"/>
        <w:spacing w:after="360"/>
        <w:sectPr w:rsidR="008E6C61" w:rsidRPr="008E6C61" w:rsidSect="008E6C61">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8E6C61">
        <w:fldChar w:fldCharType="end"/>
      </w:r>
    </w:p>
    <w:p w14:paraId="7541FB28" w14:textId="77777777" w:rsidR="008E6C61" w:rsidRDefault="008E6C61" w:rsidP="008E6C61">
      <w:pPr>
        <w:pStyle w:val="a6"/>
        <w:spacing w:before="900" w:after="360"/>
      </w:pPr>
      <w:bookmarkStart w:id="22" w:name="BookMark2"/>
      <w:bookmarkEnd w:id="21"/>
      <w:r w:rsidRPr="008E6C61">
        <w:rPr>
          <w:rFonts w:hint="eastAsia"/>
          <w:spacing w:val="320"/>
        </w:rPr>
        <w:lastRenderedPageBreak/>
        <w:t>前</w:t>
      </w:r>
      <w:r>
        <w:rPr>
          <w:rFonts w:hint="eastAsia"/>
        </w:rPr>
        <w:t>言</w:t>
      </w:r>
    </w:p>
    <w:p w14:paraId="38A877C4" w14:textId="77777777" w:rsidR="008E6C61" w:rsidRDefault="008E6C61" w:rsidP="008E6C61">
      <w:pPr>
        <w:pStyle w:val="affffb"/>
        <w:ind w:firstLine="420"/>
      </w:pPr>
      <w:r>
        <w:rPr>
          <w:rFonts w:hint="eastAsia"/>
        </w:rPr>
        <w:t>本文件按照GB/T 1.1—2020《标准化工作导则  第1部分：标准化文件的结构和起草规则》的规定起草。</w:t>
      </w:r>
    </w:p>
    <w:p w14:paraId="4989C9B7" w14:textId="397AD010" w:rsidR="008E6C61" w:rsidRDefault="008E6C61" w:rsidP="008E6C61">
      <w:pPr>
        <w:pStyle w:val="affffb"/>
        <w:ind w:firstLine="420"/>
      </w:pPr>
      <w:r w:rsidRPr="008E6C61">
        <w:rPr>
          <w:rFonts w:hint="eastAsia"/>
        </w:rPr>
        <w:t>请注意本文件的某些部分可能涉及专利。本文件的发布机构不承担识别专利的责任。</w:t>
      </w:r>
    </w:p>
    <w:p w14:paraId="68759508" w14:textId="716FBF72" w:rsidR="008E6C61" w:rsidRDefault="008E6C61" w:rsidP="008E6C61">
      <w:pPr>
        <w:pStyle w:val="affffb"/>
        <w:ind w:firstLine="420"/>
      </w:pPr>
      <w:r>
        <w:rPr>
          <w:rFonts w:hint="eastAsia"/>
        </w:rPr>
        <w:t>本文件由金华市义丰拉链有限公司提出。</w:t>
      </w:r>
    </w:p>
    <w:p w14:paraId="07C2B77F" w14:textId="5EAC9777" w:rsidR="008E6C61" w:rsidRDefault="008E6C61" w:rsidP="008E6C61">
      <w:pPr>
        <w:pStyle w:val="affffb"/>
        <w:ind w:firstLine="420"/>
      </w:pPr>
      <w:r>
        <w:rPr>
          <w:rFonts w:hint="eastAsia"/>
        </w:rPr>
        <w:t>本文件由浙江省产学研合作促进会归口。</w:t>
      </w:r>
    </w:p>
    <w:p w14:paraId="0D55EE9C" w14:textId="4DE180D1" w:rsidR="008E6C61" w:rsidRDefault="008E6C61" w:rsidP="008E6C61">
      <w:pPr>
        <w:pStyle w:val="affffb"/>
        <w:ind w:firstLine="420"/>
      </w:pPr>
      <w:r>
        <w:rPr>
          <w:rFonts w:hint="eastAsia"/>
        </w:rPr>
        <w:t>本文件起草单位：金华市义丰拉链有限公司。</w:t>
      </w:r>
    </w:p>
    <w:p w14:paraId="7554EE4B" w14:textId="23704F85" w:rsidR="008E6C61" w:rsidRDefault="008E6C61" w:rsidP="008E6C61">
      <w:pPr>
        <w:pStyle w:val="affffb"/>
        <w:ind w:firstLine="420"/>
      </w:pPr>
      <w:r>
        <w:rPr>
          <w:rFonts w:hint="eastAsia"/>
        </w:rPr>
        <w:t>本文件主要起草人：</w:t>
      </w:r>
      <w:r w:rsidR="00F22B37">
        <w:rPr>
          <w:rFonts w:hint="eastAsia"/>
        </w:rPr>
        <w:t>。</w:t>
      </w:r>
    </w:p>
    <w:p w14:paraId="292E081E" w14:textId="77777777" w:rsidR="008E6C61" w:rsidRDefault="008E6C61" w:rsidP="008E6C61">
      <w:pPr>
        <w:pStyle w:val="affffb"/>
        <w:ind w:firstLine="420"/>
      </w:pPr>
    </w:p>
    <w:p w14:paraId="6118FA2E" w14:textId="34AF8E32" w:rsidR="008E6C61" w:rsidRPr="008E6C61" w:rsidRDefault="008E6C61" w:rsidP="008E6C61">
      <w:pPr>
        <w:pStyle w:val="affffb"/>
        <w:ind w:firstLine="420"/>
        <w:sectPr w:rsidR="008E6C61" w:rsidRPr="008E6C61" w:rsidSect="008E6C61">
          <w:pgSz w:w="11906" w:h="16838" w:code="9"/>
          <w:pgMar w:top="1928" w:right="1134" w:bottom="1134" w:left="1134" w:header="1418" w:footer="1134" w:gutter="284"/>
          <w:pgNumType w:fmt="upperRoman"/>
          <w:cols w:space="425"/>
          <w:formProt w:val="0"/>
          <w:docGrid w:linePitch="312"/>
        </w:sectPr>
      </w:pPr>
    </w:p>
    <w:p w14:paraId="6F4A6A7E"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14E45AFD"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8F36AFB6EB5E468687103FE5366581FA"/>
        </w:placeholder>
      </w:sdtPr>
      <w:sdtContent>
        <w:bookmarkStart w:id="24" w:name="NEW_STAND_NAME" w:displacedByCustomXml="prev"/>
        <w:p w14:paraId="17834F17" w14:textId="4EA41BD7" w:rsidR="00F26B7E" w:rsidRPr="00F26B7E" w:rsidRDefault="008E6C61" w:rsidP="008E6C61">
          <w:pPr>
            <w:pStyle w:val="afffffffff8"/>
            <w:spacing w:beforeLines="100" w:before="240" w:afterLines="220" w:after="528"/>
            <w:rPr>
              <w:rFonts w:hint="eastAsia"/>
            </w:rPr>
          </w:pPr>
          <w:r>
            <w:rPr>
              <w:rFonts w:hint="eastAsia"/>
            </w:rPr>
            <w:t>防护型防水尼龙拉链</w:t>
          </w:r>
        </w:p>
      </w:sdtContent>
    </w:sdt>
    <w:bookmarkEnd w:id="24" w:displacedByCustomXml="prev"/>
    <w:p w14:paraId="237DDB28"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201042252"/>
      <w:r>
        <w:rPr>
          <w:rFonts w:hint="eastAsia"/>
        </w:rPr>
        <w:t>范围</w:t>
      </w:r>
      <w:bookmarkEnd w:id="25"/>
      <w:bookmarkEnd w:id="26"/>
      <w:bookmarkEnd w:id="27"/>
      <w:bookmarkEnd w:id="28"/>
      <w:bookmarkEnd w:id="29"/>
      <w:bookmarkEnd w:id="30"/>
      <w:bookmarkEnd w:id="31"/>
      <w:bookmarkEnd w:id="32"/>
      <w:bookmarkEnd w:id="33"/>
      <w:bookmarkEnd w:id="34"/>
    </w:p>
    <w:p w14:paraId="3C10451D" w14:textId="77777777" w:rsidR="00BB7C1A" w:rsidRDefault="00BB7C1A" w:rsidP="00BB7C1A">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本文件规定了防护型防水尼龙拉链(以下简称“拉链”)的术语和定义、分类、技术要求、试验方法、检验规则和标志、包装、运输、贮存的内容。</w:t>
      </w:r>
    </w:p>
    <w:p w14:paraId="5738459F" w14:textId="77777777" w:rsidR="00BB7C1A" w:rsidRDefault="00BB7C1A" w:rsidP="00BB7C1A">
      <w:pPr>
        <w:pStyle w:val="affffb"/>
        <w:ind w:firstLine="420"/>
      </w:pPr>
      <w:r>
        <w:rPr>
          <w:rFonts w:hint="eastAsia"/>
        </w:rPr>
        <w:t>本文件适用于防护型防水尼龙拉链的设计、生产、检验和销售。</w:t>
      </w:r>
    </w:p>
    <w:p w14:paraId="2E4D510B" w14:textId="24D3C7AB" w:rsidR="008B0C9C" w:rsidRDefault="00BB7C1A" w:rsidP="00BB7C1A">
      <w:pPr>
        <w:pStyle w:val="affffb"/>
        <w:ind w:firstLine="420"/>
      </w:pPr>
      <w:r>
        <w:rPr>
          <w:rFonts w:hint="eastAsia"/>
        </w:rPr>
        <w:t>本文件不适用于具有密封性能的特殊拉链的设计、生产、检验和销售。</w:t>
      </w:r>
    </w:p>
    <w:p w14:paraId="672ADFB8" w14:textId="77777777" w:rsidR="00E2552F" w:rsidRDefault="00E2552F" w:rsidP="00A77CCB">
      <w:pPr>
        <w:pStyle w:val="affc"/>
        <w:spacing w:before="240" w:after="240"/>
      </w:pPr>
      <w:bookmarkStart w:id="40" w:name="_Toc26718931"/>
      <w:bookmarkStart w:id="41" w:name="_Toc26986531"/>
      <w:bookmarkStart w:id="42" w:name="_Toc26986772"/>
      <w:bookmarkStart w:id="43" w:name="_Toc97192965"/>
      <w:bookmarkStart w:id="44" w:name="_Toc201042253"/>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F321B26916CE426DBB76F290A9F7B11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2D5960B"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2FAD27" w14:textId="77777777" w:rsidR="00BB7C1A" w:rsidRDefault="00BB7C1A" w:rsidP="00BB7C1A">
      <w:pPr>
        <w:pStyle w:val="affffb"/>
        <w:ind w:firstLine="420"/>
      </w:pPr>
      <w:r>
        <w:rPr>
          <w:rFonts w:hint="eastAsia"/>
        </w:rPr>
        <w:t>GB/T 2828.1—2012  计数抽样检验程序 第1部分：按接收质量限（AQL）检索的逐批检验抽样计划</w:t>
      </w:r>
    </w:p>
    <w:p w14:paraId="1E12AC21" w14:textId="0083E9CD" w:rsidR="00BB7C1A" w:rsidRDefault="00BB7C1A" w:rsidP="00BB7C1A">
      <w:pPr>
        <w:pStyle w:val="affffb"/>
        <w:ind w:firstLine="420"/>
      </w:pPr>
      <w:r>
        <w:rPr>
          <w:rFonts w:hint="eastAsia"/>
        </w:rPr>
        <w:t>GB/T 2829—2002  周期检验计数抽样程序及表（适用于对过程稳定性的检验）</w:t>
      </w:r>
    </w:p>
    <w:p w14:paraId="4D622450" w14:textId="77777777" w:rsidR="00BB7C1A" w:rsidRDefault="00BB7C1A" w:rsidP="00BB7C1A">
      <w:pPr>
        <w:pStyle w:val="affffb"/>
        <w:ind w:firstLine="420"/>
      </w:pPr>
      <w:r>
        <w:rPr>
          <w:rFonts w:hint="eastAsia"/>
        </w:rPr>
        <w:t>GB 18401  国家纺织产品基本安全技术规范</w:t>
      </w:r>
    </w:p>
    <w:p w14:paraId="4917DEFD" w14:textId="77777777" w:rsidR="00BB7C1A" w:rsidRDefault="00BB7C1A" w:rsidP="00BB7C1A">
      <w:pPr>
        <w:pStyle w:val="affffb"/>
        <w:ind w:firstLine="420"/>
      </w:pPr>
      <w:r>
        <w:rPr>
          <w:rFonts w:hint="eastAsia"/>
        </w:rPr>
        <w:t>GB/T 18746—2015  拉链术语</w:t>
      </w:r>
    </w:p>
    <w:p w14:paraId="06EA1C09" w14:textId="7CF9F392" w:rsidR="00AA6EC9" w:rsidRPr="00BB7C1A" w:rsidRDefault="00BB7C1A" w:rsidP="00BB7C1A">
      <w:pPr>
        <w:pStyle w:val="affffb"/>
        <w:ind w:firstLine="420"/>
      </w:pPr>
      <w:r>
        <w:rPr>
          <w:rFonts w:hint="eastAsia"/>
        </w:rPr>
        <w:t>QB/T 5784—2022  尼龙防水拉链</w:t>
      </w:r>
    </w:p>
    <w:p w14:paraId="5E423872" w14:textId="77777777" w:rsidR="00B265BC" w:rsidRPr="00E030F9" w:rsidRDefault="00FD59EB" w:rsidP="00FD59EB">
      <w:pPr>
        <w:pStyle w:val="affc"/>
        <w:spacing w:before="240" w:after="240"/>
      </w:pPr>
      <w:bookmarkStart w:id="45" w:name="_Toc97192966"/>
      <w:bookmarkStart w:id="46" w:name="_Toc201042254"/>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2538D0720005489D9398984C95F3F44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7C4994" w14:textId="145A0117" w:rsidR="003C010C" w:rsidRDefault="00BB7C1A" w:rsidP="00BA263B">
          <w:pPr>
            <w:pStyle w:val="affffb"/>
            <w:ind w:firstLine="420"/>
          </w:pPr>
          <w:r>
            <w:rPr>
              <w:rFonts w:hint="eastAsia"/>
            </w:rPr>
            <w:t>GB/T 18746和QB/T 5784—2022</w:t>
          </w:r>
          <w:r>
            <w:t>界定的术语和定义适用于本文件。</w:t>
          </w:r>
        </w:p>
      </w:sdtContent>
    </w:sdt>
    <w:p w14:paraId="0678BDEE" w14:textId="77777777" w:rsidR="00BB7C1A" w:rsidRDefault="00BB7C1A" w:rsidP="00BB7C1A">
      <w:pPr>
        <w:pStyle w:val="affc"/>
        <w:spacing w:before="240" w:after="240"/>
      </w:pPr>
      <w:bookmarkStart w:id="48" w:name="_Toc200996119"/>
      <w:bookmarkStart w:id="49" w:name="_Toc201042255"/>
      <w:r>
        <w:rPr>
          <w:rFonts w:hint="eastAsia"/>
        </w:rPr>
        <w:t>分类</w:t>
      </w:r>
      <w:bookmarkEnd w:id="48"/>
      <w:bookmarkEnd w:id="49"/>
    </w:p>
    <w:p w14:paraId="611B1120" w14:textId="3E75C35B" w:rsidR="00BB7C1A" w:rsidRDefault="00BB7C1A" w:rsidP="00BB7C1A">
      <w:pPr>
        <w:pStyle w:val="affffffffe"/>
      </w:pPr>
      <w:r w:rsidRPr="00092C42">
        <w:rPr>
          <w:rFonts w:hint="eastAsia"/>
        </w:rPr>
        <w:t>按型式可分为条装拉链和码装链带(即长链带)</w:t>
      </w:r>
      <w:r w:rsidR="008E6C61">
        <w:rPr>
          <w:rFonts w:hint="eastAsia"/>
        </w:rPr>
        <w:t>；</w:t>
      </w:r>
      <w:r w:rsidRPr="00092C42">
        <w:rPr>
          <w:rFonts w:hint="eastAsia"/>
        </w:rPr>
        <w:t>条装拉链可分为单拉头闭尾拉链和单拉头开尾拉链。</w:t>
      </w:r>
    </w:p>
    <w:p w14:paraId="666CE545" w14:textId="77777777" w:rsidR="00BB7C1A" w:rsidRPr="00092C42" w:rsidRDefault="00BB7C1A" w:rsidP="00BB7C1A">
      <w:pPr>
        <w:pStyle w:val="affffffffe"/>
      </w:pPr>
      <w:r w:rsidRPr="00092C42">
        <w:rPr>
          <w:rFonts w:hint="eastAsia"/>
        </w:rPr>
        <w:t>按型号可分为3号、5号、7号、8号。</w:t>
      </w:r>
    </w:p>
    <w:p w14:paraId="7AA47070" w14:textId="77777777" w:rsidR="00BB7C1A" w:rsidRDefault="00BB7C1A" w:rsidP="00BB7C1A">
      <w:pPr>
        <w:pStyle w:val="affc"/>
        <w:spacing w:before="240" w:after="240"/>
      </w:pPr>
      <w:bookmarkStart w:id="50" w:name="_Toc200996120"/>
      <w:bookmarkStart w:id="51" w:name="_Toc201042256"/>
      <w:r>
        <w:rPr>
          <w:rFonts w:hint="eastAsia"/>
        </w:rPr>
        <w:t>技术要求</w:t>
      </w:r>
      <w:bookmarkEnd w:id="50"/>
      <w:bookmarkEnd w:id="51"/>
    </w:p>
    <w:p w14:paraId="117A79DE" w14:textId="77777777" w:rsidR="00BB7C1A" w:rsidRDefault="00BB7C1A" w:rsidP="00BB7C1A">
      <w:pPr>
        <w:pStyle w:val="affd"/>
        <w:spacing w:before="120" w:after="120"/>
      </w:pPr>
      <w:bookmarkStart w:id="52" w:name="OLE_LINK47"/>
      <w:r>
        <w:rPr>
          <w:rFonts w:hint="eastAsia"/>
        </w:rPr>
        <w:t>外观</w:t>
      </w:r>
    </w:p>
    <w:bookmarkEnd w:id="52"/>
    <w:p w14:paraId="22A1F2D2" w14:textId="77777777" w:rsidR="00BB7C1A" w:rsidRDefault="00BB7C1A" w:rsidP="00BB7C1A">
      <w:pPr>
        <w:pStyle w:val="afffffffff1"/>
      </w:pPr>
      <w:r>
        <w:rPr>
          <w:rFonts w:hint="eastAsia"/>
        </w:rPr>
        <w:t>线应无跳针、断线等缺陷。</w:t>
      </w:r>
    </w:p>
    <w:p w14:paraId="39ED2C78" w14:textId="77777777" w:rsidR="00BB7C1A" w:rsidRDefault="00BB7C1A" w:rsidP="00BB7C1A">
      <w:pPr>
        <w:pStyle w:val="afffffffff1"/>
      </w:pPr>
      <w:r>
        <w:rPr>
          <w:rFonts w:hint="eastAsia"/>
        </w:rPr>
        <w:t>闭尾拉链下止应无明显歪斜，拉开拉合时应无拉头卡住上止、下止的现象，上止、下止应无毛剌、锐棱；开尾拉链插拔启动应灵活，加强胶带与布带粘合应牢固、整齐，上止、插座、插管应无毛刺、锐棱。</w:t>
      </w:r>
    </w:p>
    <w:p w14:paraId="5ACFCAB0" w14:textId="77777777" w:rsidR="00BB7C1A" w:rsidRDefault="00BB7C1A" w:rsidP="00BB7C1A">
      <w:pPr>
        <w:pStyle w:val="afffffffff1"/>
      </w:pPr>
      <w:r>
        <w:rPr>
          <w:rFonts w:hint="eastAsia"/>
        </w:rPr>
        <w:t>拉链贴胶层表面应无汽泡、发白、起皮、黑点、脏污，同批外观及软硬应一致。</w:t>
      </w:r>
    </w:p>
    <w:p w14:paraId="709FACA2" w14:textId="77777777" w:rsidR="00BB7C1A" w:rsidRDefault="00BB7C1A" w:rsidP="00BB7C1A">
      <w:pPr>
        <w:pStyle w:val="afffffffff1"/>
      </w:pPr>
      <w:r w:rsidRPr="00092C42">
        <w:rPr>
          <w:rFonts w:hint="eastAsia"/>
        </w:rPr>
        <w:t>拉头表面装饰层应色泽一致，光滑、平整，无气泡、起皮、掉皮现象。</w:t>
      </w:r>
    </w:p>
    <w:p w14:paraId="38AEB5DE" w14:textId="77777777" w:rsidR="00BB7C1A" w:rsidRDefault="00BB7C1A" w:rsidP="00BB7C1A">
      <w:pPr>
        <w:pStyle w:val="affd"/>
        <w:spacing w:before="120" w:after="120"/>
      </w:pPr>
      <w:bookmarkStart w:id="53" w:name="OLE_LINK48"/>
      <w:r w:rsidRPr="000F3396">
        <w:rPr>
          <w:rFonts w:hint="eastAsia"/>
        </w:rPr>
        <w:t>拉链</w:t>
      </w:r>
      <w:bookmarkStart w:id="54" w:name="OLE_LINK8"/>
      <w:r w:rsidRPr="000F3396">
        <w:rPr>
          <w:rFonts w:hint="eastAsia"/>
        </w:rPr>
        <w:t>洗涤和干燥后</w:t>
      </w:r>
      <w:bookmarkEnd w:id="54"/>
      <w:r w:rsidRPr="000F3396">
        <w:rPr>
          <w:rFonts w:hint="eastAsia"/>
        </w:rPr>
        <w:t>外观变化</w:t>
      </w:r>
    </w:p>
    <w:p w14:paraId="2183D899" w14:textId="77777777" w:rsidR="00BB7C1A" w:rsidRPr="000F3396" w:rsidRDefault="00BB7C1A" w:rsidP="00BB7C1A">
      <w:pPr>
        <w:pStyle w:val="affffb"/>
        <w:ind w:firstLine="420"/>
      </w:pPr>
      <w:bookmarkStart w:id="55" w:name="OLE_LINK9"/>
      <w:bookmarkEnd w:id="53"/>
      <w:r w:rsidRPr="000F3396">
        <w:rPr>
          <w:rFonts w:hint="eastAsia"/>
        </w:rPr>
        <w:t>拉链洗涤和干燥后应符合QB/T 5784—2022中5.</w:t>
      </w:r>
      <w:r>
        <w:rPr>
          <w:rFonts w:hint="eastAsia"/>
        </w:rPr>
        <w:t>6</w:t>
      </w:r>
      <w:r w:rsidRPr="000F3396">
        <w:rPr>
          <w:rFonts w:hint="eastAsia"/>
        </w:rPr>
        <w:t>的要求</w:t>
      </w:r>
      <w:r>
        <w:rPr>
          <w:rFonts w:hint="eastAsia"/>
        </w:rPr>
        <w:t>。</w:t>
      </w:r>
    </w:p>
    <w:p w14:paraId="5A191BFB" w14:textId="77777777" w:rsidR="00BB7C1A" w:rsidRDefault="00BB7C1A" w:rsidP="00BB7C1A">
      <w:pPr>
        <w:pStyle w:val="affd"/>
        <w:spacing w:before="120" w:after="120"/>
      </w:pPr>
      <w:bookmarkStart w:id="56" w:name="OLE_LINK49"/>
      <w:bookmarkEnd w:id="55"/>
      <w:r w:rsidRPr="00092C42">
        <w:rPr>
          <w:rFonts w:hint="eastAsia"/>
        </w:rPr>
        <w:t>尺寸及偏差</w:t>
      </w:r>
    </w:p>
    <w:bookmarkEnd w:id="56"/>
    <w:p w14:paraId="10534115" w14:textId="77777777" w:rsidR="00BB7C1A" w:rsidRPr="00092C42" w:rsidRDefault="00BB7C1A" w:rsidP="00BB7C1A">
      <w:pPr>
        <w:pStyle w:val="affffb"/>
        <w:ind w:firstLine="420"/>
      </w:pPr>
      <w:r>
        <w:rPr>
          <w:rFonts w:hint="eastAsia"/>
        </w:rPr>
        <w:t>拉链尺寸及偏差应符合</w:t>
      </w:r>
      <w:r w:rsidRPr="003B2CFB">
        <w:t>QB/T 5784</w:t>
      </w:r>
      <w:r>
        <w:rPr>
          <w:rFonts w:hint="eastAsia"/>
        </w:rPr>
        <w:t>—</w:t>
      </w:r>
      <w:r w:rsidRPr="003B2CFB">
        <w:t>2022</w:t>
      </w:r>
      <w:r>
        <w:rPr>
          <w:rFonts w:hint="eastAsia"/>
        </w:rPr>
        <w:t>中5.1的要求。</w:t>
      </w:r>
    </w:p>
    <w:p w14:paraId="64F46E63" w14:textId="77777777" w:rsidR="00BB7C1A" w:rsidRDefault="00BB7C1A" w:rsidP="00BB7C1A">
      <w:pPr>
        <w:pStyle w:val="affd"/>
        <w:spacing w:before="120" w:after="120"/>
      </w:pPr>
      <w:bookmarkStart w:id="57" w:name="OLE_LINK50"/>
      <w:r>
        <w:rPr>
          <w:rFonts w:hint="eastAsia"/>
        </w:rPr>
        <w:t>拉链平直度</w:t>
      </w:r>
    </w:p>
    <w:bookmarkEnd w:id="57"/>
    <w:p w14:paraId="103BA8CE" w14:textId="77777777" w:rsidR="00BB7C1A" w:rsidRDefault="00BB7C1A" w:rsidP="00BB7C1A">
      <w:pPr>
        <w:pStyle w:val="affffb"/>
        <w:ind w:firstLine="420"/>
      </w:pPr>
      <w:r>
        <w:rPr>
          <w:rFonts w:hint="eastAsia"/>
        </w:rPr>
        <w:t>拉链平直度应符合表1的要求：</w:t>
      </w:r>
    </w:p>
    <w:p w14:paraId="5BC79C55" w14:textId="77777777" w:rsidR="00BB7C1A" w:rsidRDefault="00BB7C1A" w:rsidP="00BB7C1A">
      <w:pPr>
        <w:pStyle w:val="aff2"/>
        <w:spacing w:before="120" w:after="120"/>
      </w:pPr>
      <w:r>
        <w:rPr>
          <w:rFonts w:hint="eastAsia"/>
        </w:rPr>
        <w:lastRenderedPageBreak/>
        <w:t>拉链平直度</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BB7C1A" w:rsidRPr="008E6C61" w14:paraId="36725E3B" w14:textId="77777777" w:rsidTr="00B51DDA">
        <w:trPr>
          <w:tblHeader/>
          <w:jc w:val="center"/>
        </w:trPr>
        <w:tc>
          <w:tcPr>
            <w:tcW w:w="1000" w:type="pct"/>
            <w:tcBorders>
              <w:top w:val="single" w:sz="8" w:space="0" w:color="auto"/>
              <w:bottom w:val="single" w:sz="8" w:space="0" w:color="auto"/>
            </w:tcBorders>
            <w:shd w:val="clear" w:color="auto" w:fill="auto"/>
          </w:tcPr>
          <w:p w14:paraId="13C55D3F" w14:textId="77777777" w:rsidR="00BB7C1A" w:rsidRPr="008E6C61" w:rsidRDefault="00BB7C1A" w:rsidP="00B51DDA">
            <w:pPr>
              <w:pStyle w:val="afffffffff9"/>
              <w:rPr>
                <w:szCs w:val="18"/>
              </w:rPr>
            </w:pPr>
            <w:r w:rsidRPr="008E6C61">
              <w:rPr>
                <w:rFonts w:hAnsi="宋体" w:hint="eastAsia"/>
                <w:spacing w:val="-2"/>
                <w:szCs w:val="18"/>
              </w:rPr>
              <w:t>拉链长度L</w:t>
            </w:r>
          </w:p>
        </w:tc>
        <w:tc>
          <w:tcPr>
            <w:tcW w:w="1000" w:type="pct"/>
            <w:tcBorders>
              <w:top w:val="single" w:sz="8" w:space="0" w:color="auto"/>
              <w:bottom w:val="single" w:sz="8" w:space="0" w:color="auto"/>
            </w:tcBorders>
            <w:shd w:val="clear" w:color="auto" w:fill="auto"/>
          </w:tcPr>
          <w:p w14:paraId="1596F0BD" w14:textId="77777777" w:rsidR="00BB7C1A" w:rsidRPr="008E6C61" w:rsidRDefault="00BB7C1A" w:rsidP="00B51DDA">
            <w:pPr>
              <w:pStyle w:val="afffffffff9"/>
              <w:rPr>
                <w:szCs w:val="18"/>
              </w:rPr>
            </w:pPr>
            <w:r w:rsidRPr="008E6C61">
              <w:rPr>
                <w:rFonts w:hAnsi="宋体" w:hint="eastAsia"/>
                <w:spacing w:val="-4"/>
                <w:szCs w:val="18"/>
              </w:rPr>
              <w:t>≤180</w:t>
            </w:r>
          </w:p>
        </w:tc>
        <w:tc>
          <w:tcPr>
            <w:tcW w:w="1000" w:type="pct"/>
            <w:tcBorders>
              <w:top w:val="single" w:sz="8" w:space="0" w:color="auto"/>
              <w:bottom w:val="single" w:sz="8" w:space="0" w:color="auto"/>
            </w:tcBorders>
            <w:shd w:val="clear" w:color="auto" w:fill="auto"/>
          </w:tcPr>
          <w:p w14:paraId="5A9E34A3" w14:textId="77777777" w:rsidR="00BB7C1A" w:rsidRPr="008E6C61" w:rsidRDefault="00BB7C1A" w:rsidP="00B51DDA">
            <w:pPr>
              <w:pStyle w:val="afffffffff9"/>
              <w:rPr>
                <w:szCs w:val="18"/>
              </w:rPr>
            </w:pPr>
            <w:r w:rsidRPr="008E6C61">
              <w:rPr>
                <w:rFonts w:hAnsi="宋体" w:hint="eastAsia"/>
                <w:spacing w:val="-2"/>
                <w:szCs w:val="18"/>
              </w:rPr>
              <w:t>＞180～315</w:t>
            </w:r>
          </w:p>
        </w:tc>
        <w:tc>
          <w:tcPr>
            <w:tcW w:w="1000" w:type="pct"/>
            <w:tcBorders>
              <w:top w:val="single" w:sz="8" w:space="0" w:color="auto"/>
              <w:bottom w:val="single" w:sz="8" w:space="0" w:color="auto"/>
            </w:tcBorders>
            <w:shd w:val="clear" w:color="auto" w:fill="auto"/>
          </w:tcPr>
          <w:p w14:paraId="025630FA" w14:textId="77777777" w:rsidR="00BB7C1A" w:rsidRPr="008E6C61" w:rsidRDefault="00BB7C1A" w:rsidP="00B51DDA">
            <w:pPr>
              <w:pStyle w:val="afffffffff9"/>
              <w:rPr>
                <w:szCs w:val="18"/>
              </w:rPr>
            </w:pPr>
            <w:bookmarkStart w:id="58" w:name="OLE_LINK4"/>
            <w:r w:rsidRPr="008E6C61">
              <w:rPr>
                <w:rFonts w:hAnsi="宋体" w:hint="eastAsia"/>
                <w:spacing w:val="-2"/>
                <w:szCs w:val="18"/>
              </w:rPr>
              <w:t>＞</w:t>
            </w:r>
            <w:bookmarkEnd w:id="58"/>
            <w:r w:rsidRPr="008E6C61">
              <w:rPr>
                <w:rFonts w:hAnsi="宋体" w:hint="eastAsia"/>
                <w:spacing w:val="-2"/>
                <w:szCs w:val="18"/>
              </w:rPr>
              <w:t>315～630</w:t>
            </w:r>
          </w:p>
        </w:tc>
        <w:tc>
          <w:tcPr>
            <w:tcW w:w="1000" w:type="pct"/>
            <w:tcBorders>
              <w:top w:val="single" w:sz="8" w:space="0" w:color="auto"/>
              <w:bottom w:val="single" w:sz="8" w:space="0" w:color="auto"/>
            </w:tcBorders>
            <w:shd w:val="clear" w:color="auto" w:fill="auto"/>
          </w:tcPr>
          <w:p w14:paraId="3FA19F8B" w14:textId="77777777" w:rsidR="00BB7C1A" w:rsidRPr="008E6C61" w:rsidRDefault="00BB7C1A" w:rsidP="00B51DDA">
            <w:pPr>
              <w:pStyle w:val="afffffffff9"/>
              <w:rPr>
                <w:szCs w:val="18"/>
              </w:rPr>
            </w:pPr>
            <w:r w:rsidRPr="008E6C61">
              <w:rPr>
                <w:rFonts w:hAnsi="宋体" w:hint="eastAsia"/>
                <w:spacing w:val="-2"/>
                <w:szCs w:val="18"/>
              </w:rPr>
              <w:t>＞</w:t>
            </w:r>
            <w:r w:rsidRPr="008E6C61">
              <w:rPr>
                <w:rFonts w:hAnsi="宋体" w:hint="eastAsia"/>
                <w:spacing w:val="-1"/>
                <w:szCs w:val="18"/>
              </w:rPr>
              <w:t>630～1000</w:t>
            </w:r>
          </w:p>
        </w:tc>
      </w:tr>
      <w:tr w:rsidR="00BB7C1A" w:rsidRPr="008E6C61" w14:paraId="1BBACE8A" w14:textId="77777777" w:rsidTr="00B51DDA">
        <w:trPr>
          <w:jc w:val="center"/>
        </w:trPr>
        <w:tc>
          <w:tcPr>
            <w:tcW w:w="1000" w:type="pct"/>
            <w:tcBorders>
              <w:top w:val="single" w:sz="8" w:space="0" w:color="auto"/>
            </w:tcBorders>
            <w:shd w:val="clear" w:color="auto" w:fill="auto"/>
          </w:tcPr>
          <w:p w14:paraId="5C95D9E5" w14:textId="2FCE61B0" w:rsidR="00BB7C1A" w:rsidRPr="008E6C61" w:rsidRDefault="00BB7C1A" w:rsidP="00B51DDA">
            <w:pPr>
              <w:pStyle w:val="afffffffff9"/>
              <w:rPr>
                <w:szCs w:val="18"/>
              </w:rPr>
            </w:pPr>
            <w:r w:rsidRPr="008E6C61">
              <w:rPr>
                <w:rFonts w:hAnsi="宋体" w:hint="eastAsia"/>
                <w:spacing w:val="1"/>
                <w:szCs w:val="18"/>
              </w:rPr>
              <w:t>平直度</w:t>
            </w:r>
            <w:r w:rsidR="00204283">
              <w:rPr>
                <w:rFonts w:hAnsi="宋体" w:hint="eastAsia"/>
                <w:spacing w:val="1"/>
                <w:szCs w:val="18"/>
              </w:rPr>
              <w:t>（</w:t>
            </w:r>
            <w:r w:rsidRPr="008E6C61">
              <w:rPr>
                <w:rFonts w:hAnsi="宋体" w:hint="eastAsia"/>
                <w:spacing w:val="1"/>
                <w:szCs w:val="18"/>
              </w:rPr>
              <w:t>C形弯高度</w:t>
            </w:r>
            <w:r w:rsidR="00204283">
              <w:rPr>
                <w:rFonts w:hAnsi="宋体" w:hint="eastAsia"/>
                <w:spacing w:val="1"/>
                <w:szCs w:val="18"/>
              </w:rPr>
              <w:t>）</w:t>
            </w:r>
          </w:p>
        </w:tc>
        <w:tc>
          <w:tcPr>
            <w:tcW w:w="1000" w:type="pct"/>
            <w:tcBorders>
              <w:top w:val="single" w:sz="8" w:space="0" w:color="auto"/>
            </w:tcBorders>
            <w:shd w:val="clear" w:color="auto" w:fill="auto"/>
          </w:tcPr>
          <w:p w14:paraId="7BD50592" w14:textId="660ABB84" w:rsidR="00BB7C1A" w:rsidRPr="008E6C61" w:rsidRDefault="00204283" w:rsidP="00B51DDA">
            <w:pPr>
              <w:pStyle w:val="afffffffff9"/>
              <w:rPr>
                <w:szCs w:val="18"/>
              </w:rPr>
            </w:pPr>
            <w:r w:rsidRPr="008E6C61">
              <w:rPr>
                <w:rFonts w:hAnsi="宋体" w:hint="eastAsia"/>
                <w:spacing w:val="1"/>
                <w:szCs w:val="18"/>
              </w:rPr>
              <w:t>≤</w:t>
            </w:r>
            <w:r w:rsidR="00BB7C1A" w:rsidRPr="008E6C61">
              <w:rPr>
                <w:rFonts w:hAnsi="宋体" w:hint="eastAsia"/>
                <w:szCs w:val="18"/>
              </w:rPr>
              <w:t>2</w:t>
            </w:r>
          </w:p>
        </w:tc>
        <w:tc>
          <w:tcPr>
            <w:tcW w:w="1000" w:type="pct"/>
            <w:tcBorders>
              <w:top w:val="single" w:sz="8" w:space="0" w:color="auto"/>
            </w:tcBorders>
            <w:shd w:val="clear" w:color="auto" w:fill="auto"/>
          </w:tcPr>
          <w:p w14:paraId="3643BB02" w14:textId="6ED33198" w:rsidR="00BB7C1A" w:rsidRPr="008E6C61" w:rsidRDefault="00204283" w:rsidP="00B51DDA">
            <w:pPr>
              <w:pStyle w:val="afffffffff9"/>
              <w:rPr>
                <w:szCs w:val="18"/>
              </w:rPr>
            </w:pPr>
            <w:r w:rsidRPr="008E6C61">
              <w:rPr>
                <w:rFonts w:hAnsi="宋体" w:hint="eastAsia"/>
                <w:spacing w:val="1"/>
                <w:szCs w:val="18"/>
              </w:rPr>
              <w:t>≤</w:t>
            </w:r>
            <w:r w:rsidR="00BB7C1A" w:rsidRPr="008E6C61">
              <w:rPr>
                <w:rFonts w:hAnsi="宋体" w:hint="eastAsia"/>
                <w:szCs w:val="18"/>
              </w:rPr>
              <w:t>4</w:t>
            </w:r>
          </w:p>
        </w:tc>
        <w:tc>
          <w:tcPr>
            <w:tcW w:w="1000" w:type="pct"/>
            <w:tcBorders>
              <w:top w:val="single" w:sz="8" w:space="0" w:color="auto"/>
            </w:tcBorders>
            <w:shd w:val="clear" w:color="auto" w:fill="auto"/>
          </w:tcPr>
          <w:p w14:paraId="5F6A1710" w14:textId="7C5B8106" w:rsidR="00BB7C1A" w:rsidRPr="008E6C61" w:rsidRDefault="00204283" w:rsidP="00B51DDA">
            <w:pPr>
              <w:pStyle w:val="afffffffff9"/>
              <w:rPr>
                <w:szCs w:val="18"/>
              </w:rPr>
            </w:pPr>
            <w:r w:rsidRPr="008E6C61">
              <w:rPr>
                <w:rFonts w:hAnsi="宋体" w:hint="eastAsia"/>
                <w:spacing w:val="1"/>
                <w:szCs w:val="18"/>
              </w:rPr>
              <w:t>≤</w:t>
            </w:r>
            <w:r w:rsidR="00BB7C1A" w:rsidRPr="008E6C61">
              <w:rPr>
                <w:rFonts w:hAnsi="宋体" w:hint="eastAsia"/>
                <w:szCs w:val="18"/>
              </w:rPr>
              <w:t>6</w:t>
            </w:r>
          </w:p>
        </w:tc>
        <w:tc>
          <w:tcPr>
            <w:tcW w:w="1000" w:type="pct"/>
            <w:tcBorders>
              <w:top w:val="single" w:sz="8" w:space="0" w:color="auto"/>
            </w:tcBorders>
            <w:shd w:val="clear" w:color="auto" w:fill="auto"/>
          </w:tcPr>
          <w:p w14:paraId="0403AAC4" w14:textId="104D900F" w:rsidR="00BB7C1A" w:rsidRPr="008E6C61" w:rsidRDefault="00204283" w:rsidP="00B51DDA">
            <w:pPr>
              <w:pStyle w:val="afffffffff9"/>
              <w:rPr>
                <w:szCs w:val="18"/>
              </w:rPr>
            </w:pPr>
            <w:r w:rsidRPr="008E6C61">
              <w:rPr>
                <w:rFonts w:hAnsi="宋体" w:hint="eastAsia"/>
                <w:spacing w:val="1"/>
                <w:szCs w:val="18"/>
              </w:rPr>
              <w:t>≤</w:t>
            </w:r>
            <w:r w:rsidR="00BB7C1A" w:rsidRPr="008E6C61">
              <w:rPr>
                <w:rFonts w:hAnsi="宋体" w:hint="eastAsia"/>
                <w:szCs w:val="18"/>
              </w:rPr>
              <w:t>8</w:t>
            </w:r>
          </w:p>
        </w:tc>
      </w:tr>
    </w:tbl>
    <w:p w14:paraId="6892337C" w14:textId="77777777" w:rsidR="00BB7C1A" w:rsidRDefault="00BB7C1A" w:rsidP="00BB7C1A">
      <w:pPr>
        <w:pStyle w:val="affd"/>
        <w:spacing w:before="120" w:after="120"/>
      </w:pPr>
      <w:bookmarkStart w:id="59" w:name="OLE_LINK51"/>
      <w:r>
        <w:rPr>
          <w:rFonts w:hint="eastAsia"/>
        </w:rPr>
        <w:t>物理性能</w:t>
      </w:r>
    </w:p>
    <w:bookmarkEnd w:id="59"/>
    <w:p w14:paraId="4BCE1475" w14:textId="77777777" w:rsidR="00BB7C1A" w:rsidRPr="000F3396" w:rsidRDefault="00BB7C1A" w:rsidP="00BB7C1A">
      <w:pPr>
        <w:pStyle w:val="affffb"/>
        <w:ind w:firstLine="420"/>
      </w:pPr>
      <w:r w:rsidRPr="000F3396">
        <w:rPr>
          <w:rFonts w:hint="eastAsia"/>
        </w:rPr>
        <w:t>拉链</w:t>
      </w:r>
      <w:r>
        <w:rPr>
          <w:rFonts w:hint="eastAsia"/>
        </w:rPr>
        <w:t>物理性能</w:t>
      </w:r>
      <w:r w:rsidRPr="000F3396">
        <w:rPr>
          <w:rFonts w:hint="eastAsia"/>
        </w:rPr>
        <w:t>应符合QB/T 5784—2022中5.</w:t>
      </w:r>
      <w:r>
        <w:rPr>
          <w:rFonts w:hint="eastAsia"/>
        </w:rPr>
        <w:t>2</w:t>
      </w:r>
      <w:r w:rsidRPr="000F3396">
        <w:rPr>
          <w:rFonts w:hint="eastAsia"/>
        </w:rPr>
        <w:t>的要求。</w:t>
      </w:r>
    </w:p>
    <w:p w14:paraId="3BF3A25F" w14:textId="77777777" w:rsidR="00BB7C1A" w:rsidRDefault="00BB7C1A" w:rsidP="00BB7C1A">
      <w:pPr>
        <w:pStyle w:val="affd"/>
        <w:spacing w:before="120" w:after="120"/>
      </w:pPr>
      <w:bookmarkStart w:id="60" w:name="OLE_LINK52"/>
      <w:r>
        <w:rPr>
          <w:rFonts w:hint="eastAsia"/>
        </w:rPr>
        <w:t>防水性能</w:t>
      </w:r>
    </w:p>
    <w:bookmarkEnd w:id="60"/>
    <w:p w14:paraId="0CA8F680" w14:textId="77777777" w:rsidR="00BB7C1A" w:rsidRDefault="00BB7C1A" w:rsidP="00BB7C1A">
      <w:pPr>
        <w:pStyle w:val="afffffffff1"/>
      </w:pPr>
      <w:r w:rsidRPr="000F3396">
        <w:rPr>
          <w:rFonts w:hint="eastAsia"/>
        </w:rPr>
        <w:t>拉链</w:t>
      </w:r>
      <w:r>
        <w:rPr>
          <w:rFonts w:hint="eastAsia"/>
        </w:rPr>
        <w:t>防水性能</w:t>
      </w:r>
      <w:r w:rsidRPr="000F3396">
        <w:rPr>
          <w:rFonts w:hint="eastAsia"/>
        </w:rPr>
        <w:t>应符合QB/T 5784—2022中5.</w:t>
      </w:r>
      <w:r>
        <w:rPr>
          <w:rFonts w:hint="eastAsia"/>
        </w:rPr>
        <w:t>3</w:t>
      </w:r>
      <w:r w:rsidRPr="000F3396">
        <w:rPr>
          <w:rFonts w:hint="eastAsia"/>
        </w:rPr>
        <w:t>的要求。</w:t>
      </w:r>
    </w:p>
    <w:p w14:paraId="490533C3" w14:textId="77777777" w:rsidR="00BB7C1A" w:rsidRPr="000F3396" w:rsidRDefault="00BB7C1A" w:rsidP="00BB7C1A">
      <w:pPr>
        <w:pStyle w:val="afffffffff1"/>
      </w:pPr>
      <w:r>
        <w:rPr>
          <w:rFonts w:hint="eastAsia"/>
        </w:rPr>
        <w:t>拉链表面应使用</w:t>
      </w:r>
      <w:r w:rsidRPr="00BE21EC">
        <w:rPr>
          <w:rFonts w:hint="eastAsia"/>
        </w:rPr>
        <w:t>熔融的树脂</w:t>
      </w:r>
      <w:r>
        <w:rPr>
          <w:rFonts w:hint="eastAsia"/>
        </w:rPr>
        <w:t>、</w:t>
      </w:r>
      <w:r w:rsidRPr="00BE21EC">
        <w:rPr>
          <w:rFonts w:hint="eastAsia"/>
        </w:rPr>
        <w:t>斥水剂或斥油剂</w:t>
      </w:r>
      <w:r>
        <w:rPr>
          <w:rFonts w:hint="eastAsia"/>
        </w:rPr>
        <w:t>以达到防水的要求。</w:t>
      </w:r>
    </w:p>
    <w:p w14:paraId="679FA092" w14:textId="77777777" w:rsidR="00BB7C1A" w:rsidRDefault="00BB7C1A" w:rsidP="00BB7C1A">
      <w:pPr>
        <w:pStyle w:val="affd"/>
        <w:spacing w:before="120" w:after="120"/>
      </w:pPr>
      <w:r>
        <w:rPr>
          <w:rFonts w:hint="eastAsia"/>
        </w:rPr>
        <w:t>色差和色牢度</w:t>
      </w:r>
    </w:p>
    <w:p w14:paraId="71DFEDFB" w14:textId="77777777" w:rsidR="00BB7C1A" w:rsidRDefault="00BB7C1A" w:rsidP="00BB7C1A">
      <w:pPr>
        <w:pStyle w:val="affe"/>
        <w:spacing w:before="120" w:after="120"/>
      </w:pPr>
      <w:bookmarkStart w:id="61" w:name="OLE_LINK53"/>
      <w:r>
        <w:rPr>
          <w:rFonts w:hint="eastAsia"/>
        </w:rPr>
        <w:t>色差</w:t>
      </w:r>
    </w:p>
    <w:p w14:paraId="36B9BA6F" w14:textId="77777777" w:rsidR="00BB7C1A" w:rsidRPr="000F3396" w:rsidRDefault="00BB7C1A" w:rsidP="00BB7C1A">
      <w:pPr>
        <w:pStyle w:val="affffb"/>
        <w:ind w:firstLine="420"/>
      </w:pPr>
      <w:bookmarkStart w:id="62" w:name="OLE_LINK5"/>
      <w:bookmarkEnd w:id="61"/>
      <w:r w:rsidRPr="000F3396">
        <w:rPr>
          <w:rFonts w:hint="eastAsia"/>
        </w:rPr>
        <w:t>拉链</w:t>
      </w:r>
      <w:r>
        <w:rPr>
          <w:rFonts w:hint="eastAsia"/>
        </w:rPr>
        <w:t>色差</w:t>
      </w:r>
      <w:r w:rsidRPr="000F3396">
        <w:rPr>
          <w:rFonts w:hint="eastAsia"/>
        </w:rPr>
        <w:t>应符合QB/T 5784—2022中5.</w:t>
      </w:r>
      <w:r>
        <w:rPr>
          <w:rFonts w:hint="eastAsia"/>
        </w:rPr>
        <w:t>4.6</w:t>
      </w:r>
      <w:r w:rsidRPr="000F3396">
        <w:rPr>
          <w:rFonts w:hint="eastAsia"/>
        </w:rPr>
        <w:t>的要求。</w:t>
      </w:r>
    </w:p>
    <w:bookmarkEnd w:id="62"/>
    <w:p w14:paraId="0E31FEBB" w14:textId="77777777" w:rsidR="00BB7C1A" w:rsidRDefault="00BB7C1A" w:rsidP="00BB7C1A">
      <w:pPr>
        <w:pStyle w:val="affe"/>
        <w:spacing w:before="120" w:after="120"/>
      </w:pPr>
      <w:r>
        <w:rPr>
          <w:rFonts w:hint="eastAsia"/>
        </w:rPr>
        <w:t>色牢度</w:t>
      </w:r>
    </w:p>
    <w:p w14:paraId="2F060D92" w14:textId="77777777" w:rsidR="00BB7C1A" w:rsidRPr="000F3396" w:rsidRDefault="00BB7C1A" w:rsidP="00BB7C1A">
      <w:pPr>
        <w:pStyle w:val="affffb"/>
        <w:ind w:firstLine="420"/>
      </w:pPr>
      <w:r w:rsidRPr="000F3396">
        <w:rPr>
          <w:rFonts w:hint="eastAsia"/>
        </w:rPr>
        <w:t>拉链</w:t>
      </w:r>
      <w:r>
        <w:rPr>
          <w:rFonts w:hint="eastAsia"/>
        </w:rPr>
        <w:t>色牢度</w:t>
      </w:r>
      <w:r w:rsidRPr="000F3396">
        <w:rPr>
          <w:rFonts w:hint="eastAsia"/>
        </w:rPr>
        <w:t>应符合QB/T 5784</w:t>
      </w:r>
      <w:bookmarkStart w:id="63" w:name="OLE_LINK43"/>
      <w:r w:rsidRPr="000F3396">
        <w:rPr>
          <w:rFonts w:hint="eastAsia"/>
        </w:rPr>
        <w:t>—</w:t>
      </w:r>
      <w:bookmarkEnd w:id="63"/>
      <w:r w:rsidRPr="000F3396">
        <w:rPr>
          <w:rFonts w:hint="eastAsia"/>
        </w:rPr>
        <w:t>2022中5.</w:t>
      </w:r>
      <w:r>
        <w:rPr>
          <w:rFonts w:hint="eastAsia"/>
        </w:rPr>
        <w:t>5</w:t>
      </w:r>
      <w:r w:rsidRPr="000F3396">
        <w:rPr>
          <w:rFonts w:hint="eastAsia"/>
        </w:rPr>
        <w:t>的要求。</w:t>
      </w:r>
    </w:p>
    <w:p w14:paraId="16437860" w14:textId="77777777" w:rsidR="00BB7C1A" w:rsidRDefault="00BB7C1A" w:rsidP="00BB7C1A">
      <w:pPr>
        <w:pStyle w:val="affd"/>
        <w:spacing w:before="120" w:after="120"/>
      </w:pPr>
      <w:r>
        <w:rPr>
          <w:rFonts w:hint="eastAsia"/>
        </w:rPr>
        <w:t>防水等级</w:t>
      </w:r>
    </w:p>
    <w:p w14:paraId="356DC8A7" w14:textId="77777777" w:rsidR="00BB7C1A" w:rsidRDefault="00BB7C1A" w:rsidP="00BB7C1A">
      <w:pPr>
        <w:pStyle w:val="affffb"/>
        <w:ind w:firstLine="420"/>
      </w:pPr>
      <w:r>
        <w:rPr>
          <w:rFonts w:hint="eastAsia"/>
        </w:rPr>
        <w:t>拉链防水等级用符合表2中5级的要求。</w:t>
      </w:r>
    </w:p>
    <w:p w14:paraId="4FB776F9" w14:textId="77777777" w:rsidR="00BB7C1A" w:rsidRDefault="00BB7C1A" w:rsidP="00BB7C1A">
      <w:pPr>
        <w:pStyle w:val="aff2"/>
        <w:spacing w:before="120" w:after="120"/>
      </w:pPr>
      <w:r>
        <w:rPr>
          <w:rFonts w:hint="eastAsia"/>
        </w:rPr>
        <w:t>抗静水压等级和防水性能评价</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B7C1A" w14:paraId="7F52327B" w14:textId="77777777" w:rsidTr="00B51DDA">
        <w:trPr>
          <w:tblHeader/>
          <w:jc w:val="center"/>
        </w:trPr>
        <w:tc>
          <w:tcPr>
            <w:tcW w:w="3114" w:type="dxa"/>
            <w:tcBorders>
              <w:top w:val="single" w:sz="8" w:space="0" w:color="auto"/>
              <w:bottom w:val="single" w:sz="8" w:space="0" w:color="auto"/>
            </w:tcBorders>
            <w:shd w:val="clear" w:color="auto" w:fill="auto"/>
            <w:vAlign w:val="center"/>
          </w:tcPr>
          <w:p w14:paraId="4C5C1329" w14:textId="77777777" w:rsidR="00BB7C1A" w:rsidRDefault="00BB7C1A" w:rsidP="00B51DDA">
            <w:pPr>
              <w:pStyle w:val="afffffffff9"/>
            </w:pPr>
            <w:r>
              <w:rPr>
                <w:rFonts w:hint="eastAsia"/>
              </w:rPr>
              <w:t>抗静水压等级</w:t>
            </w:r>
          </w:p>
        </w:tc>
        <w:tc>
          <w:tcPr>
            <w:tcW w:w="3115" w:type="dxa"/>
            <w:tcBorders>
              <w:top w:val="single" w:sz="8" w:space="0" w:color="auto"/>
              <w:bottom w:val="single" w:sz="8" w:space="0" w:color="auto"/>
            </w:tcBorders>
            <w:shd w:val="clear" w:color="auto" w:fill="auto"/>
            <w:vAlign w:val="center"/>
          </w:tcPr>
          <w:p w14:paraId="0357EA88" w14:textId="77777777" w:rsidR="00BB7C1A" w:rsidRDefault="00BB7C1A" w:rsidP="00B51DDA">
            <w:pPr>
              <w:pStyle w:val="afffffffff9"/>
            </w:pPr>
            <w:r>
              <w:rPr>
                <w:rFonts w:hint="eastAsia"/>
              </w:rPr>
              <w:t xml:space="preserve">抗静水压测试值 </w:t>
            </w:r>
            <w:r w:rsidRPr="005F1AB8">
              <w:rPr>
                <w:rFonts w:hint="eastAsia"/>
                <w:i/>
                <w:iCs/>
              </w:rPr>
              <w:t>P</w:t>
            </w:r>
            <w:r>
              <w:rPr>
                <w:rFonts w:hint="eastAsia"/>
              </w:rPr>
              <w:t>/kPa</w:t>
            </w:r>
          </w:p>
        </w:tc>
        <w:tc>
          <w:tcPr>
            <w:tcW w:w="3115" w:type="dxa"/>
            <w:tcBorders>
              <w:top w:val="single" w:sz="8" w:space="0" w:color="auto"/>
              <w:bottom w:val="single" w:sz="8" w:space="0" w:color="auto"/>
            </w:tcBorders>
            <w:shd w:val="clear" w:color="auto" w:fill="auto"/>
            <w:vAlign w:val="center"/>
          </w:tcPr>
          <w:p w14:paraId="5ECD26B1" w14:textId="77777777" w:rsidR="00BB7C1A" w:rsidRDefault="00BB7C1A" w:rsidP="00B51DDA">
            <w:pPr>
              <w:pStyle w:val="afffffffff9"/>
            </w:pPr>
            <w:r>
              <w:rPr>
                <w:rFonts w:hint="eastAsia"/>
              </w:rPr>
              <w:t>防水性能评价</w:t>
            </w:r>
          </w:p>
        </w:tc>
      </w:tr>
      <w:tr w:rsidR="00BB7C1A" w14:paraId="59ED417D" w14:textId="77777777" w:rsidTr="00B51DDA">
        <w:trPr>
          <w:jc w:val="center"/>
        </w:trPr>
        <w:tc>
          <w:tcPr>
            <w:tcW w:w="3114" w:type="dxa"/>
            <w:tcBorders>
              <w:top w:val="single" w:sz="8" w:space="0" w:color="auto"/>
            </w:tcBorders>
            <w:shd w:val="clear" w:color="auto" w:fill="auto"/>
            <w:vAlign w:val="center"/>
          </w:tcPr>
          <w:p w14:paraId="0F67A541" w14:textId="77777777" w:rsidR="00BB7C1A" w:rsidRDefault="00BB7C1A" w:rsidP="00B51DDA">
            <w:pPr>
              <w:pStyle w:val="afffffffff9"/>
            </w:pPr>
            <w:r>
              <w:rPr>
                <w:rFonts w:hint="eastAsia"/>
              </w:rPr>
              <w:t>1</w:t>
            </w:r>
          </w:p>
        </w:tc>
        <w:tc>
          <w:tcPr>
            <w:tcW w:w="3115" w:type="dxa"/>
            <w:tcBorders>
              <w:top w:val="single" w:sz="8" w:space="0" w:color="auto"/>
            </w:tcBorders>
            <w:shd w:val="clear" w:color="auto" w:fill="auto"/>
            <w:vAlign w:val="center"/>
          </w:tcPr>
          <w:p w14:paraId="163B58CD" w14:textId="77777777" w:rsidR="00BB7C1A" w:rsidRDefault="00BB7C1A" w:rsidP="00B51DDA">
            <w:pPr>
              <w:pStyle w:val="afffffffff9"/>
            </w:pPr>
            <w:r>
              <w:rPr>
                <w:rFonts w:hint="eastAsia"/>
              </w:rPr>
              <w:t>10</w:t>
            </w:r>
            <w:r w:rsidRPr="005F1AB8">
              <w:rPr>
                <w:rFonts w:hint="eastAsia"/>
              </w:rPr>
              <w:t>≤</w:t>
            </w:r>
            <w:r w:rsidRPr="005F1AB8">
              <w:rPr>
                <w:rFonts w:hint="eastAsia"/>
                <w:i/>
                <w:iCs/>
              </w:rPr>
              <w:t>P</w:t>
            </w:r>
            <w:r w:rsidRPr="005F1AB8">
              <w:rPr>
                <w:rFonts w:hint="eastAsia"/>
              </w:rPr>
              <w:t>≤</w:t>
            </w:r>
            <w:r>
              <w:rPr>
                <w:rFonts w:hint="eastAsia"/>
              </w:rPr>
              <w:t>20</w:t>
            </w:r>
          </w:p>
        </w:tc>
        <w:tc>
          <w:tcPr>
            <w:tcW w:w="3115" w:type="dxa"/>
            <w:tcBorders>
              <w:top w:val="single" w:sz="8" w:space="0" w:color="auto"/>
            </w:tcBorders>
            <w:shd w:val="clear" w:color="auto" w:fill="auto"/>
            <w:vAlign w:val="center"/>
          </w:tcPr>
          <w:p w14:paraId="7DCA6E0F" w14:textId="77777777" w:rsidR="00BB7C1A" w:rsidRDefault="00BB7C1A" w:rsidP="00B51DDA">
            <w:pPr>
              <w:pStyle w:val="afffffffff9"/>
            </w:pPr>
            <w:r>
              <w:rPr>
                <w:rFonts w:hint="eastAsia"/>
              </w:rPr>
              <w:t>具有一定防水性能</w:t>
            </w:r>
          </w:p>
        </w:tc>
      </w:tr>
      <w:tr w:rsidR="00BB7C1A" w14:paraId="4684899E" w14:textId="77777777" w:rsidTr="00B51DDA">
        <w:trPr>
          <w:jc w:val="center"/>
        </w:trPr>
        <w:tc>
          <w:tcPr>
            <w:tcW w:w="3114" w:type="dxa"/>
            <w:shd w:val="clear" w:color="auto" w:fill="auto"/>
            <w:vAlign w:val="center"/>
          </w:tcPr>
          <w:p w14:paraId="7DF644FA" w14:textId="77777777" w:rsidR="00BB7C1A" w:rsidRDefault="00BB7C1A" w:rsidP="00B51DDA">
            <w:pPr>
              <w:pStyle w:val="afffffffff9"/>
            </w:pPr>
            <w:r>
              <w:rPr>
                <w:rFonts w:hint="eastAsia"/>
              </w:rPr>
              <w:t>2</w:t>
            </w:r>
          </w:p>
        </w:tc>
        <w:tc>
          <w:tcPr>
            <w:tcW w:w="3115" w:type="dxa"/>
            <w:shd w:val="clear" w:color="auto" w:fill="auto"/>
            <w:vAlign w:val="center"/>
          </w:tcPr>
          <w:p w14:paraId="6BC13297" w14:textId="77777777" w:rsidR="00BB7C1A" w:rsidRDefault="00BB7C1A" w:rsidP="00B51DDA">
            <w:pPr>
              <w:pStyle w:val="afffffffff9"/>
            </w:pPr>
            <w:r>
              <w:rPr>
                <w:rFonts w:hint="eastAsia"/>
              </w:rPr>
              <w:t>20＜</w:t>
            </w:r>
            <w:r w:rsidRPr="005F1AB8">
              <w:rPr>
                <w:rFonts w:hint="eastAsia"/>
                <w:i/>
                <w:iCs/>
              </w:rPr>
              <w:t>P</w:t>
            </w:r>
            <w:r w:rsidRPr="005F1AB8">
              <w:rPr>
                <w:rFonts w:hint="eastAsia"/>
              </w:rPr>
              <w:t>≤</w:t>
            </w:r>
            <w:r>
              <w:rPr>
                <w:rFonts w:hint="eastAsia"/>
              </w:rPr>
              <w:t>40</w:t>
            </w:r>
          </w:p>
        </w:tc>
        <w:tc>
          <w:tcPr>
            <w:tcW w:w="3115" w:type="dxa"/>
            <w:shd w:val="clear" w:color="auto" w:fill="auto"/>
            <w:vAlign w:val="center"/>
          </w:tcPr>
          <w:p w14:paraId="6DBEA9CA" w14:textId="77777777" w:rsidR="00BB7C1A" w:rsidRDefault="00BB7C1A" w:rsidP="00B51DDA">
            <w:pPr>
              <w:pStyle w:val="afffffffff9"/>
            </w:pPr>
            <w:r>
              <w:rPr>
                <w:rFonts w:hint="eastAsia"/>
              </w:rPr>
              <w:t>防水性能较好</w:t>
            </w:r>
          </w:p>
        </w:tc>
      </w:tr>
      <w:tr w:rsidR="00BB7C1A" w14:paraId="5FE01300" w14:textId="77777777" w:rsidTr="00B51DDA">
        <w:trPr>
          <w:jc w:val="center"/>
        </w:trPr>
        <w:tc>
          <w:tcPr>
            <w:tcW w:w="3114" w:type="dxa"/>
            <w:shd w:val="clear" w:color="auto" w:fill="auto"/>
            <w:vAlign w:val="center"/>
          </w:tcPr>
          <w:p w14:paraId="65A04724" w14:textId="77777777" w:rsidR="00BB7C1A" w:rsidRDefault="00BB7C1A" w:rsidP="00B51DDA">
            <w:pPr>
              <w:pStyle w:val="afffffffff9"/>
            </w:pPr>
            <w:r>
              <w:rPr>
                <w:rFonts w:hint="eastAsia"/>
              </w:rPr>
              <w:t>3</w:t>
            </w:r>
          </w:p>
        </w:tc>
        <w:tc>
          <w:tcPr>
            <w:tcW w:w="3115" w:type="dxa"/>
            <w:shd w:val="clear" w:color="auto" w:fill="auto"/>
            <w:vAlign w:val="center"/>
          </w:tcPr>
          <w:p w14:paraId="50D61AA0" w14:textId="77777777" w:rsidR="00BB7C1A" w:rsidRDefault="00BB7C1A" w:rsidP="00B51DDA">
            <w:pPr>
              <w:pStyle w:val="afffffffff9"/>
            </w:pPr>
            <w:r>
              <w:rPr>
                <w:rFonts w:hint="eastAsia"/>
              </w:rPr>
              <w:t>40＜</w:t>
            </w:r>
            <w:r w:rsidRPr="005F1AB8">
              <w:rPr>
                <w:rFonts w:hint="eastAsia"/>
                <w:i/>
                <w:iCs/>
              </w:rPr>
              <w:t>P</w:t>
            </w:r>
            <w:r w:rsidRPr="005F1AB8">
              <w:rPr>
                <w:rFonts w:hint="eastAsia"/>
              </w:rPr>
              <w:t>≤</w:t>
            </w:r>
            <w:r>
              <w:rPr>
                <w:rFonts w:hint="eastAsia"/>
              </w:rPr>
              <w:t>70</w:t>
            </w:r>
          </w:p>
        </w:tc>
        <w:tc>
          <w:tcPr>
            <w:tcW w:w="3115" w:type="dxa"/>
            <w:shd w:val="clear" w:color="auto" w:fill="auto"/>
            <w:vAlign w:val="center"/>
          </w:tcPr>
          <w:p w14:paraId="40C85134" w14:textId="77777777" w:rsidR="00BB7C1A" w:rsidRDefault="00BB7C1A" w:rsidP="00B51DDA">
            <w:pPr>
              <w:pStyle w:val="afffffffff9"/>
            </w:pPr>
            <w:r>
              <w:rPr>
                <w:rFonts w:hint="eastAsia"/>
              </w:rPr>
              <w:t>防水性能好</w:t>
            </w:r>
          </w:p>
        </w:tc>
      </w:tr>
      <w:tr w:rsidR="00BB7C1A" w14:paraId="1AF352A4" w14:textId="77777777" w:rsidTr="00B51DDA">
        <w:trPr>
          <w:jc w:val="center"/>
        </w:trPr>
        <w:tc>
          <w:tcPr>
            <w:tcW w:w="3114" w:type="dxa"/>
            <w:shd w:val="clear" w:color="auto" w:fill="auto"/>
            <w:vAlign w:val="center"/>
          </w:tcPr>
          <w:p w14:paraId="3245E268" w14:textId="77777777" w:rsidR="00BB7C1A" w:rsidRDefault="00BB7C1A" w:rsidP="00B51DDA">
            <w:pPr>
              <w:pStyle w:val="afffffffff9"/>
            </w:pPr>
            <w:r>
              <w:rPr>
                <w:rFonts w:hint="eastAsia"/>
              </w:rPr>
              <w:t>4</w:t>
            </w:r>
          </w:p>
        </w:tc>
        <w:tc>
          <w:tcPr>
            <w:tcW w:w="3115" w:type="dxa"/>
            <w:shd w:val="clear" w:color="auto" w:fill="auto"/>
            <w:vAlign w:val="center"/>
          </w:tcPr>
          <w:p w14:paraId="3E0B8FD7" w14:textId="77777777" w:rsidR="00BB7C1A" w:rsidRDefault="00BB7C1A" w:rsidP="00B51DDA">
            <w:pPr>
              <w:pStyle w:val="afffffffff9"/>
            </w:pPr>
            <w:r>
              <w:rPr>
                <w:rFonts w:hint="eastAsia"/>
              </w:rPr>
              <w:t>70＜</w:t>
            </w:r>
            <w:r w:rsidRPr="005F1AB8">
              <w:rPr>
                <w:rFonts w:hint="eastAsia"/>
                <w:i/>
                <w:iCs/>
              </w:rPr>
              <w:t>P</w:t>
            </w:r>
            <w:r w:rsidRPr="005F1AB8">
              <w:rPr>
                <w:rFonts w:hint="eastAsia"/>
              </w:rPr>
              <w:t>≤</w:t>
            </w:r>
            <w:r>
              <w:rPr>
                <w:rFonts w:hint="eastAsia"/>
              </w:rPr>
              <w:t>110</w:t>
            </w:r>
          </w:p>
        </w:tc>
        <w:tc>
          <w:tcPr>
            <w:tcW w:w="3115" w:type="dxa"/>
            <w:shd w:val="clear" w:color="auto" w:fill="auto"/>
            <w:vAlign w:val="center"/>
          </w:tcPr>
          <w:p w14:paraId="5C99FFB3" w14:textId="77777777" w:rsidR="00BB7C1A" w:rsidRDefault="00BB7C1A" w:rsidP="00B51DDA">
            <w:pPr>
              <w:pStyle w:val="afffffffff9"/>
            </w:pPr>
            <w:r>
              <w:rPr>
                <w:rFonts w:hint="eastAsia"/>
              </w:rPr>
              <w:t>防水性能良好</w:t>
            </w:r>
          </w:p>
        </w:tc>
      </w:tr>
      <w:tr w:rsidR="00BB7C1A" w14:paraId="3619F5AB" w14:textId="77777777" w:rsidTr="00B51DDA">
        <w:trPr>
          <w:jc w:val="center"/>
        </w:trPr>
        <w:tc>
          <w:tcPr>
            <w:tcW w:w="3114" w:type="dxa"/>
            <w:shd w:val="clear" w:color="auto" w:fill="auto"/>
            <w:vAlign w:val="center"/>
          </w:tcPr>
          <w:p w14:paraId="03B6248A" w14:textId="77777777" w:rsidR="00BB7C1A" w:rsidRDefault="00BB7C1A" w:rsidP="00B51DDA">
            <w:pPr>
              <w:pStyle w:val="afffffffff9"/>
            </w:pPr>
            <w:r>
              <w:rPr>
                <w:rFonts w:hint="eastAsia"/>
              </w:rPr>
              <w:t>5</w:t>
            </w:r>
          </w:p>
        </w:tc>
        <w:tc>
          <w:tcPr>
            <w:tcW w:w="3115" w:type="dxa"/>
            <w:shd w:val="clear" w:color="auto" w:fill="auto"/>
            <w:vAlign w:val="center"/>
          </w:tcPr>
          <w:p w14:paraId="7DA47621" w14:textId="77777777" w:rsidR="00BB7C1A" w:rsidRDefault="00BB7C1A" w:rsidP="00B51DDA">
            <w:pPr>
              <w:pStyle w:val="afffffffff9"/>
            </w:pPr>
            <w:r w:rsidRPr="005F1AB8">
              <w:rPr>
                <w:rFonts w:hint="eastAsia"/>
                <w:i/>
                <w:iCs/>
              </w:rPr>
              <w:t>P</w:t>
            </w:r>
            <w:r w:rsidRPr="005F1AB8">
              <w:rPr>
                <w:rFonts w:hint="eastAsia"/>
              </w:rPr>
              <w:t>＞</w:t>
            </w:r>
            <w:r>
              <w:rPr>
                <w:rFonts w:hint="eastAsia"/>
              </w:rPr>
              <w:t>110</w:t>
            </w:r>
          </w:p>
        </w:tc>
        <w:tc>
          <w:tcPr>
            <w:tcW w:w="3115" w:type="dxa"/>
            <w:shd w:val="clear" w:color="auto" w:fill="auto"/>
            <w:vAlign w:val="center"/>
          </w:tcPr>
          <w:p w14:paraId="2954D271" w14:textId="77777777" w:rsidR="00BB7C1A" w:rsidRDefault="00BB7C1A" w:rsidP="00B51DDA">
            <w:pPr>
              <w:pStyle w:val="afffffffff9"/>
            </w:pPr>
            <w:r>
              <w:rPr>
                <w:rFonts w:hint="eastAsia"/>
              </w:rPr>
              <w:t>防水性能能优异</w:t>
            </w:r>
          </w:p>
        </w:tc>
      </w:tr>
    </w:tbl>
    <w:p w14:paraId="1CF278F1" w14:textId="77777777" w:rsidR="00BB7C1A" w:rsidRDefault="00BB7C1A" w:rsidP="00BB7C1A">
      <w:pPr>
        <w:pStyle w:val="affd"/>
        <w:spacing w:before="120" w:after="120"/>
      </w:pPr>
      <w:r>
        <w:rPr>
          <w:rFonts w:hint="eastAsia"/>
        </w:rPr>
        <w:t>防护套</w:t>
      </w:r>
    </w:p>
    <w:p w14:paraId="1D166489" w14:textId="00724987" w:rsidR="00BB7C1A" w:rsidRDefault="00BB7C1A" w:rsidP="00BB7C1A">
      <w:pPr>
        <w:pStyle w:val="affffb"/>
        <w:ind w:firstLine="420"/>
      </w:pPr>
      <w:r>
        <w:rPr>
          <w:rFonts w:hint="eastAsia"/>
        </w:rPr>
        <w:t>拉链防护套应符合</w:t>
      </w:r>
      <w:r w:rsidRPr="0014654D">
        <w:rPr>
          <w:rFonts w:hint="eastAsia"/>
        </w:rPr>
        <w:t>拉链在关闭操作时</w:t>
      </w:r>
      <w:r w:rsidR="008E6C61">
        <w:rPr>
          <w:rFonts w:hint="eastAsia"/>
        </w:rPr>
        <w:t>，</w:t>
      </w:r>
      <w:r w:rsidRPr="0014654D">
        <w:rPr>
          <w:rFonts w:hint="eastAsia"/>
        </w:rPr>
        <w:t>拉链头运动到拉链齿的行程末端</w:t>
      </w:r>
      <w:r>
        <w:rPr>
          <w:rFonts w:hint="eastAsia"/>
        </w:rPr>
        <w:t>不易</w:t>
      </w:r>
      <w:r w:rsidRPr="0014654D">
        <w:rPr>
          <w:rFonts w:hint="eastAsia"/>
        </w:rPr>
        <w:t>夹手或者夹到布料的</w:t>
      </w:r>
      <w:r>
        <w:rPr>
          <w:rFonts w:hint="eastAsia"/>
        </w:rPr>
        <w:t>要求。</w:t>
      </w:r>
    </w:p>
    <w:p w14:paraId="7F1B8AF9" w14:textId="77777777" w:rsidR="00BB7C1A" w:rsidRDefault="00BB7C1A" w:rsidP="00BB7C1A">
      <w:pPr>
        <w:pStyle w:val="affd"/>
        <w:spacing w:before="120" w:after="120"/>
      </w:pPr>
      <w:r>
        <w:rPr>
          <w:rFonts w:hint="eastAsia"/>
        </w:rPr>
        <w:t>安全</w:t>
      </w:r>
    </w:p>
    <w:p w14:paraId="5EAF5CEE" w14:textId="77777777" w:rsidR="00BB7C1A" w:rsidRPr="000F3396" w:rsidRDefault="00BB7C1A" w:rsidP="00BB7C1A">
      <w:pPr>
        <w:pStyle w:val="affffb"/>
        <w:ind w:firstLine="420"/>
      </w:pPr>
      <w:r>
        <w:rPr>
          <w:rFonts w:hint="eastAsia"/>
        </w:rPr>
        <w:t>应符合</w:t>
      </w:r>
      <w:r w:rsidRPr="000F3396">
        <w:t>GB 18401</w:t>
      </w:r>
      <w:r>
        <w:rPr>
          <w:rFonts w:hint="eastAsia"/>
        </w:rPr>
        <w:t>规定的要求。</w:t>
      </w:r>
    </w:p>
    <w:p w14:paraId="088CF4A6" w14:textId="77777777" w:rsidR="00BB7C1A" w:rsidRDefault="00BB7C1A" w:rsidP="00BB7C1A">
      <w:pPr>
        <w:pStyle w:val="affc"/>
        <w:spacing w:before="240" w:after="240"/>
      </w:pPr>
      <w:bookmarkStart w:id="64" w:name="_Toc200996121"/>
      <w:bookmarkStart w:id="65" w:name="_Toc201042257"/>
      <w:r>
        <w:rPr>
          <w:rFonts w:hint="eastAsia"/>
        </w:rPr>
        <w:t>试验方法</w:t>
      </w:r>
      <w:bookmarkEnd w:id="64"/>
      <w:bookmarkEnd w:id="65"/>
    </w:p>
    <w:p w14:paraId="22924425" w14:textId="77777777" w:rsidR="00BB7C1A" w:rsidRDefault="00BB7C1A" w:rsidP="00BB7C1A">
      <w:pPr>
        <w:pStyle w:val="affd"/>
        <w:spacing w:before="120" w:after="120"/>
      </w:pPr>
      <w:r>
        <w:rPr>
          <w:rFonts w:hint="eastAsia"/>
        </w:rPr>
        <w:t>外观</w:t>
      </w:r>
    </w:p>
    <w:p w14:paraId="604D0FFD" w14:textId="77777777" w:rsidR="00BB7C1A" w:rsidRDefault="00BB7C1A" w:rsidP="00BB7C1A">
      <w:pPr>
        <w:pStyle w:val="affffb"/>
        <w:ind w:firstLine="420"/>
      </w:pPr>
      <w:r>
        <w:rPr>
          <w:rFonts w:hint="eastAsia"/>
        </w:rPr>
        <w:t>采用目测法进行试验。</w:t>
      </w:r>
    </w:p>
    <w:p w14:paraId="076B40DE" w14:textId="77777777" w:rsidR="00BB7C1A" w:rsidRDefault="00BB7C1A" w:rsidP="00BB7C1A">
      <w:pPr>
        <w:pStyle w:val="affd"/>
        <w:spacing w:before="120" w:after="120"/>
      </w:pPr>
      <w:r w:rsidRPr="000F3396">
        <w:rPr>
          <w:rFonts w:hint="eastAsia"/>
        </w:rPr>
        <w:t>拉链洗涤和干燥后外观变化</w:t>
      </w:r>
    </w:p>
    <w:p w14:paraId="38A443F7" w14:textId="77777777" w:rsidR="00BB7C1A" w:rsidRDefault="00BB7C1A" w:rsidP="00BB7C1A">
      <w:pPr>
        <w:pStyle w:val="affffb"/>
        <w:ind w:firstLine="420"/>
      </w:pPr>
      <w:r w:rsidRPr="000F3396">
        <w:rPr>
          <w:rFonts w:hint="eastAsia"/>
        </w:rPr>
        <w:t>拉链洗涤和干燥后</w:t>
      </w:r>
      <w:r>
        <w:rPr>
          <w:rFonts w:hint="eastAsia"/>
        </w:rPr>
        <w:t>按</w:t>
      </w:r>
      <w:r w:rsidRPr="000F3396">
        <w:rPr>
          <w:rFonts w:hint="eastAsia"/>
        </w:rPr>
        <w:t>QB/T 5784—2022中</w:t>
      </w:r>
      <w:r>
        <w:rPr>
          <w:rFonts w:hint="eastAsia"/>
        </w:rPr>
        <w:t>6.7</w:t>
      </w:r>
      <w:r w:rsidRPr="000F3396">
        <w:rPr>
          <w:rFonts w:hint="eastAsia"/>
        </w:rPr>
        <w:t>的要求</w:t>
      </w:r>
      <w:r>
        <w:rPr>
          <w:rFonts w:hint="eastAsia"/>
        </w:rPr>
        <w:t>进行检测。</w:t>
      </w:r>
    </w:p>
    <w:p w14:paraId="10D020DE" w14:textId="77777777" w:rsidR="00BB7C1A" w:rsidRDefault="00BB7C1A" w:rsidP="00BB7C1A">
      <w:pPr>
        <w:pStyle w:val="affd"/>
        <w:spacing w:before="120" w:after="120"/>
      </w:pPr>
      <w:r w:rsidRPr="00092C42">
        <w:rPr>
          <w:rFonts w:hint="eastAsia"/>
        </w:rPr>
        <w:t>尺寸及偏差</w:t>
      </w:r>
    </w:p>
    <w:p w14:paraId="1B8998BA" w14:textId="77777777" w:rsidR="00BB7C1A" w:rsidRPr="000F3396" w:rsidRDefault="00BB7C1A" w:rsidP="00BB7C1A">
      <w:pPr>
        <w:pStyle w:val="affffb"/>
        <w:ind w:firstLine="420"/>
      </w:pPr>
      <w:bookmarkStart w:id="66" w:name="OLE_LINK6"/>
      <w:r>
        <w:rPr>
          <w:rFonts w:hint="eastAsia"/>
        </w:rPr>
        <w:t>按</w:t>
      </w:r>
      <w:r w:rsidRPr="003B2CFB">
        <w:t>QB/T 5784</w:t>
      </w:r>
      <w:r>
        <w:rPr>
          <w:rFonts w:hint="eastAsia"/>
        </w:rPr>
        <w:t>—</w:t>
      </w:r>
      <w:r w:rsidRPr="003B2CFB">
        <w:t>2022</w:t>
      </w:r>
      <w:r>
        <w:rPr>
          <w:rFonts w:hint="eastAsia"/>
        </w:rPr>
        <w:t>中6.2的要求进行检测。</w:t>
      </w:r>
    </w:p>
    <w:bookmarkEnd w:id="66"/>
    <w:p w14:paraId="08B4D444" w14:textId="77777777" w:rsidR="00BB7C1A" w:rsidRDefault="00BB7C1A" w:rsidP="00BB7C1A">
      <w:pPr>
        <w:pStyle w:val="affd"/>
        <w:spacing w:before="120" w:after="120"/>
      </w:pPr>
      <w:r>
        <w:rPr>
          <w:rFonts w:hint="eastAsia"/>
        </w:rPr>
        <w:t>拉链平直度</w:t>
      </w:r>
    </w:p>
    <w:p w14:paraId="1C3FED20" w14:textId="77777777" w:rsidR="00BB7C1A" w:rsidRPr="000F3396" w:rsidRDefault="00BB7C1A" w:rsidP="00BB7C1A">
      <w:pPr>
        <w:pStyle w:val="affffb"/>
        <w:ind w:firstLine="420"/>
      </w:pPr>
      <w:r w:rsidRPr="000F3396">
        <w:rPr>
          <w:rFonts w:hint="eastAsia"/>
        </w:rPr>
        <w:t>按QB/T 5784—2022中6.</w:t>
      </w:r>
      <w:r>
        <w:rPr>
          <w:rFonts w:hint="eastAsia"/>
        </w:rPr>
        <w:t>5.1</w:t>
      </w:r>
      <w:r w:rsidRPr="000F3396">
        <w:rPr>
          <w:rFonts w:hint="eastAsia"/>
        </w:rPr>
        <w:t>的要求进行检测。</w:t>
      </w:r>
    </w:p>
    <w:p w14:paraId="5B78B5D9" w14:textId="77777777" w:rsidR="00BB7C1A" w:rsidRDefault="00BB7C1A" w:rsidP="00BB7C1A">
      <w:pPr>
        <w:pStyle w:val="affd"/>
        <w:spacing w:before="120" w:after="120"/>
      </w:pPr>
      <w:r>
        <w:rPr>
          <w:rFonts w:hint="eastAsia"/>
        </w:rPr>
        <w:t>物理性能</w:t>
      </w:r>
    </w:p>
    <w:p w14:paraId="40E51BC6" w14:textId="77777777" w:rsidR="00BB7C1A" w:rsidRPr="000F3396" w:rsidRDefault="00BB7C1A" w:rsidP="00BB7C1A">
      <w:pPr>
        <w:pStyle w:val="affffb"/>
        <w:ind w:firstLine="420"/>
      </w:pPr>
      <w:r w:rsidRPr="000F3396">
        <w:rPr>
          <w:rFonts w:hint="eastAsia"/>
        </w:rPr>
        <w:lastRenderedPageBreak/>
        <w:t>按QB/T 5784—2022中6.</w:t>
      </w:r>
      <w:r>
        <w:rPr>
          <w:rFonts w:hint="eastAsia"/>
        </w:rPr>
        <w:t>3</w:t>
      </w:r>
      <w:r w:rsidRPr="000F3396">
        <w:rPr>
          <w:rFonts w:hint="eastAsia"/>
        </w:rPr>
        <w:t>的要求进行检测。</w:t>
      </w:r>
    </w:p>
    <w:p w14:paraId="306761E2" w14:textId="77777777" w:rsidR="00BB7C1A" w:rsidRDefault="00BB7C1A" w:rsidP="00BB7C1A">
      <w:pPr>
        <w:pStyle w:val="affd"/>
        <w:spacing w:before="120" w:after="120"/>
      </w:pPr>
      <w:r>
        <w:rPr>
          <w:rFonts w:hint="eastAsia"/>
        </w:rPr>
        <w:t>防水性能</w:t>
      </w:r>
    </w:p>
    <w:p w14:paraId="0922E49C" w14:textId="77777777" w:rsidR="00BB7C1A" w:rsidRPr="000F3396" w:rsidRDefault="00BB7C1A" w:rsidP="00BB7C1A">
      <w:pPr>
        <w:pStyle w:val="affffb"/>
        <w:ind w:firstLine="420"/>
      </w:pPr>
      <w:bookmarkStart w:id="67" w:name="OLE_LINK7"/>
      <w:r w:rsidRPr="000F3396">
        <w:rPr>
          <w:rFonts w:hint="eastAsia"/>
        </w:rPr>
        <w:t>按QB/T 5784—2022中6.</w:t>
      </w:r>
      <w:r>
        <w:rPr>
          <w:rFonts w:hint="eastAsia"/>
        </w:rPr>
        <w:t>4</w:t>
      </w:r>
      <w:r w:rsidRPr="000F3396">
        <w:rPr>
          <w:rFonts w:hint="eastAsia"/>
        </w:rPr>
        <w:t>的要求进行检测</w:t>
      </w:r>
      <w:bookmarkEnd w:id="67"/>
      <w:r w:rsidRPr="000F3396">
        <w:rPr>
          <w:rFonts w:hint="eastAsia"/>
        </w:rPr>
        <w:t>。</w:t>
      </w:r>
    </w:p>
    <w:p w14:paraId="1AA8EF6B" w14:textId="77777777" w:rsidR="00BB7C1A" w:rsidRDefault="00BB7C1A" w:rsidP="00BB7C1A">
      <w:pPr>
        <w:pStyle w:val="affd"/>
        <w:spacing w:before="120" w:after="120"/>
      </w:pPr>
      <w:r>
        <w:rPr>
          <w:rFonts w:hint="eastAsia"/>
        </w:rPr>
        <w:t>色差和色牢度</w:t>
      </w:r>
    </w:p>
    <w:p w14:paraId="5DF59EEE" w14:textId="77777777" w:rsidR="00BB7C1A" w:rsidRDefault="00BB7C1A" w:rsidP="00BB7C1A">
      <w:pPr>
        <w:pStyle w:val="affe"/>
        <w:spacing w:before="120" w:after="120"/>
      </w:pPr>
      <w:r>
        <w:rPr>
          <w:rFonts w:hint="eastAsia"/>
        </w:rPr>
        <w:t>色差</w:t>
      </w:r>
    </w:p>
    <w:p w14:paraId="32DF001B" w14:textId="77777777" w:rsidR="00BB7C1A" w:rsidRPr="000F3396" w:rsidRDefault="00BB7C1A" w:rsidP="00BB7C1A">
      <w:pPr>
        <w:pStyle w:val="affffb"/>
        <w:ind w:firstLine="420"/>
      </w:pPr>
      <w:r w:rsidRPr="000F3396">
        <w:rPr>
          <w:rFonts w:hint="eastAsia"/>
        </w:rPr>
        <w:t>按QB/T 5784—2022中6.</w:t>
      </w:r>
      <w:r>
        <w:rPr>
          <w:rFonts w:hint="eastAsia"/>
        </w:rPr>
        <w:t>5.2</w:t>
      </w:r>
      <w:r w:rsidRPr="000F3396">
        <w:rPr>
          <w:rFonts w:hint="eastAsia"/>
        </w:rPr>
        <w:t>的要求进行检测</w:t>
      </w:r>
      <w:r>
        <w:rPr>
          <w:rFonts w:hint="eastAsia"/>
        </w:rPr>
        <w:t>。</w:t>
      </w:r>
    </w:p>
    <w:p w14:paraId="3013D803" w14:textId="77777777" w:rsidR="00BB7C1A" w:rsidRDefault="00BB7C1A" w:rsidP="00BB7C1A">
      <w:pPr>
        <w:pStyle w:val="affe"/>
        <w:spacing w:before="120" w:after="120"/>
      </w:pPr>
      <w:r>
        <w:rPr>
          <w:rFonts w:hint="eastAsia"/>
        </w:rPr>
        <w:t>色牢度</w:t>
      </w:r>
    </w:p>
    <w:p w14:paraId="0452BA85" w14:textId="77777777" w:rsidR="00BB7C1A" w:rsidRPr="000F3396" w:rsidRDefault="00BB7C1A" w:rsidP="00BB7C1A">
      <w:pPr>
        <w:pStyle w:val="affffb"/>
        <w:ind w:firstLine="420"/>
      </w:pPr>
      <w:r w:rsidRPr="000F3396">
        <w:rPr>
          <w:rFonts w:hint="eastAsia"/>
        </w:rPr>
        <w:t>按QB/T 5784—2022中6.</w:t>
      </w:r>
      <w:r>
        <w:rPr>
          <w:rFonts w:hint="eastAsia"/>
        </w:rPr>
        <w:t>6</w:t>
      </w:r>
      <w:r w:rsidRPr="000F3396">
        <w:rPr>
          <w:rFonts w:hint="eastAsia"/>
        </w:rPr>
        <w:t>的要求进行检测</w:t>
      </w:r>
      <w:r>
        <w:rPr>
          <w:rFonts w:hint="eastAsia"/>
        </w:rPr>
        <w:t>。</w:t>
      </w:r>
    </w:p>
    <w:p w14:paraId="74CA221B" w14:textId="77777777" w:rsidR="00BB7C1A" w:rsidRDefault="00BB7C1A" w:rsidP="00BB7C1A">
      <w:pPr>
        <w:pStyle w:val="affd"/>
        <w:spacing w:before="120" w:after="120"/>
      </w:pPr>
      <w:r>
        <w:rPr>
          <w:rFonts w:hint="eastAsia"/>
        </w:rPr>
        <w:t>防水等级</w:t>
      </w:r>
    </w:p>
    <w:p w14:paraId="098B62F1" w14:textId="77777777" w:rsidR="00BB7C1A" w:rsidRPr="005F1AB8" w:rsidRDefault="00BB7C1A" w:rsidP="00BB7C1A">
      <w:pPr>
        <w:pStyle w:val="affffb"/>
        <w:ind w:firstLine="420"/>
      </w:pPr>
      <w:r w:rsidRPr="005F1AB8">
        <w:rPr>
          <w:rFonts w:hint="eastAsia"/>
        </w:rPr>
        <w:t>将试样放置在下夹具的密封面上，使试样的正面向下，盖好上夹具并夹紧。对储水腔边注水，边放气，直至排气口连续出水无气泡排出时关闭放气阀，同时停止进水。按5.0</w:t>
      </w:r>
      <w:r w:rsidRPr="005F1AB8">
        <w:rPr>
          <w:rFonts w:ascii="Times New Roman"/>
        </w:rPr>
        <w:t xml:space="preserve"> </w:t>
      </w:r>
      <w:r w:rsidRPr="005F1AB8">
        <w:rPr>
          <w:rFonts w:hint="eastAsia"/>
        </w:rPr>
        <w:t>kPa/min±0.5</w:t>
      </w:r>
      <w:r w:rsidRPr="005F1AB8">
        <w:rPr>
          <w:rFonts w:ascii="Times New Roman"/>
        </w:rPr>
        <w:t xml:space="preserve"> </w:t>
      </w:r>
      <w:r w:rsidRPr="005F1AB8">
        <w:rPr>
          <w:rFonts w:hint="eastAsia"/>
        </w:rPr>
        <w:t>kPa/min的水压上升速率加压，观察试样的渗水情况。当发现试样渗水时立即停止加压，并读取此时的压力值，该压力值即为试样的测试值。对3条试样包含上止部位进行测试，另3条试样包含下止部位进行测试，取6个测试值的最小值作为该试样的测试结果。</w:t>
      </w:r>
    </w:p>
    <w:p w14:paraId="435F7837" w14:textId="77777777" w:rsidR="00BB7C1A" w:rsidRDefault="00BB7C1A" w:rsidP="00BB7C1A">
      <w:pPr>
        <w:pStyle w:val="affd"/>
        <w:spacing w:before="120" w:after="120"/>
      </w:pPr>
      <w:r>
        <w:rPr>
          <w:rFonts w:hint="eastAsia"/>
        </w:rPr>
        <w:t>防护套</w:t>
      </w:r>
    </w:p>
    <w:p w14:paraId="4093A674" w14:textId="77777777" w:rsidR="00BB7C1A" w:rsidRDefault="00BB7C1A" w:rsidP="00BB7C1A">
      <w:pPr>
        <w:pStyle w:val="affffb"/>
        <w:ind w:firstLine="420"/>
      </w:pPr>
      <w:r>
        <w:rPr>
          <w:rFonts w:hint="eastAsia"/>
        </w:rPr>
        <w:t>采用目测法进行检测。</w:t>
      </w:r>
    </w:p>
    <w:p w14:paraId="7B658D20" w14:textId="77777777" w:rsidR="00BB7C1A" w:rsidRDefault="00BB7C1A" w:rsidP="00BB7C1A">
      <w:pPr>
        <w:pStyle w:val="affd"/>
        <w:spacing w:before="120" w:after="120"/>
      </w:pPr>
      <w:r>
        <w:rPr>
          <w:rFonts w:hint="eastAsia"/>
        </w:rPr>
        <w:t>安全</w:t>
      </w:r>
    </w:p>
    <w:p w14:paraId="01E3EE6E" w14:textId="77777777" w:rsidR="00BB7C1A" w:rsidRPr="000F3396" w:rsidRDefault="00BB7C1A" w:rsidP="00BB7C1A">
      <w:pPr>
        <w:pStyle w:val="affffb"/>
        <w:ind w:firstLine="420"/>
      </w:pPr>
      <w:r w:rsidRPr="000F3396">
        <w:rPr>
          <w:rFonts w:hint="eastAsia"/>
        </w:rPr>
        <w:t>按GB 18401的规定进行试验</w:t>
      </w:r>
      <w:r>
        <w:rPr>
          <w:rFonts w:hint="eastAsia"/>
        </w:rPr>
        <w:t>。</w:t>
      </w:r>
    </w:p>
    <w:p w14:paraId="203E915C" w14:textId="77777777" w:rsidR="00BB7C1A" w:rsidRDefault="00BB7C1A" w:rsidP="00BB7C1A">
      <w:pPr>
        <w:pStyle w:val="affc"/>
        <w:spacing w:before="240" w:after="240"/>
      </w:pPr>
      <w:bookmarkStart w:id="68" w:name="_Toc200996122"/>
      <w:bookmarkStart w:id="69" w:name="_Toc201042258"/>
      <w:r>
        <w:rPr>
          <w:rFonts w:hint="eastAsia"/>
        </w:rPr>
        <w:t>检验规则</w:t>
      </w:r>
      <w:bookmarkEnd w:id="68"/>
      <w:bookmarkEnd w:id="69"/>
    </w:p>
    <w:p w14:paraId="1B5B2E06" w14:textId="77777777" w:rsidR="00BB7C1A" w:rsidRDefault="00BB7C1A" w:rsidP="00BB7C1A">
      <w:pPr>
        <w:pStyle w:val="affd"/>
        <w:spacing w:before="120" w:after="120"/>
      </w:pPr>
      <w:r w:rsidRPr="000F3396">
        <w:rPr>
          <w:rFonts w:hint="eastAsia"/>
        </w:rPr>
        <w:t>检验分类</w:t>
      </w:r>
    </w:p>
    <w:p w14:paraId="14015E1F" w14:textId="77777777" w:rsidR="00BB7C1A" w:rsidRPr="000F3396" w:rsidRDefault="00BB7C1A" w:rsidP="00BB7C1A">
      <w:pPr>
        <w:pStyle w:val="affffb"/>
        <w:ind w:firstLine="420"/>
      </w:pPr>
      <w:r w:rsidRPr="000F3396">
        <w:rPr>
          <w:rFonts w:hint="eastAsia"/>
        </w:rPr>
        <w:t>检验分为出厂检验和型式检验。检验项目见表</w:t>
      </w:r>
      <w:r>
        <w:rPr>
          <w:rFonts w:hint="eastAsia"/>
        </w:rPr>
        <w:t>3.</w:t>
      </w:r>
      <w:r w:rsidRPr="000F3396">
        <w:rPr>
          <w:rFonts w:hint="eastAsia"/>
        </w:rPr>
        <w:t>应采用每百单位产品不合格品数检验，试验中若出现任何一项不合格则判定此条拉链为不合格品。</w:t>
      </w:r>
    </w:p>
    <w:p w14:paraId="138478BF" w14:textId="77777777" w:rsidR="00BB7C1A" w:rsidRDefault="00BB7C1A" w:rsidP="00BB7C1A">
      <w:pPr>
        <w:pStyle w:val="aff2"/>
        <w:spacing w:before="120" w:after="120"/>
      </w:pPr>
      <w:r w:rsidRPr="001C6D85">
        <w:rPr>
          <w:rFonts w:hint="eastAsia"/>
        </w:rPr>
        <w:t>检验项目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271"/>
        <w:gridCol w:w="1555"/>
        <w:gridCol w:w="1555"/>
        <w:gridCol w:w="1556"/>
        <w:gridCol w:w="1556"/>
      </w:tblGrid>
      <w:tr w:rsidR="00BB7C1A" w:rsidRPr="0014654D" w14:paraId="0584DC11" w14:textId="77777777" w:rsidTr="00B51DDA">
        <w:trPr>
          <w:tblHeader/>
          <w:jc w:val="center"/>
        </w:trPr>
        <w:tc>
          <w:tcPr>
            <w:tcW w:w="841" w:type="dxa"/>
            <w:tcBorders>
              <w:top w:val="single" w:sz="8" w:space="0" w:color="auto"/>
              <w:bottom w:val="single" w:sz="8" w:space="0" w:color="auto"/>
            </w:tcBorders>
            <w:shd w:val="clear" w:color="auto" w:fill="auto"/>
            <w:vAlign w:val="center"/>
          </w:tcPr>
          <w:p w14:paraId="5C18F4AD" w14:textId="77777777" w:rsidR="00BB7C1A" w:rsidRPr="0014654D" w:rsidRDefault="00BB7C1A" w:rsidP="00B51DDA">
            <w:pPr>
              <w:pStyle w:val="afffffffff9"/>
            </w:pPr>
            <w:r w:rsidRPr="0014654D">
              <w:rPr>
                <w:rFonts w:hint="eastAsia"/>
              </w:rPr>
              <w:t>序号</w:t>
            </w:r>
          </w:p>
        </w:tc>
        <w:tc>
          <w:tcPr>
            <w:tcW w:w="2271" w:type="dxa"/>
            <w:tcBorders>
              <w:top w:val="single" w:sz="8" w:space="0" w:color="auto"/>
              <w:bottom w:val="single" w:sz="8" w:space="0" w:color="auto"/>
            </w:tcBorders>
            <w:shd w:val="clear" w:color="auto" w:fill="auto"/>
            <w:vAlign w:val="center"/>
          </w:tcPr>
          <w:p w14:paraId="446F8104" w14:textId="77777777" w:rsidR="00BB7C1A" w:rsidRPr="0014654D" w:rsidRDefault="00BB7C1A" w:rsidP="00B51DDA">
            <w:pPr>
              <w:pStyle w:val="afffffffff9"/>
            </w:pPr>
            <w:r w:rsidRPr="0014654D">
              <w:rPr>
                <w:rFonts w:hint="eastAsia"/>
              </w:rPr>
              <w:t>检验项目</w:t>
            </w:r>
          </w:p>
        </w:tc>
        <w:tc>
          <w:tcPr>
            <w:tcW w:w="1555" w:type="dxa"/>
            <w:tcBorders>
              <w:top w:val="single" w:sz="8" w:space="0" w:color="auto"/>
              <w:bottom w:val="single" w:sz="8" w:space="0" w:color="auto"/>
            </w:tcBorders>
            <w:shd w:val="clear" w:color="auto" w:fill="auto"/>
            <w:vAlign w:val="center"/>
          </w:tcPr>
          <w:p w14:paraId="04B54D13" w14:textId="77777777" w:rsidR="00BB7C1A" w:rsidRPr="0014654D" w:rsidRDefault="00BB7C1A" w:rsidP="00B51DDA">
            <w:pPr>
              <w:pStyle w:val="afffffffff9"/>
            </w:pPr>
            <w:r w:rsidRPr="0014654D">
              <w:rPr>
                <w:rFonts w:hint="eastAsia"/>
              </w:rPr>
              <w:t>出厂检验</w:t>
            </w:r>
          </w:p>
        </w:tc>
        <w:tc>
          <w:tcPr>
            <w:tcW w:w="1555" w:type="dxa"/>
            <w:tcBorders>
              <w:top w:val="single" w:sz="8" w:space="0" w:color="auto"/>
              <w:bottom w:val="single" w:sz="8" w:space="0" w:color="auto"/>
            </w:tcBorders>
            <w:shd w:val="clear" w:color="auto" w:fill="auto"/>
            <w:vAlign w:val="center"/>
          </w:tcPr>
          <w:p w14:paraId="3A5A847B" w14:textId="77777777" w:rsidR="00BB7C1A" w:rsidRPr="0014654D" w:rsidRDefault="00BB7C1A" w:rsidP="00B51DDA">
            <w:pPr>
              <w:pStyle w:val="afffffffff9"/>
            </w:pPr>
            <w:r w:rsidRPr="0014654D">
              <w:rPr>
                <w:rFonts w:hint="eastAsia"/>
              </w:rPr>
              <w:t>型式检验</w:t>
            </w:r>
          </w:p>
        </w:tc>
        <w:tc>
          <w:tcPr>
            <w:tcW w:w="1556" w:type="dxa"/>
            <w:tcBorders>
              <w:top w:val="single" w:sz="8" w:space="0" w:color="auto"/>
              <w:bottom w:val="single" w:sz="8" w:space="0" w:color="auto"/>
            </w:tcBorders>
            <w:shd w:val="clear" w:color="auto" w:fill="auto"/>
            <w:vAlign w:val="center"/>
          </w:tcPr>
          <w:p w14:paraId="3D992D76" w14:textId="77777777" w:rsidR="00BB7C1A" w:rsidRPr="0014654D" w:rsidRDefault="00BB7C1A" w:rsidP="00B51DDA">
            <w:pPr>
              <w:pStyle w:val="afffffffff9"/>
            </w:pPr>
            <w:r w:rsidRPr="0014654D">
              <w:rPr>
                <w:rFonts w:hint="eastAsia"/>
              </w:rPr>
              <w:t>技术要求</w:t>
            </w:r>
          </w:p>
        </w:tc>
        <w:tc>
          <w:tcPr>
            <w:tcW w:w="1556" w:type="dxa"/>
            <w:tcBorders>
              <w:top w:val="single" w:sz="8" w:space="0" w:color="auto"/>
              <w:bottom w:val="single" w:sz="8" w:space="0" w:color="auto"/>
            </w:tcBorders>
            <w:shd w:val="clear" w:color="auto" w:fill="auto"/>
            <w:vAlign w:val="center"/>
          </w:tcPr>
          <w:p w14:paraId="3871EC59" w14:textId="77777777" w:rsidR="00BB7C1A" w:rsidRPr="0014654D" w:rsidRDefault="00BB7C1A" w:rsidP="00B51DDA">
            <w:pPr>
              <w:pStyle w:val="afffffffff9"/>
            </w:pPr>
            <w:r w:rsidRPr="0014654D">
              <w:rPr>
                <w:rFonts w:hint="eastAsia"/>
              </w:rPr>
              <w:t>检验方法</w:t>
            </w:r>
          </w:p>
        </w:tc>
      </w:tr>
      <w:tr w:rsidR="00BB7C1A" w:rsidRPr="0014654D" w14:paraId="6A8EE6B2" w14:textId="77777777" w:rsidTr="00B51DDA">
        <w:trPr>
          <w:jc w:val="center"/>
        </w:trPr>
        <w:tc>
          <w:tcPr>
            <w:tcW w:w="841" w:type="dxa"/>
            <w:tcBorders>
              <w:top w:val="single" w:sz="8" w:space="0" w:color="auto"/>
            </w:tcBorders>
            <w:shd w:val="clear" w:color="auto" w:fill="auto"/>
            <w:vAlign w:val="center"/>
          </w:tcPr>
          <w:p w14:paraId="54FB2176" w14:textId="77777777" w:rsidR="00BB7C1A" w:rsidRPr="0014654D" w:rsidRDefault="00BB7C1A" w:rsidP="00B51DDA">
            <w:pPr>
              <w:pStyle w:val="afffffffff9"/>
            </w:pPr>
            <w:r w:rsidRPr="0014654D">
              <w:rPr>
                <w:rFonts w:hint="eastAsia"/>
              </w:rPr>
              <w:t>1</w:t>
            </w:r>
          </w:p>
        </w:tc>
        <w:tc>
          <w:tcPr>
            <w:tcW w:w="2271" w:type="dxa"/>
            <w:tcBorders>
              <w:top w:val="single" w:sz="8" w:space="0" w:color="auto"/>
            </w:tcBorders>
            <w:shd w:val="clear" w:color="auto" w:fill="auto"/>
            <w:vAlign w:val="center"/>
          </w:tcPr>
          <w:p w14:paraId="413F88EE" w14:textId="77777777" w:rsidR="00BB7C1A" w:rsidRPr="0014654D" w:rsidRDefault="00BB7C1A" w:rsidP="00B51DDA">
            <w:pPr>
              <w:pStyle w:val="afffffffff9"/>
            </w:pPr>
            <w:r w:rsidRPr="0014654D">
              <w:rPr>
                <w:rFonts w:hint="eastAsia"/>
              </w:rPr>
              <w:t>外观</w:t>
            </w:r>
          </w:p>
        </w:tc>
        <w:tc>
          <w:tcPr>
            <w:tcW w:w="1555" w:type="dxa"/>
            <w:tcBorders>
              <w:top w:val="single" w:sz="8" w:space="0" w:color="auto"/>
            </w:tcBorders>
            <w:shd w:val="clear" w:color="auto" w:fill="auto"/>
            <w:vAlign w:val="center"/>
          </w:tcPr>
          <w:p w14:paraId="3D74DCDD" w14:textId="77777777" w:rsidR="00BB7C1A" w:rsidRPr="0014654D" w:rsidRDefault="00BB7C1A" w:rsidP="00B51DDA">
            <w:pPr>
              <w:pStyle w:val="afffffffff9"/>
            </w:pPr>
            <w:r w:rsidRPr="0014654D">
              <w:rPr>
                <w:rFonts w:hint="eastAsia"/>
              </w:rPr>
              <w:t>√</w:t>
            </w:r>
          </w:p>
        </w:tc>
        <w:tc>
          <w:tcPr>
            <w:tcW w:w="1555" w:type="dxa"/>
            <w:tcBorders>
              <w:top w:val="single" w:sz="8" w:space="0" w:color="auto"/>
            </w:tcBorders>
            <w:shd w:val="clear" w:color="auto" w:fill="auto"/>
            <w:vAlign w:val="center"/>
          </w:tcPr>
          <w:p w14:paraId="4749F249" w14:textId="77777777" w:rsidR="00BB7C1A" w:rsidRPr="0014654D" w:rsidRDefault="00BB7C1A" w:rsidP="00B51DDA">
            <w:pPr>
              <w:pStyle w:val="afffffffff9"/>
            </w:pPr>
            <w:r w:rsidRPr="0014654D">
              <w:rPr>
                <w:rFonts w:hint="eastAsia"/>
              </w:rPr>
              <w:t>√</w:t>
            </w:r>
          </w:p>
        </w:tc>
        <w:tc>
          <w:tcPr>
            <w:tcW w:w="1556" w:type="dxa"/>
            <w:tcBorders>
              <w:top w:val="single" w:sz="8" w:space="0" w:color="auto"/>
            </w:tcBorders>
            <w:shd w:val="clear" w:color="auto" w:fill="auto"/>
            <w:vAlign w:val="center"/>
          </w:tcPr>
          <w:p w14:paraId="7AE0B8DA" w14:textId="77777777" w:rsidR="00BB7C1A" w:rsidRPr="0014654D" w:rsidRDefault="00BB7C1A" w:rsidP="00B51DDA">
            <w:pPr>
              <w:pStyle w:val="afffffffff9"/>
            </w:pPr>
            <w:r w:rsidRPr="0014654D">
              <w:rPr>
                <w:rFonts w:hint="eastAsia"/>
              </w:rPr>
              <w:t>5.1</w:t>
            </w:r>
          </w:p>
        </w:tc>
        <w:tc>
          <w:tcPr>
            <w:tcW w:w="1556" w:type="dxa"/>
            <w:tcBorders>
              <w:top w:val="single" w:sz="8" w:space="0" w:color="auto"/>
            </w:tcBorders>
            <w:shd w:val="clear" w:color="auto" w:fill="auto"/>
            <w:vAlign w:val="center"/>
          </w:tcPr>
          <w:p w14:paraId="1A207756" w14:textId="77777777" w:rsidR="00BB7C1A" w:rsidRPr="0014654D" w:rsidRDefault="00BB7C1A" w:rsidP="00B51DDA">
            <w:pPr>
              <w:pStyle w:val="afffffffff9"/>
            </w:pPr>
            <w:r w:rsidRPr="0014654D">
              <w:rPr>
                <w:rFonts w:hint="eastAsia"/>
              </w:rPr>
              <w:t>6.1</w:t>
            </w:r>
          </w:p>
        </w:tc>
      </w:tr>
      <w:tr w:rsidR="00BB7C1A" w:rsidRPr="0014654D" w14:paraId="17844BF9" w14:textId="77777777" w:rsidTr="00B51DDA">
        <w:trPr>
          <w:jc w:val="center"/>
        </w:trPr>
        <w:tc>
          <w:tcPr>
            <w:tcW w:w="841" w:type="dxa"/>
            <w:shd w:val="clear" w:color="auto" w:fill="auto"/>
            <w:vAlign w:val="center"/>
          </w:tcPr>
          <w:p w14:paraId="07352D4F" w14:textId="77777777" w:rsidR="00BB7C1A" w:rsidRPr="0014654D" w:rsidRDefault="00BB7C1A" w:rsidP="00B51DDA">
            <w:pPr>
              <w:pStyle w:val="afffffffff9"/>
            </w:pPr>
            <w:r w:rsidRPr="0014654D">
              <w:rPr>
                <w:rFonts w:hint="eastAsia"/>
              </w:rPr>
              <w:t>2</w:t>
            </w:r>
          </w:p>
        </w:tc>
        <w:tc>
          <w:tcPr>
            <w:tcW w:w="2271" w:type="dxa"/>
            <w:shd w:val="clear" w:color="auto" w:fill="auto"/>
            <w:vAlign w:val="center"/>
          </w:tcPr>
          <w:p w14:paraId="1E17DFBB" w14:textId="77777777" w:rsidR="00BB7C1A" w:rsidRPr="0014654D" w:rsidRDefault="00BB7C1A" w:rsidP="00B51DDA">
            <w:pPr>
              <w:pStyle w:val="afffffffff9"/>
            </w:pPr>
            <w:r w:rsidRPr="0014654D">
              <w:rPr>
                <w:rFonts w:hint="eastAsia"/>
              </w:rPr>
              <w:t>拉链洗涤和干燥后外观变化</w:t>
            </w:r>
          </w:p>
        </w:tc>
        <w:tc>
          <w:tcPr>
            <w:tcW w:w="1555" w:type="dxa"/>
            <w:shd w:val="clear" w:color="auto" w:fill="auto"/>
            <w:vAlign w:val="center"/>
          </w:tcPr>
          <w:p w14:paraId="14EECCF9" w14:textId="77777777" w:rsidR="00BB7C1A" w:rsidRPr="0014654D" w:rsidRDefault="00BB7C1A" w:rsidP="00B51DDA">
            <w:pPr>
              <w:pStyle w:val="afffffffff9"/>
            </w:pPr>
            <w:r w:rsidRPr="0014654D">
              <w:rPr>
                <w:rFonts w:hint="eastAsia"/>
              </w:rPr>
              <w:t>—</w:t>
            </w:r>
          </w:p>
        </w:tc>
        <w:tc>
          <w:tcPr>
            <w:tcW w:w="1555" w:type="dxa"/>
            <w:shd w:val="clear" w:color="auto" w:fill="auto"/>
            <w:vAlign w:val="center"/>
          </w:tcPr>
          <w:p w14:paraId="283A1D3D" w14:textId="77777777" w:rsidR="00BB7C1A" w:rsidRPr="0014654D" w:rsidRDefault="00BB7C1A" w:rsidP="00B51DDA">
            <w:pPr>
              <w:pStyle w:val="afffffffff9"/>
            </w:pPr>
            <w:r w:rsidRPr="0014654D">
              <w:rPr>
                <w:rFonts w:hint="eastAsia"/>
              </w:rPr>
              <w:t>√</w:t>
            </w:r>
          </w:p>
        </w:tc>
        <w:tc>
          <w:tcPr>
            <w:tcW w:w="1556" w:type="dxa"/>
            <w:shd w:val="clear" w:color="auto" w:fill="auto"/>
            <w:vAlign w:val="center"/>
          </w:tcPr>
          <w:p w14:paraId="58806A27" w14:textId="77777777" w:rsidR="00BB7C1A" w:rsidRPr="0014654D" w:rsidRDefault="00BB7C1A" w:rsidP="00B51DDA">
            <w:pPr>
              <w:pStyle w:val="afffffffff9"/>
            </w:pPr>
            <w:r w:rsidRPr="0014654D">
              <w:rPr>
                <w:rFonts w:hint="eastAsia"/>
              </w:rPr>
              <w:t>5.2</w:t>
            </w:r>
          </w:p>
        </w:tc>
        <w:tc>
          <w:tcPr>
            <w:tcW w:w="1556" w:type="dxa"/>
            <w:shd w:val="clear" w:color="auto" w:fill="auto"/>
            <w:vAlign w:val="center"/>
          </w:tcPr>
          <w:p w14:paraId="51752E76" w14:textId="77777777" w:rsidR="00BB7C1A" w:rsidRPr="0014654D" w:rsidRDefault="00BB7C1A" w:rsidP="00B51DDA">
            <w:pPr>
              <w:pStyle w:val="afffffffff9"/>
            </w:pPr>
            <w:r w:rsidRPr="0014654D">
              <w:rPr>
                <w:rFonts w:hint="eastAsia"/>
              </w:rPr>
              <w:t>6.2</w:t>
            </w:r>
          </w:p>
        </w:tc>
      </w:tr>
      <w:tr w:rsidR="00BB7C1A" w:rsidRPr="0014654D" w14:paraId="57C60CD8" w14:textId="77777777" w:rsidTr="00B51DDA">
        <w:trPr>
          <w:jc w:val="center"/>
        </w:trPr>
        <w:tc>
          <w:tcPr>
            <w:tcW w:w="841" w:type="dxa"/>
            <w:shd w:val="clear" w:color="auto" w:fill="auto"/>
            <w:vAlign w:val="center"/>
          </w:tcPr>
          <w:p w14:paraId="49634089" w14:textId="77777777" w:rsidR="00BB7C1A" w:rsidRPr="0014654D" w:rsidRDefault="00BB7C1A" w:rsidP="00B51DDA">
            <w:pPr>
              <w:pStyle w:val="afffffffff9"/>
            </w:pPr>
            <w:r w:rsidRPr="0014654D">
              <w:rPr>
                <w:rFonts w:hint="eastAsia"/>
              </w:rPr>
              <w:t>3</w:t>
            </w:r>
          </w:p>
        </w:tc>
        <w:tc>
          <w:tcPr>
            <w:tcW w:w="2271" w:type="dxa"/>
            <w:shd w:val="clear" w:color="auto" w:fill="auto"/>
            <w:vAlign w:val="center"/>
          </w:tcPr>
          <w:p w14:paraId="7FAFA0A2" w14:textId="77777777" w:rsidR="00BB7C1A" w:rsidRPr="0014654D" w:rsidRDefault="00BB7C1A" w:rsidP="00B51DDA">
            <w:pPr>
              <w:pStyle w:val="afffffffff9"/>
            </w:pPr>
            <w:r w:rsidRPr="0014654D">
              <w:rPr>
                <w:rFonts w:hint="eastAsia"/>
              </w:rPr>
              <w:t>尺寸及偏差</w:t>
            </w:r>
          </w:p>
        </w:tc>
        <w:tc>
          <w:tcPr>
            <w:tcW w:w="1555" w:type="dxa"/>
            <w:shd w:val="clear" w:color="auto" w:fill="auto"/>
            <w:vAlign w:val="center"/>
          </w:tcPr>
          <w:p w14:paraId="0FB25107" w14:textId="77777777" w:rsidR="00BB7C1A" w:rsidRPr="0014654D" w:rsidRDefault="00BB7C1A" w:rsidP="00B51DDA">
            <w:pPr>
              <w:pStyle w:val="afffffffff9"/>
            </w:pPr>
            <w:r w:rsidRPr="0014654D">
              <w:rPr>
                <w:rFonts w:hint="eastAsia"/>
              </w:rPr>
              <w:t>√</w:t>
            </w:r>
          </w:p>
        </w:tc>
        <w:tc>
          <w:tcPr>
            <w:tcW w:w="1555" w:type="dxa"/>
            <w:shd w:val="clear" w:color="auto" w:fill="auto"/>
            <w:vAlign w:val="center"/>
          </w:tcPr>
          <w:p w14:paraId="46DB3BDB" w14:textId="77777777" w:rsidR="00BB7C1A" w:rsidRPr="0014654D" w:rsidRDefault="00BB7C1A" w:rsidP="00B51DDA">
            <w:pPr>
              <w:pStyle w:val="afffffffff9"/>
            </w:pPr>
            <w:r w:rsidRPr="0014654D">
              <w:rPr>
                <w:rFonts w:hint="eastAsia"/>
              </w:rPr>
              <w:t>√</w:t>
            </w:r>
          </w:p>
        </w:tc>
        <w:tc>
          <w:tcPr>
            <w:tcW w:w="1556" w:type="dxa"/>
            <w:shd w:val="clear" w:color="auto" w:fill="auto"/>
            <w:vAlign w:val="center"/>
          </w:tcPr>
          <w:p w14:paraId="639410E1" w14:textId="77777777" w:rsidR="00BB7C1A" w:rsidRPr="0014654D" w:rsidRDefault="00BB7C1A" w:rsidP="00B51DDA">
            <w:pPr>
              <w:pStyle w:val="afffffffff9"/>
            </w:pPr>
            <w:r w:rsidRPr="0014654D">
              <w:rPr>
                <w:rFonts w:hint="eastAsia"/>
              </w:rPr>
              <w:t>5.3</w:t>
            </w:r>
          </w:p>
        </w:tc>
        <w:tc>
          <w:tcPr>
            <w:tcW w:w="1556" w:type="dxa"/>
            <w:shd w:val="clear" w:color="auto" w:fill="auto"/>
            <w:vAlign w:val="center"/>
          </w:tcPr>
          <w:p w14:paraId="42587D27" w14:textId="77777777" w:rsidR="00BB7C1A" w:rsidRPr="0014654D" w:rsidRDefault="00BB7C1A" w:rsidP="00B51DDA">
            <w:pPr>
              <w:pStyle w:val="afffffffff9"/>
            </w:pPr>
            <w:r w:rsidRPr="0014654D">
              <w:rPr>
                <w:rFonts w:hint="eastAsia"/>
              </w:rPr>
              <w:t>6.3</w:t>
            </w:r>
          </w:p>
        </w:tc>
      </w:tr>
      <w:tr w:rsidR="00BB7C1A" w:rsidRPr="0014654D" w14:paraId="17F3581B" w14:textId="77777777" w:rsidTr="00B51DDA">
        <w:trPr>
          <w:jc w:val="center"/>
        </w:trPr>
        <w:tc>
          <w:tcPr>
            <w:tcW w:w="841" w:type="dxa"/>
            <w:shd w:val="clear" w:color="auto" w:fill="auto"/>
            <w:vAlign w:val="center"/>
          </w:tcPr>
          <w:p w14:paraId="63E7A5D7" w14:textId="77777777" w:rsidR="00BB7C1A" w:rsidRPr="0014654D" w:rsidRDefault="00BB7C1A" w:rsidP="00B51DDA">
            <w:pPr>
              <w:pStyle w:val="afffffffff9"/>
            </w:pPr>
            <w:r w:rsidRPr="0014654D">
              <w:rPr>
                <w:rFonts w:hint="eastAsia"/>
              </w:rPr>
              <w:t>4</w:t>
            </w:r>
          </w:p>
        </w:tc>
        <w:tc>
          <w:tcPr>
            <w:tcW w:w="2271" w:type="dxa"/>
            <w:shd w:val="clear" w:color="auto" w:fill="auto"/>
            <w:vAlign w:val="center"/>
          </w:tcPr>
          <w:p w14:paraId="48D20E1C" w14:textId="77777777" w:rsidR="00BB7C1A" w:rsidRPr="0014654D" w:rsidRDefault="00BB7C1A" w:rsidP="00B51DDA">
            <w:pPr>
              <w:pStyle w:val="afffffffff9"/>
            </w:pPr>
            <w:r w:rsidRPr="0014654D">
              <w:rPr>
                <w:rFonts w:hint="eastAsia"/>
              </w:rPr>
              <w:t>拉链平直度</w:t>
            </w:r>
          </w:p>
        </w:tc>
        <w:tc>
          <w:tcPr>
            <w:tcW w:w="1555" w:type="dxa"/>
            <w:shd w:val="clear" w:color="auto" w:fill="auto"/>
            <w:vAlign w:val="center"/>
          </w:tcPr>
          <w:p w14:paraId="3D741C51" w14:textId="77777777" w:rsidR="00BB7C1A" w:rsidRPr="0014654D" w:rsidRDefault="00BB7C1A" w:rsidP="00B51DDA">
            <w:pPr>
              <w:pStyle w:val="afffffffff9"/>
            </w:pPr>
            <w:r w:rsidRPr="0014654D">
              <w:rPr>
                <w:rFonts w:hint="eastAsia"/>
              </w:rPr>
              <w:t>√</w:t>
            </w:r>
          </w:p>
        </w:tc>
        <w:tc>
          <w:tcPr>
            <w:tcW w:w="1555" w:type="dxa"/>
            <w:shd w:val="clear" w:color="auto" w:fill="auto"/>
            <w:vAlign w:val="center"/>
          </w:tcPr>
          <w:p w14:paraId="2A6F2898" w14:textId="77777777" w:rsidR="00BB7C1A" w:rsidRPr="0014654D" w:rsidRDefault="00BB7C1A" w:rsidP="00B51DDA">
            <w:pPr>
              <w:pStyle w:val="afffffffff9"/>
            </w:pPr>
            <w:r w:rsidRPr="0014654D">
              <w:rPr>
                <w:rFonts w:hint="eastAsia"/>
              </w:rPr>
              <w:t>√</w:t>
            </w:r>
          </w:p>
        </w:tc>
        <w:tc>
          <w:tcPr>
            <w:tcW w:w="1556" w:type="dxa"/>
            <w:shd w:val="clear" w:color="auto" w:fill="auto"/>
            <w:vAlign w:val="center"/>
          </w:tcPr>
          <w:p w14:paraId="0575088B" w14:textId="77777777" w:rsidR="00BB7C1A" w:rsidRPr="0014654D" w:rsidRDefault="00BB7C1A" w:rsidP="00B51DDA">
            <w:pPr>
              <w:pStyle w:val="afffffffff9"/>
            </w:pPr>
            <w:r w:rsidRPr="0014654D">
              <w:rPr>
                <w:rFonts w:hint="eastAsia"/>
              </w:rPr>
              <w:t>5.4</w:t>
            </w:r>
          </w:p>
        </w:tc>
        <w:tc>
          <w:tcPr>
            <w:tcW w:w="1556" w:type="dxa"/>
            <w:shd w:val="clear" w:color="auto" w:fill="auto"/>
            <w:vAlign w:val="center"/>
          </w:tcPr>
          <w:p w14:paraId="75D56E3F" w14:textId="77777777" w:rsidR="00BB7C1A" w:rsidRPr="0014654D" w:rsidRDefault="00BB7C1A" w:rsidP="00B51DDA">
            <w:pPr>
              <w:pStyle w:val="afffffffff9"/>
            </w:pPr>
            <w:r w:rsidRPr="0014654D">
              <w:rPr>
                <w:rFonts w:hint="eastAsia"/>
              </w:rPr>
              <w:t>6.4</w:t>
            </w:r>
          </w:p>
        </w:tc>
      </w:tr>
      <w:tr w:rsidR="00BB7C1A" w:rsidRPr="0014654D" w14:paraId="0C4F1191" w14:textId="77777777" w:rsidTr="00B51DDA">
        <w:trPr>
          <w:jc w:val="center"/>
        </w:trPr>
        <w:tc>
          <w:tcPr>
            <w:tcW w:w="841" w:type="dxa"/>
            <w:shd w:val="clear" w:color="auto" w:fill="auto"/>
            <w:vAlign w:val="center"/>
          </w:tcPr>
          <w:p w14:paraId="6D87C8F7" w14:textId="77777777" w:rsidR="00BB7C1A" w:rsidRPr="0014654D" w:rsidRDefault="00BB7C1A" w:rsidP="00B51DDA">
            <w:pPr>
              <w:pStyle w:val="afffffffff9"/>
            </w:pPr>
            <w:r w:rsidRPr="0014654D">
              <w:rPr>
                <w:rFonts w:hint="eastAsia"/>
              </w:rPr>
              <w:t>5</w:t>
            </w:r>
          </w:p>
        </w:tc>
        <w:tc>
          <w:tcPr>
            <w:tcW w:w="2271" w:type="dxa"/>
            <w:shd w:val="clear" w:color="auto" w:fill="auto"/>
            <w:vAlign w:val="center"/>
          </w:tcPr>
          <w:p w14:paraId="0D359EAD" w14:textId="77777777" w:rsidR="00BB7C1A" w:rsidRPr="0014654D" w:rsidRDefault="00BB7C1A" w:rsidP="00B51DDA">
            <w:pPr>
              <w:pStyle w:val="afffffffff9"/>
            </w:pPr>
            <w:r w:rsidRPr="0014654D">
              <w:rPr>
                <w:rFonts w:hint="eastAsia"/>
              </w:rPr>
              <w:t>物理性能</w:t>
            </w:r>
          </w:p>
        </w:tc>
        <w:tc>
          <w:tcPr>
            <w:tcW w:w="1555" w:type="dxa"/>
            <w:shd w:val="clear" w:color="auto" w:fill="auto"/>
            <w:vAlign w:val="center"/>
          </w:tcPr>
          <w:p w14:paraId="5D14F889" w14:textId="77777777" w:rsidR="00BB7C1A" w:rsidRPr="0014654D" w:rsidRDefault="00BB7C1A" w:rsidP="00B51DDA">
            <w:pPr>
              <w:pStyle w:val="afffffffff9"/>
            </w:pPr>
            <w:r w:rsidRPr="0014654D">
              <w:rPr>
                <w:rFonts w:hint="eastAsia"/>
              </w:rPr>
              <w:t>—</w:t>
            </w:r>
          </w:p>
        </w:tc>
        <w:tc>
          <w:tcPr>
            <w:tcW w:w="1555" w:type="dxa"/>
            <w:shd w:val="clear" w:color="auto" w:fill="auto"/>
            <w:vAlign w:val="center"/>
          </w:tcPr>
          <w:p w14:paraId="088F87A0" w14:textId="77777777" w:rsidR="00BB7C1A" w:rsidRPr="0014654D" w:rsidRDefault="00BB7C1A" w:rsidP="00B51DDA">
            <w:pPr>
              <w:pStyle w:val="afffffffff9"/>
            </w:pPr>
            <w:r w:rsidRPr="0014654D">
              <w:rPr>
                <w:rFonts w:hint="eastAsia"/>
              </w:rPr>
              <w:t>√</w:t>
            </w:r>
          </w:p>
        </w:tc>
        <w:tc>
          <w:tcPr>
            <w:tcW w:w="1556" w:type="dxa"/>
            <w:shd w:val="clear" w:color="auto" w:fill="auto"/>
            <w:vAlign w:val="center"/>
          </w:tcPr>
          <w:p w14:paraId="0552AF2A" w14:textId="77777777" w:rsidR="00BB7C1A" w:rsidRPr="0014654D" w:rsidRDefault="00BB7C1A" w:rsidP="00B51DDA">
            <w:pPr>
              <w:pStyle w:val="afffffffff9"/>
            </w:pPr>
            <w:r w:rsidRPr="0014654D">
              <w:rPr>
                <w:rFonts w:hint="eastAsia"/>
              </w:rPr>
              <w:t>5.5</w:t>
            </w:r>
          </w:p>
        </w:tc>
        <w:tc>
          <w:tcPr>
            <w:tcW w:w="1556" w:type="dxa"/>
            <w:shd w:val="clear" w:color="auto" w:fill="auto"/>
            <w:vAlign w:val="center"/>
          </w:tcPr>
          <w:p w14:paraId="50168DE9" w14:textId="77777777" w:rsidR="00BB7C1A" w:rsidRPr="0014654D" w:rsidRDefault="00BB7C1A" w:rsidP="00B51DDA">
            <w:pPr>
              <w:pStyle w:val="afffffffff9"/>
            </w:pPr>
            <w:r w:rsidRPr="0014654D">
              <w:rPr>
                <w:rFonts w:hint="eastAsia"/>
              </w:rPr>
              <w:t>6.5</w:t>
            </w:r>
          </w:p>
        </w:tc>
      </w:tr>
      <w:tr w:rsidR="00BB7C1A" w:rsidRPr="0014654D" w14:paraId="59568DBB" w14:textId="77777777" w:rsidTr="00B51DDA">
        <w:trPr>
          <w:jc w:val="center"/>
        </w:trPr>
        <w:tc>
          <w:tcPr>
            <w:tcW w:w="841" w:type="dxa"/>
            <w:shd w:val="clear" w:color="auto" w:fill="auto"/>
            <w:vAlign w:val="center"/>
          </w:tcPr>
          <w:p w14:paraId="5061AD0F" w14:textId="77777777" w:rsidR="00BB7C1A" w:rsidRPr="0014654D" w:rsidRDefault="00BB7C1A" w:rsidP="00B51DDA">
            <w:pPr>
              <w:pStyle w:val="afffffffff9"/>
            </w:pPr>
            <w:r w:rsidRPr="0014654D">
              <w:rPr>
                <w:rFonts w:hint="eastAsia"/>
              </w:rPr>
              <w:t>6</w:t>
            </w:r>
          </w:p>
        </w:tc>
        <w:tc>
          <w:tcPr>
            <w:tcW w:w="2271" w:type="dxa"/>
            <w:shd w:val="clear" w:color="auto" w:fill="auto"/>
            <w:vAlign w:val="center"/>
          </w:tcPr>
          <w:p w14:paraId="4E38F9EE" w14:textId="77777777" w:rsidR="00BB7C1A" w:rsidRPr="0014654D" w:rsidRDefault="00BB7C1A" w:rsidP="00B51DDA">
            <w:pPr>
              <w:pStyle w:val="afffffffff9"/>
            </w:pPr>
            <w:r w:rsidRPr="0014654D">
              <w:rPr>
                <w:rFonts w:hint="eastAsia"/>
              </w:rPr>
              <w:t>防水性能</w:t>
            </w:r>
          </w:p>
        </w:tc>
        <w:tc>
          <w:tcPr>
            <w:tcW w:w="1555" w:type="dxa"/>
            <w:shd w:val="clear" w:color="auto" w:fill="auto"/>
            <w:vAlign w:val="center"/>
          </w:tcPr>
          <w:p w14:paraId="7AD9055C" w14:textId="77777777" w:rsidR="00BB7C1A" w:rsidRPr="0014654D" w:rsidRDefault="00BB7C1A" w:rsidP="00B51DDA">
            <w:pPr>
              <w:pStyle w:val="afffffffff9"/>
            </w:pPr>
            <w:r w:rsidRPr="0014654D">
              <w:rPr>
                <w:rFonts w:hint="eastAsia"/>
              </w:rPr>
              <w:t>—</w:t>
            </w:r>
          </w:p>
        </w:tc>
        <w:tc>
          <w:tcPr>
            <w:tcW w:w="1555" w:type="dxa"/>
            <w:shd w:val="clear" w:color="auto" w:fill="auto"/>
            <w:vAlign w:val="center"/>
          </w:tcPr>
          <w:p w14:paraId="72AF9BD2" w14:textId="77777777" w:rsidR="00BB7C1A" w:rsidRPr="0014654D" w:rsidRDefault="00BB7C1A" w:rsidP="00B51DDA">
            <w:pPr>
              <w:pStyle w:val="afffffffff9"/>
            </w:pPr>
            <w:r w:rsidRPr="0014654D">
              <w:rPr>
                <w:rFonts w:hint="eastAsia"/>
              </w:rPr>
              <w:t>√</w:t>
            </w:r>
          </w:p>
        </w:tc>
        <w:tc>
          <w:tcPr>
            <w:tcW w:w="1556" w:type="dxa"/>
            <w:shd w:val="clear" w:color="auto" w:fill="auto"/>
            <w:vAlign w:val="center"/>
          </w:tcPr>
          <w:p w14:paraId="55F9BBCD" w14:textId="77777777" w:rsidR="00BB7C1A" w:rsidRPr="0014654D" w:rsidRDefault="00BB7C1A" w:rsidP="00B51DDA">
            <w:pPr>
              <w:pStyle w:val="afffffffff9"/>
            </w:pPr>
            <w:r w:rsidRPr="0014654D">
              <w:rPr>
                <w:rFonts w:hint="eastAsia"/>
              </w:rPr>
              <w:t>5.6</w:t>
            </w:r>
          </w:p>
        </w:tc>
        <w:tc>
          <w:tcPr>
            <w:tcW w:w="1556" w:type="dxa"/>
            <w:shd w:val="clear" w:color="auto" w:fill="auto"/>
            <w:vAlign w:val="center"/>
          </w:tcPr>
          <w:p w14:paraId="68A692B1" w14:textId="77777777" w:rsidR="00BB7C1A" w:rsidRPr="0014654D" w:rsidRDefault="00BB7C1A" w:rsidP="00B51DDA">
            <w:pPr>
              <w:pStyle w:val="afffffffff9"/>
            </w:pPr>
            <w:r w:rsidRPr="0014654D">
              <w:rPr>
                <w:rFonts w:hint="eastAsia"/>
              </w:rPr>
              <w:t>6.6</w:t>
            </w:r>
          </w:p>
        </w:tc>
      </w:tr>
      <w:tr w:rsidR="00BB7C1A" w:rsidRPr="0014654D" w14:paraId="74DDD8D5" w14:textId="77777777" w:rsidTr="00B51DDA">
        <w:trPr>
          <w:jc w:val="center"/>
        </w:trPr>
        <w:tc>
          <w:tcPr>
            <w:tcW w:w="841" w:type="dxa"/>
            <w:tcBorders>
              <w:bottom w:val="single" w:sz="4" w:space="0" w:color="auto"/>
            </w:tcBorders>
            <w:shd w:val="clear" w:color="auto" w:fill="auto"/>
            <w:vAlign w:val="center"/>
          </w:tcPr>
          <w:p w14:paraId="68881B51" w14:textId="77777777" w:rsidR="00BB7C1A" w:rsidRPr="0014654D" w:rsidRDefault="00BB7C1A" w:rsidP="00B51DDA">
            <w:pPr>
              <w:pStyle w:val="afffffffff9"/>
            </w:pPr>
            <w:r w:rsidRPr="0014654D">
              <w:rPr>
                <w:rFonts w:hint="eastAsia"/>
              </w:rPr>
              <w:t>7</w:t>
            </w:r>
          </w:p>
        </w:tc>
        <w:tc>
          <w:tcPr>
            <w:tcW w:w="2271" w:type="dxa"/>
            <w:tcBorders>
              <w:bottom w:val="single" w:sz="4" w:space="0" w:color="auto"/>
            </w:tcBorders>
            <w:shd w:val="clear" w:color="auto" w:fill="auto"/>
            <w:vAlign w:val="center"/>
          </w:tcPr>
          <w:p w14:paraId="488CF134" w14:textId="77777777" w:rsidR="00BB7C1A" w:rsidRPr="0014654D" w:rsidRDefault="00BB7C1A" w:rsidP="00B51DDA">
            <w:pPr>
              <w:pStyle w:val="afffffffff9"/>
            </w:pPr>
            <w:r w:rsidRPr="0014654D">
              <w:rPr>
                <w:rFonts w:hint="eastAsia"/>
              </w:rPr>
              <w:t>色差</w:t>
            </w:r>
          </w:p>
        </w:tc>
        <w:tc>
          <w:tcPr>
            <w:tcW w:w="1555" w:type="dxa"/>
            <w:tcBorders>
              <w:bottom w:val="single" w:sz="4" w:space="0" w:color="auto"/>
            </w:tcBorders>
            <w:shd w:val="clear" w:color="auto" w:fill="auto"/>
            <w:vAlign w:val="center"/>
          </w:tcPr>
          <w:p w14:paraId="620E3E9E" w14:textId="77777777" w:rsidR="00BB7C1A" w:rsidRPr="0014654D" w:rsidRDefault="00BB7C1A" w:rsidP="00B51DDA">
            <w:pPr>
              <w:pStyle w:val="afffffffff9"/>
            </w:pPr>
            <w:r w:rsidRPr="0014654D">
              <w:rPr>
                <w:rFonts w:hint="eastAsia"/>
              </w:rPr>
              <w:t>—</w:t>
            </w:r>
          </w:p>
        </w:tc>
        <w:tc>
          <w:tcPr>
            <w:tcW w:w="1555" w:type="dxa"/>
            <w:tcBorders>
              <w:bottom w:val="single" w:sz="4" w:space="0" w:color="auto"/>
            </w:tcBorders>
            <w:shd w:val="clear" w:color="auto" w:fill="auto"/>
            <w:vAlign w:val="center"/>
          </w:tcPr>
          <w:p w14:paraId="57850E5C" w14:textId="77777777" w:rsidR="00BB7C1A" w:rsidRPr="0014654D" w:rsidRDefault="00BB7C1A" w:rsidP="00B51DDA">
            <w:pPr>
              <w:pStyle w:val="afffffffff9"/>
            </w:pPr>
            <w:r w:rsidRPr="0014654D">
              <w:rPr>
                <w:rFonts w:hint="eastAsia"/>
              </w:rPr>
              <w:t>√</w:t>
            </w:r>
          </w:p>
        </w:tc>
        <w:tc>
          <w:tcPr>
            <w:tcW w:w="1556" w:type="dxa"/>
            <w:tcBorders>
              <w:bottom w:val="single" w:sz="4" w:space="0" w:color="auto"/>
            </w:tcBorders>
            <w:shd w:val="clear" w:color="auto" w:fill="auto"/>
            <w:vAlign w:val="center"/>
          </w:tcPr>
          <w:p w14:paraId="2684CCE5" w14:textId="77777777" w:rsidR="00BB7C1A" w:rsidRPr="0014654D" w:rsidRDefault="00BB7C1A" w:rsidP="00B51DDA">
            <w:pPr>
              <w:pStyle w:val="afffffffff9"/>
            </w:pPr>
            <w:r w:rsidRPr="0014654D">
              <w:rPr>
                <w:rFonts w:hint="eastAsia"/>
              </w:rPr>
              <w:t>5.7.1</w:t>
            </w:r>
          </w:p>
        </w:tc>
        <w:tc>
          <w:tcPr>
            <w:tcW w:w="1556" w:type="dxa"/>
            <w:tcBorders>
              <w:bottom w:val="single" w:sz="4" w:space="0" w:color="auto"/>
            </w:tcBorders>
            <w:shd w:val="clear" w:color="auto" w:fill="auto"/>
            <w:vAlign w:val="center"/>
          </w:tcPr>
          <w:p w14:paraId="4FB52F21" w14:textId="77777777" w:rsidR="00BB7C1A" w:rsidRPr="0014654D" w:rsidRDefault="00BB7C1A" w:rsidP="00B51DDA">
            <w:pPr>
              <w:pStyle w:val="afffffffff9"/>
            </w:pPr>
            <w:r w:rsidRPr="0014654D">
              <w:rPr>
                <w:rFonts w:hint="eastAsia"/>
              </w:rPr>
              <w:t>6.7.1</w:t>
            </w:r>
          </w:p>
        </w:tc>
      </w:tr>
      <w:tr w:rsidR="00BB7C1A" w:rsidRPr="0014654D" w14:paraId="686E3421" w14:textId="77777777" w:rsidTr="00B51DDA">
        <w:trPr>
          <w:jc w:val="center"/>
        </w:trPr>
        <w:tc>
          <w:tcPr>
            <w:tcW w:w="841" w:type="dxa"/>
            <w:tcBorders>
              <w:top w:val="single" w:sz="4" w:space="0" w:color="auto"/>
              <w:bottom w:val="single" w:sz="4" w:space="0" w:color="auto"/>
            </w:tcBorders>
            <w:shd w:val="clear" w:color="auto" w:fill="auto"/>
            <w:vAlign w:val="center"/>
          </w:tcPr>
          <w:p w14:paraId="7DD44708" w14:textId="77777777" w:rsidR="00BB7C1A" w:rsidRPr="0014654D" w:rsidRDefault="00BB7C1A" w:rsidP="00B51DDA">
            <w:pPr>
              <w:pStyle w:val="afffffffff9"/>
            </w:pPr>
            <w:r w:rsidRPr="0014654D">
              <w:rPr>
                <w:rFonts w:hint="eastAsia"/>
              </w:rPr>
              <w:t>8</w:t>
            </w:r>
          </w:p>
        </w:tc>
        <w:tc>
          <w:tcPr>
            <w:tcW w:w="2271" w:type="dxa"/>
            <w:tcBorders>
              <w:top w:val="single" w:sz="4" w:space="0" w:color="auto"/>
              <w:bottom w:val="single" w:sz="4" w:space="0" w:color="auto"/>
            </w:tcBorders>
            <w:shd w:val="clear" w:color="auto" w:fill="auto"/>
            <w:vAlign w:val="center"/>
          </w:tcPr>
          <w:p w14:paraId="53B5EE39" w14:textId="77777777" w:rsidR="00BB7C1A" w:rsidRPr="0014654D" w:rsidRDefault="00BB7C1A" w:rsidP="00B51DDA">
            <w:pPr>
              <w:pStyle w:val="afffffffff9"/>
            </w:pPr>
            <w:r w:rsidRPr="0014654D">
              <w:rPr>
                <w:rFonts w:hint="eastAsia"/>
              </w:rPr>
              <w:t>色牢度</w:t>
            </w:r>
          </w:p>
        </w:tc>
        <w:tc>
          <w:tcPr>
            <w:tcW w:w="1555" w:type="dxa"/>
            <w:tcBorders>
              <w:top w:val="single" w:sz="4" w:space="0" w:color="auto"/>
              <w:bottom w:val="single" w:sz="4" w:space="0" w:color="auto"/>
            </w:tcBorders>
            <w:shd w:val="clear" w:color="auto" w:fill="auto"/>
            <w:vAlign w:val="center"/>
          </w:tcPr>
          <w:p w14:paraId="0580E557" w14:textId="77777777" w:rsidR="00BB7C1A" w:rsidRPr="0014654D" w:rsidRDefault="00BB7C1A" w:rsidP="00B51DDA">
            <w:pPr>
              <w:pStyle w:val="afffffffff9"/>
            </w:pPr>
            <w:r w:rsidRPr="0014654D">
              <w:rPr>
                <w:rFonts w:hint="eastAsia"/>
              </w:rPr>
              <w:t>—</w:t>
            </w:r>
          </w:p>
        </w:tc>
        <w:tc>
          <w:tcPr>
            <w:tcW w:w="1555" w:type="dxa"/>
            <w:tcBorders>
              <w:top w:val="single" w:sz="4" w:space="0" w:color="auto"/>
              <w:bottom w:val="single" w:sz="4" w:space="0" w:color="auto"/>
            </w:tcBorders>
            <w:shd w:val="clear" w:color="auto" w:fill="auto"/>
            <w:vAlign w:val="center"/>
          </w:tcPr>
          <w:p w14:paraId="3CEAEBE9" w14:textId="77777777" w:rsidR="00BB7C1A" w:rsidRPr="0014654D" w:rsidRDefault="00BB7C1A" w:rsidP="00B51DDA">
            <w:pPr>
              <w:pStyle w:val="afffffffff9"/>
            </w:pPr>
            <w:r w:rsidRPr="0014654D">
              <w:rPr>
                <w:rFonts w:hint="eastAsia"/>
              </w:rPr>
              <w:t>√</w:t>
            </w:r>
          </w:p>
        </w:tc>
        <w:tc>
          <w:tcPr>
            <w:tcW w:w="1556" w:type="dxa"/>
            <w:tcBorders>
              <w:top w:val="single" w:sz="4" w:space="0" w:color="auto"/>
              <w:bottom w:val="single" w:sz="4" w:space="0" w:color="auto"/>
            </w:tcBorders>
            <w:shd w:val="clear" w:color="auto" w:fill="auto"/>
            <w:vAlign w:val="center"/>
          </w:tcPr>
          <w:p w14:paraId="1B69110E" w14:textId="77777777" w:rsidR="00BB7C1A" w:rsidRPr="0014654D" w:rsidRDefault="00BB7C1A" w:rsidP="00B51DDA">
            <w:pPr>
              <w:pStyle w:val="afffffffff9"/>
            </w:pPr>
            <w:r w:rsidRPr="0014654D">
              <w:rPr>
                <w:rFonts w:hint="eastAsia"/>
              </w:rPr>
              <w:t>5.7.2</w:t>
            </w:r>
          </w:p>
        </w:tc>
        <w:tc>
          <w:tcPr>
            <w:tcW w:w="1556" w:type="dxa"/>
            <w:tcBorders>
              <w:top w:val="single" w:sz="4" w:space="0" w:color="auto"/>
              <w:bottom w:val="single" w:sz="4" w:space="0" w:color="auto"/>
            </w:tcBorders>
            <w:shd w:val="clear" w:color="auto" w:fill="auto"/>
            <w:vAlign w:val="center"/>
          </w:tcPr>
          <w:p w14:paraId="28BFFD89" w14:textId="77777777" w:rsidR="00BB7C1A" w:rsidRPr="0014654D" w:rsidRDefault="00BB7C1A" w:rsidP="00B51DDA">
            <w:pPr>
              <w:pStyle w:val="afffffffff9"/>
            </w:pPr>
            <w:r w:rsidRPr="0014654D">
              <w:rPr>
                <w:rFonts w:hint="eastAsia"/>
              </w:rPr>
              <w:t>6.7.2</w:t>
            </w:r>
          </w:p>
        </w:tc>
      </w:tr>
      <w:tr w:rsidR="00BB7C1A" w:rsidRPr="0014654D" w14:paraId="35EA352A" w14:textId="77777777" w:rsidTr="00B51DDA">
        <w:trPr>
          <w:jc w:val="center"/>
        </w:trPr>
        <w:tc>
          <w:tcPr>
            <w:tcW w:w="841" w:type="dxa"/>
            <w:tcBorders>
              <w:top w:val="single" w:sz="4" w:space="0" w:color="auto"/>
              <w:bottom w:val="single" w:sz="4" w:space="0" w:color="auto"/>
            </w:tcBorders>
            <w:shd w:val="clear" w:color="auto" w:fill="auto"/>
            <w:vAlign w:val="center"/>
          </w:tcPr>
          <w:p w14:paraId="66D2BB24" w14:textId="77777777" w:rsidR="00BB7C1A" w:rsidRPr="0014654D" w:rsidRDefault="00BB7C1A" w:rsidP="00B51DDA">
            <w:pPr>
              <w:pStyle w:val="afffffffff9"/>
            </w:pPr>
            <w:r w:rsidRPr="0014654D">
              <w:rPr>
                <w:rFonts w:hint="eastAsia"/>
              </w:rPr>
              <w:t>9</w:t>
            </w:r>
          </w:p>
        </w:tc>
        <w:tc>
          <w:tcPr>
            <w:tcW w:w="2271" w:type="dxa"/>
            <w:tcBorders>
              <w:top w:val="single" w:sz="4" w:space="0" w:color="auto"/>
              <w:bottom w:val="single" w:sz="4" w:space="0" w:color="auto"/>
            </w:tcBorders>
            <w:shd w:val="clear" w:color="auto" w:fill="auto"/>
            <w:vAlign w:val="center"/>
          </w:tcPr>
          <w:p w14:paraId="3D623629" w14:textId="77777777" w:rsidR="00BB7C1A" w:rsidRPr="0014654D" w:rsidRDefault="00BB7C1A" w:rsidP="00B51DDA">
            <w:pPr>
              <w:pStyle w:val="afffffffff9"/>
            </w:pPr>
            <w:r w:rsidRPr="0014654D">
              <w:rPr>
                <w:rFonts w:hint="eastAsia"/>
              </w:rPr>
              <w:t>防水等级</w:t>
            </w:r>
          </w:p>
        </w:tc>
        <w:tc>
          <w:tcPr>
            <w:tcW w:w="1555" w:type="dxa"/>
            <w:tcBorders>
              <w:top w:val="single" w:sz="4" w:space="0" w:color="auto"/>
              <w:bottom w:val="single" w:sz="4" w:space="0" w:color="auto"/>
            </w:tcBorders>
            <w:shd w:val="clear" w:color="auto" w:fill="auto"/>
            <w:vAlign w:val="center"/>
          </w:tcPr>
          <w:p w14:paraId="7BC493D0" w14:textId="77777777" w:rsidR="00BB7C1A" w:rsidRPr="0014654D" w:rsidRDefault="00BB7C1A" w:rsidP="00B51DDA">
            <w:pPr>
              <w:pStyle w:val="afffffffff9"/>
            </w:pPr>
            <w:r w:rsidRPr="0014654D">
              <w:rPr>
                <w:rFonts w:hint="eastAsia"/>
              </w:rPr>
              <w:t>—</w:t>
            </w:r>
          </w:p>
        </w:tc>
        <w:tc>
          <w:tcPr>
            <w:tcW w:w="1555" w:type="dxa"/>
            <w:tcBorders>
              <w:top w:val="single" w:sz="4" w:space="0" w:color="auto"/>
              <w:bottom w:val="single" w:sz="4" w:space="0" w:color="auto"/>
            </w:tcBorders>
            <w:shd w:val="clear" w:color="auto" w:fill="auto"/>
            <w:vAlign w:val="center"/>
          </w:tcPr>
          <w:p w14:paraId="3F67995C" w14:textId="77777777" w:rsidR="00BB7C1A" w:rsidRPr="0014654D" w:rsidRDefault="00BB7C1A" w:rsidP="00B51DDA">
            <w:pPr>
              <w:pStyle w:val="afffffffff9"/>
            </w:pPr>
            <w:r w:rsidRPr="0014654D">
              <w:rPr>
                <w:rFonts w:hint="eastAsia"/>
              </w:rPr>
              <w:t>√</w:t>
            </w:r>
          </w:p>
        </w:tc>
        <w:tc>
          <w:tcPr>
            <w:tcW w:w="1556" w:type="dxa"/>
            <w:tcBorders>
              <w:top w:val="single" w:sz="4" w:space="0" w:color="auto"/>
              <w:bottom w:val="single" w:sz="4" w:space="0" w:color="auto"/>
            </w:tcBorders>
            <w:shd w:val="clear" w:color="auto" w:fill="auto"/>
            <w:vAlign w:val="center"/>
          </w:tcPr>
          <w:p w14:paraId="04732F93" w14:textId="77777777" w:rsidR="00BB7C1A" w:rsidRPr="0014654D" w:rsidRDefault="00BB7C1A" w:rsidP="00B51DDA">
            <w:pPr>
              <w:pStyle w:val="afffffffff9"/>
            </w:pPr>
            <w:r w:rsidRPr="0014654D">
              <w:rPr>
                <w:rFonts w:hint="eastAsia"/>
              </w:rPr>
              <w:t>5.8</w:t>
            </w:r>
          </w:p>
        </w:tc>
        <w:tc>
          <w:tcPr>
            <w:tcW w:w="1556" w:type="dxa"/>
            <w:tcBorders>
              <w:top w:val="single" w:sz="4" w:space="0" w:color="auto"/>
              <w:bottom w:val="single" w:sz="4" w:space="0" w:color="auto"/>
            </w:tcBorders>
            <w:shd w:val="clear" w:color="auto" w:fill="auto"/>
            <w:vAlign w:val="center"/>
          </w:tcPr>
          <w:p w14:paraId="51F4C303" w14:textId="77777777" w:rsidR="00BB7C1A" w:rsidRPr="0014654D" w:rsidRDefault="00BB7C1A" w:rsidP="00B51DDA">
            <w:pPr>
              <w:pStyle w:val="afffffffff9"/>
            </w:pPr>
            <w:r w:rsidRPr="0014654D">
              <w:rPr>
                <w:rFonts w:hint="eastAsia"/>
              </w:rPr>
              <w:t>6.8</w:t>
            </w:r>
          </w:p>
        </w:tc>
      </w:tr>
      <w:tr w:rsidR="00BB7C1A" w:rsidRPr="0014654D" w14:paraId="12F1C59D" w14:textId="77777777" w:rsidTr="00B51DDA">
        <w:trPr>
          <w:jc w:val="center"/>
        </w:trPr>
        <w:tc>
          <w:tcPr>
            <w:tcW w:w="841" w:type="dxa"/>
            <w:tcBorders>
              <w:top w:val="single" w:sz="4" w:space="0" w:color="auto"/>
              <w:bottom w:val="single" w:sz="4" w:space="0" w:color="auto"/>
            </w:tcBorders>
            <w:shd w:val="clear" w:color="auto" w:fill="auto"/>
            <w:vAlign w:val="center"/>
          </w:tcPr>
          <w:p w14:paraId="75065563" w14:textId="77777777" w:rsidR="00BB7C1A" w:rsidRPr="0014654D" w:rsidRDefault="00BB7C1A" w:rsidP="00B51DDA">
            <w:pPr>
              <w:pStyle w:val="afffffffff9"/>
            </w:pPr>
            <w:r w:rsidRPr="0014654D">
              <w:rPr>
                <w:rFonts w:hint="eastAsia"/>
              </w:rPr>
              <w:t>10</w:t>
            </w:r>
          </w:p>
        </w:tc>
        <w:tc>
          <w:tcPr>
            <w:tcW w:w="2271" w:type="dxa"/>
            <w:tcBorders>
              <w:top w:val="single" w:sz="4" w:space="0" w:color="auto"/>
              <w:bottom w:val="single" w:sz="4" w:space="0" w:color="auto"/>
            </w:tcBorders>
            <w:shd w:val="clear" w:color="auto" w:fill="auto"/>
            <w:vAlign w:val="center"/>
          </w:tcPr>
          <w:p w14:paraId="0F069B99" w14:textId="77777777" w:rsidR="00BB7C1A" w:rsidRPr="0014654D" w:rsidRDefault="00BB7C1A" w:rsidP="00B51DDA">
            <w:pPr>
              <w:pStyle w:val="afffffffff9"/>
            </w:pPr>
            <w:r w:rsidRPr="0014654D">
              <w:rPr>
                <w:rFonts w:hint="eastAsia"/>
              </w:rPr>
              <w:t>防护套</w:t>
            </w:r>
          </w:p>
        </w:tc>
        <w:tc>
          <w:tcPr>
            <w:tcW w:w="1555" w:type="dxa"/>
            <w:tcBorders>
              <w:top w:val="single" w:sz="4" w:space="0" w:color="auto"/>
              <w:bottom w:val="single" w:sz="4" w:space="0" w:color="auto"/>
            </w:tcBorders>
            <w:shd w:val="clear" w:color="auto" w:fill="auto"/>
            <w:vAlign w:val="center"/>
          </w:tcPr>
          <w:p w14:paraId="0B8BEDF7" w14:textId="77777777" w:rsidR="00BB7C1A" w:rsidRPr="0014654D" w:rsidRDefault="00BB7C1A" w:rsidP="00B51DDA">
            <w:pPr>
              <w:pStyle w:val="afffffffff9"/>
            </w:pPr>
            <w:r w:rsidRPr="0014654D">
              <w:rPr>
                <w:rFonts w:hint="eastAsia"/>
              </w:rPr>
              <w:t>√</w:t>
            </w:r>
          </w:p>
        </w:tc>
        <w:tc>
          <w:tcPr>
            <w:tcW w:w="1555" w:type="dxa"/>
            <w:tcBorders>
              <w:top w:val="single" w:sz="4" w:space="0" w:color="auto"/>
              <w:bottom w:val="single" w:sz="4" w:space="0" w:color="auto"/>
            </w:tcBorders>
            <w:shd w:val="clear" w:color="auto" w:fill="auto"/>
            <w:vAlign w:val="center"/>
          </w:tcPr>
          <w:p w14:paraId="1234C4BF" w14:textId="77777777" w:rsidR="00BB7C1A" w:rsidRPr="0014654D" w:rsidRDefault="00BB7C1A" w:rsidP="00B51DDA">
            <w:pPr>
              <w:pStyle w:val="afffffffff9"/>
            </w:pPr>
            <w:r w:rsidRPr="0014654D">
              <w:rPr>
                <w:rFonts w:hint="eastAsia"/>
              </w:rPr>
              <w:t>√</w:t>
            </w:r>
          </w:p>
        </w:tc>
        <w:tc>
          <w:tcPr>
            <w:tcW w:w="1556" w:type="dxa"/>
            <w:tcBorders>
              <w:top w:val="single" w:sz="4" w:space="0" w:color="auto"/>
              <w:bottom w:val="single" w:sz="4" w:space="0" w:color="auto"/>
            </w:tcBorders>
            <w:shd w:val="clear" w:color="auto" w:fill="auto"/>
            <w:vAlign w:val="center"/>
          </w:tcPr>
          <w:p w14:paraId="0D6C86B7" w14:textId="77777777" w:rsidR="00BB7C1A" w:rsidRPr="0014654D" w:rsidRDefault="00BB7C1A" w:rsidP="00B51DDA">
            <w:pPr>
              <w:pStyle w:val="afffffffff9"/>
            </w:pPr>
            <w:r w:rsidRPr="0014654D">
              <w:rPr>
                <w:rFonts w:hint="eastAsia"/>
              </w:rPr>
              <w:t>5.9</w:t>
            </w:r>
          </w:p>
        </w:tc>
        <w:tc>
          <w:tcPr>
            <w:tcW w:w="1556" w:type="dxa"/>
            <w:tcBorders>
              <w:top w:val="single" w:sz="4" w:space="0" w:color="auto"/>
              <w:bottom w:val="single" w:sz="4" w:space="0" w:color="auto"/>
            </w:tcBorders>
            <w:shd w:val="clear" w:color="auto" w:fill="auto"/>
            <w:vAlign w:val="center"/>
          </w:tcPr>
          <w:p w14:paraId="1778DE38" w14:textId="77777777" w:rsidR="00BB7C1A" w:rsidRPr="0014654D" w:rsidRDefault="00BB7C1A" w:rsidP="00B51DDA">
            <w:pPr>
              <w:pStyle w:val="afffffffff9"/>
            </w:pPr>
            <w:r w:rsidRPr="0014654D">
              <w:rPr>
                <w:rFonts w:hint="eastAsia"/>
              </w:rPr>
              <w:t>6.9</w:t>
            </w:r>
          </w:p>
        </w:tc>
      </w:tr>
      <w:tr w:rsidR="00BB7C1A" w:rsidRPr="0014654D" w14:paraId="0AB6CDA4" w14:textId="77777777" w:rsidTr="00B51DDA">
        <w:trPr>
          <w:jc w:val="center"/>
        </w:trPr>
        <w:tc>
          <w:tcPr>
            <w:tcW w:w="841" w:type="dxa"/>
            <w:tcBorders>
              <w:top w:val="single" w:sz="4" w:space="0" w:color="auto"/>
              <w:bottom w:val="single" w:sz="8" w:space="0" w:color="auto"/>
            </w:tcBorders>
            <w:shd w:val="clear" w:color="auto" w:fill="auto"/>
            <w:vAlign w:val="center"/>
          </w:tcPr>
          <w:p w14:paraId="6036E582" w14:textId="77777777" w:rsidR="00BB7C1A" w:rsidRPr="0014654D" w:rsidRDefault="00BB7C1A" w:rsidP="00B51DDA">
            <w:pPr>
              <w:pStyle w:val="afffffffff9"/>
            </w:pPr>
            <w:r w:rsidRPr="0014654D">
              <w:rPr>
                <w:rFonts w:hint="eastAsia"/>
              </w:rPr>
              <w:t>11</w:t>
            </w:r>
          </w:p>
        </w:tc>
        <w:tc>
          <w:tcPr>
            <w:tcW w:w="2271" w:type="dxa"/>
            <w:tcBorders>
              <w:top w:val="single" w:sz="4" w:space="0" w:color="auto"/>
              <w:bottom w:val="single" w:sz="8" w:space="0" w:color="auto"/>
            </w:tcBorders>
            <w:shd w:val="clear" w:color="auto" w:fill="auto"/>
            <w:vAlign w:val="center"/>
          </w:tcPr>
          <w:p w14:paraId="350FA563" w14:textId="77777777" w:rsidR="00BB7C1A" w:rsidRPr="0014654D" w:rsidRDefault="00BB7C1A" w:rsidP="00B51DDA">
            <w:pPr>
              <w:pStyle w:val="afffffffff9"/>
            </w:pPr>
            <w:r w:rsidRPr="0014654D">
              <w:rPr>
                <w:rFonts w:hint="eastAsia"/>
              </w:rPr>
              <w:t>安全</w:t>
            </w:r>
          </w:p>
        </w:tc>
        <w:tc>
          <w:tcPr>
            <w:tcW w:w="1555" w:type="dxa"/>
            <w:tcBorders>
              <w:top w:val="single" w:sz="4" w:space="0" w:color="auto"/>
              <w:bottom w:val="single" w:sz="8" w:space="0" w:color="auto"/>
            </w:tcBorders>
            <w:shd w:val="clear" w:color="auto" w:fill="auto"/>
            <w:vAlign w:val="center"/>
          </w:tcPr>
          <w:p w14:paraId="344895CA" w14:textId="77777777" w:rsidR="00BB7C1A" w:rsidRPr="0014654D" w:rsidRDefault="00BB7C1A" w:rsidP="00B51DDA">
            <w:pPr>
              <w:pStyle w:val="afffffffff9"/>
            </w:pPr>
            <w:r w:rsidRPr="0014654D">
              <w:rPr>
                <w:rFonts w:hint="eastAsia"/>
              </w:rPr>
              <w:t>√</w:t>
            </w:r>
          </w:p>
        </w:tc>
        <w:tc>
          <w:tcPr>
            <w:tcW w:w="1555" w:type="dxa"/>
            <w:tcBorders>
              <w:top w:val="single" w:sz="4" w:space="0" w:color="auto"/>
              <w:bottom w:val="single" w:sz="8" w:space="0" w:color="auto"/>
            </w:tcBorders>
            <w:shd w:val="clear" w:color="auto" w:fill="auto"/>
            <w:vAlign w:val="center"/>
          </w:tcPr>
          <w:p w14:paraId="5FA74384" w14:textId="77777777" w:rsidR="00BB7C1A" w:rsidRPr="0014654D" w:rsidRDefault="00BB7C1A" w:rsidP="00B51DDA">
            <w:pPr>
              <w:pStyle w:val="afffffffff9"/>
            </w:pPr>
            <w:r w:rsidRPr="0014654D">
              <w:rPr>
                <w:rFonts w:hint="eastAsia"/>
              </w:rPr>
              <w:t>√</w:t>
            </w:r>
          </w:p>
        </w:tc>
        <w:tc>
          <w:tcPr>
            <w:tcW w:w="1556" w:type="dxa"/>
            <w:tcBorders>
              <w:top w:val="single" w:sz="4" w:space="0" w:color="auto"/>
              <w:bottom w:val="single" w:sz="8" w:space="0" w:color="auto"/>
            </w:tcBorders>
            <w:shd w:val="clear" w:color="auto" w:fill="auto"/>
            <w:vAlign w:val="center"/>
          </w:tcPr>
          <w:p w14:paraId="2ED616B1" w14:textId="77777777" w:rsidR="00BB7C1A" w:rsidRPr="0014654D" w:rsidRDefault="00BB7C1A" w:rsidP="00B51DDA">
            <w:pPr>
              <w:pStyle w:val="afffffffff9"/>
            </w:pPr>
            <w:r w:rsidRPr="0014654D">
              <w:rPr>
                <w:rFonts w:hint="eastAsia"/>
              </w:rPr>
              <w:t>5.10</w:t>
            </w:r>
          </w:p>
        </w:tc>
        <w:tc>
          <w:tcPr>
            <w:tcW w:w="1556" w:type="dxa"/>
            <w:tcBorders>
              <w:top w:val="single" w:sz="4" w:space="0" w:color="auto"/>
              <w:bottom w:val="single" w:sz="8" w:space="0" w:color="auto"/>
            </w:tcBorders>
            <w:shd w:val="clear" w:color="auto" w:fill="auto"/>
            <w:vAlign w:val="center"/>
          </w:tcPr>
          <w:p w14:paraId="663141D1" w14:textId="77777777" w:rsidR="00BB7C1A" w:rsidRPr="0014654D" w:rsidRDefault="00BB7C1A" w:rsidP="00B51DDA">
            <w:pPr>
              <w:pStyle w:val="afffffffff9"/>
            </w:pPr>
            <w:r w:rsidRPr="0014654D">
              <w:rPr>
                <w:rFonts w:hint="eastAsia"/>
              </w:rPr>
              <w:t>6.10</w:t>
            </w:r>
          </w:p>
        </w:tc>
      </w:tr>
      <w:tr w:rsidR="00BB7C1A" w:rsidRPr="0014654D" w14:paraId="4FADC5A8" w14:textId="77777777" w:rsidTr="00B51DDA">
        <w:trPr>
          <w:jc w:val="center"/>
        </w:trPr>
        <w:tc>
          <w:tcPr>
            <w:tcW w:w="9334" w:type="dxa"/>
            <w:gridSpan w:val="6"/>
            <w:tcBorders>
              <w:top w:val="single" w:sz="8" w:space="0" w:color="auto"/>
              <w:bottom w:val="single" w:sz="8" w:space="0" w:color="auto"/>
            </w:tcBorders>
            <w:shd w:val="clear" w:color="auto" w:fill="auto"/>
            <w:vAlign w:val="center"/>
          </w:tcPr>
          <w:p w14:paraId="21FBB079" w14:textId="77777777" w:rsidR="00BB7C1A" w:rsidRDefault="00BB7C1A" w:rsidP="00B51DDA">
            <w:pPr>
              <w:pStyle w:val="afff2"/>
            </w:pPr>
            <w:r w:rsidRPr="0014654D">
              <w:rPr>
                <w:rFonts w:hint="eastAsia"/>
              </w:rPr>
              <w:t>“√”表示进行该项检查；“—”表示不进行该项检查。</w:t>
            </w:r>
          </w:p>
        </w:tc>
      </w:tr>
    </w:tbl>
    <w:p w14:paraId="5884A49B" w14:textId="77777777" w:rsidR="00BB7C1A" w:rsidRDefault="00BB7C1A" w:rsidP="00BB7C1A">
      <w:pPr>
        <w:pStyle w:val="affd"/>
        <w:spacing w:before="120" w:after="120"/>
      </w:pPr>
      <w:r>
        <w:rPr>
          <w:rFonts w:hint="eastAsia"/>
        </w:rPr>
        <w:t>出厂检验</w:t>
      </w:r>
    </w:p>
    <w:p w14:paraId="73ABC1B2" w14:textId="77777777" w:rsidR="00BB7C1A" w:rsidRDefault="00BB7C1A" w:rsidP="00BB7C1A">
      <w:pPr>
        <w:pStyle w:val="affffb"/>
        <w:ind w:firstLine="420"/>
      </w:pPr>
      <w:r w:rsidRPr="000F3396">
        <w:rPr>
          <w:rFonts w:hint="eastAsia"/>
        </w:rPr>
        <w:t>按GB/T 2828.1—2012的规定程序，以表</w:t>
      </w:r>
      <w:r>
        <w:rPr>
          <w:rFonts w:hint="eastAsia"/>
        </w:rPr>
        <w:t>4</w:t>
      </w:r>
      <w:r w:rsidRPr="000F3396">
        <w:rPr>
          <w:rFonts w:hint="eastAsia"/>
        </w:rPr>
        <w:t>正常检查一次抽样方案规定进行</w:t>
      </w:r>
      <w:r>
        <w:rPr>
          <w:rFonts w:hint="eastAsia"/>
        </w:rPr>
        <w:t>（</w:t>
      </w:r>
      <w:r w:rsidRPr="000F3396">
        <w:rPr>
          <w:rFonts w:hint="eastAsia"/>
        </w:rPr>
        <w:t>码装链带、拉头、条装拉链的样本单位分别为米、只、条</w:t>
      </w:r>
      <w:r>
        <w:rPr>
          <w:rFonts w:hint="eastAsia"/>
        </w:rPr>
        <w:t>）</w:t>
      </w:r>
      <w:r w:rsidRPr="000F3396">
        <w:rPr>
          <w:rFonts w:hint="eastAsia"/>
        </w:rPr>
        <w:t>。</w:t>
      </w:r>
    </w:p>
    <w:p w14:paraId="1F32BF61" w14:textId="77777777" w:rsidR="00BB7C1A" w:rsidRPr="000F3396" w:rsidRDefault="00BB7C1A" w:rsidP="00BB7C1A">
      <w:pPr>
        <w:pStyle w:val="aff2"/>
        <w:spacing w:before="120" w:after="120"/>
        <w:rPr>
          <w:noProof/>
        </w:rPr>
      </w:pPr>
      <w:r w:rsidRPr="000F3396">
        <w:rPr>
          <w:noProof/>
        </w:rPr>
        <w:t>出厂检验抽样表</w:t>
      </w:r>
    </w:p>
    <w:tbl>
      <w:tblPr>
        <w:tblW w:w="9350" w:type="dxa"/>
        <w:tblInd w:w="13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13"/>
        <w:gridCol w:w="2357"/>
        <w:gridCol w:w="2338"/>
        <w:gridCol w:w="2342"/>
      </w:tblGrid>
      <w:tr w:rsidR="00BB7C1A" w:rsidRPr="000F3396" w14:paraId="69C7D3A5" w14:textId="77777777" w:rsidTr="00B51DDA">
        <w:trPr>
          <w:trHeight w:val="403"/>
        </w:trPr>
        <w:tc>
          <w:tcPr>
            <w:tcW w:w="2313" w:type="dxa"/>
            <w:tcBorders>
              <w:top w:val="single" w:sz="8" w:space="0" w:color="000000"/>
              <w:bottom w:val="single" w:sz="8" w:space="0" w:color="000000"/>
            </w:tcBorders>
            <w:shd w:val="clear" w:color="auto" w:fill="auto"/>
            <w:vAlign w:val="center"/>
            <w:hideMark/>
          </w:tcPr>
          <w:p w14:paraId="78E4AD7F" w14:textId="77777777" w:rsidR="00BB7C1A" w:rsidRPr="000F3396" w:rsidRDefault="00BB7C1A" w:rsidP="00B51DDA">
            <w:pPr>
              <w:pStyle w:val="affffb"/>
              <w:ind w:firstLineChars="0" w:firstLine="0"/>
              <w:jc w:val="center"/>
              <w:rPr>
                <w:sz w:val="18"/>
              </w:rPr>
            </w:pPr>
            <w:r w:rsidRPr="000F3396">
              <w:rPr>
                <w:rFonts w:hint="eastAsia"/>
                <w:sz w:val="18"/>
              </w:rPr>
              <w:lastRenderedPageBreak/>
              <w:t>批量</w:t>
            </w:r>
          </w:p>
        </w:tc>
        <w:tc>
          <w:tcPr>
            <w:tcW w:w="2357" w:type="dxa"/>
            <w:tcBorders>
              <w:top w:val="single" w:sz="8" w:space="0" w:color="000000"/>
              <w:bottom w:val="single" w:sz="8" w:space="0" w:color="000000"/>
            </w:tcBorders>
            <w:shd w:val="clear" w:color="auto" w:fill="auto"/>
            <w:vAlign w:val="center"/>
            <w:hideMark/>
          </w:tcPr>
          <w:p w14:paraId="77E0E95A" w14:textId="77777777" w:rsidR="00BB7C1A" w:rsidRPr="000F3396" w:rsidRDefault="00BB7C1A" w:rsidP="00B51DDA">
            <w:pPr>
              <w:pStyle w:val="affffb"/>
              <w:ind w:firstLineChars="0" w:firstLine="0"/>
              <w:jc w:val="center"/>
              <w:rPr>
                <w:sz w:val="18"/>
              </w:rPr>
            </w:pPr>
            <w:r w:rsidRPr="000F3396">
              <w:rPr>
                <w:rFonts w:hint="eastAsia"/>
                <w:sz w:val="18"/>
              </w:rPr>
              <w:t>抽查样本</w:t>
            </w:r>
          </w:p>
        </w:tc>
        <w:tc>
          <w:tcPr>
            <w:tcW w:w="2338" w:type="dxa"/>
            <w:tcBorders>
              <w:top w:val="single" w:sz="8" w:space="0" w:color="000000"/>
              <w:bottom w:val="single" w:sz="8" w:space="0" w:color="000000"/>
            </w:tcBorders>
            <w:shd w:val="clear" w:color="auto" w:fill="auto"/>
            <w:vAlign w:val="center"/>
            <w:hideMark/>
          </w:tcPr>
          <w:p w14:paraId="0A652A98" w14:textId="77777777" w:rsidR="00BB7C1A" w:rsidRPr="000F3396" w:rsidRDefault="00BB7C1A" w:rsidP="00B51DDA">
            <w:pPr>
              <w:pStyle w:val="affffb"/>
              <w:ind w:firstLineChars="0" w:firstLine="0"/>
              <w:jc w:val="center"/>
              <w:rPr>
                <w:sz w:val="18"/>
              </w:rPr>
            </w:pPr>
            <w:r w:rsidRPr="000F3396">
              <w:rPr>
                <w:rFonts w:hint="eastAsia"/>
                <w:sz w:val="18"/>
              </w:rPr>
              <w:t>接收判定数</w:t>
            </w:r>
          </w:p>
        </w:tc>
        <w:tc>
          <w:tcPr>
            <w:tcW w:w="2342" w:type="dxa"/>
            <w:tcBorders>
              <w:top w:val="single" w:sz="8" w:space="0" w:color="000000"/>
              <w:bottom w:val="single" w:sz="8" w:space="0" w:color="000000"/>
            </w:tcBorders>
            <w:shd w:val="clear" w:color="auto" w:fill="auto"/>
            <w:vAlign w:val="center"/>
            <w:hideMark/>
          </w:tcPr>
          <w:p w14:paraId="661FB74C" w14:textId="77777777" w:rsidR="00BB7C1A" w:rsidRPr="000F3396" w:rsidRDefault="00BB7C1A" w:rsidP="00B51DDA">
            <w:pPr>
              <w:pStyle w:val="affffb"/>
              <w:ind w:firstLineChars="0" w:firstLine="0"/>
              <w:jc w:val="center"/>
              <w:rPr>
                <w:sz w:val="18"/>
              </w:rPr>
            </w:pPr>
            <w:r w:rsidRPr="000F3396">
              <w:rPr>
                <w:rFonts w:hint="eastAsia"/>
                <w:sz w:val="18"/>
              </w:rPr>
              <w:t>拒收判定数</w:t>
            </w:r>
          </w:p>
        </w:tc>
      </w:tr>
      <w:tr w:rsidR="00BB7C1A" w:rsidRPr="000F3396" w14:paraId="30E10A82" w14:textId="77777777" w:rsidTr="00B51DDA">
        <w:trPr>
          <w:trHeight w:val="328"/>
        </w:trPr>
        <w:tc>
          <w:tcPr>
            <w:tcW w:w="2313" w:type="dxa"/>
            <w:tcBorders>
              <w:top w:val="single" w:sz="8" w:space="0" w:color="000000"/>
            </w:tcBorders>
            <w:shd w:val="clear" w:color="auto" w:fill="auto"/>
            <w:vAlign w:val="center"/>
            <w:hideMark/>
          </w:tcPr>
          <w:p w14:paraId="320F5681" w14:textId="77777777" w:rsidR="00BB7C1A" w:rsidRPr="000F3396" w:rsidRDefault="00BB7C1A" w:rsidP="00B51DDA">
            <w:pPr>
              <w:pStyle w:val="affffb"/>
              <w:ind w:firstLineChars="0" w:firstLine="0"/>
              <w:jc w:val="center"/>
              <w:rPr>
                <w:sz w:val="18"/>
              </w:rPr>
            </w:pPr>
            <w:r w:rsidRPr="000F3396">
              <w:rPr>
                <w:rFonts w:hint="eastAsia"/>
                <w:sz w:val="18"/>
              </w:rPr>
              <w:t>501～1200</w:t>
            </w:r>
          </w:p>
        </w:tc>
        <w:tc>
          <w:tcPr>
            <w:tcW w:w="2357" w:type="dxa"/>
            <w:tcBorders>
              <w:top w:val="single" w:sz="8" w:space="0" w:color="000000"/>
            </w:tcBorders>
            <w:shd w:val="clear" w:color="auto" w:fill="auto"/>
            <w:vAlign w:val="center"/>
            <w:hideMark/>
          </w:tcPr>
          <w:p w14:paraId="11766C7B" w14:textId="77777777" w:rsidR="00BB7C1A" w:rsidRPr="000F3396" w:rsidRDefault="00BB7C1A" w:rsidP="00B51DDA">
            <w:pPr>
              <w:pStyle w:val="affffb"/>
              <w:ind w:firstLineChars="0" w:firstLine="0"/>
              <w:jc w:val="center"/>
              <w:rPr>
                <w:sz w:val="18"/>
              </w:rPr>
            </w:pPr>
            <w:r w:rsidRPr="000F3396">
              <w:rPr>
                <w:rFonts w:hint="eastAsia"/>
                <w:sz w:val="18"/>
              </w:rPr>
              <w:t>13</w:t>
            </w:r>
          </w:p>
        </w:tc>
        <w:tc>
          <w:tcPr>
            <w:tcW w:w="2338" w:type="dxa"/>
            <w:tcBorders>
              <w:top w:val="single" w:sz="8" w:space="0" w:color="000000"/>
            </w:tcBorders>
            <w:shd w:val="clear" w:color="auto" w:fill="auto"/>
            <w:vAlign w:val="center"/>
            <w:hideMark/>
          </w:tcPr>
          <w:p w14:paraId="072C6774" w14:textId="77777777" w:rsidR="00BB7C1A" w:rsidRPr="000F3396" w:rsidRDefault="00BB7C1A" w:rsidP="00B51DDA">
            <w:pPr>
              <w:pStyle w:val="affffb"/>
              <w:ind w:firstLineChars="0" w:firstLine="0"/>
              <w:jc w:val="center"/>
              <w:rPr>
                <w:sz w:val="18"/>
              </w:rPr>
            </w:pPr>
            <w:r w:rsidRPr="000F3396">
              <w:rPr>
                <w:rFonts w:hint="eastAsia"/>
                <w:sz w:val="18"/>
              </w:rPr>
              <w:t>1</w:t>
            </w:r>
          </w:p>
        </w:tc>
        <w:tc>
          <w:tcPr>
            <w:tcW w:w="2342" w:type="dxa"/>
            <w:tcBorders>
              <w:top w:val="single" w:sz="8" w:space="0" w:color="000000"/>
            </w:tcBorders>
            <w:shd w:val="clear" w:color="auto" w:fill="auto"/>
            <w:vAlign w:val="center"/>
            <w:hideMark/>
          </w:tcPr>
          <w:p w14:paraId="4D898C88" w14:textId="77777777" w:rsidR="00BB7C1A" w:rsidRPr="000F3396" w:rsidRDefault="00BB7C1A" w:rsidP="00B51DDA">
            <w:pPr>
              <w:pStyle w:val="affffb"/>
              <w:ind w:firstLineChars="0" w:firstLine="0"/>
              <w:jc w:val="center"/>
              <w:rPr>
                <w:sz w:val="18"/>
              </w:rPr>
            </w:pPr>
            <w:r w:rsidRPr="000F3396">
              <w:rPr>
                <w:rFonts w:hint="eastAsia"/>
                <w:sz w:val="18"/>
              </w:rPr>
              <w:t>2</w:t>
            </w:r>
          </w:p>
        </w:tc>
      </w:tr>
      <w:tr w:rsidR="00BB7C1A" w:rsidRPr="000F3396" w14:paraId="22BA503C" w14:textId="77777777" w:rsidTr="00B51DDA">
        <w:trPr>
          <w:trHeight w:val="309"/>
        </w:trPr>
        <w:tc>
          <w:tcPr>
            <w:tcW w:w="2313" w:type="dxa"/>
            <w:shd w:val="clear" w:color="auto" w:fill="auto"/>
            <w:vAlign w:val="center"/>
            <w:hideMark/>
          </w:tcPr>
          <w:p w14:paraId="445CF38B" w14:textId="77777777" w:rsidR="00BB7C1A" w:rsidRPr="000F3396" w:rsidRDefault="00BB7C1A" w:rsidP="00B51DDA">
            <w:pPr>
              <w:pStyle w:val="affffb"/>
              <w:ind w:firstLineChars="0" w:firstLine="0"/>
              <w:jc w:val="center"/>
              <w:rPr>
                <w:sz w:val="18"/>
              </w:rPr>
            </w:pPr>
            <w:r w:rsidRPr="000F3396">
              <w:rPr>
                <w:rFonts w:hint="eastAsia"/>
                <w:sz w:val="18"/>
              </w:rPr>
              <w:t>1201～3200</w:t>
            </w:r>
          </w:p>
        </w:tc>
        <w:tc>
          <w:tcPr>
            <w:tcW w:w="2357" w:type="dxa"/>
            <w:shd w:val="clear" w:color="auto" w:fill="auto"/>
            <w:vAlign w:val="center"/>
            <w:hideMark/>
          </w:tcPr>
          <w:p w14:paraId="3CF7FEED" w14:textId="77777777" w:rsidR="00BB7C1A" w:rsidRPr="000F3396" w:rsidRDefault="00BB7C1A" w:rsidP="00B51DDA">
            <w:pPr>
              <w:pStyle w:val="affffb"/>
              <w:ind w:firstLineChars="0" w:firstLine="0"/>
              <w:jc w:val="center"/>
              <w:rPr>
                <w:sz w:val="18"/>
              </w:rPr>
            </w:pPr>
            <w:r w:rsidRPr="000F3396">
              <w:rPr>
                <w:rFonts w:hint="eastAsia"/>
                <w:sz w:val="18"/>
              </w:rPr>
              <w:t>13</w:t>
            </w:r>
          </w:p>
        </w:tc>
        <w:tc>
          <w:tcPr>
            <w:tcW w:w="2338" w:type="dxa"/>
            <w:shd w:val="clear" w:color="auto" w:fill="auto"/>
            <w:vAlign w:val="center"/>
          </w:tcPr>
          <w:p w14:paraId="10FBA55D" w14:textId="77777777" w:rsidR="00BB7C1A" w:rsidRPr="000F3396" w:rsidRDefault="00BB7C1A" w:rsidP="00B51DDA">
            <w:pPr>
              <w:pStyle w:val="affffb"/>
              <w:ind w:firstLineChars="0" w:firstLine="0"/>
              <w:jc w:val="center"/>
              <w:rPr>
                <w:sz w:val="18"/>
              </w:rPr>
            </w:pPr>
            <w:r w:rsidRPr="000F3396">
              <w:rPr>
                <w:rFonts w:hint="eastAsia"/>
                <w:sz w:val="18"/>
              </w:rPr>
              <w:t>1</w:t>
            </w:r>
          </w:p>
        </w:tc>
        <w:tc>
          <w:tcPr>
            <w:tcW w:w="2342" w:type="dxa"/>
            <w:shd w:val="clear" w:color="auto" w:fill="auto"/>
            <w:vAlign w:val="center"/>
            <w:hideMark/>
          </w:tcPr>
          <w:p w14:paraId="21039D68" w14:textId="77777777" w:rsidR="00BB7C1A" w:rsidRPr="000F3396" w:rsidRDefault="00BB7C1A" w:rsidP="00B51DDA">
            <w:pPr>
              <w:pStyle w:val="affffb"/>
              <w:ind w:firstLineChars="0" w:firstLine="0"/>
              <w:jc w:val="center"/>
              <w:rPr>
                <w:sz w:val="18"/>
              </w:rPr>
            </w:pPr>
            <w:r w:rsidRPr="000F3396">
              <w:rPr>
                <w:rFonts w:hint="eastAsia"/>
                <w:sz w:val="18"/>
              </w:rPr>
              <w:t>2</w:t>
            </w:r>
          </w:p>
        </w:tc>
      </w:tr>
      <w:tr w:rsidR="00BB7C1A" w:rsidRPr="000F3396" w14:paraId="605585A1" w14:textId="77777777" w:rsidTr="00B51DDA">
        <w:trPr>
          <w:trHeight w:val="328"/>
        </w:trPr>
        <w:tc>
          <w:tcPr>
            <w:tcW w:w="2313" w:type="dxa"/>
            <w:shd w:val="clear" w:color="auto" w:fill="auto"/>
            <w:vAlign w:val="center"/>
            <w:hideMark/>
          </w:tcPr>
          <w:p w14:paraId="60A4E323" w14:textId="77777777" w:rsidR="00BB7C1A" w:rsidRPr="000F3396" w:rsidRDefault="00BB7C1A" w:rsidP="00B51DDA">
            <w:pPr>
              <w:pStyle w:val="affffb"/>
              <w:ind w:firstLineChars="0" w:firstLine="0"/>
              <w:jc w:val="center"/>
              <w:rPr>
                <w:sz w:val="18"/>
              </w:rPr>
            </w:pPr>
            <w:r w:rsidRPr="000F3396">
              <w:rPr>
                <w:rFonts w:hint="eastAsia"/>
                <w:sz w:val="18"/>
              </w:rPr>
              <w:t>3201～10000</w:t>
            </w:r>
          </w:p>
        </w:tc>
        <w:tc>
          <w:tcPr>
            <w:tcW w:w="2357" w:type="dxa"/>
            <w:shd w:val="clear" w:color="auto" w:fill="auto"/>
            <w:vAlign w:val="center"/>
            <w:hideMark/>
          </w:tcPr>
          <w:p w14:paraId="30AAB1A6" w14:textId="77777777" w:rsidR="00BB7C1A" w:rsidRPr="000F3396" w:rsidRDefault="00BB7C1A" w:rsidP="00B51DDA">
            <w:pPr>
              <w:pStyle w:val="affffb"/>
              <w:ind w:firstLineChars="0" w:firstLine="0"/>
              <w:jc w:val="center"/>
              <w:rPr>
                <w:sz w:val="18"/>
              </w:rPr>
            </w:pPr>
            <w:r w:rsidRPr="000F3396">
              <w:rPr>
                <w:rFonts w:hint="eastAsia"/>
                <w:sz w:val="18"/>
              </w:rPr>
              <w:t>20</w:t>
            </w:r>
          </w:p>
        </w:tc>
        <w:tc>
          <w:tcPr>
            <w:tcW w:w="2338" w:type="dxa"/>
            <w:shd w:val="clear" w:color="auto" w:fill="auto"/>
            <w:vAlign w:val="center"/>
            <w:hideMark/>
          </w:tcPr>
          <w:p w14:paraId="1F6DF16B" w14:textId="77777777" w:rsidR="00BB7C1A" w:rsidRPr="000F3396" w:rsidRDefault="00BB7C1A" w:rsidP="00B51DDA">
            <w:pPr>
              <w:pStyle w:val="affffb"/>
              <w:ind w:firstLineChars="0" w:firstLine="0"/>
              <w:jc w:val="center"/>
              <w:rPr>
                <w:sz w:val="18"/>
              </w:rPr>
            </w:pPr>
            <w:r w:rsidRPr="000F3396">
              <w:rPr>
                <w:rFonts w:hint="eastAsia"/>
                <w:sz w:val="18"/>
              </w:rPr>
              <w:t>2</w:t>
            </w:r>
          </w:p>
        </w:tc>
        <w:tc>
          <w:tcPr>
            <w:tcW w:w="2342" w:type="dxa"/>
            <w:shd w:val="clear" w:color="auto" w:fill="auto"/>
            <w:vAlign w:val="center"/>
            <w:hideMark/>
          </w:tcPr>
          <w:p w14:paraId="57D34D9E" w14:textId="77777777" w:rsidR="00BB7C1A" w:rsidRPr="000F3396" w:rsidRDefault="00BB7C1A" w:rsidP="00B51DDA">
            <w:pPr>
              <w:pStyle w:val="affffb"/>
              <w:ind w:firstLineChars="0" w:firstLine="0"/>
              <w:jc w:val="center"/>
              <w:rPr>
                <w:sz w:val="18"/>
              </w:rPr>
            </w:pPr>
            <w:r w:rsidRPr="000F3396">
              <w:rPr>
                <w:rFonts w:hint="eastAsia"/>
                <w:sz w:val="18"/>
              </w:rPr>
              <w:t>3</w:t>
            </w:r>
          </w:p>
        </w:tc>
      </w:tr>
      <w:tr w:rsidR="00BB7C1A" w:rsidRPr="000F3396" w14:paraId="7FC5F363" w14:textId="77777777" w:rsidTr="00B51DDA">
        <w:trPr>
          <w:trHeight w:val="951"/>
        </w:trPr>
        <w:tc>
          <w:tcPr>
            <w:tcW w:w="9350" w:type="dxa"/>
            <w:gridSpan w:val="4"/>
            <w:shd w:val="clear" w:color="auto" w:fill="auto"/>
            <w:vAlign w:val="center"/>
            <w:hideMark/>
          </w:tcPr>
          <w:p w14:paraId="4BF46C85" w14:textId="77777777" w:rsidR="00BB7C1A" w:rsidRPr="000F3396" w:rsidRDefault="00BB7C1A" w:rsidP="00B51DDA">
            <w:pPr>
              <w:pStyle w:val="a5"/>
              <w:jc w:val="left"/>
              <w:rPr>
                <w:noProof/>
              </w:rPr>
            </w:pPr>
            <w:r w:rsidRPr="000F3396">
              <w:rPr>
                <w:rFonts w:hint="eastAsia"/>
                <w:noProof/>
              </w:rPr>
              <w:t>检验所需样本应从该批量的每个包装中以相同的样本数随机抽取</w:t>
            </w:r>
          </w:p>
          <w:p w14:paraId="7AF40DE5" w14:textId="77777777" w:rsidR="00BB7C1A" w:rsidRPr="000F3396" w:rsidRDefault="00BB7C1A" w:rsidP="00B51DDA">
            <w:pPr>
              <w:pStyle w:val="a5"/>
              <w:jc w:val="left"/>
              <w:rPr>
                <w:noProof/>
              </w:rPr>
            </w:pPr>
            <w:r w:rsidRPr="000F3396">
              <w:rPr>
                <w:rFonts w:hint="eastAsia"/>
                <w:noProof/>
              </w:rPr>
              <w:t>当检验样本n大于该批量的包装数量时，样品的抽取应从每个包装里以相同的样本数取出：当检验样本n小于该批量的包装数量时，样本应随机从每个包装中取出1个</w:t>
            </w:r>
          </w:p>
        </w:tc>
      </w:tr>
    </w:tbl>
    <w:p w14:paraId="68171E10" w14:textId="77777777" w:rsidR="00BB7C1A" w:rsidRDefault="00BB7C1A" w:rsidP="00BB7C1A">
      <w:pPr>
        <w:pStyle w:val="affd"/>
        <w:spacing w:before="120" w:after="120"/>
      </w:pPr>
      <w:r>
        <w:rPr>
          <w:rFonts w:hint="eastAsia"/>
        </w:rPr>
        <w:t>型式检验</w:t>
      </w:r>
    </w:p>
    <w:p w14:paraId="59E94AD1" w14:textId="77777777" w:rsidR="00BB7C1A" w:rsidRDefault="00BB7C1A" w:rsidP="00BB7C1A">
      <w:pPr>
        <w:pStyle w:val="afffffffff1"/>
      </w:pPr>
      <w:r>
        <w:rPr>
          <w:rFonts w:hint="eastAsia"/>
        </w:rPr>
        <w:t>有下列情况之一者，应进行型式检验：</w:t>
      </w:r>
    </w:p>
    <w:p w14:paraId="65E80931" w14:textId="77777777" w:rsidR="00BB7C1A" w:rsidRDefault="00BB7C1A" w:rsidP="00BB7C1A">
      <w:pPr>
        <w:pStyle w:val="af5"/>
      </w:pPr>
      <w:r>
        <w:rPr>
          <w:rFonts w:hint="eastAsia"/>
        </w:rPr>
        <w:t>新产品的试制定型和老产品转厂生产；</w:t>
      </w:r>
    </w:p>
    <w:p w14:paraId="11B591C4" w14:textId="77777777" w:rsidR="00BB7C1A" w:rsidRDefault="00BB7C1A" w:rsidP="00BB7C1A">
      <w:pPr>
        <w:pStyle w:val="af5"/>
      </w:pPr>
      <w:r>
        <w:rPr>
          <w:rFonts w:hint="eastAsia"/>
        </w:rPr>
        <w:t>正式生产后，如结构、材料、工艺有较大改变可取影响产品性能时；</w:t>
      </w:r>
    </w:p>
    <w:p w14:paraId="7DA5D46E" w14:textId="77777777" w:rsidR="00BB7C1A" w:rsidRDefault="00BB7C1A" w:rsidP="00BB7C1A">
      <w:pPr>
        <w:pStyle w:val="af5"/>
      </w:pPr>
      <w:r>
        <w:rPr>
          <w:rFonts w:hint="eastAsia"/>
        </w:rPr>
        <w:t>正常生产每五年进行一次；</w:t>
      </w:r>
    </w:p>
    <w:p w14:paraId="5DD3840F" w14:textId="77777777" w:rsidR="00BB7C1A" w:rsidRDefault="00BB7C1A" w:rsidP="00BB7C1A">
      <w:pPr>
        <w:pStyle w:val="af5"/>
      </w:pPr>
      <w:r>
        <w:rPr>
          <w:rFonts w:hint="eastAsia"/>
        </w:rPr>
        <w:t>停产一年后再次恢复生产时；</w:t>
      </w:r>
    </w:p>
    <w:p w14:paraId="167E1648" w14:textId="77777777" w:rsidR="00BB7C1A" w:rsidRDefault="00BB7C1A" w:rsidP="00BB7C1A">
      <w:pPr>
        <w:pStyle w:val="af5"/>
      </w:pPr>
      <w:r>
        <w:rPr>
          <w:rFonts w:hint="eastAsia"/>
        </w:rPr>
        <w:t>出厂检验结果与上次型式检验有较大差异时；</w:t>
      </w:r>
    </w:p>
    <w:p w14:paraId="7E299208" w14:textId="77777777" w:rsidR="00BB7C1A" w:rsidRDefault="00BB7C1A" w:rsidP="00BB7C1A">
      <w:pPr>
        <w:pStyle w:val="af5"/>
      </w:pPr>
      <w:r>
        <w:rPr>
          <w:rFonts w:hint="eastAsia"/>
        </w:rPr>
        <w:t>国家质量监督机构提出进行型式检验要求时。</w:t>
      </w:r>
    </w:p>
    <w:p w14:paraId="1BD440DC" w14:textId="77777777" w:rsidR="00BB7C1A" w:rsidRDefault="00BB7C1A" w:rsidP="00BB7C1A">
      <w:pPr>
        <w:pStyle w:val="afffffffff1"/>
      </w:pPr>
      <w:r>
        <w:rPr>
          <w:rFonts w:hint="eastAsia"/>
        </w:rPr>
        <w:t>按GB/T 2829</w:t>
      </w:r>
      <w:r w:rsidRPr="000F3396">
        <w:rPr>
          <w:rFonts w:hint="eastAsia"/>
        </w:rPr>
        <w:t>—</w:t>
      </w:r>
      <w:r>
        <w:rPr>
          <w:rFonts w:hint="eastAsia"/>
        </w:rPr>
        <w:t>2002规定进行，采取判别水平Ⅱ的一次抽样方案。样本应从出厂检验的合格批中抽取。</w:t>
      </w:r>
    </w:p>
    <w:p w14:paraId="38C8E674" w14:textId="77777777" w:rsidR="00BB7C1A" w:rsidRDefault="00BB7C1A" w:rsidP="00BB7C1A">
      <w:pPr>
        <w:pStyle w:val="afffffffff1"/>
      </w:pPr>
      <w:r>
        <w:rPr>
          <w:rFonts w:hint="eastAsia"/>
        </w:rPr>
        <w:t>检验所需样本应从该批量的每个包装中随机抽取。</w:t>
      </w:r>
    </w:p>
    <w:p w14:paraId="0E3DC244" w14:textId="77777777" w:rsidR="00BB7C1A" w:rsidRPr="000F3396" w:rsidRDefault="00BB7C1A" w:rsidP="00BB7C1A">
      <w:pPr>
        <w:pStyle w:val="afffffffff1"/>
      </w:pPr>
      <w:r>
        <w:rPr>
          <w:rFonts w:hint="eastAsia"/>
        </w:rPr>
        <w:t>当检验样本n大于该批量的包装数量时，样本的抽取应从每个包装里以相同的样本数取出；当检验样本n小于该批量的包装数量时，样本应从每个包装中取出1个。</w:t>
      </w:r>
    </w:p>
    <w:p w14:paraId="7252612C" w14:textId="77777777" w:rsidR="00BB7C1A" w:rsidRDefault="00BB7C1A" w:rsidP="00BB7C1A">
      <w:pPr>
        <w:pStyle w:val="affc"/>
        <w:spacing w:before="240" w:after="240"/>
      </w:pPr>
      <w:bookmarkStart w:id="70" w:name="_Toc200996123"/>
      <w:bookmarkStart w:id="71" w:name="_Toc201042259"/>
      <w:r>
        <w:rPr>
          <w:rFonts w:hint="eastAsia"/>
        </w:rPr>
        <w:t>包装、运输、贮存</w:t>
      </w:r>
      <w:bookmarkEnd w:id="70"/>
      <w:bookmarkEnd w:id="71"/>
    </w:p>
    <w:p w14:paraId="5D66D735" w14:textId="77777777" w:rsidR="00BB7C1A" w:rsidRDefault="00BB7C1A" w:rsidP="00BB7C1A">
      <w:pPr>
        <w:pStyle w:val="affd"/>
        <w:spacing w:before="120" w:after="120"/>
      </w:pPr>
      <w:r>
        <w:rPr>
          <w:rFonts w:hint="eastAsia"/>
        </w:rPr>
        <w:t>标志</w:t>
      </w:r>
    </w:p>
    <w:p w14:paraId="4D5B00C4" w14:textId="77777777" w:rsidR="00BB7C1A" w:rsidRDefault="00BB7C1A" w:rsidP="00BB7C1A">
      <w:pPr>
        <w:pStyle w:val="afffffffff1"/>
      </w:pPr>
      <w:r>
        <w:rPr>
          <w:rFonts w:hint="eastAsia"/>
        </w:rPr>
        <w:t>经检验合格的产品应有以下标志：</w:t>
      </w:r>
    </w:p>
    <w:p w14:paraId="37394A5A" w14:textId="77777777" w:rsidR="00BB7C1A" w:rsidRDefault="00BB7C1A" w:rsidP="00BB7C1A">
      <w:pPr>
        <w:pStyle w:val="af5"/>
        <w:numPr>
          <w:ilvl w:val="0"/>
          <w:numId w:val="32"/>
        </w:numPr>
        <w:tabs>
          <w:tab w:val="left" w:pos="851"/>
        </w:tabs>
      </w:pPr>
      <w:r>
        <w:rPr>
          <w:rFonts w:hint="eastAsia"/>
        </w:rPr>
        <w:t>单位名称（生产单位或经销单位）、单位地址、联系电话；</w:t>
      </w:r>
    </w:p>
    <w:p w14:paraId="2BE62ECC" w14:textId="77777777" w:rsidR="00BB7C1A" w:rsidRDefault="00BB7C1A" w:rsidP="00BB7C1A">
      <w:pPr>
        <w:pStyle w:val="af5"/>
        <w:tabs>
          <w:tab w:val="left" w:pos="851"/>
        </w:tabs>
      </w:pPr>
      <w:r>
        <w:rPr>
          <w:rFonts w:hint="eastAsia"/>
        </w:rPr>
        <w:t>必要时，应附产品使用说明；</w:t>
      </w:r>
    </w:p>
    <w:p w14:paraId="389E0241" w14:textId="77777777" w:rsidR="00BB7C1A" w:rsidRDefault="00BB7C1A" w:rsidP="00BB7C1A">
      <w:pPr>
        <w:pStyle w:val="afffffffff1"/>
      </w:pPr>
      <w:r>
        <w:rPr>
          <w:rFonts w:hint="eastAsia"/>
        </w:rPr>
        <w:t>必要时，产品外包装应包括产品名称、货号、数量、贮运（防护）标识等标志。标签应符合以下要求：</w:t>
      </w:r>
    </w:p>
    <w:p w14:paraId="20C94FA8" w14:textId="77777777" w:rsidR="00BB7C1A" w:rsidRDefault="00BB7C1A" w:rsidP="00BB7C1A">
      <w:pPr>
        <w:pStyle w:val="af5"/>
        <w:numPr>
          <w:ilvl w:val="0"/>
          <w:numId w:val="33"/>
        </w:numPr>
        <w:tabs>
          <w:tab w:val="left" w:pos="851"/>
        </w:tabs>
      </w:pPr>
      <w:r>
        <w:rPr>
          <w:rFonts w:hint="eastAsia"/>
        </w:rPr>
        <w:t>应标注：产品名称、产品标准号、商标、货号（型号）、主体材质、合格（检验）标识；</w:t>
      </w:r>
    </w:p>
    <w:p w14:paraId="6601A3EA" w14:textId="5047E5C7" w:rsidR="00BB7C1A" w:rsidRDefault="00BB7C1A" w:rsidP="00BB7C1A">
      <w:pPr>
        <w:pStyle w:val="af5"/>
        <w:tabs>
          <w:tab w:val="left" w:pos="851"/>
        </w:tabs>
      </w:pPr>
      <w:r>
        <w:rPr>
          <w:rFonts w:hint="eastAsia"/>
        </w:rPr>
        <w:t>单一产品使用的某类面层材料超过产品使用面层材料总面积的20％</w:t>
      </w:r>
      <w:r w:rsidR="00204283">
        <w:rPr>
          <w:rFonts w:hint="eastAsia"/>
        </w:rPr>
        <w:t>，</w:t>
      </w:r>
      <w:r>
        <w:rPr>
          <w:rFonts w:hint="eastAsia"/>
        </w:rPr>
        <w:t>应标注；</w:t>
      </w:r>
    </w:p>
    <w:p w14:paraId="67FA3793" w14:textId="77777777" w:rsidR="00BB7C1A" w:rsidRDefault="00BB7C1A" w:rsidP="00BB7C1A">
      <w:pPr>
        <w:pStyle w:val="af5"/>
        <w:tabs>
          <w:tab w:val="left" w:pos="851"/>
        </w:tabs>
      </w:pPr>
      <w:r>
        <w:rPr>
          <w:rFonts w:hint="eastAsia"/>
        </w:rPr>
        <w:t>进口产品应标注产地。</w:t>
      </w:r>
    </w:p>
    <w:p w14:paraId="0532EE01" w14:textId="77777777" w:rsidR="00BB7C1A" w:rsidRDefault="00BB7C1A" w:rsidP="00BB7C1A">
      <w:pPr>
        <w:pStyle w:val="affd"/>
        <w:spacing w:before="120" w:after="120"/>
      </w:pPr>
      <w:r>
        <w:rPr>
          <w:rFonts w:hint="eastAsia"/>
        </w:rPr>
        <w:t>包装</w:t>
      </w:r>
    </w:p>
    <w:p w14:paraId="0DE1498C" w14:textId="77777777" w:rsidR="00BB7C1A" w:rsidRPr="000F3396" w:rsidRDefault="00BB7C1A" w:rsidP="00BB7C1A">
      <w:pPr>
        <w:pStyle w:val="affffb"/>
        <w:ind w:firstLine="420"/>
      </w:pPr>
      <w:r w:rsidRPr="000F3396">
        <w:rPr>
          <w:rFonts w:hint="eastAsia"/>
        </w:rPr>
        <w:t>产品的内外包装应采用适宜的包装材料，防止产品在运输、贮存过程中受损。</w:t>
      </w:r>
    </w:p>
    <w:p w14:paraId="16CF47A5" w14:textId="77777777" w:rsidR="00BB7C1A" w:rsidRDefault="00BB7C1A" w:rsidP="00BB7C1A">
      <w:pPr>
        <w:pStyle w:val="affd"/>
        <w:spacing w:before="120" w:after="120"/>
      </w:pPr>
      <w:r>
        <w:rPr>
          <w:rFonts w:hint="eastAsia"/>
        </w:rPr>
        <w:t>运输和贮存</w:t>
      </w:r>
    </w:p>
    <w:p w14:paraId="28FC38DE" w14:textId="77777777" w:rsidR="00BB7C1A" w:rsidRDefault="00BB7C1A" w:rsidP="00BB7C1A">
      <w:pPr>
        <w:pStyle w:val="affffb"/>
        <w:ind w:firstLine="420"/>
      </w:pPr>
      <w:r>
        <w:rPr>
          <w:rFonts w:hint="eastAsia"/>
        </w:rPr>
        <w:t>运输和贮存应符合下列规定：</w:t>
      </w:r>
    </w:p>
    <w:p w14:paraId="6F1E71C4" w14:textId="77777777" w:rsidR="00BB7C1A" w:rsidRDefault="00BB7C1A" w:rsidP="00BB7C1A">
      <w:pPr>
        <w:pStyle w:val="af5"/>
        <w:numPr>
          <w:ilvl w:val="0"/>
          <w:numId w:val="34"/>
        </w:numPr>
      </w:pPr>
      <w:r>
        <w:rPr>
          <w:rFonts w:hint="eastAsia"/>
        </w:rPr>
        <w:t>防止曝晒、雨雪淋；</w:t>
      </w:r>
    </w:p>
    <w:p w14:paraId="7DFF533A" w14:textId="77777777" w:rsidR="00BB7C1A" w:rsidRDefault="00BB7C1A" w:rsidP="00BB7C1A">
      <w:pPr>
        <w:pStyle w:val="af5"/>
      </w:pPr>
      <w:r>
        <w:rPr>
          <w:rFonts w:hint="eastAsia"/>
        </w:rPr>
        <w:t>保持通风干燥，防潮，避免高温环境；</w:t>
      </w:r>
    </w:p>
    <w:p w14:paraId="4728CEFB" w14:textId="77777777" w:rsidR="00BB7C1A" w:rsidRDefault="00BB7C1A" w:rsidP="00BB7C1A">
      <w:pPr>
        <w:pStyle w:val="af5"/>
      </w:pPr>
      <w:r>
        <w:rPr>
          <w:rFonts w:hint="eastAsia"/>
        </w:rPr>
        <w:t>远离化学物质、液体侵蚀；</w:t>
      </w:r>
    </w:p>
    <w:p w14:paraId="03995738" w14:textId="77777777" w:rsidR="00BB7C1A" w:rsidRDefault="00BB7C1A" w:rsidP="00BB7C1A">
      <w:pPr>
        <w:pStyle w:val="af5"/>
      </w:pPr>
      <w:r>
        <w:rPr>
          <w:rFonts w:hint="eastAsia"/>
        </w:rPr>
        <w:t>避免尖锐物品的戳、划。</w:t>
      </w:r>
    </w:p>
    <w:p w14:paraId="594F3371" w14:textId="6BBB5091" w:rsidR="00BB7C1A" w:rsidRDefault="00BB7C1A" w:rsidP="00BB7C1A">
      <w:pPr>
        <w:pStyle w:val="affffb"/>
        <w:ind w:firstLineChars="0" w:firstLine="0"/>
        <w:jc w:val="center"/>
      </w:pPr>
      <w:bookmarkStart w:id="72" w:name="BookMark8"/>
      <w:bookmarkEnd w:id="23"/>
      <w:r>
        <w:drawing>
          <wp:inline distT="0" distB="0" distL="0" distR="0" wp14:anchorId="0C0EBC6C" wp14:editId="409A6303">
            <wp:extent cx="1485900" cy="317500"/>
            <wp:effectExtent l="0" t="0" r="0" b="6350"/>
            <wp:docPr id="1410890264" name="图片 1"/>
            <wp:cNvGraphicFramePr/>
            <a:graphic xmlns:a="http://schemas.openxmlformats.org/drawingml/2006/main">
              <a:graphicData uri="http://schemas.openxmlformats.org/drawingml/2006/picture">
                <pic:pic xmlns:pic="http://schemas.openxmlformats.org/drawingml/2006/picture">
                  <pic:nvPicPr>
                    <pic:cNvPr id="1410890264"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2"/>
    </w:p>
    <w:sectPr w:rsidR="00BB7C1A"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852B" w14:textId="77777777" w:rsidR="00803BBC" w:rsidRDefault="00803BBC" w:rsidP="00D86DB7">
      <w:r>
        <w:separator/>
      </w:r>
    </w:p>
    <w:p w14:paraId="11ADC3BA" w14:textId="77777777" w:rsidR="00803BBC" w:rsidRDefault="00803BBC"/>
    <w:p w14:paraId="523A68C6" w14:textId="77777777" w:rsidR="00803BBC" w:rsidRDefault="00803BBC"/>
  </w:endnote>
  <w:endnote w:type="continuationSeparator" w:id="0">
    <w:p w14:paraId="0E43A428" w14:textId="77777777" w:rsidR="00803BBC" w:rsidRDefault="00803BBC" w:rsidP="00D86DB7">
      <w:r>
        <w:continuationSeparator/>
      </w:r>
    </w:p>
    <w:p w14:paraId="53FD5A63" w14:textId="77777777" w:rsidR="00803BBC" w:rsidRDefault="00803BBC"/>
    <w:p w14:paraId="39816939" w14:textId="77777777" w:rsidR="00803BBC" w:rsidRDefault="00803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83A6"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11C27"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2252"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6AA6"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2C822" w14:textId="77777777" w:rsidR="00803BBC" w:rsidRDefault="00803BBC" w:rsidP="00D86DB7">
      <w:r>
        <w:separator/>
      </w:r>
    </w:p>
  </w:footnote>
  <w:footnote w:type="continuationSeparator" w:id="0">
    <w:p w14:paraId="70CFFE80" w14:textId="77777777" w:rsidR="00803BBC" w:rsidRDefault="00803BBC" w:rsidP="00D86DB7">
      <w:r>
        <w:continuationSeparator/>
      </w:r>
    </w:p>
    <w:p w14:paraId="766371DA" w14:textId="77777777" w:rsidR="00803BBC" w:rsidRDefault="00803BBC"/>
    <w:p w14:paraId="6013B40D" w14:textId="77777777" w:rsidR="00803BBC" w:rsidRDefault="00803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1A9A"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36FAD"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AB6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7938"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B7C1A">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2AC9" w14:textId="10D0EE07"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F22B37">
      <w:rPr>
        <w:rFonts w:hint="eastAsia"/>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17791334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7419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03189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SCAYdxMFk+2zwVVeut0zUFjq4ydtNSEvGSJ0q67xn0e4jXp3EHsc2u4kvHCR5M8drg3njHUw/8MwHqjIeOoBTw==" w:salt="SS4fhTIkcaLLoFLO8NOy/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C1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17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283"/>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3E4"/>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A1C"/>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BBC"/>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C61"/>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3D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315"/>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C1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B4A"/>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27ED2"/>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44B"/>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5DE"/>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B37"/>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7DBF7"/>
  <w15:docId w15:val="{4AC57D34-5765-4713-9C5D-DDFCB0C61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36AFB6EB5E468687103FE5366581FA"/>
        <w:category>
          <w:name w:val="常规"/>
          <w:gallery w:val="placeholder"/>
        </w:category>
        <w:types>
          <w:type w:val="bbPlcHdr"/>
        </w:types>
        <w:behaviors>
          <w:behavior w:val="content"/>
        </w:behaviors>
        <w:guid w:val="{8FF1AD56-B8B6-4291-BAC8-750D017B0A17}"/>
      </w:docPartPr>
      <w:docPartBody>
        <w:p w:rsidR="00B55438" w:rsidRDefault="00000000">
          <w:pPr>
            <w:pStyle w:val="8F36AFB6EB5E468687103FE5366581FA"/>
            <w:rPr>
              <w:rFonts w:hint="eastAsia"/>
            </w:rPr>
          </w:pPr>
          <w:r w:rsidRPr="00751A05">
            <w:rPr>
              <w:rStyle w:val="a3"/>
              <w:rFonts w:hint="eastAsia"/>
            </w:rPr>
            <w:t>单击或点击此处输入文字。</w:t>
          </w:r>
        </w:p>
      </w:docPartBody>
    </w:docPart>
    <w:docPart>
      <w:docPartPr>
        <w:name w:val="F321B26916CE426DBB76F290A9F7B117"/>
        <w:category>
          <w:name w:val="常规"/>
          <w:gallery w:val="placeholder"/>
        </w:category>
        <w:types>
          <w:type w:val="bbPlcHdr"/>
        </w:types>
        <w:behaviors>
          <w:behavior w:val="content"/>
        </w:behaviors>
        <w:guid w:val="{D792D8F9-F5CD-4B60-9FBE-97CA3935ACF6}"/>
      </w:docPartPr>
      <w:docPartBody>
        <w:p w:rsidR="00B55438" w:rsidRDefault="00000000">
          <w:pPr>
            <w:pStyle w:val="F321B26916CE426DBB76F290A9F7B117"/>
            <w:rPr>
              <w:rFonts w:hint="eastAsia"/>
            </w:rPr>
          </w:pPr>
          <w:r w:rsidRPr="00FB6243">
            <w:rPr>
              <w:rStyle w:val="a3"/>
              <w:rFonts w:hint="eastAsia"/>
            </w:rPr>
            <w:t>选择一项。</w:t>
          </w:r>
        </w:p>
      </w:docPartBody>
    </w:docPart>
    <w:docPart>
      <w:docPartPr>
        <w:name w:val="2538D0720005489D9398984C95F3F44B"/>
        <w:category>
          <w:name w:val="常规"/>
          <w:gallery w:val="placeholder"/>
        </w:category>
        <w:types>
          <w:type w:val="bbPlcHdr"/>
        </w:types>
        <w:behaviors>
          <w:behavior w:val="content"/>
        </w:behaviors>
        <w:guid w:val="{E85C8C0E-110C-47D5-954C-914705835B78}"/>
      </w:docPartPr>
      <w:docPartBody>
        <w:p w:rsidR="00B55438" w:rsidRDefault="00000000">
          <w:pPr>
            <w:pStyle w:val="2538D0720005489D9398984C95F3F44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A7F"/>
    <w:rsid w:val="0002026F"/>
    <w:rsid w:val="008C1569"/>
    <w:rsid w:val="00960A7F"/>
    <w:rsid w:val="00A323DA"/>
    <w:rsid w:val="00B50315"/>
    <w:rsid w:val="00B55438"/>
    <w:rsid w:val="00D27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F36AFB6EB5E468687103FE5366581FA">
    <w:name w:val="8F36AFB6EB5E468687103FE5366581FA"/>
    <w:pPr>
      <w:widowControl w:val="0"/>
    </w:pPr>
  </w:style>
  <w:style w:type="paragraph" w:customStyle="1" w:styleId="F321B26916CE426DBB76F290A9F7B117">
    <w:name w:val="F321B26916CE426DBB76F290A9F7B117"/>
    <w:pPr>
      <w:widowControl w:val="0"/>
    </w:pPr>
  </w:style>
  <w:style w:type="paragraph" w:customStyle="1" w:styleId="2538D0720005489D9398984C95F3F44B">
    <w:name w:val="2538D0720005489D9398984C95F3F44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TotalTime>
  <Pages>7</Pages>
  <Words>1939</Words>
  <Characters>2366</Characters>
  <Application>Microsoft Office Word</Application>
  <DocSecurity>0</DocSecurity>
  <Lines>215</Lines>
  <Paragraphs>307</Paragraphs>
  <ScaleCrop>false</ScaleCrop>
  <Company>PCMI</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王志强</dc:creator>
  <cp:keywords/>
  <dc:description>&lt;config cover="true" show_menu="true" version="1.0.0" doctype="SDKXY"&gt;_x000d_
&lt;/config&gt;</dc:description>
  <cp:lastModifiedBy>标天测 云</cp:lastModifiedBy>
  <cp:revision>3</cp:revision>
  <cp:lastPrinted>2021-02-02T08:22:00Z</cp:lastPrinted>
  <dcterms:created xsi:type="dcterms:W3CDTF">2025-06-17T00:36:00Z</dcterms:created>
  <dcterms:modified xsi:type="dcterms:W3CDTF">2025-06-17T01:51:00Z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