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447845" w14:paraId="176C77DA" w14:textId="77777777">
        <w:tc>
          <w:tcPr>
            <w:tcW w:w="509" w:type="dxa"/>
          </w:tcPr>
          <w:p w14:paraId="4AC32675" w14:textId="77777777" w:rsidR="00447845" w:rsidRDefault="00127B74">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3BA72CBF" w14:textId="77777777" w:rsidR="00447845" w:rsidRDefault="00127B74">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03.080</w:t>
            </w:r>
            <w:r>
              <w:rPr>
                <w:rFonts w:ascii="黑体" w:eastAsia="黑体" w:hAnsi="黑体"/>
                <w:sz w:val="21"/>
                <w:szCs w:val="21"/>
              </w:rPr>
              <w:t xml:space="preserve"> </w:t>
            </w:r>
            <w:r>
              <w:rPr>
                <w:rFonts w:ascii="黑体" w:eastAsia="黑体" w:hAnsi="黑体"/>
                <w:sz w:val="21"/>
                <w:szCs w:val="21"/>
              </w:rPr>
              <w:fldChar w:fldCharType="end"/>
            </w:r>
            <w:bookmarkEnd w:id="0"/>
          </w:p>
        </w:tc>
      </w:tr>
      <w:tr w:rsidR="00447845" w14:paraId="511DCCD4" w14:textId="77777777">
        <w:tc>
          <w:tcPr>
            <w:tcW w:w="509" w:type="dxa"/>
          </w:tcPr>
          <w:p w14:paraId="373E9F37" w14:textId="77777777" w:rsidR="00447845" w:rsidRDefault="00127B74">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786EE395" w14:textId="77777777" w:rsidR="00447845" w:rsidRDefault="00127B74">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A 16</w:t>
            </w:r>
            <w:r>
              <w:rPr>
                <w:rFonts w:ascii="黑体" w:eastAsia="黑体" w:hAnsi="黑体"/>
                <w:sz w:val="21"/>
                <w:szCs w:val="21"/>
              </w:rPr>
              <w:fldChar w:fldCharType="end"/>
            </w:r>
            <w:bookmarkEnd w:id="1"/>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447845" w14:paraId="0045194D" w14:textId="77777777">
        <w:tc>
          <w:tcPr>
            <w:tcW w:w="6407" w:type="dxa"/>
          </w:tcPr>
          <w:p w14:paraId="7F47CB09" w14:textId="77777777" w:rsidR="00447845" w:rsidRDefault="00127B74">
            <w:pPr>
              <w:pStyle w:val="afffff"/>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14:anchorId="02A97A8C" wp14:editId="3ACF0A0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44</w:t>
            </w:r>
            <w:r>
              <w:fldChar w:fldCharType="end"/>
            </w:r>
            <w:bookmarkEnd w:id="3"/>
          </w:p>
        </w:tc>
      </w:tr>
    </w:tbl>
    <w:p w14:paraId="75E84A5A" w14:textId="77777777" w:rsidR="00447845" w:rsidRDefault="00127B74">
      <w:pPr>
        <w:pStyle w:val="afffff0"/>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广东省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6B79656A" w14:textId="77777777" w:rsidR="00447845" w:rsidRDefault="00127B74">
      <w:pPr>
        <w:pStyle w:val="affffffffff2"/>
        <w:framePr w:wrap="auto"/>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44</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2B34925D" w14:textId="77777777" w:rsidR="00447845" w:rsidRDefault="00127B74">
      <w:pPr>
        <w:pStyle w:val="affffffffff3"/>
        <w:framePr w:wrap="auto"/>
        <w:rPr>
          <w:rFonts w:hAnsi="黑体" w:hint="eastAsia"/>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1ADFC132" w14:textId="77777777" w:rsidR="00447845" w:rsidRDefault="00127B74">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33BF843C" wp14:editId="5540C14B">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6sdtfl="http://schemas.microsoft.com/office/word/2024/wordml/sdtformatlo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503529D" w14:textId="77777777" w:rsidR="00447845" w:rsidRDefault="00447845">
      <w:pPr>
        <w:pStyle w:val="afffff0"/>
        <w:framePr w:w="9639" w:h="6976" w:hRule="exact" w:hSpace="0" w:vSpace="0" w:wrap="around" w:hAnchor="page" w:y="6408"/>
        <w:jc w:val="center"/>
        <w:rPr>
          <w:rFonts w:ascii="黑体" w:eastAsia="黑体" w:hAnsi="黑体" w:hint="eastAsia"/>
          <w:b w:val="0"/>
          <w:bCs w:val="0"/>
          <w:w w:val="100"/>
        </w:rPr>
      </w:pPr>
    </w:p>
    <w:p w14:paraId="3B851465" w14:textId="77777777" w:rsidR="00447845" w:rsidRDefault="00127B74">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绿色餐饮文明服务良好行为规范</w:t>
      </w:r>
      <w:r>
        <w:fldChar w:fldCharType="end"/>
      </w:r>
      <w:bookmarkEnd w:id="9"/>
    </w:p>
    <w:p w14:paraId="7B6C4BD7" w14:textId="77777777" w:rsidR="00447845" w:rsidRDefault="00447845">
      <w:pPr>
        <w:framePr w:w="9639" w:h="6974" w:hRule="exact" w:wrap="around" w:vAnchor="page" w:hAnchor="page" w:x="1419" w:y="6408" w:anchorLock="1"/>
        <w:ind w:left="-1418"/>
      </w:pPr>
    </w:p>
    <w:p w14:paraId="04A67F8E" w14:textId="77777777" w:rsidR="00447845" w:rsidRDefault="00127B74">
      <w:pPr>
        <w:pStyle w:val="afffffff8"/>
        <w:framePr w:w="9639" w:h="6974" w:hRule="exact" w:wrap="around" w:vAnchor="page" w:hAnchor="page" w:x="1419" w:y="6408" w:anchorLock="1"/>
        <w:textAlignment w:val="bottom"/>
        <w:rPr>
          <w:rFonts w:ascii="黑体" w:eastAsia="黑体" w:hAnsi="黑体" w:hint="eastAsia"/>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ascii="黑体" w:eastAsia="黑体" w:hAnsi="黑体" w:hint="eastAsia"/>
          <w:szCs w:val="28"/>
        </w:rPr>
        <w:t>Specification for good practice of green catering civilization service</w:t>
      </w:r>
      <w:r>
        <w:rPr>
          <w:rFonts w:ascii="黑体" w:eastAsia="黑体" w:hAnsi="黑体"/>
          <w:szCs w:val="28"/>
        </w:rPr>
        <w:fldChar w:fldCharType="end"/>
      </w:r>
      <w:bookmarkEnd w:id="10"/>
    </w:p>
    <w:p w14:paraId="02781539" w14:textId="77777777" w:rsidR="00447845" w:rsidRDefault="00447845">
      <w:pPr>
        <w:framePr w:w="9639" w:h="6974" w:hRule="exact" w:wrap="around" w:vAnchor="page" w:hAnchor="page" w:x="1419" w:y="6408" w:anchorLock="1"/>
        <w:spacing w:line="760" w:lineRule="exact"/>
        <w:ind w:left="-1418"/>
      </w:pPr>
    </w:p>
    <w:p w14:paraId="53D2ECBE" w14:textId="77777777" w:rsidR="00447845" w:rsidRDefault="00447845">
      <w:pPr>
        <w:pStyle w:val="afffffff8"/>
        <w:framePr w:w="9639" w:h="6974" w:hRule="exact" w:wrap="around" w:vAnchor="page" w:hAnchor="page" w:x="1419" w:y="6408" w:anchorLock="1"/>
        <w:textAlignment w:val="bottom"/>
        <w:rPr>
          <w:rFonts w:eastAsia="黑体"/>
          <w:szCs w:val="28"/>
        </w:rPr>
      </w:pPr>
    </w:p>
    <w:p w14:paraId="5DD12857" w14:textId="77777777" w:rsidR="00447845" w:rsidRDefault="00127B74">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5"/>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000000">
        <w:rPr>
          <w:sz w:val="24"/>
          <w:szCs w:val="28"/>
        </w:rPr>
      </w:r>
      <w:r w:rsidR="00000000">
        <w:rPr>
          <w:sz w:val="24"/>
          <w:szCs w:val="28"/>
        </w:rPr>
        <w:fldChar w:fldCharType="separate"/>
      </w:r>
      <w:r>
        <w:rPr>
          <w:sz w:val="24"/>
          <w:szCs w:val="28"/>
        </w:rPr>
        <w:fldChar w:fldCharType="end"/>
      </w:r>
      <w:bookmarkEnd w:id="11"/>
    </w:p>
    <w:p w14:paraId="3C0570FD" w14:textId="77777777" w:rsidR="00447845" w:rsidRDefault="00127B74">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37CC7C84" w14:textId="77777777" w:rsidR="00447845" w:rsidRDefault="00127B74">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000000">
        <w:rPr>
          <w:b/>
          <w:sz w:val="21"/>
          <w:szCs w:val="28"/>
        </w:rPr>
      </w:r>
      <w:r w:rsidR="00000000">
        <w:rPr>
          <w:b/>
          <w:sz w:val="21"/>
          <w:szCs w:val="28"/>
        </w:rPr>
        <w:fldChar w:fldCharType="separate"/>
      </w:r>
      <w:r>
        <w:rPr>
          <w:b/>
          <w:sz w:val="21"/>
          <w:szCs w:val="28"/>
        </w:rPr>
        <w:fldChar w:fldCharType="end"/>
      </w:r>
      <w:bookmarkEnd w:id="13"/>
    </w:p>
    <w:p w14:paraId="3AD1AF4B" w14:textId="77777777" w:rsidR="00447845" w:rsidRDefault="00127B74">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193E93D6" w14:textId="77777777" w:rsidR="00447845" w:rsidRDefault="00127B74">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10BA2614" w14:textId="77777777" w:rsidR="00447845" w:rsidRDefault="00127B74">
      <w:pPr>
        <w:pStyle w:val="affffffff8"/>
        <w:framePr w:h="584" w:hRule="exact" w:hSpace="181" w:vSpace="181" w:wrap="around" w:y="15027"/>
        <w:rPr>
          <w:rFonts w:hAnsi="黑体" w:hint="eastAsia"/>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广东省市场监督管理局</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50537C9F" w14:textId="77777777" w:rsidR="00447845" w:rsidRDefault="00127B74">
      <w:pPr>
        <w:rPr>
          <w:rFonts w:ascii="宋体" w:hAnsi="宋体" w:hint="eastAsia"/>
          <w:sz w:val="28"/>
          <w:szCs w:val="28"/>
        </w:rPr>
        <w:sectPr w:rsidR="00447845" w:rsidSect="00F242F8">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30444FBC" wp14:editId="47B3B1F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6sdtfl="http://schemas.microsoft.com/office/word/2024/wordml/sdtformatlo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D4066AE" w14:textId="77777777" w:rsidR="00F242F8" w:rsidRDefault="00F242F8" w:rsidP="00F242F8">
      <w:pPr>
        <w:pStyle w:val="affffffa"/>
        <w:spacing w:after="468"/>
      </w:pPr>
      <w:bookmarkStart w:id="21" w:name="BookMark1"/>
      <w:bookmarkStart w:id="22" w:name="_Toc171952631"/>
      <w:bookmarkStart w:id="23" w:name="_Toc129254191"/>
      <w:bookmarkStart w:id="24" w:name="_Toc184372882"/>
      <w:bookmarkStart w:id="25" w:name="_Toc196214579"/>
      <w:bookmarkStart w:id="26" w:name="_Toc167804692"/>
      <w:bookmarkStart w:id="27" w:name="_Toc129100242"/>
      <w:bookmarkStart w:id="28" w:name="_Toc184372741"/>
      <w:bookmarkStart w:id="29" w:name="_Toc129100790"/>
      <w:bookmarkStart w:id="30" w:name="_Toc198127076"/>
      <w:bookmarkStart w:id="31" w:name="_Toc171499601"/>
      <w:bookmarkStart w:id="32" w:name="_Toc196227950"/>
      <w:bookmarkStart w:id="33" w:name="_Toc168411375"/>
      <w:bookmarkStart w:id="34" w:name="_Toc201741400"/>
      <w:bookmarkStart w:id="35" w:name="_Toc132711386"/>
      <w:bookmarkStart w:id="36" w:name="_Toc201758809"/>
      <w:bookmarkStart w:id="37" w:name="_Toc201760817"/>
      <w:bookmarkStart w:id="38" w:name="_Toc201933268"/>
      <w:r w:rsidRPr="00F242F8">
        <w:rPr>
          <w:rFonts w:hint="eastAsia"/>
          <w:spacing w:val="320"/>
        </w:rPr>
        <w:lastRenderedPageBreak/>
        <w:t>目</w:t>
      </w:r>
      <w:r>
        <w:rPr>
          <w:rFonts w:hint="eastAsia"/>
        </w:rPr>
        <w:t>次</w:t>
      </w:r>
    </w:p>
    <w:p w14:paraId="50111EA3" w14:textId="1EC49D56" w:rsidR="00F242F8" w:rsidRPr="00F242F8" w:rsidRDefault="00F242F8">
      <w:pPr>
        <w:pStyle w:val="TOC1"/>
        <w:tabs>
          <w:tab w:val="right" w:leader="dot" w:pos="9344"/>
        </w:tabs>
        <w:rPr>
          <w:rFonts w:asciiTheme="minorHAnsi" w:eastAsiaTheme="minorEastAsia" w:hAnsiTheme="minorHAnsi" w:cstheme="minorBidi" w:hint="eastAsia"/>
          <w:noProof/>
          <w:sz w:val="22"/>
          <w:szCs w:val="24"/>
          <w14:ligatures w14:val="standardContextual"/>
        </w:rPr>
      </w:pPr>
      <w:r w:rsidRPr="00F242F8">
        <w:fldChar w:fldCharType="begin"/>
      </w:r>
      <w:r w:rsidRPr="00F242F8">
        <w:instrText xml:space="preserve"> TOC \o "1-1" \h \t "标准文件_一级条标题,2,标准文件_附录一级条标题,2," </w:instrText>
      </w:r>
      <w:r w:rsidRPr="00F242F8">
        <w:fldChar w:fldCharType="separate"/>
      </w:r>
      <w:hyperlink w:anchor="_Toc202361069" w:history="1">
        <w:r w:rsidRPr="00F242F8">
          <w:rPr>
            <w:rStyle w:val="affffb"/>
            <w:rFonts w:hint="eastAsia"/>
            <w:noProof/>
          </w:rPr>
          <w:t>前言</w:t>
        </w:r>
        <w:r w:rsidRPr="00F242F8">
          <w:rPr>
            <w:rFonts w:hint="eastAsia"/>
            <w:noProof/>
          </w:rPr>
          <w:tab/>
        </w:r>
        <w:r w:rsidRPr="00F242F8">
          <w:rPr>
            <w:rFonts w:hint="eastAsia"/>
            <w:noProof/>
          </w:rPr>
          <w:fldChar w:fldCharType="begin"/>
        </w:r>
        <w:r w:rsidRPr="00F242F8">
          <w:rPr>
            <w:rFonts w:hint="eastAsia"/>
            <w:noProof/>
          </w:rPr>
          <w:instrText xml:space="preserve"> </w:instrText>
        </w:r>
        <w:r w:rsidRPr="00F242F8">
          <w:rPr>
            <w:noProof/>
          </w:rPr>
          <w:instrText>PAGEREF _Toc202361069 \h</w:instrText>
        </w:r>
        <w:r w:rsidRPr="00F242F8">
          <w:rPr>
            <w:rFonts w:hint="eastAsia"/>
            <w:noProof/>
          </w:rPr>
          <w:instrText xml:space="preserve"> </w:instrText>
        </w:r>
        <w:r w:rsidRPr="00F242F8">
          <w:rPr>
            <w:rFonts w:hint="eastAsia"/>
            <w:noProof/>
          </w:rPr>
        </w:r>
        <w:r w:rsidRPr="00F242F8">
          <w:rPr>
            <w:rFonts w:hint="eastAsia"/>
            <w:noProof/>
          </w:rPr>
          <w:fldChar w:fldCharType="separate"/>
        </w:r>
        <w:r>
          <w:rPr>
            <w:noProof/>
          </w:rPr>
          <w:t>II</w:t>
        </w:r>
        <w:r w:rsidRPr="00F242F8">
          <w:rPr>
            <w:rFonts w:hint="eastAsia"/>
            <w:noProof/>
          </w:rPr>
          <w:fldChar w:fldCharType="end"/>
        </w:r>
      </w:hyperlink>
    </w:p>
    <w:p w14:paraId="3BD14568" w14:textId="5819E965" w:rsidR="00F242F8" w:rsidRPr="00F242F8" w:rsidRDefault="0000000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361070" w:history="1">
        <w:r w:rsidR="00F242F8" w:rsidRPr="00F242F8">
          <w:rPr>
            <w:rStyle w:val="affffb"/>
            <w:rFonts w:hint="eastAsia"/>
            <w:noProof/>
          </w:rPr>
          <w:t>1</w:t>
        </w:r>
        <w:r w:rsidR="00F242F8">
          <w:rPr>
            <w:rStyle w:val="affffb"/>
            <w:noProof/>
          </w:rPr>
          <w:t xml:space="preserve"> </w:t>
        </w:r>
        <w:r w:rsidR="00F242F8" w:rsidRPr="00F242F8">
          <w:rPr>
            <w:rStyle w:val="affffb"/>
            <w:rFonts w:hint="eastAsia"/>
            <w:noProof/>
          </w:rPr>
          <w:t xml:space="preserve"> 范围</w:t>
        </w:r>
        <w:r w:rsidR="00F242F8" w:rsidRPr="00F242F8">
          <w:rPr>
            <w:rFonts w:hint="eastAsia"/>
            <w:noProof/>
          </w:rPr>
          <w:tab/>
        </w:r>
        <w:r w:rsidR="00F242F8" w:rsidRPr="00F242F8">
          <w:rPr>
            <w:rFonts w:hint="eastAsia"/>
            <w:noProof/>
          </w:rPr>
          <w:fldChar w:fldCharType="begin"/>
        </w:r>
        <w:r w:rsidR="00F242F8" w:rsidRPr="00F242F8">
          <w:rPr>
            <w:rFonts w:hint="eastAsia"/>
            <w:noProof/>
          </w:rPr>
          <w:instrText xml:space="preserve"> </w:instrText>
        </w:r>
        <w:r w:rsidR="00F242F8" w:rsidRPr="00F242F8">
          <w:rPr>
            <w:noProof/>
          </w:rPr>
          <w:instrText>PAGEREF _Toc202361070 \h</w:instrText>
        </w:r>
        <w:r w:rsidR="00F242F8" w:rsidRPr="00F242F8">
          <w:rPr>
            <w:rFonts w:hint="eastAsia"/>
            <w:noProof/>
          </w:rPr>
          <w:instrText xml:space="preserve"> </w:instrText>
        </w:r>
        <w:r w:rsidR="00F242F8" w:rsidRPr="00F242F8">
          <w:rPr>
            <w:rFonts w:hint="eastAsia"/>
            <w:noProof/>
          </w:rPr>
        </w:r>
        <w:r w:rsidR="00F242F8" w:rsidRPr="00F242F8">
          <w:rPr>
            <w:rFonts w:hint="eastAsia"/>
            <w:noProof/>
          </w:rPr>
          <w:fldChar w:fldCharType="separate"/>
        </w:r>
        <w:r w:rsidR="00F242F8">
          <w:rPr>
            <w:noProof/>
          </w:rPr>
          <w:t>1</w:t>
        </w:r>
        <w:r w:rsidR="00F242F8" w:rsidRPr="00F242F8">
          <w:rPr>
            <w:rFonts w:hint="eastAsia"/>
            <w:noProof/>
          </w:rPr>
          <w:fldChar w:fldCharType="end"/>
        </w:r>
      </w:hyperlink>
    </w:p>
    <w:p w14:paraId="666079BA" w14:textId="43A2C6F4" w:rsidR="00F242F8" w:rsidRPr="00F242F8" w:rsidRDefault="0000000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361071" w:history="1">
        <w:r w:rsidR="00F242F8" w:rsidRPr="00F242F8">
          <w:rPr>
            <w:rStyle w:val="affffb"/>
            <w:rFonts w:hint="eastAsia"/>
            <w:noProof/>
          </w:rPr>
          <w:t>2</w:t>
        </w:r>
        <w:r w:rsidR="00F242F8">
          <w:rPr>
            <w:rStyle w:val="affffb"/>
            <w:noProof/>
          </w:rPr>
          <w:t xml:space="preserve"> </w:t>
        </w:r>
        <w:r w:rsidR="00F242F8" w:rsidRPr="00F242F8">
          <w:rPr>
            <w:rStyle w:val="affffb"/>
            <w:rFonts w:hint="eastAsia"/>
            <w:noProof/>
          </w:rPr>
          <w:t xml:space="preserve"> 规范性引用文件</w:t>
        </w:r>
        <w:r w:rsidR="00F242F8" w:rsidRPr="00F242F8">
          <w:rPr>
            <w:rFonts w:hint="eastAsia"/>
            <w:noProof/>
          </w:rPr>
          <w:tab/>
        </w:r>
        <w:r w:rsidR="00F242F8" w:rsidRPr="00F242F8">
          <w:rPr>
            <w:rFonts w:hint="eastAsia"/>
            <w:noProof/>
          </w:rPr>
          <w:fldChar w:fldCharType="begin"/>
        </w:r>
        <w:r w:rsidR="00F242F8" w:rsidRPr="00F242F8">
          <w:rPr>
            <w:rFonts w:hint="eastAsia"/>
            <w:noProof/>
          </w:rPr>
          <w:instrText xml:space="preserve"> </w:instrText>
        </w:r>
        <w:r w:rsidR="00F242F8" w:rsidRPr="00F242F8">
          <w:rPr>
            <w:noProof/>
          </w:rPr>
          <w:instrText>PAGEREF _Toc202361071 \h</w:instrText>
        </w:r>
        <w:r w:rsidR="00F242F8" w:rsidRPr="00F242F8">
          <w:rPr>
            <w:rFonts w:hint="eastAsia"/>
            <w:noProof/>
          </w:rPr>
          <w:instrText xml:space="preserve"> </w:instrText>
        </w:r>
        <w:r w:rsidR="00F242F8" w:rsidRPr="00F242F8">
          <w:rPr>
            <w:rFonts w:hint="eastAsia"/>
            <w:noProof/>
          </w:rPr>
        </w:r>
        <w:r w:rsidR="00F242F8" w:rsidRPr="00F242F8">
          <w:rPr>
            <w:rFonts w:hint="eastAsia"/>
            <w:noProof/>
          </w:rPr>
          <w:fldChar w:fldCharType="separate"/>
        </w:r>
        <w:r w:rsidR="00F242F8">
          <w:rPr>
            <w:noProof/>
          </w:rPr>
          <w:t>1</w:t>
        </w:r>
        <w:r w:rsidR="00F242F8" w:rsidRPr="00F242F8">
          <w:rPr>
            <w:rFonts w:hint="eastAsia"/>
            <w:noProof/>
          </w:rPr>
          <w:fldChar w:fldCharType="end"/>
        </w:r>
      </w:hyperlink>
    </w:p>
    <w:p w14:paraId="1E2AB155" w14:textId="51CD43BC" w:rsidR="00F242F8" w:rsidRPr="00F242F8" w:rsidRDefault="0000000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361072" w:history="1">
        <w:r w:rsidR="00F242F8" w:rsidRPr="00F242F8">
          <w:rPr>
            <w:rStyle w:val="affffb"/>
            <w:rFonts w:hint="eastAsia"/>
            <w:noProof/>
          </w:rPr>
          <w:t>3</w:t>
        </w:r>
        <w:r w:rsidR="00F242F8">
          <w:rPr>
            <w:rStyle w:val="affffb"/>
            <w:noProof/>
          </w:rPr>
          <w:t xml:space="preserve"> </w:t>
        </w:r>
        <w:r w:rsidR="00F242F8" w:rsidRPr="00F242F8">
          <w:rPr>
            <w:rStyle w:val="affffb"/>
            <w:rFonts w:hint="eastAsia"/>
            <w:noProof/>
          </w:rPr>
          <w:t xml:space="preserve"> 术语和定义</w:t>
        </w:r>
        <w:r w:rsidR="00F242F8" w:rsidRPr="00F242F8">
          <w:rPr>
            <w:rFonts w:hint="eastAsia"/>
            <w:noProof/>
          </w:rPr>
          <w:tab/>
        </w:r>
        <w:r w:rsidR="00F242F8" w:rsidRPr="00F242F8">
          <w:rPr>
            <w:rFonts w:hint="eastAsia"/>
            <w:noProof/>
          </w:rPr>
          <w:fldChar w:fldCharType="begin"/>
        </w:r>
        <w:r w:rsidR="00F242F8" w:rsidRPr="00F242F8">
          <w:rPr>
            <w:rFonts w:hint="eastAsia"/>
            <w:noProof/>
          </w:rPr>
          <w:instrText xml:space="preserve"> </w:instrText>
        </w:r>
        <w:r w:rsidR="00F242F8" w:rsidRPr="00F242F8">
          <w:rPr>
            <w:noProof/>
          </w:rPr>
          <w:instrText>PAGEREF _Toc202361072 \h</w:instrText>
        </w:r>
        <w:r w:rsidR="00F242F8" w:rsidRPr="00F242F8">
          <w:rPr>
            <w:rFonts w:hint="eastAsia"/>
            <w:noProof/>
          </w:rPr>
          <w:instrText xml:space="preserve"> </w:instrText>
        </w:r>
        <w:r w:rsidR="00F242F8" w:rsidRPr="00F242F8">
          <w:rPr>
            <w:rFonts w:hint="eastAsia"/>
            <w:noProof/>
          </w:rPr>
        </w:r>
        <w:r w:rsidR="00F242F8" w:rsidRPr="00F242F8">
          <w:rPr>
            <w:rFonts w:hint="eastAsia"/>
            <w:noProof/>
          </w:rPr>
          <w:fldChar w:fldCharType="separate"/>
        </w:r>
        <w:r w:rsidR="00F242F8">
          <w:rPr>
            <w:noProof/>
          </w:rPr>
          <w:t>1</w:t>
        </w:r>
        <w:r w:rsidR="00F242F8" w:rsidRPr="00F242F8">
          <w:rPr>
            <w:rFonts w:hint="eastAsia"/>
            <w:noProof/>
          </w:rPr>
          <w:fldChar w:fldCharType="end"/>
        </w:r>
      </w:hyperlink>
    </w:p>
    <w:p w14:paraId="66E1DEC5" w14:textId="54077C28" w:rsidR="00F242F8" w:rsidRPr="00F242F8" w:rsidRDefault="0000000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361073" w:history="1">
        <w:r w:rsidR="00F242F8" w:rsidRPr="00F242F8">
          <w:rPr>
            <w:rStyle w:val="affffb"/>
            <w:rFonts w:hint="eastAsia"/>
            <w:noProof/>
          </w:rPr>
          <w:t>4</w:t>
        </w:r>
        <w:r w:rsidR="00F242F8">
          <w:rPr>
            <w:rStyle w:val="affffb"/>
            <w:noProof/>
          </w:rPr>
          <w:t xml:space="preserve"> </w:t>
        </w:r>
        <w:r w:rsidR="00F242F8" w:rsidRPr="00F242F8">
          <w:rPr>
            <w:rStyle w:val="affffb"/>
            <w:rFonts w:hint="eastAsia"/>
            <w:noProof/>
          </w:rPr>
          <w:t xml:space="preserve"> 总体要求</w:t>
        </w:r>
        <w:r w:rsidR="00F242F8" w:rsidRPr="00F242F8">
          <w:rPr>
            <w:rFonts w:hint="eastAsia"/>
            <w:noProof/>
          </w:rPr>
          <w:tab/>
        </w:r>
        <w:r w:rsidR="00F242F8" w:rsidRPr="00F242F8">
          <w:rPr>
            <w:rFonts w:hint="eastAsia"/>
            <w:noProof/>
          </w:rPr>
          <w:fldChar w:fldCharType="begin"/>
        </w:r>
        <w:r w:rsidR="00F242F8" w:rsidRPr="00F242F8">
          <w:rPr>
            <w:rFonts w:hint="eastAsia"/>
            <w:noProof/>
          </w:rPr>
          <w:instrText xml:space="preserve"> </w:instrText>
        </w:r>
        <w:r w:rsidR="00F242F8" w:rsidRPr="00F242F8">
          <w:rPr>
            <w:noProof/>
          </w:rPr>
          <w:instrText>PAGEREF _Toc202361073 \h</w:instrText>
        </w:r>
        <w:r w:rsidR="00F242F8" w:rsidRPr="00F242F8">
          <w:rPr>
            <w:rFonts w:hint="eastAsia"/>
            <w:noProof/>
          </w:rPr>
          <w:instrText xml:space="preserve"> </w:instrText>
        </w:r>
        <w:r w:rsidR="00F242F8" w:rsidRPr="00F242F8">
          <w:rPr>
            <w:rFonts w:hint="eastAsia"/>
            <w:noProof/>
          </w:rPr>
        </w:r>
        <w:r w:rsidR="00F242F8" w:rsidRPr="00F242F8">
          <w:rPr>
            <w:rFonts w:hint="eastAsia"/>
            <w:noProof/>
          </w:rPr>
          <w:fldChar w:fldCharType="separate"/>
        </w:r>
        <w:r w:rsidR="00F242F8">
          <w:rPr>
            <w:noProof/>
          </w:rPr>
          <w:t>1</w:t>
        </w:r>
        <w:r w:rsidR="00F242F8" w:rsidRPr="00F242F8">
          <w:rPr>
            <w:rFonts w:hint="eastAsia"/>
            <w:noProof/>
          </w:rPr>
          <w:fldChar w:fldCharType="end"/>
        </w:r>
      </w:hyperlink>
    </w:p>
    <w:p w14:paraId="022C240E" w14:textId="4586331C" w:rsidR="00F242F8" w:rsidRPr="00F242F8" w:rsidRDefault="0000000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361074" w:history="1">
        <w:r w:rsidR="00F242F8" w:rsidRPr="00F242F8">
          <w:rPr>
            <w:rStyle w:val="affffb"/>
            <w:rFonts w:hint="eastAsia"/>
            <w:noProof/>
          </w:rPr>
          <w:t>5</w:t>
        </w:r>
        <w:r w:rsidR="00F242F8">
          <w:rPr>
            <w:rStyle w:val="affffb"/>
            <w:noProof/>
          </w:rPr>
          <w:t xml:space="preserve"> </w:t>
        </w:r>
        <w:r w:rsidR="00F242F8" w:rsidRPr="00F242F8">
          <w:rPr>
            <w:rStyle w:val="affffb"/>
            <w:rFonts w:hint="eastAsia"/>
            <w:noProof/>
          </w:rPr>
          <w:t xml:space="preserve"> 文明礼貌</w:t>
        </w:r>
        <w:r w:rsidR="00F242F8" w:rsidRPr="00F242F8">
          <w:rPr>
            <w:rFonts w:hint="eastAsia"/>
            <w:noProof/>
          </w:rPr>
          <w:tab/>
        </w:r>
        <w:r w:rsidR="00F242F8" w:rsidRPr="00F242F8">
          <w:rPr>
            <w:rFonts w:hint="eastAsia"/>
            <w:noProof/>
          </w:rPr>
          <w:fldChar w:fldCharType="begin"/>
        </w:r>
        <w:r w:rsidR="00F242F8" w:rsidRPr="00F242F8">
          <w:rPr>
            <w:rFonts w:hint="eastAsia"/>
            <w:noProof/>
          </w:rPr>
          <w:instrText xml:space="preserve"> </w:instrText>
        </w:r>
        <w:r w:rsidR="00F242F8" w:rsidRPr="00F242F8">
          <w:rPr>
            <w:noProof/>
          </w:rPr>
          <w:instrText>PAGEREF _Toc202361074 \h</w:instrText>
        </w:r>
        <w:r w:rsidR="00F242F8" w:rsidRPr="00F242F8">
          <w:rPr>
            <w:rFonts w:hint="eastAsia"/>
            <w:noProof/>
          </w:rPr>
          <w:instrText xml:space="preserve"> </w:instrText>
        </w:r>
        <w:r w:rsidR="00F242F8" w:rsidRPr="00F242F8">
          <w:rPr>
            <w:rFonts w:hint="eastAsia"/>
            <w:noProof/>
          </w:rPr>
        </w:r>
        <w:r w:rsidR="00F242F8" w:rsidRPr="00F242F8">
          <w:rPr>
            <w:rFonts w:hint="eastAsia"/>
            <w:noProof/>
          </w:rPr>
          <w:fldChar w:fldCharType="separate"/>
        </w:r>
        <w:r w:rsidR="00F242F8">
          <w:rPr>
            <w:noProof/>
          </w:rPr>
          <w:t>2</w:t>
        </w:r>
        <w:r w:rsidR="00F242F8" w:rsidRPr="00F242F8">
          <w:rPr>
            <w:rFonts w:hint="eastAsia"/>
            <w:noProof/>
          </w:rPr>
          <w:fldChar w:fldCharType="end"/>
        </w:r>
      </w:hyperlink>
    </w:p>
    <w:p w14:paraId="726FE38E" w14:textId="2E64F344" w:rsidR="00F242F8" w:rsidRPr="00F242F8" w:rsidRDefault="00000000">
      <w:pPr>
        <w:pStyle w:val="TOC2"/>
        <w:rPr>
          <w:rFonts w:asciiTheme="minorHAnsi" w:eastAsiaTheme="minorEastAsia" w:hAnsiTheme="minorHAnsi" w:cstheme="minorBidi" w:hint="eastAsia"/>
          <w:noProof/>
          <w:sz w:val="22"/>
          <w:szCs w:val="24"/>
          <w14:ligatures w14:val="standardContextual"/>
        </w:rPr>
      </w:pPr>
      <w:hyperlink w:anchor="_Toc202361075" w:history="1">
        <w:r w:rsidR="00F242F8" w:rsidRPr="00F242F8">
          <w:rPr>
            <w:rStyle w:val="affffb"/>
            <w:rFonts w:hint="eastAsia"/>
            <w:noProof/>
            <w14:scene3d>
              <w14:camera w14:prst="orthographicFront"/>
              <w14:lightRig w14:rig="threePt" w14:dir="t">
                <w14:rot w14:lat="0" w14:lon="0" w14:rev="0"/>
              </w14:lightRig>
            </w14:scene3d>
          </w:rPr>
          <w:t>5.1</w:t>
        </w:r>
        <w:r w:rsidR="00F242F8">
          <w:rPr>
            <w:rStyle w:val="affffb"/>
            <w:noProof/>
            <w14:scene3d>
              <w14:camera w14:prst="orthographicFront"/>
              <w14:lightRig w14:rig="threePt" w14:dir="t">
                <w14:rot w14:lat="0" w14:lon="0" w14:rev="0"/>
              </w14:lightRig>
            </w14:scene3d>
          </w:rPr>
          <w:t xml:space="preserve"> </w:t>
        </w:r>
        <w:r w:rsidR="00F242F8" w:rsidRPr="00F242F8">
          <w:rPr>
            <w:rStyle w:val="affffb"/>
            <w:rFonts w:hint="eastAsia"/>
            <w:noProof/>
          </w:rPr>
          <w:t xml:space="preserve"> 仪容仪表</w:t>
        </w:r>
        <w:r w:rsidR="00F242F8" w:rsidRPr="00F242F8">
          <w:rPr>
            <w:rFonts w:hint="eastAsia"/>
            <w:noProof/>
          </w:rPr>
          <w:tab/>
        </w:r>
        <w:r w:rsidR="00F242F8" w:rsidRPr="00F242F8">
          <w:rPr>
            <w:rFonts w:hint="eastAsia"/>
            <w:noProof/>
          </w:rPr>
          <w:fldChar w:fldCharType="begin"/>
        </w:r>
        <w:r w:rsidR="00F242F8" w:rsidRPr="00F242F8">
          <w:rPr>
            <w:rFonts w:hint="eastAsia"/>
            <w:noProof/>
          </w:rPr>
          <w:instrText xml:space="preserve"> </w:instrText>
        </w:r>
        <w:r w:rsidR="00F242F8" w:rsidRPr="00F242F8">
          <w:rPr>
            <w:noProof/>
          </w:rPr>
          <w:instrText>PAGEREF _Toc202361075 \h</w:instrText>
        </w:r>
        <w:r w:rsidR="00F242F8" w:rsidRPr="00F242F8">
          <w:rPr>
            <w:rFonts w:hint="eastAsia"/>
            <w:noProof/>
          </w:rPr>
          <w:instrText xml:space="preserve"> </w:instrText>
        </w:r>
        <w:r w:rsidR="00F242F8" w:rsidRPr="00F242F8">
          <w:rPr>
            <w:rFonts w:hint="eastAsia"/>
            <w:noProof/>
          </w:rPr>
        </w:r>
        <w:r w:rsidR="00F242F8" w:rsidRPr="00F242F8">
          <w:rPr>
            <w:rFonts w:hint="eastAsia"/>
            <w:noProof/>
          </w:rPr>
          <w:fldChar w:fldCharType="separate"/>
        </w:r>
        <w:r w:rsidR="00F242F8">
          <w:rPr>
            <w:noProof/>
          </w:rPr>
          <w:t>2</w:t>
        </w:r>
        <w:r w:rsidR="00F242F8" w:rsidRPr="00F242F8">
          <w:rPr>
            <w:rFonts w:hint="eastAsia"/>
            <w:noProof/>
          </w:rPr>
          <w:fldChar w:fldCharType="end"/>
        </w:r>
      </w:hyperlink>
    </w:p>
    <w:p w14:paraId="4979C0D0" w14:textId="1B2846E7" w:rsidR="00F242F8" w:rsidRPr="00F242F8" w:rsidRDefault="00000000">
      <w:pPr>
        <w:pStyle w:val="TOC2"/>
        <w:rPr>
          <w:rFonts w:asciiTheme="minorHAnsi" w:eastAsiaTheme="minorEastAsia" w:hAnsiTheme="minorHAnsi" w:cstheme="minorBidi" w:hint="eastAsia"/>
          <w:noProof/>
          <w:sz w:val="22"/>
          <w:szCs w:val="24"/>
          <w14:ligatures w14:val="standardContextual"/>
        </w:rPr>
      </w:pPr>
      <w:hyperlink w:anchor="_Toc202361076" w:history="1">
        <w:r w:rsidR="00F242F8" w:rsidRPr="00F242F8">
          <w:rPr>
            <w:rStyle w:val="affffb"/>
            <w:rFonts w:hint="eastAsia"/>
            <w:noProof/>
            <w14:scene3d>
              <w14:camera w14:prst="orthographicFront"/>
              <w14:lightRig w14:rig="threePt" w14:dir="t">
                <w14:rot w14:lat="0" w14:lon="0" w14:rev="0"/>
              </w14:lightRig>
            </w14:scene3d>
          </w:rPr>
          <w:t>5.2</w:t>
        </w:r>
        <w:r w:rsidR="00F242F8">
          <w:rPr>
            <w:rStyle w:val="affffb"/>
            <w:noProof/>
            <w14:scene3d>
              <w14:camera w14:prst="orthographicFront"/>
              <w14:lightRig w14:rig="threePt" w14:dir="t">
                <w14:rot w14:lat="0" w14:lon="0" w14:rev="0"/>
              </w14:lightRig>
            </w14:scene3d>
          </w:rPr>
          <w:t xml:space="preserve"> </w:t>
        </w:r>
        <w:r w:rsidR="00F242F8" w:rsidRPr="00F242F8">
          <w:rPr>
            <w:rStyle w:val="affffb"/>
            <w:rFonts w:hint="eastAsia"/>
            <w:noProof/>
          </w:rPr>
          <w:t xml:space="preserve"> 礼貌用语</w:t>
        </w:r>
        <w:r w:rsidR="00F242F8" w:rsidRPr="00F242F8">
          <w:rPr>
            <w:rFonts w:hint="eastAsia"/>
            <w:noProof/>
          </w:rPr>
          <w:tab/>
        </w:r>
        <w:r w:rsidR="00F242F8" w:rsidRPr="00F242F8">
          <w:rPr>
            <w:rFonts w:hint="eastAsia"/>
            <w:noProof/>
          </w:rPr>
          <w:fldChar w:fldCharType="begin"/>
        </w:r>
        <w:r w:rsidR="00F242F8" w:rsidRPr="00F242F8">
          <w:rPr>
            <w:rFonts w:hint="eastAsia"/>
            <w:noProof/>
          </w:rPr>
          <w:instrText xml:space="preserve"> </w:instrText>
        </w:r>
        <w:r w:rsidR="00F242F8" w:rsidRPr="00F242F8">
          <w:rPr>
            <w:noProof/>
          </w:rPr>
          <w:instrText>PAGEREF _Toc202361076 \h</w:instrText>
        </w:r>
        <w:r w:rsidR="00F242F8" w:rsidRPr="00F242F8">
          <w:rPr>
            <w:rFonts w:hint="eastAsia"/>
            <w:noProof/>
          </w:rPr>
          <w:instrText xml:space="preserve"> </w:instrText>
        </w:r>
        <w:r w:rsidR="00F242F8" w:rsidRPr="00F242F8">
          <w:rPr>
            <w:rFonts w:hint="eastAsia"/>
            <w:noProof/>
          </w:rPr>
        </w:r>
        <w:r w:rsidR="00F242F8" w:rsidRPr="00F242F8">
          <w:rPr>
            <w:rFonts w:hint="eastAsia"/>
            <w:noProof/>
          </w:rPr>
          <w:fldChar w:fldCharType="separate"/>
        </w:r>
        <w:r w:rsidR="00F242F8">
          <w:rPr>
            <w:noProof/>
          </w:rPr>
          <w:t>2</w:t>
        </w:r>
        <w:r w:rsidR="00F242F8" w:rsidRPr="00F242F8">
          <w:rPr>
            <w:rFonts w:hint="eastAsia"/>
            <w:noProof/>
          </w:rPr>
          <w:fldChar w:fldCharType="end"/>
        </w:r>
      </w:hyperlink>
    </w:p>
    <w:p w14:paraId="5EE6D0A4" w14:textId="4965D9F3" w:rsidR="00F242F8" w:rsidRPr="00F242F8" w:rsidRDefault="00000000">
      <w:pPr>
        <w:pStyle w:val="TOC2"/>
        <w:rPr>
          <w:rFonts w:asciiTheme="minorHAnsi" w:eastAsiaTheme="minorEastAsia" w:hAnsiTheme="minorHAnsi" w:cstheme="minorBidi" w:hint="eastAsia"/>
          <w:noProof/>
          <w:sz w:val="22"/>
          <w:szCs w:val="24"/>
          <w14:ligatures w14:val="standardContextual"/>
        </w:rPr>
      </w:pPr>
      <w:hyperlink w:anchor="_Toc202361077" w:history="1">
        <w:r w:rsidR="00F242F8" w:rsidRPr="00F242F8">
          <w:rPr>
            <w:rStyle w:val="affffb"/>
            <w:rFonts w:hint="eastAsia"/>
            <w:noProof/>
            <w14:scene3d>
              <w14:camera w14:prst="orthographicFront"/>
              <w14:lightRig w14:rig="threePt" w14:dir="t">
                <w14:rot w14:lat="0" w14:lon="0" w14:rev="0"/>
              </w14:lightRig>
            </w14:scene3d>
          </w:rPr>
          <w:t>5.3</w:t>
        </w:r>
        <w:r w:rsidR="00F242F8">
          <w:rPr>
            <w:rStyle w:val="affffb"/>
            <w:noProof/>
            <w14:scene3d>
              <w14:camera w14:prst="orthographicFront"/>
              <w14:lightRig w14:rig="threePt" w14:dir="t">
                <w14:rot w14:lat="0" w14:lon="0" w14:rev="0"/>
              </w14:lightRig>
            </w14:scene3d>
          </w:rPr>
          <w:t xml:space="preserve"> </w:t>
        </w:r>
        <w:r w:rsidR="00F242F8" w:rsidRPr="00F242F8">
          <w:rPr>
            <w:rStyle w:val="affffb"/>
            <w:rFonts w:hint="eastAsia"/>
            <w:noProof/>
          </w:rPr>
          <w:t xml:space="preserve"> 服务态度</w:t>
        </w:r>
        <w:r w:rsidR="00F242F8" w:rsidRPr="00F242F8">
          <w:rPr>
            <w:rFonts w:hint="eastAsia"/>
            <w:noProof/>
          </w:rPr>
          <w:tab/>
        </w:r>
        <w:r w:rsidR="00F242F8" w:rsidRPr="00F242F8">
          <w:rPr>
            <w:rFonts w:hint="eastAsia"/>
            <w:noProof/>
          </w:rPr>
          <w:fldChar w:fldCharType="begin"/>
        </w:r>
        <w:r w:rsidR="00F242F8" w:rsidRPr="00F242F8">
          <w:rPr>
            <w:rFonts w:hint="eastAsia"/>
            <w:noProof/>
          </w:rPr>
          <w:instrText xml:space="preserve"> </w:instrText>
        </w:r>
        <w:r w:rsidR="00F242F8" w:rsidRPr="00F242F8">
          <w:rPr>
            <w:noProof/>
          </w:rPr>
          <w:instrText>PAGEREF _Toc202361077 \h</w:instrText>
        </w:r>
        <w:r w:rsidR="00F242F8" w:rsidRPr="00F242F8">
          <w:rPr>
            <w:rFonts w:hint="eastAsia"/>
            <w:noProof/>
          </w:rPr>
          <w:instrText xml:space="preserve"> </w:instrText>
        </w:r>
        <w:r w:rsidR="00F242F8" w:rsidRPr="00F242F8">
          <w:rPr>
            <w:rFonts w:hint="eastAsia"/>
            <w:noProof/>
          </w:rPr>
        </w:r>
        <w:r w:rsidR="00F242F8" w:rsidRPr="00F242F8">
          <w:rPr>
            <w:rFonts w:hint="eastAsia"/>
            <w:noProof/>
          </w:rPr>
          <w:fldChar w:fldCharType="separate"/>
        </w:r>
        <w:r w:rsidR="00F242F8">
          <w:rPr>
            <w:noProof/>
          </w:rPr>
          <w:t>2</w:t>
        </w:r>
        <w:r w:rsidR="00F242F8" w:rsidRPr="00F242F8">
          <w:rPr>
            <w:rFonts w:hint="eastAsia"/>
            <w:noProof/>
          </w:rPr>
          <w:fldChar w:fldCharType="end"/>
        </w:r>
      </w:hyperlink>
    </w:p>
    <w:p w14:paraId="57DEFEB1" w14:textId="060A5C43" w:rsidR="00F242F8" w:rsidRPr="00F242F8" w:rsidRDefault="0000000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361078" w:history="1">
        <w:r w:rsidR="00F242F8" w:rsidRPr="00F242F8">
          <w:rPr>
            <w:rStyle w:val="affffb"/>
            <w:rFonts w:hint="eastAsia"/>
            <w:noProof/>
          </w:rPr>
          <w:t>6</w:t>
        </w:r>
        <w:r w:rsidR="00F242F8">
          <w:rPr>
            <w:rStyle w:val="affffb"/>
            <w:noProof/>
          </w:rPr>
          <w:t xml:space="preserve"> </w:t>
        </w:r>
        <w:r w:rsidR="00F242F8" w:rsidRPr="00F242F8">
          <w:rPr>
            <w:rStyle w:val="affffb"/>
            <w:rFonts w:hint="eastAsia"/>
            <w:noProof/>
          </w:rPr>
          <w:t xml:space="preserve"> 专业技能</w:t>
        </w:r>
        <w:r w:rsidR="00F242F8" w:rsidRPr="00F242F8">
          <w:rPr>
            <w:rFonts w:hint="eastAsia"/>
            <w:noProof/>
          </w:rPr>
          <w:tab/>
        </w:r>
        <w:r w:rsidR="00F242F8" w:rsidRPr="00F242F8">
          <w:rPr>
            <w:rFonts w:hint="eastAsia"/>
            <w:noProof/>
          </w:rPr>
          <w:fldChar w:fldCharType="begin"/>
        </w:r>
        <w:r w:rsidR="00F242F8" w:rsidRPr="00F242F8">
          <w:rPr>
            <w:rFonts w:hint="eastAsia"/>
            <w:noProof/>
          </w:rPr>
          <w:instrText xml:space="preserve"> </w:instrText>
        </w:r>
        <w:r w:rsidR="00F242F8" w:rsidRPr="00F242F8">
          <w:rPr>
            <w:noProof/>
          </w:rPr>
          <w:instrText>PAGEREF _Toc202361078 \h</w:instrText>
        </w:r>
        <w:r w:rsidR="00F242F8" w:rsidRPr="00F242F8">
          <w:rPr>
            <w:rFonts w:hint="eastAsia"/>
            <w:noProof/>
          </w:rPr>
          <w:instrText xml:space="preserve"> </w:instrText>
        </w:r>
        <w:r w:rsidR="00F242F8" w:rsidRPr="00F242F8">
          <w:rPr>
            <w:rFonts w:hint="eastAsia"/>
            <w:noProof/>
          </w:rPr>
        </w:r>
        <w:r w:rsidR="00F242F8" w:rsidRPr="00F242F8">
          <w:rPr>
            <w:rFonts w:hint="eastAsia"/>
            <w:noProof/>
          </w:rPr>
          <w:fldChar w:fldCharType="separate"/>
        </w:r>
        <w:r w:rsidR="00F242F8">
          <w:rPr>
            <w:noProof/>
          </w:rPr>
          <w:t>2</w:t>
        </w:r>
        <w:r w:rsidR="00F242F8" w:rsidRPr="00F242F8">
          <w:rPr>
            <w:rFonts w:hint="eastAsia"/>
            <w:noProof/>
          </w:rPr>
          <w:fldChar w:fldCharType="end"/>
        </w:r>
      </w:hyperlink>
    </w:p>
    <w:p w14:paraId="20DDA159" w14:textId="5C00B7C9" w:rsidR="00F242F8" w:rsidRPr="00F242F8" w:rsidRDefault="00000000">
      <w:pPr>
        <w:pStyle w:val="TOC2"/>
        <w:rPr>
          <w:rFonts w:asciiTheme="minorHAnsi" w:eastAsiaTheme="minorEastAsia" w:hAnsiTheme="minorHAnsi" w:cstheme="minorBidi" w:hint="eastAsia"/>
          <w:noProof/>
          <w:sz w:val="22"/>
          <w:szCs w:val="24"/>
          <w14:ligatures w14:val="standardContextual"/>
        </w:rPr>
      </w:pPr>
      <w:hyperlink w:anchor="_Toc202361079" w:history="1">
        <w:r w:rsidR="00F242F8" w:rsidRPr="00F242F8">
          <w:rPr>
            <w:rStyle w:val="affffb"/>
            <w:rFonts w:hint="eastAsia"/>
            <w:noProof/>
            <w14:scene3d>
              <w14:camera w14:prst="orthographicFront"/>
              <w14:lightRig w14:rig="threePt" w14:dir="t">
                <w14:rot w14:lat="0" w14:lon="0" w14:rev="0"/>
              </w14:lightRig>
            </w14:scene3d>
          </w:rPr>
          <w:t>6.1</w:t>
        </w:r>
        <w:r w:rsidR="00F242F8">
          <w:rPr>
            <w:rStyle w:val="affffb"/>
            <w:noProof/>
            <w14:scene3d>
              <w14:camera w14:prst="orthographicFront"/>
              <w14:lightRig w14:rig="threePt" w14:dir="t">
                <w14:rot w14:lat="0" w14:lon="0" w14:rev="0"/>
              </w14:lightRig>
            </w14:scene3d>
          </w:rPr>
          <w:t xml:space="preserve"> </w:t>
        </w:r>
        <w:r w:rsidR="00F242F8" w:rsidRPr="00F242F8">
          <w:rPr>
            <w:rStyle w:val="affffb"/>
            <w:rFonts w:hint="eastAsia"/>
            <w:noProof/>
          </w:rPr>
          <w:t xml:space="preserve"> 服务技能</w:t>
        </w:r>
        <w:r w:rsidR="00F242F8" w:rsidRPr="00F242F8">
          <w:rPr>
            <w:rFonts w:hint="eastAsia"/>
            <w:noProof/>
          </w:rPr>
          <w:tab/>
        </w:r>
        <w:r w:rsidR="00F242F8" w:rsidRPr="00F242F8">
          <w:rPr>
            <w:rFonts w:hint="eastAsia"/>
            <w:noProof/>
          </w:rPr>
          <w:fldChar w:fldCharType="begin"/>
        </w:r>
        <w:r w:rsidR="00F242F8" w:rsidRPr="00F242F8">
          <w:rPr>
            <w:rFonts w:hint="eastAsia"/>
            <w:noProof/>
          </w:rPr>
          <w:instrText xml:space="preserve"> </w:instrText>
        </w:r>
        <w:r w:rsidR="00F242F8" w:rsidRPr="00F242F8">
          <w:rPr>
            <w:noProof/>
          </w:rPr>
          <w:instrText>PAGEREF _Toc202361079 \h</w:instrText>
        </w:r>
        <w:r w:rsidR="00F242F8" w:rsidRPr="00F242F8">
          <w:rPr>
            <w:rFonts w:hint="eastAsia"/>
            <w:noProof/>
          </w:rPr>
          <w:instrText xml:space="preserve"> </w:instrText>
        </w:r>
        <w:r w:rsidR="00F242F8" w:rsidRPr="00F242F8">
          <w:rPr>
            <w:rFonts w:hint="eastAsia"/>
            <w:noProof/>
          </w:rPr>
        </w:r>
        <w:r w:rsidR="00F242F8" w:rsidRPr="00F242F8">
          <w:rPr>
            <w:rFonts w:hint="eastAsia"/>
            <w:noProof/>
          </w:rPr>
          <w:fldChar w:fldCharType="separate"/>
        </w:r>
        <w:r w:rsidR="00F242F8">
          <w:rPr>
            <w:noProof/>
          </w:rPr>
          <w:t>2</w:t>
        </w:r>
        <w:r w:rsidR="00F242F8" w:rsidRPr="00F242F8">
          <w:rPr>
            <w:rFonts w:hint="eastAsia"/>
            <w:noProof/>
          </w:rPr>
          <w:fldChar w:fldCharType="end"/>
        </w:r>
      </w:hyperlink>
    </w:p>
    <w:p w14:paraId="71838D06" w14:textId="27670F0B" w:rsidR="00F242F8" w:rsidRPr="00F242F8" w:rsidRDefault="00000000">
      <w:pPr>
        <w:pStyle w:val="TOC2"/>
        <w:rPr>
          <w:rFonts w:asciiTheme="minorHAnsi" w:eastAsiaTheme="minorEastAsia" w:hAnsiTheme="minorHAnsi" w:cstheme="minorBidi" w:hint="eastAsia"/>
          <w:noProof/>
          <w:sz w:val="22"/>
          <w:szCs w:val="24"/>
          <w14:ligatures w14:val="standardContextual"/>
        </w:rPr>
      </w:pPr>
      <w:hyperlink w:anchor="_Toc202361080" w:history="1">
        <w:r w:rsidR="00F242F8" w:rsidRPr="00F242F8">
          <w:rPr>
            <w:rStyle w:val="affffb"/>
            <w:rFonts w:hint="eastAsia"/>
            <w:noProof/>
            <w14:scene3d>
              <w14:camera w14:prst="orthographicFront"/>
              <w14:lightRig w14:rig="threePt" w14:dir="t">
                <w14:rot w14:lat="0" w14:lon="0" w14:rev="0"/>
              </w14:lightRig>
            </w14:scene3d>
          </w:rPr>
          <w:t>6.2</w:t>
        </w:r>
        <w:r w:rsidR="00F242F8">
          <w:rPr>
            <w:rStyle w:val="affffb"/>
            <w:noProof/>
            <w14:scene3d>
              <w14:camera w14:prst="orthographicFront"/>
              <w14:lightRig w14:rig="threePt" w14:dir="t">
                <w14:rot w14:lat="0" w14:lon="0" w14:rev="0"/>
              </w14:lightRig>
            </w14:scene3d>
          </w:rPr>
          <w:t xml:space="preserve"> </w:t>
        </w:r>
        <w:r w:rsidR="00F242F8" w:rsidRPr="00F242F8">
          <w:rPr>
            <w:rStyle w:val="affffb"/>
            <w:rFonts w:hint="eastAsia"/>
            <w:noProof/>
          </w:rPr>
          <w:t xml:space="preserve"> 沟通技能</w:t>
        </w:r>
        <w:r w:rsidR="00F242F8" w:rsidRPr="00F242F8">
          <w:rPr>
            <w:rFonts w:hint="eastAsia"/>
            <w:noProof/>
          </w:rPr>
          <w:tab/>
        </w:r>
        <w:r w:rsidR="00F242F8" w:rsidRPr="00F242F8">
          <w:rPr>
            <w:rFonts w:hint="eastAsia"/>
            <w:noProof/>
          </w:rPr>
          <w:fldChar w:fldCharType="begin"/>
        </w:r>
        <w:r w:rsidR="00F242F8" w:rsidRPr="00F242F8">
          <w:rPr>
            <w:rFonts w:hint="eastAsia"/>
            <w:noProof/>
          </w:rPr>
          <w:instrText xml:space="preserve"> </w:instrText>
        </w:r>
        <w:r w:rsidR="00F242F8" w:rsidRPr="00F242F8">
          <w:rPr>
            <w:noProof/>
          </w:rPr>
          <w:instrText>PAGEREF _Toc202361080 \h</w:instrText>
        </w:r>
        <w:r w:rsidR="00F242F8" w:rsidRPr="00F242F8">
          <w:rPr>
            <w:rFonts w:hint="eastAsia"/>
            <w:noProof/>
          </w:rPr>
          <w:instrText xml:space="preserve"> </w:instrText>
        </w:r>
        <w:r w:rsidR="00F242F8" w:rsidRPr="00F242F8">
          <w:rPr>
            <w:rFonts w:hint="eastAsia"/>
            <w:noProof/>
          </w:rPr>
        </w:r>
        <w:r w:rsidR="00F242F8" w:rsidRPr="00F242F8">
          <w:rPr>
            <w:rFonts w:hint="eastAsia"/>
            <w:noProof/>
          </w:rPr>
          <w:fldChar w:fldCharType="separate"/>
        </w:r>
        <w:r w:rsidR="00F242F8">
          <w:rPr>
            <w:noProof/>
          </w:rPr>
          <w:t>2</w:t>
        </w:r>
        <w:r w:rsidR="00F242F8" w:rsidRPr="00F242F8">
          <w:rPr>
            <w:rFonts w:hint="eastAsia"/>
            <w:noProof/>
          </w:rPr>
          <w:fldChar w:fldCharType="end"/>
        </w:r>
      </w:hyperlink>
    </w:p>
    <w:p w14:paraId="5EC61A23" w14:textId="4B8E2154" w:rsidR="00F242F8" w:rsidRPr="00F242F8" w:rsidRDefault="00000000">
      <w:pPr>
        <w:pStyle w:val="TOC2"/>
        <w:rPr>
          <w:rFonts w:asciiTheme="minorHAnsi" w:eastAsiaTheme="minorEastAsia" w:hAnsiTheme="minorHAnsi" w:cstheme="minorBidi" w:hint="eastAsia"/>
          <w:noProof/>
          <w:sz w:val="22"/>
          <w:szCs w:val="24"/>
          <w14:ligatures w14:val="standardContextual"/>
        </w:rPr>
      </w:pPr>
      <w:hyperlink w:anchor="_Toc202361081" w:history="1">
        <w:r w:rsidR="00F242F8" w:rsidRPr="00F242F8">
          <w:rPr>
            <w:rStyle w:val="affffb"/>
            <w:rFonts w:hint="eastAsia"/>
            <w:noProof/>
            <w14:scene3d>
              <w14:camera w14:prst="orthographicFront"/>
              <w14:lightRig w14:rig="threePt" w14:dir="t">
                <w14:rot w14:lat="0" w14:lon="0" w14:rev="0"/>
              </w14:lightRig>
            </w14:scene3d>
          </w:rPr>
          <w:t>6.3</w:t>
        </w:r>
        <w:r w:rsidR="00F242F8">
          <w:rPr>
            <w:rStyle w:val="affffb"/>
            <w:noProof/>
            <w14:scene3d>
              <w14:camera w14:prst="orthographicFront"/>
              <w14:lightRig w14:rig="threePt" w14:dir="t">
                <w14:rot w14:lat="0" w14:lon="0" w14:rev="0"/>
              </w14:lightRig>
            </w14:scene3d>
          </w:rPr>
          <w:t xml:space="preserve"> </w:t>
        </w:r>
        <w:r w:rsidR="00F242F8" w:rsidRPr="00F242F8">
          <w:rPr>
            <w:rStyle w:val="affffb"/>
            <w:rFonts w:hint="eastAsia"/>
            <w:noProof/>
          </w:rPr>
          <w:t xml:space="preserve"> 操作技能</w:t>
        </w:r>
        <w:r w:rsidR="00F242F8" w:rsidRPr="00F242F8">
          <w:rPr>
            <w:rFonts w:hint="eastAsia"/>
            <w:noProof/>
          </w:rPr>
          <w:tab/>
        </w:r>
        <w:r w:rsidR="00F242F8" w:rsidRPr="00F242F8">
          <w:rPr>
            <w:rFonts w:hint="eastAsia"/>
            <w:noProof/>
          </w:rPr>
          <w:fldChar w:fldCharType="begin"/>
        </w:r>
        <w:r w:rsidR="00F242F8" w:rsidRPr="00F242F8">
          <w:rPr>
            <w:rFonts w:hint="eastAsia"/>
            <w:noProof/>
          </w:rPr>
          <w:instrText xml:space="preserve"> </w:instrText>
        </w:r>
        <w:r w:rsidR="00F242F8" w:rsidRPr="00F242F8">
          <w:rPr>
            <w:noProof/>
          </w:rPr>
          <w:instrText>PAGEREF _Toc202361081 \h</w:instrText>
        </w:r>
        <w:r w:rsidR="00F242F8" w:rsidRPr="00F242F8">
          <w:rPr>
            <w:rFonts w:hint="eastAsia"/>
            <w:noProof/>
          </w:rPr>
          <w:instrText xml:space="preserve"> </w:instrText>
        </w:r>
        <w:r w:rsidR="00F242F8" w:rsidRPr="00F242F8">
          <w:rPr>
            <w:rFonts w:hint="eastAsia"/>
            <w:noProof/>
          </w:rPr>
        </w:r>
        <w:r w:rsidR="00F242F8" w:rsidRPr="00F242F8">
          <w:rPr>
            <w:rFonts w:hint="eastAsia"/>
            <w:noProof/>
          </w:rPr>
          <w:fldChar w:fldCharType="separate"/>
        </w:r>
        <w:r w:rsidR="00F242F8">
          <w:rPr>
            <w:noProof/>
          </w:rPr>
          <w:t>3</w:t>
        </w:r>
        <w:r w:rsidR="00F242F8" w:rsidRPr="00F242F8">
          <w:rPr>
            <w:rFonts w:hint="eastAsia"/>
            <w:noProof/>
          </w:rPr>
          <w:fldChar w:fldCharType="end"/>
        </w:r>
      </w:hyperlink>
    </w:p>
    <w:p w14:paraId="70E58D66" w14:textId="1CFAEA8E" w:rsidR="00F242F8" w:rsidRPr="00F242F8" w:rsidRDefault="0000000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361082" w:history="1">
        <w:r w:rsidR="00F242F8" w:rsidRPr="00F242F8">
          <w:rPr>
            <w:rStyle w:val="affffb"/>
            <w:rFonts w:hint="eastAsia"/>
            <w:noProof/>
          </w:rPr>
          <w:t>7</w:t>
        </w:r>
        <w:r w:rsidR="00F242F8">
          <w:rPr>
            <w:rStyle w:val="affffb"/>
            <w:noProof/>
          </w:rPr>
          <w:t xml:space="preserve"> </w:t>
        </w:r>
        <w:r w:rsidR="00F242F8" w:rsidRPr="00F242F8">
          <w:rPr>
            <w:rStyle w:val="affffb"/>
            <w:rFonts w:hint="eastAsia"/>
            <w:noProof/>
          </w:rPr>
          <w:t xml:space="preserve"> 卫生整洁</w:t>
        </w:r>
        <w:r w:rsidR="00F242F8" w:rsidRPr="00F242F8">
          <w:rPr>
            <w:rFonts w:hint="eastAsia"/>
            <w:noProof/>
          </w:rPr>
          <w:tab/>
        </w:r>
        <w:r w:rsidR="00F242F8" w:rsidRPr="00F242F8">
          <w:rPr>
            <w:rFonts w:hint="eastAsia"/>
            <w:noProof/>
          </w:rPr>
          <w:fldChar w:fldCharType="begin"/>
        </w:r>
        <w:r w:rsidR="00F242F8" w:rsidRPr="00F242F8">
          <w:rPr>
            <w:rFonts w:hint="eastAsia"/>
            <w:noProof/>
          </w:rPr>
          <w:instrText xml:space="preserve"> </w:instrText>
        </w:r>
        <w:r w:rsidR="00F242F8" w:rsidRPr="00F242F8">
          <w:rPr>
            <w:noProof/>
          </w:rPr>
          <w:instrText>PAGEREF _Toc202361082 \h</w:instrText>
        </w:r>
        <w:r w:rsidR="00F242F8" w:rsidRPr="00F242F8">
          <w:rPr>
            <w:rFonts w:hint="eastAsia"/>
            <w:noProof/>
          </w:rPr>
          <w:instrText xml:space="preserve"> </w:instrText>
        </w:r>
        <w:r w:rsidR="00F242F8" w:rsidRPr="00F242F8">
          <w:rPr>
            <w:rFonts w:hint="eastAsia"/>
            <w:noProof/>
          </w:rPr>
        </w:r>
        <w:r w:rsidR="00F242F8" w:rsidRPr="00F242F8">
          <w:rPr>
            <w:rFonts w:hint="eastAsia"/>
            <w:noProof/>
          </w:rPr>
          <w:fldChar w:fldCharType="separate"/>
        </w:r>
        <w:r w:rsidR="00F242F8">
          <w:rPr>
            <w:noProof/>
          </w:rPr>
          <w:t>3</w:t>
        </w:r>
        <w:r w:rsidR="00F242F8" w:rsidRPr="00F242F8">
          <w:rPr>
            <w:rFonts w:hint="eastAsia"/>
            <w:noProof/>
          </w:rPr>
          <w:fldChar w:fldCharType="end"/>
        </w:r>
      </w:hyperlink>
    </w:p>
    <w:p w14:paraId="316E7658" w14:textId="1BD9AD88" w:rsidR="00F242F8" w:rsidRPr="00F242F8" w:rsidRDefault="0000000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361083" w:history="1">
        <w:r w:rsidR="00F242F8" w:rsidRPr="00F242F8">
          <w:rPr>
            <w:rStyle w:val="affffb"/>
            <w:rFonts w:hint="eastAsia"/>
            <w:noProof/>
          </w:rPr>
          <w:t>8</w:t>
        </w:r>
        <w:r w:rsidR="00F242F8">
          <w:rPr>
            <w:rStyle w:val="affffb"/>
            <w:noProof/>
          </w:rPr>
          <w:t xml:space="preserve"> </w:t>
        </w:r>
        <w:r w:rsidR="00F242F8" w:rsidRPr="00F242F8">
          <w:rPr>
            <w:rStyle w:val="affffb"/>
            <w:rFonts w:hint="eastAsia"/>
            <w:noProof/>
          </w:rPr>
          <w:t xml:space="preserve"> 健康有序</w:t>
        </w:r>
        <w:r w:rsidR="00F242F8" w:rsidRPr="00F242F8">
          <w:rPr>
            <w:rFonts w:hint="eastAsia"/>
            <w:noProof/>
          </w:rPr>
          <w:tab/>
        </w:r>
        <w:r w:rsidR="00F242F8" w:rsidRPr="00F242F8">
          <w:rPr>
            <w:rFonts w:hint="eastAsia"/>
            <w:noProof/>
          </w:rPr>
          <w:fldChar w:fldCharType="begin"/>
        </w:r>
        <w:r w:rsidR="00F242F8" w:rsidRPr="00F242F8">
          <w:rPr>
            <w:rFonts w:hint="eastAsia"/>
            <w:noProof/>
          </w:rPr>
          <w:instrText xml:space="preserve"> </w:instrText>
        </w:r>
        <w:r w:rsidR="00F242F8" w:rsidRPr="00F242F8">
          <w:rPr>
            <w:noProof/>
          </w:rPr>
          <w:instrText>PAGEREF _Toc202361083 \h</w:instrText>
        </w:r>
        <w:r w:rsidR="00F242F8" w:rsidRPr="00F242F8">
          <w:rPr>
            <w:rFonts w:hint="eastAsia"/>
            <w:noProof/>
          </w:rPr>
          <w:instrText xml:space="preserve"> </w:instrText>
        </w:r>
        <w:r w:rsidR="00F242F8" w:rsidRPr="00F242F8">
          <w:rPr>
            <w:rFonts w:hint="eastAsia"/>
            <w:noProof/>
          </w:rPr>
        </w:r>
        <w:r w:rsidR="00F242F8" w:rsidRPr="00F242F8">
          <w:rPr>
            <w:rFonts w:hint="eastAsia"/>
            <w:noProof/>
          </w:rPr>
          <w:fldChar w:fldCharType="separate"/>
        </w:r>
        <w:r w:rsidR="00F242F8">
          <w:rPr>
            <w:noProof/>
          </w:rPr>
          <w:t>3</w:t>
        </w:r>
        <w:r w:rsidR="00F242F8" w:rsidRPr="00F242F8">
          <w:rPr>
            <w:rFonts w:hint="eastAsia"/>
            <w:noProof/>
          </w:rPr>
          <w:fldChar w:fldCharType="end"/>
        </w:r>
      </w:hyperlink>
    </w:p>
    <w:p w14:paraId="75BEE435" w14:textId="089E1CCE" w:rsidR="00F242F8" w:rsidRPr="00F242F8" w:rsidRDefault="00000000">
      <w:pPr>
        <w:pStyle w:val="TOC2"/>
        <w:rPr>
          <w:rFonts w:asciiTheme="minorHAnsi" w:eastAsiaTheme="minorEastAsia" w:hAnsiTheme="minorHAnsi" w:cstheme="minorBidi" w:hint="eastAsia"/>
          <w:noProof/>
          <w:sz w:val="22"/>
          <w:szCs w:val="24"/>
          <w14:ligatures w14:val="standardContextual"/>
        </w:rPr>
      </w:pPr>
      <w:hyperlink w:anchor="_Toc202361084" w:history="1">
        <w:r w:rsidR="00F242F8" w:rsidRPr="00F242F8">
          <w:rPr>
            <w:rStyle w:val="affffb"/>
            <w:rFonts w:hint="eastAsia"/>
            <w:noProof/>
            <w14:scene3d>
              <w14:camera w14:prst="orthographicFront"/>
              <w14:lightRig w14:rig="threePt" w14:dir="t">
                <w14:rot w14:lat="0" w14:lon="0" w14:rev="0"/>
              </w14:lightRig>
            </w14:scene3d>
          </w:rPr>
          <w:t>8.1</w:t>
        </w:r>
        <w:r w:rsidR="00F242F8">
          <w:rPr>
            <w:rStyle w:val="affffb"/>
            <w:noProof/>
            <w14:scene3d>
              <w14:camera w14:prst="orthographicFront"/>
              <w14:lightRig w14:rig="threePt" w14:dir="t">
                <w14:rot w14:lat="0" w14:lon="0" w14:rev="0"/>
              </w14:lightRig>
            </w14:scene3d>
          </w:rPr>
          <w:t xml:space="preserve"> </w:t>
        </w:r>
        <w:r w:rsidR="00F242F8" w:rsidRPr="00F242F8">
          <w:rPr>
            <w:rStyle w:val="affffb"/>
            <w:rFonts w:hint="eastAsia"/>
            <w:noProof/>
          </w:rPr>
          <w:t xml:space="preserve"> 餐品设计</w:t>
        </w:r>
        <w:r w:rsidR="00F242F8" w:rsidRPr="00F242F8">
          <w:rPr>
            <w:rFonts w:hint="eastAsia"/>
            <w:noProof/>
          </w:rPr>
          <w:tab/>
        </w:r>
        <w:r w:rsidR="00F242F8" w:rsidRPr="00F242F8">
          <w:rPr>
            <w:rFonts w:hint="eastAsia"/>
            <w:noProof/>
          </w:rPr>
          <w:fldChar w:fldCharType="begin"/>
        </w:r>
        <w:r w:rsidR="00F242F8" w:rsidRPr="00F242F8">
          <w:rPr>
            <w:rFonts w:hint="eastAsia"/>
            <w:noProof/>
          </w:rPr>
          <w:instrText xml:space="preserve"> </w:instrText>
        </w:r>
        <w:r w:rsidR="00F242F8" w:rsidRPr="00F242F8">
          <w:rPr>
            <w:noProof/>
          </w:rPr>
          <w:instrText>PAGEREF _Toc202361084 \h</w:instrText>
        </w:r>
        <w:r w:rsidR="00F242F8" w:rsidRPr="00F242F8">
          <w:rPr>
            <w:rFonts w:hint="eastAsia"/>
            <w:noProof/>
          </w:rPr>
          <w:instrText xml:space="preserve"> </w:instrText>
        </w:r>
        <w:r w:rsidR="00F242F8" w:rsidRPr="00F242F8">
          <w:rPr>
            <w:rFonts w:hint="eastAsia"/>
            <w:noProof/>
          </w:rPr>
        </w:r>
        <w:r w:rsidR="00F242F8" w:rsidRPr="00F242F8">
          <w:rPr>
            <w:rFonts w:hint="eastAsia"/>
            <w:noProof/>
          </w:rPr>
          <w:fldChar w:fldCharType="separate"/>
        </w:r>
        <w:r w:rsidR="00F242F8">
          <w:rPr>
            <w:noProof/>
          </w:rPr>
          <w:t>3</w:t>
        </w:r>
        <w:r w:rsidR="00F242F8" w:rsidRPr="00F242F8">
          <w:rPr>
            <w:rFonts w:hint="eastAsia"/>
            <w:noProof/>
          </w:rPr>
          <w:fldChar w:fldCharType="end"/>
        </w:r>
      </w:hyperlink>
    </w:p>
    <w:p w14:paraId="3745C814" w14:textId="5714F5F4" w:rsidR="00F242F8" w:rsidRPr="00F242F8" w:rsidRDefault="00000000">
      <w:pPr>
        <w:pStyle w:val="TOC2"/>
        <w:rPr>
          <w:rFonts w:asciiTheme="minorHAnsi" w:eastAsiaTheme="minorEastAsia" w:hAnsiTheme="minorHAnsi" w:cstheme="minorBidi" w:hint="eastAsia"/>
          <w:noProof/>
          <w:sz w:val="22"/>
          <w:szCs w:val="24"/>
          <w14:ligatures w14:val="standardContextual"/>
        </w:rPr>
      </w:pPr>
      <w:hyperlink w:anchor="_Toc202361085" w:history="1">
        <w:r w:rsidR="00F242F8" w:rsidRPr="00F242F8">
          <w:rPr>
            <w:rStyle w:val="affffb"/>
            <w:rFonts w:hint="eastAsia"/>
            <w:noProof/>
            <w14:scene3d>
              <w14:camera w14:prst="orthographicFront"/>
              <w14:lightRig w14:rig="threePt" w14:dir="t">
                <w14:rot w14:lat="0" w14:lon="0" w14:rev="0"/>
              </w14:lightRig>
            </w14:scene3d>
          </w:rPr>
          <w:t>8.2</w:t>
        </w:r>
        <w:r w:rsidR="00F242F8">
          <w:rPr>
            <w:rStyle w:val="affffb"/>
            <w:noProof/>
            <w14:scene3d>
              <w14:camera w14:prst="orthographicFront"/>
              <w14:lightRig w14:rig="threePt" w14:dir="t">
                <w14:rot w14:lat="0" w14:lon="0" w14:rev="0"/>
              </w14:lightRig>
            </w14:scene3d>
          </w:rPr>
          <w:t xml:space="preserve"> </w:t>
        </w:r>
        <w:r w:rsidR="00F242F8" w:rsidRPr="00F242F8">
          <w:rPr>
            <w:rStyle w:val="affffb"/>
            <w:rFonts w:hint="eastAsia"/>
            <w:noProof/>
          </w:rPr>
          <w:t xml:space="preserve"> 秩序维护</w:t>
        </w:r>
        <w:r w:rsidR="00F242F8" w:rsidRPr="00F242F8">
          <w:rPr>
            <w:rFonts w:hint="eastAsia"/>
            <w:noProof/>
          </w:rPr>
          <w:tab/>
        </w:r>
        <w:r w:rsidR="00F242F8" w:rsidRPr="00F242F8">
          <w:rPr>
            <w:rFonts w:hint="eastAsia"/>
            <w:noProof/>
          </w:rPr>
          <w:fldChar w:fldCharType="begin"/>
        </w:r>
        <w:r w:rsidR="00F242F8" w:rsidRPr="00F242F8">
          <w:rPr>
            <w:rFonts w:hint="eastAsia"/>
            <w:noProof/>
          </w:rPr>
          <w:instrText xml:space="preserve"> </w:instrText>
        </w:r>
        <w:r w:rsidR="00F242F8" w:rsidRPr="00F242F8">
          <w:rPr>
            <w:noProof/>
          </w:rPr>
          <w:instrText>PAGEREF _Toc202361085 \h</w:instrText>
        </w:r>
        <w:r w:rsidR="00F242F8" w:rsidRPr="00F242F8">
          <w:rPr>
            <w:rFonts w:hint="eastAsia"/>
            <w:noProof/>
          </w:rPr>
          <w:instrText xml:space="preserve"> </w:instrText>
        </w:r>
        <w:r w:rsidR="00F242F8" w:rsidRPr="00F242F8">
          <w:rPr>
            <w:rFonts w:hint="eastAsia"/>
            <w:noProof/>
          </w:rPr>
        </w:r>
        <w:r w:rsidR="00F242F8" w:rsidRPr="00F242F8">
          <w:rPr>
            <w:rFonts w:hint="eastAsia"/>
            <w:noProof/>
          </w:rPr>
          <w:fldChar w:fldCharType="separate"/>
        </w:r>
        <w:r w:rsidR="00F242F8">
          <w:rPr>
            <w:noProof/>
          </w:rPr>
          <w:t>3</w:t>
        </w:r>
        <w:r w:rsidR="00F242F8" w:rsidRPr="00F242F8">
          <w:rPr>
            <w:rFonts w:hint="eastAsia"/>
            <w:noProof/>
          </w:rPr>
          <w:fldChar w:fldCharType="end"/>
        </w:r>
      </w:hyperlink>
    </w:p>
    <w:p w14:paraId="0B1986CE" w14:textId="7791036B" w:rsidR="00F242F8" w:rsidRPr="00F242F8" w:rsidRDefault="0000000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361086" w:history="1">
        <w:r w:rsidR="00F242F8" w:rsidRPr="00F242F8">
          <w:rPr>
            <w:rStyle w:val="affffb"/>
            <w:rFonts w:hint="eastAsia"/>
            <w:noProof/>
          </w:rPr>
          <w:t>9</w:t>
        </w:r>
        <w:r w:rsidR="00F242F8">
          <w:rPr>
            <w:rStyle w:val="affffb"/>
            <w:noProof/>
          </w:rPr>
          <w:t xml:space="preserve"> </w:t>
        </w:r>
        <w:r w:rsidR="00F242F8" w:rsidRPr="00F242F8">
          <w:rPr>
            <w:rStyle w:val="affffb"/>
            <w:rFonts w:hint="eastAsia"/>
            <w:noProof/>
          </w:rPr>
          <w:t xml:space="preserve"> 优化体验</w:t>
        </w:r>
        <w:r w:rsidR="00F242F8" w:rsidRPr="00F242F8">
          <w:rPr>
            <w:rFonts w:hint="eastAsia"/>
            <w:noProof/>
          </w:rPr>
          <w:tab/>
        </w:r>
        <w:r w:rsidR="00F242F8" w:rsidRPr="00F242F8">
          <w:rPr>
            <w:rFonts w:hint="eastAsia"/>
            <w:noProof/>
          </w:rPr>
          <w:fldChar w:fldCharType="begin"/>
        </w:r>
        <w:r w:rsidR="00F242F8" w:rsidRPr="00F242F8">
          <w:rPr>
            <w:rFonts w:hint="eastAsia"/>
            <w:noProof/>
          </w:rPr>
          <w:instrText xml:space="preserve"> </w:instrText>
        </w:r>
        <w:r w:rsidR="00F242F8" w:rsidRPr="00F242F8">
          <w:rPr>
            <w:noProof/>
          </w:rPr>
          <w:instrText>PAGEREF _Toc202361086 \h</w:instrText>
        </w:r>
        <w:r w:rsidR="00F242F8" w:rsidRPr="00F242F8">
          <w:rPr>
            <w:rFonts w:hint="eastAsia"/>
            <w:noProof/>
          </w:rPr>
          <w:instrText xml:space="preserve"> </w:instrText>
        </w:r>
        <w:r w:rsidR="00F242F8" w:rsidRPr="00F242F8">
          <w:rPr>
            <w:rFonts w:hint="eastAsia"/>
            <w:noProof/>
          </w:rPr>
        </w:r>
        <w:r w:rsidR="00F242F8" w:rsidRPr="00F242F8">
          <w:rPr>
            <w:rFonts w:hint="eastAsia"/>
            <w:noProof/>
          </w:rPr>
          <w:fldChar w:fldCharType="separate"/>
        </w:r>
        <w:r w:rsidR="00F242F8">
          <w:rPr>
            <w:noProof/>
          </w:rPr>
          <w:t>3</w:t>
        </w:r>
        <w:r w:rsidR="00F242F8" w:rsidRPr="00F242F8">
          <w:rPr>
            <w:rFonts w:hint="eastAsia"/>
            <w:noProof/>
          </w:rPr>
          <w:fldChar w:fldCharType="end"/>
        </w:r>
      </w:hyperlink>
    </w:p>
    <w:p w14:paraId="6D5530A6" w14:textId="6FC818DF" w:rsidR="00F242F8" w:rsidRPr="00F242F8" w:rsidRDefault="0000000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361087" w:history="1">
        <w:r w:rsidR="00F242F8" w:rsidRPr="00F242F8">
          <w:rPr>
            <w:rStyle w:val="affffb"/>
            <w:rFonts w:hint="eastAsia"/>
            <w:noProof/>
          </w:rPr>
          <w:t>10</w:t>
        </w:r>
        <w:r w:rsidR="00F242F8">
          <w:rPr>
            <w:rStyle w:val="affffb"/>
            <w:noProof/>
          </w:rPr>
          <w:t xml:space="preserve"> </w:t>
        </w:r>
        <w:r w:rsidR="00F242F8" w:rsidRPr="00F242F8">
          <w:rPr>
            <w:rStyle w:val="affffb"/>
            <w:rFonts w:hint="eastAsia"/>
            <w:noProof/>
          </w:rPr>
          <w:t xml:space="preserve"> 节约环保</w:t>
        </w:r>
        <w:r w:rsidR="00F242F8" w:rsidRPr="00F242F8">
          <w:rPr>
            <w:rFonts w:hint="eastAsia"/>
            <w:noProof/>
          </w:rPr>
          <w:tab/>
        </w:r>
        <w:r w:rsidR="00F242F8" w:rsidRPr="00F242F8">
          <w:rPr>
            <w:rFonts w:hint="eastAsia"/>
            <w:noProof/>
          </w:rPr>
          <w:fldChar w:fldCharType="begin"/>
        </w:r>
        <w:r w:rsidR="00F242F8" w:rsidRPr="00F242F8">
          <w:rPr>
            <w:rFonts w:hint="eastAsia"/>
            <w:noProof/>
          </w:rPr>
          <w:instrText xml:space="preserve"> </w:instrText>
        </w:r>
        <w:r w:rsidR="00F242F8" w:rsidRPr="00F242F8">
          <w:rPr>
            <w:noProof/>
          </w:rPr>
          <w:instrText>PAGEREF _Toc202361087 \h</w:instrText>
        </w:r>
        <w:r w:rsidR="00F242F8" w:rsidRPr="00F242F8">
          <w:rPr>
            <w:rFonts w:hint="eastAsia"/>
            <w:noProof/>
          </w:rPr>
          <w:instrText xml:space="preserve"> </w:instrText>
        </w:r>
        <w:r w:rsidR="00F242F8" w:rsidRPr="00F242F8">
          <w:rPr>
            <w:rFonts w:hint="eastAsia"/>
            <w:noProof/>
          </w:rPr>
        </w:r>
        <w:r w:rsidR="00F242F8" w:rsidRPr="00F242F8">
          <w:rPr>
            <w:rFonts w:hint="eastAsia"/>
            <w:noProof/>
          </w:rPr>
          <w:fldChar w:fldCharType="separate"/>
        </w:r>
        <w:r w:rsidR="00F242F8">
          <w:rPr>
            <w:noProof/>
          </w:rPr>
          <w:t>4</w:t>
        </w:r>
        <w:r w:rsidR="00F242F8" w:rsidRPr="00F242F8">
          <w:rPr>
            <w:rFonts w:hint="eastAsia"/>
            <w:noProof/>
          </w:rPr>
          <w:fldChar w:fldCharType="end"/>
        </w:r>
      </w:hyperlink>
    </w:p>
    <w:p w14:paraId="783849C3" w14:textId="4492A78F" w:rsidR="00F242F8" w:rsidRPr="00F242F8" w:rsidRDefault="00000000">
      <w:pPr>
        <w:pStyle w:val="TOC2"/>
        <w:rPr>
          <w:rFonts w:asciiTheme="minorHAnsi" w:eastAsiaTheme="minorEastAsia" w:hAnsiTheme="minorHAnsi" w:cstheme="minorBidi" w:hint="eastAsia"/>
          <w:noProof/>
          <w:sz w:val="22"/>
          <w:szCs w:val="24"/>
          <w14:ligatures w14:val="standardContextual"/>
        </w:rPr>
      </w:pPr>
      <w:hyperlink w:anchor="_Toc202361088" w:history="1">
        <w:r w:rsidR="00F242F8" w:rsidRPr="00F242F8">
          <w:rPr>
            <w:rStyle w:val="affffb"/>
            <w:rFonts w:hint="eastAsia"/>
            <w:noProof/>
            <w14:scene3d>
              <w14:camera w14:prst="orthographicFront"/>
              <w14:lightRig w14:rig="threePt" w14:dir="t">
                <w14:rot w14:lat="0" w14:lon="0" w14:rev="0"/>
              </w14:lightRig>
            </w14:scene3d>
          </w:rPr>
          <w:t>10.1</w:t>
        </w:r>
        <w:r w:rsidR="00F242F8">
          <w:rPr>
            <w:rStyle w:val="affffb"/>
            <w:noProof/>
            <w14:scene3d>
              <w14:camera w14:prst="orthographicFront"/>
              <w14:lightRig w14:rig="threePt" w14:dir="t">
                <w14:rot w14:lat="0" w14:lon="0" w14:rev="0"/>
              </w14:lightRig>
            </w14:scene3d>
          </w:rPr>
          <w:t xml:space="preserve"> </w:t>
        </w:r>
        <w:r w:rsidR="00F242F8" w:rsidRPr="00F242F8">
          <w:rPr>
            <w:rStyle w:val="affffb"/>
            <w:rFonts w:hint="eastAsia"/>
            <w:noProof/>
          </w:rPr>
          <w:t xml:space="preserve"> 食材节约</w:t>
        </w:r>
        <w:r w:rsidR="00F242F8" w:rsidRPr="00F242F8">
          <w:rPr>
            <w:rFonts w:hint="eastAsia"/>
            <w:noProof/>
          </w:rPr>
          <w:tab/>
        </w:r>
        <w:r w:rsidR="00F242F8" w:rsidRPr="00F242F8">
          <w:rPr>
            <w:rFonts w:hint="eastAsia"/>
            <w:noProof/>
          </w:rPr>
          <w:fldChar w:fldCharType="begin"/>
        </w:r>
        <w:r w:rsidR="00F242F8" w:rsidRPr="00F242F8">
          <w:rPr>
            <w:rFonts w:hint="eastAsia"/>
            <w:noProof/>
          </w:rPr>
          <w:instrText xml:space="preserve"> </w:instrText>
        </w:r>
        <w:r w:rsidR="00F242F8" w:rsidRPr="00F242F8">
          <w:rPr>
            <w:noProof/>
          </w:rPr>
          <w:instrText>PAGEREF _Toc202361088 \h</w:instrText>
        </w:r>
        <w:r w:rsidR="00F242F8" w:rsidRPr="00F242F8">
          <w:rPr>
            <w:rFonts w:hint="eastAsia"/>
            <w:noProof/>
          </w:rPr>
          <w:instrText xml:space="preserve"> </w:instrText>
        </w:r>
        <w:r w:rsidR="00F242F8" w:rsidRPr="00F242F8">
          <w:rPr>
            <w:rFonts w:hint="eastAsia"/>
            <w:noProof/>
          </w:rPr>
        </w:r>
        <w:r w:rsidR="00F242F8" w:rsidRPr="00F242F8">
          <w:rPr>
            <w:rFonts w:hint="eastAsia"/>
            <w:noProof/>
          </w:rPr>
          <w:fldChar w:fldCharType="separate"/>
        </w:r>
        <w:r w:rsidR="00F242F8">
          <w:rPr>
            <w:noProof/>
          </w:rPr>
          <w:t>4</w:t>
        </w:r>
        <w:r w:rsidR="00F242F8" w:rsidRPr="00F242F8">
          <w:rPr>
            <w:rFonts w:hint="eastAsia"/>
            <w:noProof/>
          </w:rPr>
          <w:fldChar w:fldCharType="end"/>
        </w:r>
      </w:hyperlink>
    </w:p>
    <w:p w14:paraId="2272A89D" w14:textId="411AB241" w:rsidR="00F242F8" w:rsidRPr="00F242F8" w:rsidRDefault="00000000">
      <w:pPr>
        <w:pStyle w:val="TOC2"/>
        <w:rPr>
          <w:rFonts w:asciiTheme="minorHAnsi" w:eastAsiaTheme="minorEastAsia" w:hAnsiTheme="minorHAnsi" w:cstheme="minorBidi" w:hint="eastAsia"/>
          <w:noProof/>
          <w:sz w:val="22"/>
          <w:szCs w:val="24"/>
          <w14:ligatures w14:val="standardContextual"/>
        </w:rPr>
      </w:pPr>
      <w:hyperlink w:anchor="_Toc202361089" w:history="1">
        <w:r w:rsidR="00F242F8" w:rsidRPr="00F242F8">
          <w:rPr>
            <w:rStyle w:val="affffb"/>
            <w:rFonts w:hint="eastAsia"/>
            <w:noProof/>
            <w14:scene3d>
              <w14:camera w14:prst="orthographicFront"/>
              <w14:lightRig w14:rig="threePt" w14:dir="t">
                <w14:rot w14:lat="0" w14:lon="0" w14:rev="0"/>
              </w14:lightRig>
            </w14:scene3d>
          </w:rPr>
          <w:t>10.2</w:t>
        </w:r>
        <w:r w:rsidR="00F242F8">
          <w:rPr>
            <w:rStyle w:val="affffb"/>
            <w:noProof/>
            <w14:scene3d>
              <w14:camera w14:prst="orthographicFront"/>
              <w14:lightRig w14:rig="threePt" w14:dir="t">
                <w14:rot w14:lat="0" w14:lon="0" w14:rev="0"/>
              </w14:lightRig>
            </w14:scene3d>
          </w:rPr>
          <w:t xml:space="preserve"> </w:t>
        </w:r>
        <w:r w:rsidR="00F242F8" w:rsidRPr="00F242F8">
          <w:rPr>
            <w:rStyle w:val="affffb"/>
            <w:rFonts w:hint="eastAsia"/>
            <w:noProof/>
          </w:rPr>
          <w:t xml:space="preserve"> 加工节约</w:t>
        </w:r>
        <w:r w:rsidR="00F242F8" w:rsidRPr="00F242F8">
          <w:rPr>
            <w:rFonts w:hint="eastAsia"/>
            <w:noProof/>
          </w:rPr>
          <w:tab/>
        </w:r>
        <w:r w:rsidR="00F242F8" w:rsidRPr="00F242F8">
          <w:rPr>
            <w:rFonts w:hint="eastAsia"/>
            <w:noProof/>
          </w:rPr>
          <w:fldChar w:fldCharType="begin"/>
        </w:r>
        <w:r w:rsidR="00F242F8" w:rsidRPr="00F242F8">
          <w:rPr>
            <w:rFonts w:hint="eastAsia"/>
            <w:noProof/>
          </w:rPr>
          <w:instrText xml:space="preserve"> </w:instrText>
        </w:r>
        <w:r w:rsidR="00F242F8" w:rsidRPr="00F242F8">
          <w:rPr>
            <w:noProof/>
          </w:rPr>
          <w:instrText>PAGEREF _Toc202361089 \h</w:instrText>
        </w:r>
        <w:r w:rsidR="00F242F8" w:rsidRPr="00F242F8">
          <w:rPr>
            <w:rFonts w:hint="eastAsia"/>
            <w:noProof/>
          </w:rPr>
          <w:instrText xml:space="preserve"> </w:instrText>
        </w:r>
        <w:r w:rsidR="00F242F8" w:rsidRPr="00F242F8">
          <w:rPr>
            <w:rFonts w:hint="eastAsia"/>
            <w:noProof/>
          </w:rPr>
        </w:r>
        <w:r w:rsidR="00F242F8" w:rsidRPr="00F242F8">
          <w:rPr>
            <w:rFonts w:hint="eastAsia"/>
            <w:noProof/>
          </w:rPr>
          <w:fldChar w:fldCharType="separate"/>
        </w:r>
        <w:r w:rsidR="00F242F8">
          <w:rPr>
            <w:noProof/>
          </w:rPr>
          <w:t>4</w:t>
        </w:r>
        <w:r w:rsidR="00F242F8" w:rsidRPr="00F242F8">
          <w:rPr>
            <w:rFonts w:hint="eastAsia"/>
            <w:noProof/>
          </w:rPr>
          <w:fldChar w:fldCharType="end"/>
        </w:r>
      </w:hyperlink>
    </w:p>
    <w:p w14:paraId="23BB62BB" w14:textId="6FB21E93" w:rsidR="00F242F8" w:rsidRPr="00F242F8" w:rsidRDefault="00000000">
      <w:pPr>
        <w:pStyle w:val="TOC2"/>
        <w:rPr>
          <w:rFonts w:asciiTheme="minorHAnsi" w:eastAsiaTheme="minorEastAsia" w:hAnsiTheme="minorHAnsi" w:cstheme="minorBidi" w:hint="eastAsia"/>
          <w:noProof/>
          <w:sz w:val="22"/>
          <w:szCs w:val="24"/>
          <w14:ligatures w14:val="standardContextual"/>
        </w:rPr>
      </w:pPr>
      <w:hyperlink w:anchor="_Toc202361090" w:history="1">
        <w:r w:rsidR="00F242F8" w:rsidRPr="00F242F8">
          <w:rPr>
            <w:rStyle w:val="affffb"/>
            <w:rFonts w:hint="eastAsia"/>
            <w:noProof/>
            <w14:scene3d>
              <w14:camera w14:prst="orthographicFront"/>
              <w14:lightRig w14:rig="threePt" w14:dir="t">
                <w14:rot w14:lat="0" w14:lon="0" w14:rev="0"/>
              </w14:lightRig>
            </w14:scene3d>
          </w:rPr>
          <w:t>10.3</w:t>
        </w:r>
        <w:r w:rsidR="00F242F8">
          <w:rPr>
            <w:rStyle w:val="affffb"/>
            <w:noProof/>
            <w14:scene3d>
              <w14:camera w14:prst="orthographicFront"/>
              <w14:lightRig w14:rig="threePt" w14:dir="t">
                <w14:rot w14:lat="0" w14:lon="0" w14:rev="0"/>
              </w14:lightRig>
            </w14:scene3d>
          </w:rPr>
          <w:t xml:space="preserve"> </w:t>
        </w:r>
        <w:r w:rsidR="00F242F8" w:rsidRPr="00F242F8">
          <w:rPr>
            <w:rStyle w:val="affffb"/>
            <w:rFonts w:hint="eastAsia"/>
            <w:noProof/>
          </w:rPr>
          <w:t xml:space="preserve"> 引导节约</w:t>
        </w:r>
        <w:r w:rsidR="00F242F8" w:rsidRPr="00F242F8">
          <w:rPr>
            <w:rFonts w:hint="eastAsia"/>
            <w:noProof/>
          </w:rPr>
          <w:tab/>
        </w:r>
        <w:r w:rsidR="00F242F8" w:rsidRPr="00F242F8">
          <w:rPr>
            <w:rFonts w:hint="eastAsia"/>
            <w:noProof/>
          </w:rPr>
          <w:fldChar w:fldCharType="begin"/>
        </w:r>
        <w:r w:rsidR="00F242F8" w:rsidRPr="00F242F8">
          <w:rPr>
            <w:rFonts w:hint="eastAsia"/>
            <w:noProof/>
          </w:rPr>
          <w:instrText xml:space="preserve"> </w:instrText>
        </w:r>
        <w:r w:rsidR="00F242F8" w:rsidRPr="00F242F8">
          <w:rPr>
            <w:noProof/>
          </w:rPr>
          <w:instrText>PAGEREF _Toc202361090 \h</w:instrText>
        </w:r>
        <w:r w:rsidR="00F242F8" w:rsidRPr="00F242F8">
          <w:rPr>
            <w:rFonts w:hint="eastAsia"/>
            <w:noProof/>
          </w:rPr>
          <w:instrText xml:space="preserve"> </w:instrText>
        </w:r>
        <w:r w:rsidR="00F242F8" w:rsidRPr="00F242F8">
          <w:rPr>
            <w:rFonts w:hint="eastAsia"/>
            <w:noProof/>
          </w:rPr>
        </w:r>
        <w:r w:rsidR="00F242F8" w:rsidRPr="00F242F8">
          <w:rPr>
            <w:rFonts w:hint="eastAsia"/>
            <w:noProof/>
          </w:rPr>
          <w:fldChar w:fldCharType="separate"/>
        </w:r>
        <w:r w:rsidR="00F242F8">
          <w:rPr>
            <w:noProof/>
          </w:rPr>
          <w:t>4</w:t>
        </w:r>
        <w:r w:rsidR="00F242F8" w:rsidRPr="00F242F8">
          <w:rPr>
            <w:rFonts w:hint="eastAsia"/>
            <w:noProof/>
          </w:rPr>
          <w:fldChar w:fldCharType="end"/>
        </w:r>
      </w:hyperlink>
    </w:p>
    <w:p w14:paraId="66C775A6" w14:textId="3DFE4F9B" w:rsidR="00F242F8" w:rsidRPr="00F242F8" w:rsidRDefault="0000000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361091" w:history="1">
        <w:r w:rsidR="00F242F8" w:rsidRPr="00F242F8">
          <w:rPr>
            <w:rStyle w:val="affffb"/>
            <w:rFonts w:hint="eastAsia"/>
            <w:noProof/>
          </w:rPr>
          <w:t>11</w:t>
        </w:r>
        <w:r w:rsidR="00F242F8">
          <w:rPr>
            <w:rStyle w:val="affffb"/>
            <w:noProof/>
          </w:rPr>
          <w:t xml:space="preserve"> </w:t>
        </w:r>
        <w:r w:rsidR="00F242F8" w:rsidRPr="00F242F8">
          <w:rPr>
            <w:rStyle w:val="affffb"/>
            <w:rFonts w:hint="eastAsia"/>
            <w:noProof/>
          </w:rPr>
          <w:t xml:space="preserve"> 持续改进</w:t>
        </w:r>
        <w:r w:rsidR="00F242F8" w:rsidRPr="00F242F8">
          <w:rPr>
            <w:rFonts w:hint="eastAsia"/>
            <w:noProof/>
          </w:rPr>
          <w:tab/>
        </w:r>
        <w:r w:rsidR="00F242F8" w:rsidRPr="00F242F8">
          <w:rPr>
            <w:rFonts w:hint="eastAsia"/>
            <w:noProof/>
          </w:rPr>
          <w:fldChar w:fldCharType="begin"/>
        </w:r>
        <w:r w:rsidR="00F242F8" w:rsidRPr="00F242F8">
          <w:rPr>
            <w:rFonts w:hint="eastAsia"/>
            <w:noProof/>
          </w:rPr>
          <w:instrText xml:space="preserve"> </w:instrText>
        </w:r>
        <w:r w:rsidR="00F242F8" w:rsidRPr="00F242F8">
          <w:rPr>
            <w:noProof/>
          </w:rPr>
          <w:instrText>PAGEREF _Toc202361091 \h</w:instrText>
        </w:r>
        <w:r w:rsidR="00F242F8" w:rsidRPr="00F242F8">
          <w:rPr>
            <w:rFonts w:hint="eastAsia"/>
            <w:noProof/>
          </w:rPr>
          <w:instrText xml:space="preserve"> </w:instrText>
        </w:r>
        <w:r w:rsidR="00F242F8" w:rsidRPr="00F242F8">
          <w:rPr>
            <w:rFonts w:hint="eastAsia"/>
            <w:noProof/>
          </w:rPr>
        </w:r>
        <w:r w:rsidR="00F242F8" w:rsidRPr="00F242F8">
          <w:rPr>
            <w:rFonts w:hint="eastAsia"/>
            <w:noProof/>
          </w:rPr>
          <w:fldChar w:fldCharType="separate"/>
        </w:r>
        <w:r w:rsidR="00F242F8">
          <w:rPr>
            <w:noProof/>
          </w:rPr>
          <w:t>4</w:t>
        </w:r>
        <w:r w:rsidR="00F242F8" w:rsidRPr="00F242F8">
          <w:rPr>
            <w:rFonts w:hint="eastAsia"/>
            <w:noProof/>
          </w:rPr>
          <w:fldChar w:fldCharType="end"/>
        </w:r>
      </w:hyperlink>
    </w:p>
    <w:p w14:paraId="0CF959B8" w14:textId="30726AFC" w:rsidR="00F242F8" w:rsidRPr="00F242F8" w:rsidRDefault="0000000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361092" w:history="1">
        <w:r w:rsidR="00F242F8" w:rsidRPr="00F242F8">
          <w:rPr>
            <w:rStyle w:val="affffb"/>
            <w:rFonts w:hint="eastAsia"/>
            <w:noProof/>
          </w:rPr>
          <w:t>参考文献</w:t>
        </w:r>
        <w:r w:rsidR="00F242F8" w:rsidRPr="00F242F8">
          <w:rPr>
            <w:rFonts w:hint="eastAsia"/>
            <w:noProof/>
          </w:rPr>
          <w:tab/>
        </w:r>
        <w:r w:rsidR="00F242F8" w:rsidRPr="00F242F8">
          <w:rPr>
            <w:rFonts w:hint="eastAsia"/>
            <w:noProof/>
          </w:rPr>
          <w:fldChar w:fldCharType="begin"/>
        </w:r>
        <w:r w:rsidR="00F242F8" w:rsidRPr="00F242F8">
          <w:rPr>
            <w:rFonts w:hint="eastAsia"/>
            <w:noProof/>
          </w:rPr>
          <w:instrText xml:space="preserve"> </w:instrText>
        </w:r>
        <w:r w:rsidR="00F242F8" w:rsidRPr="00F242F8">
          <w:rPr>
            <w:noProof/>
          </w:rPr>
          <w:instrText>PAGEREF _Toc202361092 \h</w:instrText>
        </w:r>
        <w:r w:rsidR="00F242F8" w:rsidRPr="00F242F8">
          <w:rPr>
            <w:rFonts w:hint="eastAsia"/>
            <w:noProof/>
          </w:rPr>
          <w:instrText xml:space="preserve"> </w:instrText>
        </w:r>
        <w:r w:rsidR="00F242F8" w:rsidRPr="00F242F8">
          <w:rPr>
            <w:rFonts w:hint="eastAsia"/>
            <w:noProof/>
          </w:rPr>
        </w:r>
        <w:r w:rsidR="00F242F8" w:rsidRPr="00F242F8">
          <w:rPr>
            <w:rFonts w:hint="eastAsia"/>
            <w:noProof/>
          </w:rPr>
          <w:fldChar w:fldCharType="separate"/>
        </w:r>
        <w:r w:rsidR="00F242F8">
          <w:rPr>
            <w:noProof/>
          </w:rPr>
          <w:t>6</w:t>
        </w:r>
        <w:r w:rsidR="00F242F8" w:rsidRPr="00F242F8">
          <w:rPr>
            <w:rFonts w:hint="eastAsia"/>
            <w:noProof/>
          </w:rPr>
          <w:fldChar w:fldCharType="end"/>
        </w:r>
      </w:hyperlink>
    </w:p>
    <w:p w14:paraId="274DD52B" w14:textId="54F39759" w:rsidR="00F242F8" w:rsidRPr="00F242F8" w:rsidRDefault="00F242F8" w:rsidP="00F242F8">
      <w:pPr>
        <w:pStyle w:val="affffffa"/>
        <w:spacing w:after="468"/>
        <w:sectPr w:rsidR="00F242F8" w:rsidRPr="00F242F8" w:rsidSect="00F242F8">
          <w:headerReference w:type="even" r:id="rId16"/>
          <w:headerReference w:type="default" r:id="rId17"/>
          <w:footerReference w:type="even" r:id="rId18"/>
          <w:footerReference w:type="default" r:id="rId19"/>
          <w:pgSz w:w="11906" w:h="16838"/>
          <w:pgMar w:top="1928" w:right="1134" w:bottom="1134" w:left="1134" w:header="1418" w:footer="1134" w:gutter="284"/>
          <w:pgNumType w:fmt="upperRoman" w:start="1"/>
          <w:cols w:space="425"/>
          <w:formProt w:val="0"/>
          <w:docGrid w:type="lines" w:linePitch="312"/>
        </w:sectPr>
      </w:pPr>
      <w:r w:rsidRPr="00F242F8">
        <w:fldChar w:fldCharType="end"/>
      </w:r>
    </w:p>
    <w:p w14:paraId="16DC7475" w14:textId="77777777" w:rsidR="00447845" w:rsidRDefault="00127B74">
      <w:pPr>
        <w:pStyle w:val="a6"/>
        <w:spacing w:after="468"/>
      </w:pPr>
      <w:bookmarkStart w:id="39" w:name="_Toc202361069"/>
      <w:bookmarkStart w:id="40" w:name="BookMark2"/>
      <w:bookmarkEnd w:id="21"/>
      <w:r>
        <w:rPr>
          <w:spacing w:val="320"/>
        </w:rPr>
        <w:lastRenderedPageBreak/>
        <w:t>前</w:t>
      </w:r>
      <w:r>
        <w:t>言</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226C7569" w14:textId="77777777" w:rsidR="00447845" w:rsidRDefault="00127B74">
      <w:pPr>
        <w:pStyle w:val="afffff5"/>
        <w:ind w:firstLine="420"/>
      </w:pPr>
      <w:r>
        <w:rPr>
          <w:rFonts w:hint="eastAsia"/>
        </w:rPr>
        <w:t>本文件按照GB/T 1.1—2020《标准化工作导则  第1部分：标准化文件的结构和起草规则》的规定起草。</w:t>
      </w:r>
    </w:p>
    <w:p w14:paraId="35E10CDF" w14:textId="77777777" w:rsidR="00447845" w:rsidRDefault="00127B74">
      <w:pPr>
        <w:pStyle w:val="afffff5"/>
        <w:ind w:firstLine="420"/>
      </w:pPr>
      <w:r>
        <w:rPr>
          <w:rFonts w:hint="eastAsia"/>
        </w:rPr>
        <w:t>请注意本文件的某些内容可能涉及专利。本文件的发布机构不承担识别专利的责任。</w:t>
      </w:r>
    </w:p>
    <w:p w14:paraId="15B784AE" w14:textId="77777777" w:rsidR="00447845" w:rsidRDefault="00127B74">
      <w:pPr>
        <w:pStyle w:val="afffff5"/>
        <w:ind w:firstLine="420"/>
      </w:pPr>
      <w:r>
        <w:rPr>
          <w:rFonts w:hint="eastAsia"/>
        </w:rPr>
        <w:t>本文件由广东省商务厅提出并组织实施。</w:t>
      </w:r>
    </w:p>
    <w:p w14:paraId="3C69CD7F" w14:textId="77777777" w:rsidR="00447845" w:rsidRDefault="00127B74">
      <w:pPr>
        <w:pStyle w:val="afffff5"/>
        <w:ind w:firstLine="420"/>
      </w:pPr>
      <w:r>
        <w:rPr>
          <w:rFonts w:hint="eastAsia"/>
        </w:rPr>
        <w:t>本文件由广东省绿色贸易标准化技术委员会归口。</w:t>
      </w:r>
    </w:p>
    <w:p w14:paraId="41FD4326" w14:textId="0C898CB7" w:rsidR="00447845" w:rsidRDefault="00127B74">
      <w:pPr>
        <w:pStyle w:val="afffff5"/>
        <w:ind w:firstLine="420"/>
      </w:pPr>
      <w:r>
        <w:rPr>
          <w:rFonts w:hint="eastAsia"/>
        </w:rPr>
        <w:t>本文件起草单位：</w:t>
      </w:r>
      <w:r w:rsidR="00C809FD" w:rsidRPr="00C809FD">
        <w:rPr>
          <w:rFonts w:hint="eastAsia"/>
        </w:rPr>
        <w:t>广东贸促国际商事认证中心</w:t>
      </w:r>
      <w:r w:rsidR="00C809FD">
        <w:rPr>
          <w:rFonts w:hint="eastAsia"/>
        </w:rPr>
        <w:t>、</w:t>
      </w:r>
      <w:r w:rsidR="00C809FD" w:rsidRPr="00C809FD">
        <w:rPr>
          <w:rFonts w:hint="eastAsia"/>
        </w:rPr>
        <w:t>中科天网（广东）标准技术研究有限公司、</w:t>
      </w:r>
      <w:r w:rsidR="00583D05" w:rsidRPr="00583D05">
        <w:rPr>
          <w:rFonts w:hint="eastAsia"/>
        </w:rPr>
        <w:t>佛山市顺德区澳牌餐饮设备有限公司</w:t>
      </w:r>
      <w:r w:rsidR="00C809FD" w:rsidRPr="00C809FD">
        <w:rPr>
          <w:rFonts w:hint="eastAsia"/>
        </w:rPr>
        <w:t>、广东省餐饮服务行业协会、广东顺德青牛餐饮文化管理有限公司、广东圣厨尚配餐饮文化有限公司、广州市研学实践协会、广州粤菜师傅管理咨询有限公司、广东省应对技术贸易壁垒协会、广东传利标准研究院（有限合伙）</w:t>
      </w:r>
      <w:r w:rsidR="00C34F9D">
        <w:rPr>
          <w:rFonts w:hint="eastAsia"/>
        </w:rPr>
        <w:t>、</w:t>
      </w:r>
      <w:r w:rsidR="00C34F9D" w:rsidRPr="00C34F9D">
        <w:rPr>
          <w:rFonts w:hint="eastAsia"/>
        </w:rPr>
        <w:t>华源智慧节能科技（深圳）有限公司</w:t>
      </w:r>
      <w:r>
        <w:rPr>
          <w:rFonts w:hint="eastAsia"/>
        </w:rPr>
        <w:t>。</w:t>
      </w:r>
    </w:p>
    <w:p w14:paraId="2C05E39F" w14:textId="070644D3" w:rsidR="00447845" w:rsidRDefault="00127B74" w:rsidP="00C34F9D">
      <w:pPr>
        <w:pStyle w:val="afffff5"/>
        <w:ind w:firstLine="420"/>
      </w:pPr>
      <w:r>
        <w:rPr>
          <w:rFonts w:hint="eastAsia"/>
        </w:rPr>
        <w:t>本文件主要起草人：</w:t>
      </w:r>
      <w:r w:rsidR="00C34F9D">
        <w:rPr>
          <w:rFonts w:hint="eastAsia"/>
        </w:rPr>
        <w:t>邱招贤</w:t>
      </w:r>
      <w:r w:rsidR="00C34F9D">
        <w:rPr>
          <w:rFonts w:hint="eastAsia"/>
        </w:rPr>
        <w:t>、</w:t>
      </w:r>
      <w:r w:rsidR="00C34F9D">
        <w:rPr>
          <w:rFonts w:hint="eastAsia"/>
        </w:rPr>
        <w:t>苏志潜</w:t>
      </w:r>
      <w:r w:rsidR="00C34F9D">
        <w:rPr>
          <w:rFonts w:hint="eastAsia"/>
        </w:rPr>
        <w:t>、</w:t>
      </w:r>
      <w:r w:rsidR="00C34F9D">
        <w:rPr>
          <w:rFonts w:hint="eastAsia"/>
        </w:rPr>
        <w:t>付国印</w:t>
      </w:r>
      <w:r w:rsidR="00C34F9D">
        <w:rPr>
          <w:rFonts w:hint="eastAsia"/>
        </w:rPr>
        <w:t>、</w:t>
      </w:r>
      <w:r w:rsidR="00C34F9D">
        <w:rPr>
          <w:rFonts w:hint="eastAsia"/>
        </w:rPr>
        <w:t>许宏生</w:t>
      </w:r>
      <w:r w:rsidR="00C34F9D">
        <w:rPr>
          <w:rFonts w:hint="eastAsia"/>
        </w:rPr>
        <w:t>、</w:t>
      </w:r>
      <w:r w:rsidR="00C34F9D">
        <w:rPr>
          <w:rFonts w:hint="eastAsia"/>
        </w:rPr>
        <w:t>吴炳华</w:t>
      </w:r>
      <w:r w:rsidR="00C34F9D">
        <w:rPr>
          <w:rFonts w:hint="eastAsia"/>
        </w:rPr>
        <w:t>、</w:t>
      </w:r>
      <w:r w:rsidR="00C34F9D">
        <w:rPr>
          <w:rFonts w:hint="eastAsia"/>
        </w:rPr>
        <w:t>苏荣光</w:t>
      </w:r>
      <w:r w:rsidR="00C34F9D">
        <w:rPr>
          <w:rFonts w:hint="eastAsia"/>
        </w:rPr>
        <w:t>、</w:t>
      </w:r>
      <w:r w:rsidR="00C34F9D">
        <w:rPr>
          <w:rFonts w:hint="eastAsia"/>
        </w:rPr>
        <w:t>刘卫红</w:t>
      </w:r>
      <w:r w:rsidR="00C34F9D">
        <w:rPr>
          <w:rFonts w:hint="eastAsia"/>
        </w:rPr>
        <w:t>、</w:t>
      </w:r>
      <w:r w:rsidR="00C34F9D">
        <w:rPr>
          <w:rFonts w:hint="eastAsia"/>
        </w:rPr>
        <w:t>池享林</w:t>
      </w:r>
      <w:r w:rsidR="00C34F9D">
        <w:rPr>
          <w:rFonts w:hint="eastAsia"/>
        </w:rPr>
        <w:t>、</w:t>
      </w:r>
      <w:r w:rsidR="00C34F9D">
        <w:rPr>
          <w:rFonts w:hint="eastAsia"/>
        </w:rPr>
        <w:t>郭浩志</w:t>
      </w:r>
      <w:r w:rsidR="00C34F9D">
        <w:rPr>
          <w:rFonts w:hint="eastAsia"/>
        </w:rPr>
        <w:t>、</w:t>
      </w:r>
      <w:r w:rsidR="00C34F9D">
        <w:rPr>
          <w:rFonts w:hint="eastAsia"/>
        </w:rPr>
        <w:t>吴浩宏</w:t>
      </w:r>
      <w:r w:rsidR="00C34F9D">
        <w:rPr>
          <w:rFonts w:hint="eastAsia"/>
        </w:rPr>
        <w:t>、</w:t>
      </w:r>
      <w:r w:rsidR="00C34F9D">
        <w:rPr>
          <w:rFonts w:hint="eastAsia"/>
        </w:rPr>
        <w:t>温智尧</w:t>
      </w:r>
      <w:r w:rsidR="00C34F9D">
        <w:rPr>
          <w:rFonts w:hint="eastAsia"/>
        </w:rPr>
        <w:t>、</w:t>
      </w:r>
      <w:r w:rsidR="00C34F9D">
        <w:rPr>
          <w:rFonts w:hint="eastAsia"/>
        </w:rPr>
        <w:t>陈超青</w:t>
      </w:r>
      <w:r w:rsidR="00C34F9D">
        <w:rPr>
          <w:rFonts w:hint="eastAsia"/>
        </w:rPr>
        <w:t>、</w:t>
      </w:r>
      <w:r w:rsidR="00C34F9D">
        <w:rPr>
          <w:rFonts w:hint="eastAsia"/>
        </w:rPr>
        <w:t>黄雪冬</w:t>
      </w:r>
      <w:r w:rsidR="00C34F9D">
        <w:rPr>
          <w:rFonts w:hint="eastAsia"/>
        </w:rPr>
        <w:t>、</w:t>
      </w:r>
      <w:r w:rsidR="00C34F9D">
        <w:rPr>
          <w:rFonts w:hint="eastAsia"/>
        </w:rPr>
        <w:t>郭峰</w:t>
      </w:r>
      <w:r w:rsidR="00C34F9D">
        <w:rPr>
          <w:rFonts w:hint="eastAsia"/>
        </w:rPr>
        <w:t>、</w:t>
      </w:r>
      <w:r w:rsidR="00C34F9D">
        <w:rPr>
          <w:rFonts w:hint="eastAsia"/>
        </w:rPr>
        <w:t>周晓斌</w:t>
      </w:r>
      <w:r w:rsidR="00C34F9D">
        <w:rPr>
          <w:rFonts w:hint="eastAsia"/>
        </w:rPr>
        <w:t>、</w:t>
      </w:r>
      <w:r w:rsidR="00C34F9D">
        <w:rPr>
          <w:rFonts w:hint="eastAsia"/>
        </w:rPr>
        <w:t>温峻峰</w:t>
      </w:r>
      <w:r w:rsidR="00C34F9D">
        <w:rPr>
          <w:rFonts w:hint="eastAsia"/>
        </w:rPr>
        <w:t>、</w:t>
      </w:r>
      <w:r w:rsidR="00C34F9D">
        <w:rPr>
          <w:rFonts w:hint="eastAsia"/>
        </w:rPr>
        <w:t>罗楚豪</w:t>
      </w:r>
      <w:r w:rsidR="00C34F9D">
        <w:rPr>
          <w:rFonts w:hint="eastAsia"/>
        </w:rPr>
        <w:t>、</w:t>
      </w:r>
      <w:r w:rsidR="00C34F9D">
        <w:rPr>
          <w:rFonts w:hint="eastAsia"/>
        </w:rPr>
        <w:t>刘建祥</w:t>
      </w:r>
      <w:r w:rsidR="00C34F9D">
        <w:rPr>
          <w:rFonts w:hint="eastAsia"/>
        </w:rPr>
        <w:t>、</w:t>
      </w:r>
      <w:r w:rsidR="00C34F9D">
        <w:rPr>
          <w:rFonts w:hint="eastAsia"/>
        </w:rPr>
        <w:t>蔡伟景</w:t>
      </w:r>
      <w:r w:rsidR="00C34F9D">
        <w:rPr>
          <w:rFonts w:hint="eastAsia"/>
        </w:rPr>
        <w:t>。</w:t>
      </w:r>
    </w:p>
    <w:p w14:paraId="78FA03EE" w14:textId="77777777" w:rsidR="00447845" w:rsidRDefault="00447845">
      <w:pPr>
        <w:pStyle w:val="afffff5"/>
        <w:ind w:firstLine="420"/>
      </w:pPr>
    </w:p>
    <w:p w14:paraId="2A75B201" w14:textId="77777777" w:rsidR="00447845" w:rsidRDefault="00447845">
      <w:pPr>
        <w:pStyle w:val="afffff5"/>
        <w:ind w:firstLine="420"/>
        <w:sectPr w:rsidR="00447845" w:rsidSect="00F242F8">
          <w:headerReference w:type="even" r:id="rId20"/>
          <w:headerReference w:type="default" r:id="rId21"/>
          <w:footerReference w:type="even" r:id="rId22"/>
          <w:footerReference w:type="default" r:id="rId23"/>
          <w:pgSz w:w="11906" w:h="16838"/>
          <w:pgMar w:top="1928" w:right="1134" w:bottom="1134" w:left="1134" w:header="1418" w:footer="1134" w:gutter="284"/>
          <w:pgNumType w:fmt="upperRoman"/>
          <w:cols w:space="425"/>
          <w:formProt w:val="0"/>
          <w:docGrid w:type="lines" w:linePitch="312"/>
        </w:sectPr>
      </w:pPr>
    </w:p>
    <w:p w14:paraId="003AA39D" w14:textId="77777777" w:rsidR="00447845" w:rsidRDefault="00447845">
      <w:pPr>
        <w:spacing w:line="20" w:lineRule="exact"/>
        <w:jc w:val="center"/>
        <w:rPr>
          <w:rFonts w:ascii="黑体" w:eastAsia="黑体" w:hAnsi="黑体" w:hint="eastAsia"/>
          <w:sz w:val="32"/>
          <w:szCs w:val="32"/>
        </w:rPr>
      </w:pPr>
      <w:bookmarkStart w:id="41" w:name="BookMark4"/>
      <w:bookmarkEnd w:id="40"/>
    </w:p>
    <w:p w14:paraId="64A369F1" w14:textId="77777777" w:rsidR="00447845" w:rsidRDefault="00447845">
      <w:pPr>
        <w:spacing w:line="20" w:lineRule="exact"/>
        <w:jc w:val="center"/>
        <w:rPr>
          <w:rFonts w:ascii="黑体" w:eastAsia="黑体" w:hAnsi="黑体" w:hint="eastAsia"/>
          <w:sz w:val="32"/>
          <w:szCs w:val="32"/>
        </w:rPr>
      </w:pPr>
    </w:p>
    <w:bookmarkStart w:id="42" w:name="NEW_STAND_NAME" w:displacedByCustomXml="next"/>
    <w:sdt>
      <w:sdtPr>
        <w:tag w:val="NEW_STAND_NAME"/>
        <w:id w:val="595910757"/>
        <w:lock w:val="sdtLocked"/>
        <w:placeholder>
          <w:docPart w:val="CEF2A3EE6581424A8FF42BF193A8DB4E"/>
        </w:placeholder>
      </w:sdtPr>
      <w:sdtContent>
        <w:p w14:paraId="6C242D53" w14:textId="77777777" w:rsidR="00447845" w:rsidRDefault="00127B74">
          <w:pPr>
            <w:pStyle w:val="afffffffff8"/>
            <w:spacing w:beforeLines="1" w:before="3" w:afterLines="220" w:after="686"/>
            <w:rPr>
              <w:rFonts w:hint="eastAsia"/>
            </w:rPr>
          </w:pPr>
          <w:r>
            <w:rPr>
              <w:rFonts w:hint="eastAsia"/>
            </w:rPr>
            <w:t>绿色餐饮文明服务良好行为规范</w:t>
          </w:r>
        </w:p>
      </w:sdtContent>
    </w:sdt>
    <w:p w14:paraId="42EBAB29" w14:textId="77777777" w:rsidR="00447845" w:rsidRDefault="00127B74">
      <w:pPr>
        <w:pStyle w:val="affc"/>
        <w:spacing w:before="312" w:after="312"/>
      </w:pPr>
      <w:bookmarkStart w:id="43" w:name="_Toc129100216"/>
      <w:bookmarkStart w:id="44" w:name="_Toc129254192"/>
      <w:bookmarkStart w:id="45" w:name="_Toc196214580"/>
      <w:bookmarkStart w:id="46" w:name="_Toc196227951"/>
      <w:bookmarkStart w:id="47" w:name="_Toc26986530"/>
      <w:bookmarkStart w:id="48" w:name="_Toc26648465"/>
      <w:bookmarkStart w:id="49" w:name="_Toc201741401"/>
      <w:bookmarkStart w:id="50" w:name="_Toc198127077"/>
      <w:bookmarkStart w:id="51" w:name="_Toc184372883"/>
      <w:bookmarkStart w:id="52" w:name="_Toc201758810"/>
      <w:bookmarkStart w:id="53" w:name="_Toc201760818"/>
      <w:bookmarkStart w:id="54" w:name="_Toc26718930"/>
      <w:bookmarkStart w:id="55" w:name="_Toc129100069"/>
      <w:bookmarkStart w:id="56" w:name="_Toc132711387"/>
      <w:bookmarkStart w:id="57" w:name="_Toc168411376"/>
      <w:bookmarkStart w:id="58" w:name="_Toc97191423"/>
      <w:bookmarkStart w:id="59" w:name="_Toc17233333"/>
      <w:bookmarkStart w:id="60" w:name="_Toc24884218"/>
      <w:bookmarkStart w:id="61" w:name="_Toc167804693"/>
      <w:bookmarkStart w:id="62" w:name="_Toc171952632"/>
      <w:bookmarkStart w:id="63" w:name="_Toc129100243"/>
      <w:bookmarkStart w:id="64" w:name="_Toc171499602"/>
      <w:bookmarkStart w:id="65" w:name="_Toc129100791"/>
      <w:bookmarkStart w:id="66" w:name="_Toc17233325"/>
      <w:bookmarkStart w:id="67" w:name="_Toc26986771"/>
      <w:bookmarkStart w:id="68" w:name="_Toc24884211"/>
      <w:bookmarkStart w:id="69" w:name="_Toc184372742"/>
      <w:bookmarkStart w:id="70" w:name="_Toc201933269"/>
      <w:bookmarkStart w:id="71" w:name="_Toc202361070"/>
      <w:bookmarkEnd w:id="42"/>
      <w:r>
        <w:rPr>
          <w:rFonts w:hint="eastAsia"/>
        </w:rPr>
        <w:t>范围</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66120DD9" w14:textId="77777777" w:rsidR="00447845" w:rsidRDefault="00127B74">
      <w:pPr>
        <w:pStyle w:val="afffff5"/>
        <w:ind w:firstLine="420"/>
      </w:pPr>
      <w:bookmarkStart w:id="72" w:name="_Toc17233334"/>
      <w:bookmarkStart w:id="73" w:name="_Toc24884212"/>
      <w:bookmarkStart w:id="74" w:name="_Toc17233326"/>
      <w:bookmarkStart w:id="75" w:name="_Toc26648466"/>
      <w:bookmarkStart w:id="76" w:name="_Toc24884219"/>
      <w:r>
        <w:rPr>
          <w:rFonts w:hint="eastAsia"/>
        </w:rPr>
        <w:t>本文件规定了绿色餐饮文明服务的总体要求、文明礼貌、专业技能、卫生整洁、健康有序、节约环保及持续改进。</w:t>
      </w:r>
    </w:p>
    <w:p w14:paraId="5DAA2262" w14:textId="77777777" w:rsidR="00447845" w:rsidRDefault="00127B74">
      <w:pPr>
        <w:pStyle w:val="afffff5"/>
        <w:ind w:firstLine="420"/>
      </w:pPr>
      <w:r>
        <w:rPr>
          <w:rFonts w:hint="eastAsia"/>
        </w:rPr>
        <w:t>本文件适用于餐馆、酒店等社会餐饮单位（以下简称餐饮单位）的绿色文明行为管理。</w:t>
      </w:r>
    </w:p>
    <w:p w14:paraId="62F600A9" w14:textId="77777777" w:rsidR="00447845" w:rsidRDefault="00127B74">
      <w:pPr>
        <w:pStyle w:val="affc"/>
        <w:spacing w:before="312" w:after="312"/>
      </w:pPr>
      <w:bookmarkStart w:id="77" w:name="_Toc168411377"/>
      <w:bookmarkStart w:id="78" w:name="_Toc132711388"/>
      <w:bookmarkStart w:id="79" w:name="_Toc26718931"/>
      <w:bookmarkStart w:id="80" w:name="_Toc184372743"/>
      <w:bookmarkStart w:id="81" w:name="_Toc129100070"/>
      <w:bookmarkStart w:id="82" w:name="_Toc167804694"/>
      <w:bookmarkStart w:id="83" w:name="_Toc129100792"/>
      <w:bookmarkStart w:id="84" w:name="_Toc171499603"/>
      <w:bookmarkStart w:id="85" w:name="_Toc26986772"/>
      <w:bookmarkStart w:id="86" w:name="_Toc129100217"/>
      <w:bookmarkStart w:id="87" w:name="_Toc196214581"/>
      <w:bookmarkStart w:id="88" w:name="_Toc198127078"/>
      <w:bookmarkStart w:id="89" w:name="_Toc184372884"/>
      <w:bookmarkStart w:id="90" w:name="_Toc196227952"/>
      <w:bookmarkStart w:id="91" w:name="_Toc201741402"/>
      <w:bookmarkStart w:id="92" w:name="_Toc171952633"/>
      <w:bookmarkStart w:id="93" w:name="_Toc26986531"/>
      <w:bookmarkStart w:id="94" w:name="_Toc97191424"/>
      <w:bookmarkStart w:id="95" w:name="_Toc129100244"/>
      <w:bookmarkStart w:id="96" w:name="_Toc129254193"/>
      <w:bookmarkStart w:id="97" w:name="_Toc201760819"/>
      <w:bookmarkStart w:id="98" w:name="_Toc201758811"/>
      <w:bookmarkStart w:id="99" w:name="_Toc201933270"/>
      <w:bookmarkStart w:id="100" w:name="_Toc202361071"/>
      <w:r>
        <w:rPr>
          <w:rFonts w:hint="eastAsia"/>
        </w:rPr>
        <w:t>规范性引用文件</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sdt>
      <w:sdtPr>
        <w:rPr>
          <w:rFonts w:hint="eastAsia"/>
        </w:rPr>
        <w:id w:val="715848253"/>
        <w:placeholder>
          <w:docPart w:val="4E4EBB9C7EBC4F0595D2F6ED39CEAE2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1284454A" w14:textId="77777777" w:rsidR="00447845" w:rsidRDefault="00127B74">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762DEF4" w14:textId="77777777" w:rsidR="00447845" w:rsidRDefault="00127B74">
      <w:pPr>
        <w:pStyle w:val="afffff5"/>
        <w:ind w:firstLine="420"/>
      </w:pPr>
      <w:r>
        <w:rPr>
          <w:rFonts w:hint="eastAsia"/>
        </w:rPr>
        <w:t>GB/T 40042—2021  绿色餐饮经营与管理</w:t>
      </w:r>
    </w:p>
    <w:p w14:paraId="271023E3" w14:textId="77777777" w:rsidR="00447845" w:rsidRDefault="00127B74">
      <w:pPr>
        <w:pStyle w:val="afffff5"/>
        <w:ind w:firstLine="420"/>
      </w:pPr>
      <w:r>
        <w:rPr>
          <w:rFonts w:hint="eastAsia"/>
        </w:rPr>
        <w:t>SB/T 11070</w:t>
      </w:r>
      <w:r>
        <w:t xml:space="preserve">  </w:t>
      </w:r>
      <w:r>
        <w:rPr>
          <w:rFonts w:hint="eastAsia"/>
        </w:rPr>
        <w:t>餐饮食品打包服务管理要求</w:t>
      </w:r>
    </w:p>
    <w:p w14:paraId="21A42DE0" w14:textId="77777777" w:rsidR="00447845" w:rsidRDefault="00127B74">
      <w:pPr>
        <w:pStyle w:val="afffff5"/>
        <w:ind w:firstLine="420"/>
      </w:pPr>
      <w:bookmarkStart w:id="101" w:name="_Hlk129100725"/>
      <w:r>
        <w:rPr>
          <w:rFonts w:hint="eastAsia"/>
        </w:rPr>
        <w:t>SB/T 11167</w:t>
      </w:r>
      <w:bookmarkEnd w:id="101"/>
      <w:r>
        <w:t xml:space="preserve">  </w:t>
      </w:r>
      <w:r>
        <w:rPr>
          <w:rFonts w:hint="eastAsia"/>
        </w:rPr>
        <w:t>餐饮点餐服务规范</w:t>
      </w:r>
    </w:p>
    <w:p w14:paraId="32809E4D" w14:textId="77777777" w:rsidR="00447845" w:rsidRDefault="00127B74">
      <w:pPr>
        <w:pStyle w:val="affc"/>
        <w:spacing w:before="312" w:after="312"/>
      </w:pPr>
      <w:bookmarkStart w:id="102" w:name="_Toc129100218"/>
      <w:bookmarkStart w:id="103" w:name="_Toc168411378"/>
      <w:bookmarkStart w:id="104" w:name="_Toc97191425"/>
      <w:bookmarkStart w:id="105" w:name="_Toc184372744"/>
      <w:bookmarkStart w:id="106" w:name="_Toc167804695"/>
      <w:bookmarkStart w:id="107" w:name="_Toc201760820"/>
      <w:bookmarkStart w:id="108" w:name="_Toc198127079"/>
      <w:bookmarkStart w:id="109" w:name="_Toc196227953"/>
      <w:bookmarkStart w:id="110" w:name="_Toc201741403"/>
      <w:bookmarkStart w:id="111" w:name="_Toc129100793"/>
      <w:bookmarkStart w:id="112" w:name="_Toc132711389"/>
      <w:bookmarkStart w:id="113" w:name="_Toc201758812"/>
      <w:bookmarkStart w:id="114" w:name="_Toc171952634"/>
      <w:bookmarkStart w:id="115" w:name="_Toc129254194"/>
      <w:bookmarkStart w:id="116" w:name="_Toc129100245"/>
      <w:bookmarkStart w:id="117" w:name="_Toc171499604"/>
      <w:bookmarkStart w:id="118" w:name="_Toc129100071"/>
      <w:bookmarkStart w:id="119" w:name="_Toc184372885"/>
      <w:bookmarkStart w:id="120" w:name="_Toc196214582"/>
      <w:bookmarkStart w:id="121" w:name="_Toc201933271"/>
      <w:bookmarkStart w:id="122" w:name="_Toc202361072"/>
      <w:r>
        <w:rPr>
          <w:rFonts w:hint="eastAsia"/>
          <w:szCs w:val="21"/>
        </w:rPr>
        <w:t>术语和定义</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bookmarkStart w:id="123" w:name="_Toc26986532" w:displacedByCustomXml="next"/>
    <w:bookmarkEnd w:id="123" w:displacedByCustomXml="next"/>
    <w:sdt>
      <w:sdtPr>
        <w:id w:val="-1909835108"/>
        <w:placeholder>
          <w:docPart w:val="3FBA5A33A7F34804985BF88732EE987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B45C518" w14:textId="77777777" w:rsidR="00447845" w:rsidRDefault="00127B74">
          <w:pPr>
            <w:pStyle w:val="afffff5"/>
            <w:ind w:firstLine="420"/>
          </w:pPr>
          <w:r>
            <w:t>下列术语和定义适用于本文件。</w:t>
          </w:r>
        </w:p>
      </w:sdtContent>
    </w:sdt>
    <w:p w14:paraId="0EA6EA63" w14:textId="77777777" w:rsidR="00447845" w:rsidRDefault="00127B74">
      <w:pPr>
        <w:pStyle w:val="afffffffffff4"/>
        <w:rPr>
          <w:rFonts w:ascii="黑体" w:eastAsia="黑体" w:hAnsi="黑体" w:hint="eastAsia"/>
        </w:rPr>
      </w:pPr>
      <w:r>
        <w:rPr>
          <w:rFonts w:ascii="黑体" w:eastAsia="黑体" w:hAnsi="黑体"/>
        </w:rPr>
        <w:br/>
      </w:r>
      <w:r>
        <w:rPr>
          <w:rFonts w:ascii="黑体" w:eastAsia="黑体" w:hAnsi="黑体" w:hint="eastAsia"/>
        </w:rPr>
        <w:t xml:space="preserve">    </w:t>
      </w:r>
      <w:bookmarkStart w:id="124" w:name="_Hlk197701863"/>
      <w:r>
        <w:rPr>
          <w:rFonts w:ascii="黑体" w:eastAsia="黑体" w:hAnsi="黑体" w:hint="eastAsia"/>
        </w:rPr>
        <w:t>绿色餐饮</w:t>
      </w:r>
      <w:bookmarkEnd w:id="124"/>
      <w:r>
        <w:rPr>
          <w:rFonts w:ascii="黑体" w:eastAsia="黑体" w:hAnsi="黑体" w:hint="eastAsia"/>
        </w:rPr>
        <w:t xml:space="preserve">  </w:t>
      </w:r>
      <w:r>
        <w:rPr>
          <w:rFonts w:ascii="黑体" w:eastAsia="黑体" w:hAnsi="黑体"/>
        </w:rPr>
        <w:t>green catering</w:t>
      </w:r>
    </w:p>
    <w:p w14:paraId="347A8213" w14:textId="77777777" w:rsidR="00447845" w:rsidRDefault="00127B74">
      <w:pPr>
        <w:pStyle w:val="afffff5"/>
        <w:ind w:firstLine="420"/>
      </w:pPr>
      <w:r>
        <w:rPr>
          <w:rFonts w:hint="eastAsia"/>
        </w:rPr>
        <w:t>餐饮企业和餐饮街区将节约、环保、放心、健康的经营理念贯穿于采购、仓储、加工、服务等多个环节，提供健康饮食及相关服务的经营服务活动。</w:t>
      </w:r>
    </w:p>
    <w:p w14:paraId="5ADCEFE3" w14:textId="77777777" w:rsidR="00447845" w:rsidRDefault="00127B74">
      <w:pPr>
        <w:pStyle w:val="afffff5"/>
        <w:ind w:firstLine="420"/>
      </w:pPr>
      <w:r>
        <w:rPr>
          <w:rFonts w:hint="eastAsia"/>
        </w:rPr>
        <w:t>[来源</w:t>
      </w:r>
      <w:bookmarkStart w:id="125" w:name="_Hlk197702248"/>
      <w:r>
        <w:rPr>
          <w:rFonts w:hint="eastAsia"/>
        </w:rPr>
        <w:t>：GB/T 40042—2021</w:t>
      </w:r>
      <w:bookmarkEnd w:id="125"/>
      <w:r>
        <w:rPr>
          <w:rFonts w:hint="eastAsia"/>
        </w:rPr>
        <w:t>，3.1]</w:t>
      </w:r>
    </w:p>
    <w:p w14:paraId="68EBC143" w14:textId="77777777" w:rsidR="00447845" w:rsidRDefault="00447845">
      <w:pPr>
        <w:pStyle w:val="afffffffffff4"/>
        <w:ind w:left="420" w:hangingChars="200" w:hanging="420"/>
        <w:rPr>
          <w:rFonts w:ascii="黑体" w:eastAsia="黑体" w:hAnsi="黑体" w:hint="eastAsia"/>
        </w:rPr>
      </w:pPr>
    </w:p>
    <w:p w14:paraId="37621376" w14:textId="77777777" w:rsidR="00447845" w:rsidRDefault="00127B74">
      <w:pPr>
        <w:pStyle w:val="afffffffffff4"/>
        <w:numPr>
          <w:ilvl w:val="0"/>
          <w:numId w:val="0"/>
        </w:numPr>
        <w:ind w:left="420"/>
        <w:rPr>
          <w:rFonts w:ascii="黑体" w:eastAsia="黑体" w:hAnsi="黑体" w:hint="eastAsia"/>
        </w:rPr>
      </w:pPr>
      <w:r>
        <w:rPr>
          <w:rFonts w:ascii="黑体" w:eastAsia="黑体" w:hAnsi="黑体" w:hint="eastAsia"/>
        </w:rPr>
        <w:t xml:space="preserve">绿色餐饮文明服务  </w:t>
      </w:r>
      <w:bookmarkStart w:id="126" w:name="_Hlk197702299"/>
      <w:r>
        <w:rPr>
          <w:rFonts w:ascii="黑体" w:eastAsia="黑体" w:hAnsi="黑体"/>
        </w:rPr>
        <w:t xml:space="preserve">green catering </w:t>
      </w:r>
      <w:bookmarkEnd w:id="126"/>
      <w:r>
        <w:rPr>
          <w:rFonts w:ascii="黑体" w:eastAsia="黑体" w:hAnsi="黑体"/>
        </w:rPr>
        <w:t>civilization service</w:t>
      </w:r>
    </w:p>
    <w:p w14:paraId="489173D4" w14:textId="77777777" w:rsidR="00447845" w:rsidRDefault="00127B74">
      <w:pPr>
        <w:pStyle w:val="afffff5"/>
        <w:ind w:firstLine="420"/>
      </w:pPr>
      <w:r>
        <w:rPr>
          <w:rFonts w:hint="eastAsia"/>
        </w:rPr>
        <w:t>在餐饮基础服务之上，通过提升服务者素质、规范服务流程及强化监督机制，实现绿色餐饮服务对象满意度的服务模式。</w:t>
      </w:r>
    </w:p>
    <w:p w14:paraId="0F155D51" w14:textId="77777777" w:rsidR="00447845" w:rsidRDefault="00127B74">
      <w:pPr>
        <w:pStyle w:val="affc"/>
        <w:spacing w:before="312" w:after="312"/>
      </w:pPr>
      <w:bookmarkStart w:id="127" w:name="_Toc132711390"/>
      <w:bookmarkStart w:id="128" w:name="_Toc184372886"/>
      <w:bookmarkStart w:id="129" w:name="_Toc167804696"/>
      <w:bookmarkStart w:id="130" w:name="_Toc184372745"/>
      <w:bookmarkStart w:id="131" w:name="_Toc201760821"/>
      <w:bookmarkStart w:id="132" w:name="_Toc129254195"/>
      <w:bookmarkStart w:id="133" w:name="_Toc129100072"/>
      <w:bookmarkStart w:id="134" w:name="_Toc201758813"/>
      <w:bookmarkStart w:id="135" w:name="_Toc129100246"/>
      <w:bookmarkStart w:id="136" w:name="_Toc198127080"/>
      <w:bookmarkStart w:id="137" w:name="_Toc201741404"/>
      <w:bookmarkStart w:id="138" w:name="_Toc129100794"/>
      <w:bookmarkStart w:id="139" w:name="_Toc171952635"/>
      <w:bookmarkStart w:id="140" w:name="_Toc129100219"/>
      <w:bookmarkStart w:id="141" w:name="_Toc196227954"/>
      <w:bookmarkStart w:id="142" w:name="_Toc168411379"/>
      <w:bookmarkStart w:id="143" w:name="_Toc171499605"/>
      <w:bookmarkStart w:id="144" w:name="_Toc196214583"/>
      <w:bookmarkStart w:id="145" w:name="_Toc201933272"/>
      <w:bookmarkStart w:id="146" w:name="_Toc202361073"/>
      <w:r>
        <w:rPr>
          <w:rFonts w:hint="eastAsia"/>
        </w:rPr>
        <w:t>总体要求</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41A9A2F9" w14:textId="77777777" w:rsidR="00447845" w:rsidRDefault="00127B74">
      <w:pPr>
        <w:pStyle w:val="affffffffe"/>
      </w:pPr>
      <w:r>
        <w:rPr>
          <w:rFonts w:hint="eastAsia"/>
        </w:rPr>
        <w:t>餐饮单位应满足当地城市规划、环境保护、卫生许可、公共卫生、食品安全、消防应急等管理部门的要求。</w:t>
      </w:r>
    </w:p>
    <w:p w14:paraId="23DE0D4A" w14:textId="77777777" w:rsidR="00447845" w:rsidRDefault="00127B74">
      <w:pPr>
        <w:pStyle w:val="affffffffe"/>
      </w:pPr>
      <w:r>
        <w:rPr>
          <w:rFonts w:hint="eastAsia"/>
        </w:rPr>
        <w:t>地址不应选择易受到污染的区域，应距离污水池、暴露垃圾场（站）等污染源25</w:t>
      </w:r>
      <w:r>
        <w:t> </w:t>
      </w:r>
      <w:r>
        <w:rPr>
          <w:rFonts w:hint="eastAsia"/>
        </w:rPr>
        <w:t>m以上，并位于粉尘、有害气体、放射性物质和其他扩散性污染源的影响范围外。</w:t>
      </w:r>
    </w:p>
    <w:p w14:paraId="18B099C4" w14:textId="77777777" w:rsidR="00447845" w:rsidRDefault="00127B74">
      <w:pPr>
        <w:pStyle w:val="affffffffe"/>
      </w:pPr>
      <w:r>
        <w:rPr>
          <w:rFonts w:hint="eastAsia"/>
        </w:rPr>
        <w:t>应倡导节约能源、保护环境、健康消费、绿色消费，营造绿色文明消费环境氛围；并定期开展宣传活动。</w:t>
      </w:r>
    </w:p>
    <w:p w14:paraId="4A07AB6D" w14:textId="77777777" w:rsidR="00447845" w:rsidRDefault="00127B74">
      <w:pPr>
        <w:pStyle w:val="affffffffe"/>
      </w:pPr>
      <w:r>
        <w:rPr>
          <w:rFonts w:hint="eastAsia"/>
        </w:rPr>
        <w:t>应使用绿色节约的餐饮加工工艺和设备，优化菜品及菜单设计，引导适度点餐、节约食物。</w:t>
      </w:r>
    </w:p>
    <w:p w14:paraId="2348496B" w14:textId="77777777" w:rsidR="00447845" w:rsidRDefault="00127B74">
      <w:pPr>
        <w:pStyle w:val="affffffffe"/>
      </w:pPr>
      <w:r>
        <w:rPr>
          <w:rFonts w:hint="eastAsia"/>
        </w:rPr>
        <w:t>应维护有序的供餐用餐秩序，营造文明用餐环境，培养健康饮食文化。</w:t>
      </w:r>
    </w:p>
    <w:p w14:paraId="27355907" w14:textId="77777777" w:rsidR="00447845" w:rsidRDefault="00127B74">
      <w:pPr>
        <w:pStyle w:val="affc"/>
        <w:spacing w:before="312" w:after="312"/>
      </w:pPr>
      <w:bookmarkStart w:id="147" w:name="_Toc198127081"/>
      <w:bookmarkStart w:id="148" w:name="_Toc201760822"/>
      <w:bookmarkStart w:id="149" w:name="_Toc201758814"/>
      <w:bookmarkStart w:id="150" w:name="_Toc201741405"/>
      <w:bookmarkStart w:id="151" w:name="_Toc201933273"/>
      <w:bookmarkStart w:id="152" w:name="_Toc202361074"/>
      <w:bookmarkStart w:id="153" w:name="_Toc171499606"/>
      <w:bookmarkStart w:id="154" w:name="_Hlk129099450"/>
      <w:bookmarkStart w:id="155" w:name="_Toc132711391"/>
      <w:bookmarkStart w:id="156" w:name="_Toc184372746"/>
      <w:bookmarkStart w:id="157" w:name="_Toc168411380"/>
      <w:bookmarkStart w:id="158" w:name="_Toc129100220"/>
      <w:bookmarkStart w:id="159" w:name="_Toc184372887"/>
      <w:bookmarkStart w:id="160" w:name="_Toc196214584"/>
      <w:bookmarkStart w:id="161" w:name="_Toc129100073"/>
      <w:bookmarkStart w:id="162" w:name="_Toc171952636"/>
      <w:bookmarkStart w:id="163" w:name="_Toc196227955"/>
      <w:bookmarkStart w:id="164" w:name="_Toc167804697"/>
      <w:bookmarkStart w:id="165" w:name="_Toc129100795"/>
      <w:bookmarkStart w:id="166" w:name="_Toc129254196"/>
      <w:bookmarkStart w:id="167" w:name="_Toc129100247"/>
      <w:r>
        <w:rPr>
          <w:rFonts w:hint="eastAsia"/>
        </w:rPr>
        <w:lastRenderedPageBreak/>
        <w:t>文明礼貌</w:t>
      </w:r>
      <w:bookmarkEnd w:id="147"/>
      <w:bookmarkEnd w:id="148"/>
      <w:bookmarkEnd w:id="149"/>
      <w:bookmarkEnd w:id="150"/>
      <w:bookmarkEnd w:id="151"/>
      <w:bookmarkEnd w:id="152"/>
    </w:p>
    <w:p w14:paraId="44A51C23" w14:textId="77777777" w:rsidR="00447845" w:rsidRDefault="00127B74">
      <w:pPr>
        <w:pStyle w:val="affd"/>
        <w:spacing w:before="156" w:after="156"/>
      </w:pPr>
      <w:bookmarkStart w:id="168" w:name="_Toc201758815"/>
      <w:bookmarkStart w:id="169" w:name="_Toc201760823"/>
      <w:bookmarkStart w:id="170" w:name="_Toc198127082"/>
      <w:bookmarkStart w:id="171" w:name="_Toc201741406"/>
      <w:bookmarkStart w:id="172" w:name="_Toc201933274"/>
      <w:bookmarkStart w:id="173" w:name="_Toc202361075"/>
      <w:r>
        <w:rPr>
          <w:rFonts w:hint="eastAsia"/>
        </w:rPr>
        <w:t>仪容仪表</w:t>
      </w:r>
      <w:bookmarkEnd w:id="168"/>
      <w:bookmarkEnd w:id="169"/>
      <w:bookmarkEnd w:id="170"/>
      <w:bookmarkEnd w:id="171"/>
      <w:bookmarkEnd w:id="172"/>
      <w:bookmarkEnd w:id="173"/>
    </w:p>
    <w:p w14:paraId="0D354635" w14:textId="77777777" w:rsidR="00447845" w:rsidRDefault="00127B74">
      <w:pPr>
        <w:pStyle w:val="afffffffff1"/>
      </w:pPr>
      <w:r>
        <w:rPr>
          <w:rFonts w:hint="eastAsia"/>
        </w:rPr>
        <w:t>服务人员应保持良好的仪容仪表，统一穿着干净、平整的工服。</w:t>
      </w:r>
    </w:p>
    <w:p w14:paraId="4FD30A69" w14:textId="77777777" w:rsidR="00447845" w:rsidRDefault="00127B74">
      <w:pPr>
        <w:pStyle w:val="afffffffff1"/>
      </w:pPr>
      <w:r>
        <w:rPr>
          <w:rFonts w:hint="eastAsia"/>
        </w:rPr>
        <w:t>注重个人卫生，头发清爽、指甲修剪干净，避免浓妆或夸张饰品。</w:t>
      </w:r>
    </w:p>
    <w:p w14:paraId="6E434FF5" w14:textId="77777777" w:rsidR="00447845" w:rsidRDefault="00127B74">
      <w:pPr>
        <w:pStyle w:val="afffffffff1"/>
      </w:pPr>
      <w:r>
        <w:rPr>
          <w:rFonts w:hint="eastAsia"/>
        </w:rPr>
        <w:t>姿态端庄，站立时挺胸收腹，不倚靠、不叉腰，行走轻快且不影响顾客。</w:t>
      </w:r>
    </w:p>
    <w:p w14:paraId="275F66D6" w14:textId="77777777" w:rsidR="00447845" w:rsidRDefault="00127B74">
      <w:pPr>
        <w:pStyle w:val="affd"/>
        <w:spacing w:before="156" w:after="156"/>
      </w:pPr>
      <w:bookmarkStart w:id="174" w:name="_Toc198127083"/>
      <w:bookmarkStart w:id="175" w:name="_Toc201741407"/>
      <w:bookmarkStart w:id="176" w:name="_Toc201760824"/>
      <w:bookmarkStart w:id="177" w:name="_Toc201758816"/>
      <w:bookmarkStart w:id="178" w:name="_Toc201933275"/>
      <w:bookmarkStart w:id="179" w:name="_Toc202361076"/>
      <w:r>
        <w:rPr>
          <w:rFonts w:hint="eastAsia"/>
        </w:rPr>
        <w:t>礼貌用语</w:t>
      </w:r>
      <w:bookmarkEnd w:id="174"/>
      <w:bookmarkEnd w:id="175"/>
      <w:bookmarkEnd w:id="176"/>
      <w:bookmarkEnd w:id="177"/>
      <w:bookmarkEnd w:id="178"/>
      <w:bookmarkEnd w:id="179"/>
    </w:p>
    <w:p w14:paraId="11F8EAE6" w14:textId="77777777" w:rsidR="00447845" w:rsidRDefault="00127B74">
      <w:pPr>
        <w:pStyle w:val="afffffffff1"/>
      </w:pPr>
      <w:r>
        <w:rPr>
          <w:rFonts w:hint="eastAsia"/>
        </w:rPr>
        <w:t>服务人员工作过程应使用礼貌用语，尊重他人。使用“您好”“请”“谢谢”“抱歉”“稍等”“再见”等敬语。</w:t>
      </w:r>
    </w:p>
    <w:p w14:paraId="15583427" w14:textId="77777777" w:rsidR="00447845" w:rsidRDefault="00127B74">
      <w:pPr>
        <w:pStyle w:val="afffffffff1"/>
      </w:pPr>
      <w:r>
        <w:rPr>
          <w:rFonts w:hint="eastAsia"/>
        </w:rPr>
        <w:t xml:space="preserve">主动问候与倾听，顾客到店微笑问候，如“欢迎光临，请问几位？”。  </w:t>
      </w:r>
    </w:p>
    <w:p w14:paraId="73D5714A" w14:textId="77777777" w:rsidR="00447845" w:rsidRDefault="00127B74">
      <w:pPr>
        <w:pStyle w:val="afffffffff1"/>
      </w:pPr>
      <w:r>
        <w:rPr>
          <w:rFonts w:hint="eastAsia"/>
        </w:rPr>
        <w:t>顾客点餐时应耐心倾听需求，避免打断顾客，确认订单以减少错误。</w:t>
      </w:r>
    </w:p>
    <w:p w14:paraId="5E681BC4" w14:textId="77777777" w:rsidR="00447845" w:rsidRDefault="00127B74">
      <w:pPr>
        <w:pStyle w:val="afffffffff1"/>
      </w:pPr>
      <w:r>
        <w:rPr>
          <w:rFonts w:hint="eastAsia"/>
        </w:rPr>
        <w:t xml:space="preserve">顾客结账后应提醒带齐随身物品，出门时宜送至门口并致谢，如“感谢光临，期待下次再见！” 。 </w:t>
      </w:r>
    </w:p>
    <w:p w14:paraId="5AFE2005" w14:textId="77777777" w:rsidR="00447845" w:rsidRDefault="00127B74">
      <w:pPr>
        <w:pStyle w:val="affd"/>
        <w:spacing w:before="156" w:after="156"/>
      </w:pPr>
      <w:bookmarkStart w:id="180" w:name="_Toc201741408"/>
      <w:bookmarkStart w:id="181" w:name="_Toc201760825"/>
      <w:bookmarkStart w:id="182" w:name="_Toc201758817"/>
      <w:bookmarkStart w:id="183" w:name="_Toc198127084"/>
      <w:bookmarkStart w:id="184" w:name="_Toc201933276"/>
      <w:bookmarkStart w:id="185" w:name="_Toc202361077"/>
      <w:r>
        <w:rPr>
          <w:rFonts w:hint="eastAsia"/>
        </w:rPr>
        <w:t>服务态度</w:t>
      </w:r>
      <w:bookmarkEnd w:id="180"/>
      <w:bookmarkEnd w:id="181"/>
      <w:bookmarkEnd w:id="182"/>
      <w:bookmarkEnd w:id="183"/>
      <w:bookmarkEnd w:id="184"/>
      <w:bookmarkEnd w:id="185"/>
    </w:p>
    <w:p w14:paraId="621F3648" w14:textId="77777777" w:rsidR="00447845" w:rsidRDefault="00127B74">
      <w:pPr>
        <w:pStyle w:val="afffffffff1"/>
      </w:pPr>
      <w:r>
        <w:rPr>
          <w:rFonts w:hint="eastAsia"/>
        </w:rPr>
        <w:t>服务人员工作过程应保持自然微笑，耐心听取顾客意见并给出专业解答。</w:t>
      </w:r>
    </w:p>
    <w:p w14:paraId="62725985" w14:textId="77777777" w:rsidR="00447845" w:rsidRDefault="00127B74">
      <w:pPr>
        <w:pStyle w:val="afffffffff1"/>
      </w:pPr>
      <w:r>
        <w:rPr>
          <w:rFonts w:hint="eastAsia"/>
        </w:rPr>
        <w:t xml:space="preserve">服务动作规范，应双手递菜单、餐具或账单等物品，不扔不摔。 </w:t>
      </w:r>
    </w:p>
    <w:p w14:paraId="57E13CB3" w14:textId="77777777" w:rsidR="00447845" w:rsidRDefault="00127B74">
      <w:pPr>
        <w:pStyle w:val="afffffffff1"/>
      </w:pPr>
      <w:r>
        <w:rPr>
          <w:rFonts w:hint="eastAsia"/>
        </w:rPr>
        <w:t xml:space="preserve">尊重顾客隐私，不随意打扰顾客交谈，保持适度距离。  </w:t>
      </w:r>
    </w:p>
    <w:p w14:paraId="76E282C1" w14:textId="77777777" w:rsidR="00447845" w:rsidRDefault="00127B74">
      <w:pPr>
        <w:pStyle w:val="affc"/>
        <w:spacing w:before="312" w:after="312"/>
      </w:pPr>
      <w:bookmarkStart w:id="186" w:name="_Toc201758818"/>
      <w:bookmarkStart w:id="187" w:name="_Toc201760826"/>
      <w:bookmarkStart w:id="188" w:name="_Toc198127085"/>
      <w:bookmarkStart w:id="189" w:name="_Toc201741409"/>
      <w:bookmarkStart w:id="190" w:name="_Toc201933277"/>
      <w:bookmarkStart w:id="191" w:name="_Toc202361078"/>
      <w:r>
        <w:rPr>
          <w:rFonts w:hint="eastAsia"/>
        </w:rPr>
        <w:t>专业技能</w:t>
      </w:r>
      <w:bookmarkEnd w:id="186"/>
      <w:bookmarkEnd w:id="187"/>
      <w:bookmarkEnd w:id="188"/>
      <w:bookmarkEnd w:id="189"/>
      <w:bookmarkEnd w:id="190"/>
      <w:bookmarkEnd w:id="191"/>
    </w:p>
    <w:p w14:paraId="6ABF1D3F" w14:textId="77777777" w:rsidR="00447845" w:rsidRDefault="00127B74">
      <w:pPr>
        <w:pStyle w:val="affd"/>
        <w:spacing w:before="156" w:after="156"/>
      </w:pPr>
      <w:bookmarkStart w:id="192" w:name="_Toc201758819"/>
      <w:bookmarkStart w:id="193" w:name="_Toc201760827"/>
      <w:bookmarkStart w:id="194" w:name="_Toc201933278"/>
      <w:bookmarkStart w:id="195" w:name="_Toc202361079"/>
      <w:r>
        <w:rPr>
          <w:rFonts w:hint="eastAsia"/>
        </w:rPr>
        <w:t>服务技能</w:t>
      </w:r>
      <w:bookmarkEnd w:id="192"/>
      <w:bookmarkEnd w:id="193"/>
      <w:bookmarkEnd w:id="194"/>
      <w:bookmarkEnd w:id="195"/>
    </w:p>
    <w:p w14:paraId="40D1F2E5" w14:textId="77777777" w:rsidR="00447845" w:rsidRDefault="00127B74">
      <w:pPr>
        <w:pStyle w:val="afffffffff1"/>
      </w:pPr>
      <w:r>
        <w:rPr>
          <w:rFonts w:hint="eastAsia"/>
        </w:rPr>
        <w:t>服务人员应具备扎实的专业技能，熟悉工作流程。</w:t>
      </w:r>
    </w:p>
    <w:p w14:paraId="51602271" w14:textId="77777777" w:rsidR="00447845" w:rsidRDefault="00127B74">
      <w:pPr>
        <w:pStyle w:val="afffffffff1"/>
      </w:pPr>
      <w:r>
        <w:rPr>
          <w:rFonts w:hint="eastAsia"/>
        </w:rPr>
        <w:t>服务人员熟悉菜品，能熟练介绍各类菜品相关特点，为顾客提供合理的建议。了解菜品的食材、做法、风味特点、分量、搭配建议等。了解常见过敏原菜品，并能准确传达相关信息。</w:t>
      </w:r>
    </w:p>
    <w:p w14:paraId="70162E6D" w14:textId="77777777" w:rsidR="00447845" w:rsidRDefault="00127B74">
      <w:pPr>
        <w:pStyle w:val="afffffffff1"/>
      </w:pPr>
      <w:r>
        <w:rPr>
          <w:rFonts w:hint="eastAsia"/>
        </w:rPr>
        <w:t>熟练使用点单系统，清晰准确地记录顾客需求（包括特殊要求如过敏原、忌口、烹饪熟度）。</w:t>
      </w:r>
    </w:p>
    <w:p w14:paraId="1E000296" w14:textId="77777777" w:rsidR="00447845" w:rsidRDefault="00127B74">
      <w:pPr>
        <w:pStyle w:val="afffffffff1"/>
      </w:pPr>
      <w:r>
        <w:rPr>
          <w:rFonts w:hint="eastAsia"/>
        </w:rPr>
        <w:t>根据顾客偏好、场合、预算进行个性化推荐，清晰描述菜品特色。</w:t>
      </w:r>
    </w:p>
    <w:p w14:paraId="016FF90E" w14:textId="77777777" w:rsidR="00447845" w:rsidRDefault="00127B74">
      <w:pPr>
        <w:pStyle w:val="afffffffff1"/>
      </w:pPr>
      <w:r>
        <w:rPr>
          <w:rFonts w:hint="eastAsia"/>
        </w:rPr>
        <w:t>根据顾客数量和餐品份量主动提醒顾客适量点餐、合理选餐，具体应符合SB/T 11167要求。</w:t>
      </w:r>
    </w:p>
    <w:p w14:paraId="3FB24948" w14:textId="77777777" w:rsidR="00447845" w:rsidRDefault="00127B74">
      <w:pPr>
        <w:pStyle w:val="afffffffff1"/>
      </w:pPr>
      <w:r>
        <w:rPr>
          <w:rFonts w:hint="eastAsia"/>
        </w:rPr>
        <w:t>集体订餐应根据预订需求，对套餐提出用餐人数、餐台数量建议。</w:t>
      </w:r>
    </w:p>
    <w:p w14:paraId="35B215AA" w14:textId="77777777" w:rsidR="00447845" w:rsidRDefault="00127B74">
      <w:pPr>
        <w:pStyle w:val="afffffffff1"/>
      </w:pPr>
      <w:r>
        <w:rPr>
          <w:rFonts w:hint="eastAsia"/>
        </w:rPr>
        <w:t>上菜过程应安全、平稳、高效地使用托盘运送食物和饮品。</w:t>
      </w:r>
    </w:p>
    <w:p w14:paraId="0BF5FD24" w14:textId="77777777" w:rsidR="00447845" w:rsidRDefault="00127B74">
      <w:pPr>
        <w:pStyle w:val="afffffffff1"/>
      </w:pPr>
      <w:r>
        <w:rPr>
          <w:rFonts w:hint="eastAsia"/>
        </w:rPr>
        <w:t>掌握正确的上菜顺序、位置，如从顾客右侧上菜，左侧撤盘，同时报菜名，确保菜品温度与呈现。</w:t>
      </w:r>
    </w:p>
    <w:p w14:paraId="76FD1482" w14:textId="77777777" w:rsidR="00447845" w:rsidRDefault="00127B74">
      <w:pPr>
        <w:pStyle w:val="afffffffff1"/>
      </w:pPr>
      <w:r>
        <w:rPr>
          <w:rFonts w:hint="eastAsia"/>
        </w:rPr>
        <w:t>了解掌握餐厅的营业时间、促销信息等。</w:t>
      </w:r>
    </w:p>
    <w:p w14:paraId="6608B589" w14:textId="77777777" w:rsidR="00447845" w:rsidRDefault="00127B74">
      <w:pPr>
        <w:pStyle w:val="affd"/>
        <w:spacing w:before="156" w:after="156"/>
      </w:pPr>
      <w:bookmarkStart w:id="196" w:name="_Toc201758820"/>
      <w:bookmarkStart w:id="197" w:name="_Toc201760828"/>
      <w:bookmarkStart w:id="198" w:name="_Toc201933279"/>
      <w:bookmarkStart w:id="199" w:name="_Toc202361080"/>
      <w:r>
        <w:rPr>
          <w:rFonts w:hint="eastAsia"/>
        </w:rPr>
        <w:t>沟通技能</w:t>
      </w:r>
      <w:bookmarkEnd w:id="196"/>
      <w:bookmarkEnd w:id="197"/>
      <w:bookmarkEnd w:id="198"/>
      <w:bookmarkEnd w:id="199"/>
    </w:p>
    <w:p w14:paraId="772941C7" w14:textId="77777777" w:rsidR="00447845" w:rsidRDefault="00127B74">
      <w:pPr>
        <w:pStyle w:val="afffffffff1"/>
      </w:pPr>
      <w:r>
        <w:rPr>
          <w:rFonts w:hint="eastAsia"/>
        </w:rPr>
        <w:t>专注理解顾客的需求和反馈。</w:t>
      </w:r>
    </w:p>
    <w:p w14:paraId="04CD568C" w14:textId="77777777" w:rsidR="00447845" w:rsidRDefault="00127B74">
      <w:pPr>
        <w:pStyle w:val="afffffffff1"/>
      </w:pPr>
      <w:r>
        <w:rPr>
          <w:rFonts w:hint="eastAsia"/>
        </w:rPr>
        <w:t>使用礼貌、专业、清晰的语言与顾客和同事沟通。</w:t>
      </w:r>
    </w:p>
    <w:p w14:paraId="547DF806" w14:textId="77777777" w:rsidR="00447845" w:rsidRDefault="00127B74">
      <w:pPr>
        <w:pStyle w:val="afffffffff1"/>
      </w:pPr>
      <w:r>
        <w:rPr>
          <w:rFonts w:hint="eastAsia"/>
        </w:rPr>
        <w:t>善用眼神接触、微笑、得体肢体语言传递友好和专业。</w:t>
      </w:r>
    </w:p>
    <w:p w14:paraId="7FA0DCBC" w14:textId="77777777" w:rsidR="00447845" w:rsidRDefault="00127B74">
      <w:pPr>
        <w:pStyle w:val="afffffffff1"/>
      </w:pPr>
      <w:r>
        <w:rPr>
          <w:rFonts w:hint="eastAsia"/>
        </w:rPr>
        <w:t>能冷静、高效、专业地处理顾客投诉、意见或突发状况（如菜品错误、上菜延误）。</w:t>
      </w:r>
    </w:p>
    <w:p w14:paraId="59412157" w14:textId="77777777" w:rsidR="00447845" w:rsidRDefault="00127B74">
      <w:pPr>
        <w:pStyle w:val="afffffffff1"/>
      </w:pPr>
      <w:r>
        <w:rPr>
          <w:rFonts w:hint="eastAsia"/>
        </w:rPr>
        <w:t>对于上错菜品、顾客醉酒、小孩哭闹等应急情况快速响应、处理得当。</w:t>
      </w:r>
    </w:p>
    <w:p w14:paraId="32A8E8FD" w14:textId="77777777" w:rsidR="00447845" w:rsidRDefault="00127B74">
      <w:pPr>
        <w:pStyle w:val="afffffffff1"/>
      </w:pPr>
      <w:r>
        <w:rPr>
          <w:rFonts w:hint="eastAsia"/>
        </w:rPr>
        <w:t>鼓励学习掌握当地方言、英语日常沟通用语，提高沟通效率。</w:t>
      </w:r>
    </w:p>
    <w:p w14:paraId="14FEF859" w14:textId="77777777" w:rsidR="00447845" w:rsidRDefault="00127B74">
      <w:pPr>
        <w:pStyle w:val="affd"/>
        <w:spacing w:before="156" w:after="156"/>
      </w:pPr>
      <w:bookmarkStart w:id="200" w:name="_Toc201760829"/>
      <w:bookmarkStart w:id="201" w:name="_Toc201758821"/>
      <w:bookmarkStart w:id="202" w:name="_Toc201933280"/>
      <w:bookmarkStart w:id="203" w:name="_Toc202361081"/>
      <w:r>
        <w:rPr>
          <w:rFonts w:hint="eastAsia"/>
        </w:rPr>
        <w:lastRenderedPageBreak/>
        <w:t>操作技能</w:t>
      </w:r>
      <w:bookmarkEnd w:id="200"/>
      <w:bookmarkEnd w:id="201"/>
      <w:bookmarkEnd w:id="202"/>
      <w:bookmarkEnd w:id="203"/>
    </w:p>
    <w:p w14:paraId="148A17EC" w14:textId="77777777" w:rsidR="00447845" w:rsidRDefault="00127B74">
      <w:pPr>
        <w:pStyle w:val="afffffffff1"/>
      </w:pPr>
      <w:r>
        <w:rPr>
          <w:rFonts w:hint="eastAsia"/>
        </w:rPr>
        <w:t>熟悉餐厅布局、卫生间位置，设备的基本操作与简单维护。</w:t>
      </w:r>
    </w:p>
    <w:p w14:paraId="10C464F2" w14:textId="77777777" w:rsidR="00447845" w:rsidRDefault="00127B74">
      <w:pPr>
        <w:pStyle w:val="afffffffff1"/>
      </w:pPr>
      <w:r>
        <w:rPr>
          <w:rFonts w:hint="eastAsia"/>
        </w:rPr>
        <w:t>餐具摆放整齐，依据西餐、中餐不同要求，刀叉与筷子等规范摆放。</w:t>
      </w:r>
    </w:p>
    <w:p w14:paraId="596151D5" w14:textId="77777777" w:rsidR="00447845" w:rsidRDefault="00127B74">
      <w:pPr>
        <w:pStyle w:val="afffffffff1"/>
      </w:pPr>
      <w:r>
        <w:rPr>
          <w:rFonts w:hint="eastAsia"/>
        </w:rPr>
        <w:t>合理安排服务顺序，确保上菜及时性。</w:t>
      </w:r>
    </w:p>
    <w:p w14:paraId="058D41E2" w14:textId="77777777" w:rsidR="00447845" w:rsidRDefault="00127B74">
      <w:pPr>
        <w:pStyle w:val="afffffffff1"/>
      </w:pPr>
      <w:r>
        <w:rPr>
          <w:rFonts w:hint="eastAsia"/>
        </w:rPr>
        <w:t>同时照顾多桌客人时应记住不同需求，协调服务步骤。</w:t>
      </w:r>
    </w:p>
    <w:p w14:paraId="172524FD" w14:textId="77777777" w:rsidR="00447845" w:rsidRDefault="00127B74">
      <w:pPr>
        <w:pStyle w:val="afffffffff1"/>
      </w:pPr>
      <w:r>
        <w:rPr>
          <w:rFonts w:hint="eastAsia"/>
        </w:rPr>
        <w:t>应迅速、高效满足顾客需求，减少顾客等待时间。</w:t>
      </w:r>
    </w:p>
    <w:p w14:paraId="0708C5FF" w14:textId="77777777" w:rsidR="00447845" w:rsidRDefault="00127B74">
      <w:pPr>
        <w:pStyle w:val="afffffffff1"/>
      </w:pPr>
      <w:r>
        <w:rPr>
          <w:rFonts w:hint="eastAsia"/>
        </w:rPr>
        <w:t>及时响应顾客需求，准确记录用餐调整，及时传递至厨房。</w:t>
      </w:r>
    </w:p>
    <w:p w14:paraId="76A07112" w14:textId="77777777" w:rsidR="00447845" w:rsidRDefault="00127B74">
      <w:pPr>
        <w:pStyle w:val="afffffffff1"/>
        <w:rPr>
          <w:color w:val="EE0000"/>
        </w:rPr>
      </w:pPr>
      <w:r>
        <w:rPr>
          <w:rFonts w:hint="eastAsia"/>
        </w:rPr>
        <w:t>善于观察顾客需求，如是否需要加水、更换餐具等。</w:t>
      </w:r>
    </w:p>
    <w:p w14:paraId="041EAA8A" w14:textId="77777777" w:rsidR="00447845" w:rsidRDefault="00127B74">
      <w:pPr>
        <w:pStyle w:val="affc"/>
        <w:spacing w:before="312" w:after="312"/>
      </w:pPr>
      <w:bookmarkStart w:id="204" w:name="_Toc201760830"/>
      <w:bookmarkStart w:id="205" w:name="_Toc201741410"/>
      <w:bookmarkStart w:id="206" w:name="_Toc198127086"/>
      <w:bookmarkStart w:id="207" w:name="_Toc201758822"/>
      <w:bookmarkStart w:id="208" w:name="_Toc201933281"/>
      <w:bookmarkStart w:id="209" w:name="_Toc202361082"/>
      <w:r>
        <w:rPr>
          <w:rFonts w:hint="eastAsia"/>
        </w:rPr>
        <w:t>卫生整洁</w:t>
      </w:r>
      <w:bookmarkEnd w:id="204"/>
      <w:bookmarkEnd w:id="205"/>
      <w:bookmarkEnd w:id="206"/>
      <w:bookmarkEnd w:id="207"/>
      <w:bookmarkEnd w:id="208"/>
      <w:bookmarkEnd w:id="209"/>
    </w:p>
    <w:p w14:paraId="2781324C" w14:textId="77777777" w:rsidR="00447845" w:rsidRDefault="00127B74">
      <w:pPr>
        <w:pStyle w:val="affffffffe"/>
      </w:pPr>
      <w:r>
        <w:rPr>
          <w:rFonts w:hint="eastAsia"/>
        </w:rPr>
        <w:t>服务人员应持有效健康证上岗，患腹泻、发热、化脓性皮肤病等传染病时立即离岗。</w:t>
      </w:r>
    </w:p>
    <w:p w14:paraId="22734FFF" w14:textId="77777777" w:rsidR="00447845" w:rsidRDefault="00127B74">
      <w:pPr>
        <w:pStyle w:val="affffffffe"/>
      </w:pPr>
      <w:r>
        <w:rPr>
          <w:rFonts w:hint="eastAsia"/>
        </w:rPr>
        <w:t>服务人员应注意个人卫生，保持手部清洁，接触食物前、处理生食后、接触垃圾/清洁工具后、如厕后应及时洗手。</w:t>
      </w:r>
    </w:p>
    <w:p w14:paraId="3CD0C0EE" w14:textId="77777777" w:rsidR="00447845" w:rsidRDefault="00127B74">
      <w:pPr>
        <w:pStyle w:val="affffffffe"/>
      </w:pPr>
      <w:r>
        <w:rPr>
          <w:rFonts w:hint="eastAsia"/>
        </w:rPr>
        <w:t>应定期清洁餐厅地面、墙面等，确保用餐环境干净卫生。</w:t>
      </w:r>
    </w:p>
    <w:p w14:paraId="2F863564" w14:textId="77777777" w:rsidR="00447845" w:rsidRDefault="00127B74">
      <w:pPr>
        <w:pStyle w:val="affffffffe"/>
      </w:pPr>
      <w:r>
        <w:rPr>
          <w:rFonts w:hint="eastAsia"/>
        </w:rPr>
        <w:t>垫纸、垫布、餐具托、口布等直接接触食品的餐饮物品应一客一换。</w:t>
      </w:r>
    </w:p>
    <w:p w14:paraId="4ABB0961" w14:textId="77777777" w:rsidR="00447845" w:rsidRDefault="00127B74">
      <w:pPr>
        <w:pStyle w:val="affffffffe"/>
      </w:pPr>
      <w:r>
        <w:rPr>
          <w:rFonts w:hint="eastAsia"/>
        </w:rPr>
        <w:t>应及时对餐具进行清洗、消毒，确保餐具清洗消毒效果符合卫生要求，同时每次供餐后对餐具柜、消毒柜内的餐（饮）具进行整理。</w:t>
      </w:r>
    </w:p>
    <w:p w14:paraId="0463B618" w14:textId="77777777" w:rsidR="00447845" w:rsidRDefault="00127B74">
      <w:pPr>
        <w:pStyle w:val="affc"/>
        <w:spacing w:before="312" w:after="312"/>
      </w:pPr>
      <w:bookmarkStart w:id="210" w:name="_Toc201741411"/>
      <w:bookmarkStart w:id="211" w:name="_Toc201758823"/>
      <w:bookmarkStart w:id="212" w:name="_Toc198127087"/>
      <w:bookmarkStart w:id="213" w:name="_Toc201760831"/>
      <w:bookmarkStart w:id="214" w:name="_Toc201933282"/>
      <w:bookmarkStart w:id="215" w:name="_Toc202361083"/>
      <w:r>
        <w:rPr>
          <w:rFonts w:hint="eastAsia"/>
        </w:rPr>
        <w:t>健康有序</w:t>
      </w:r>
      <w:bookmarkEnd w:id="210"/>
      <w:bookmarkEnd w:id="211"/>
      <w:bookmarkEnd w:id="212"/>
      <w:bookmarkEnd w:id="213"/>
      <w:bookmarkEnd w:id="214"/>
      <w:bookmarkEnd w:id="215"/>
    </w:p>
    <w:p w14:paraId="004D60C2" w14:textId="77777777" w:rsidR="00447845" w:rsidRDefault="00127B74">
      <w:pPr>
        <w:pStyle w:val="affd"/>
        <w:spacing w:before="156" w:after="156"/>
      </w:pPr>
      <w:bookmarkStart w:id="216" w:name="_Toc201741412"/>
      <w:bookmarkStart w:id="217" w:name="_Toc201758824"/>
      <w:bookmarkStart w:id="218" w:name="_Toc201760832"/>
      <w:bookmarkStart w:id="219" w:name="_Toc198127088"/>
      <w:bookmarkStart w:id="220" w:name="_Toc201933283"/>
      <w:bookmarkStart w:id="221" w:name="_Toc202361084"/>
      <w:r>
        <w:rPr>
          <w:rFonts w:hint="eastAsia"/>
        </w:rPr>
        <w:t>餐品设计</w:t>
      </w:r>
      <w:bookmarkEnd w:id="216"/>
      <w:bookmarkEnd w:id="217"/>
      <w:bookmarkEnd w:id="218"/>
      <w:bookmarkEnd w:id="219"/>
      <w:bookmarkEnd w:id="220"/>
      <w:bookmarkEnd w:id="221"/>
    </w:p>
    <w:p w14:paraId="3385A222" w14:textId="77777777" w:rsidR="00447845" w:rsidRDefault="00127B74">
      <w:pPr>
        <w:pStyle w:val="afffffffff1"/>
      </w:pPr>
      <w:r>
        <w:rPr>
          <w:rFonts w:hint="eastAsia"/>
        </w:rPr>
        <w:t>应根据顾客需求，按照餐饮节约、营养均衡、绿色健康的理念设计菜单，并定期更新菜单，以满足不同季节和顾客需求的变化。</w:t>
      </w:r>
    </w:p>
    <w:p w14:paraId="28A9B9E9" w14:textId="77777777" w:rsidR="00447845" w:rsidRDefault="00127B74">
      <w:pPr>
        <w:pStyle w:val="afffffffff1"/>
      </w:pPr>
      <w:r>
        <w:rPr>
          <w:rFonts w:hint="eastAsia"/>
        </w:rPr>
        <w:t>餐饮单位宜配备专职或兼职的营养师，科学管理，制定营养菜单。</w:t>
      </w:r>
    </w:p>
    <w:p w14:paraId="124DF36B" w14:textId="77777777" w:rsidR="00447845" w:rsidRDefault="00127B74">
      <w:pPr>
        <w:pStyle w:val="afffffffff1"/>
      </w:pPr>
      <w:r>
        <w:rPr>
          <w:rFonts w:hint="eastAsia"/>
        </w:rPr>
        <w:t>应设计满足不同人数需求的菜品或套餐，宜在套餐中提高小份菜的比例。</w:t>
      </w:r>
    </w:p>
    <w:p w14:paraId="53800631" w14:textId="77777777" w:rsidR="00447845" w:rsidRDefault="00127B74">
      <w:pPr>
        <w:pStyle w:val="afffffffff1"/>
      </w:pPr>
      <w:r>
        <w:rPr>
          <w:rFonts w:hint="eastAsia"/>
        </w:rPr>
        <w:t>宜推出多种份量菜式，采用小份、拼盘等形式，推行“半碗饭”“半份菜”“位上菜”“小份菜”等精致主食、菜式，方便就餐人员按需、少量、多次取餐（点餐）。</w:t>
      </w:r>
    </w:p>
    <w:p w14:paraId="701B39D6" w14:textId="49730654" w:rsidR="00621DF5" w:rsidRDefault="00621DF5">
      <w:pPr>
        <w:pStyle w:val="afffffffff1"/>
      </w:pPr>
      <w:r w:rsidRPr="00621DF5">
        <w:rPr>
          <w:rFonts w:hint="eastAsia"/>
        </w:rPr>
        <w:t>自助餐应根据用餐实际情况分批加工，</w:t>
      </w:r>
      <w:r>
        <w:rPr>
          <w:rFonts w:hint="eastAsia"/>
        </w:rPr>
        <w:t>方便</w:t>
      </w:r>
      <w:r w:rsidRPr="00621DF5">
        <w:rPr>
          <w:rFonts w:hint="eastAsia"/>
        </w:rPr>
        <w:t>顾客少量、多次取用食物。</w:t>
      </w:r>
    </w:p>
    <w:p w14:paraId="717A7A16" w14:textId="77777777" w:rsidR="00447845" w:rsidRDefault="00127B74">
      <w:pPr>
        <w:pStyle w:val="afffffffff1"/>
      </w:pPr>
      <w:r>
        <w:rPr>
          <w:rFonts w:hint="eastAsia"/>
        </w:rPr>
        <w:t>菜单中应标明例牌、中份、大份等用餐人数份量。</w:t>
      </w:r>
    </w:p>
    <w:p w14:paraId="02AA9A9A" w14:textId="77777777" w:rsidR="00447845" w:rsidRDefault="00127B74">
      <w:pPr>
        <w:pStyle w:val="afffffffff1"/>
      </w:pPr>
      <w:r>
        <w:rPr>
          <w:rFonts w:hint="eastAsia"/>
        </w:rPr>
        <w:t>宜标示过敏原提示，设计特定人群膳食，如儿童膳食、老年膳食、素食人群膳食等。</w:t>
      </w:r>
    </w:p>
    <w:p w14:paraId="65F9BC1E" w14:textId="77777777" w:rsidR="00447845" w:rsidRDefault="00127B74">
      <w:pPr>
        <w:pStyle w:val="affd"/>
        <w:spacing w:before="156" w:after="156"/>
      </w:pPr>
      <w:bookmarkStart w:id="222" w:name="_Toc201760833"/>
      <w:bookmarkStart w:id="223" w:name="_Toc198127089"/>
      <w:bookmarkStart w:id="224" w:name="_Toc201758825"/>
      <w:bookmarkStart w:id="225" w:name="_Toc201741413"/>
      <w:bookmarkStart w:id="226" w:name="_Toc201933284"/>
      <w:bookmarkStart w:id="227" w:name="_Toc202361085"/>
      <w:r>
        <w:rPr>
          <w:rFonts w:hint="eastAsia"/>
        </w:rPr>
        <w:t>秩序维护</w:t>
      </w:r>
      <w:bookmarkEnd w:id="222"/>
      <w:bookmarkEnd w:id="223"/>
      <w:bookmarkEnd w:id="224"/>
      <w:bookmarkEnd w:id="225"/>
      <w:bookmarkEnd w:id="226"/>
      <w:bookmarkEnd w:id="227"/>
    </w:p>
    <w:p w14:paraId="38B2B141" w14:textId="500A0F2A" w:rsidR="00447845" w:rsidRDefault="00127B74">
      <w:pPr>
        <w:pStyle w:val="afffffffff1"/>
      </w:pPr>
      <w:r>
        <w:rPr>
          <w:rFonts w:hint="eastAsia"/>
        </w:rPr>
        <w:t>对用餐场所随地吐痰、抽烟、酗酒等不文明行为进行劝阻。</w:t>
      </w:r>
    </w:p>
    <w:p w14:paraId="3A46D9BD" w14:textId="77777777" w:rsidR="00447845" w:rsidRDefault="00127B74">
      <w:pPr>
        <w:pStyle w:val="afffffffff1"/>
      </w:pPr>
      <w:r>
        <w:rPr>
          <w:rFonts w:hint="eastAsia"/>
        </w:rPr>
        <w:t>接待顾客申诉时，诚恳友善、及时核实、妥善处理、留存记录，告知拟采取的措施、时限，并征得顾客认可。</w:t>
      </w:r>
    </w:p>
    <w:p w14:paraId="4B1BFA4E" w14:textId="77777777" w:rsidR="00447845" w:rsidRDefault="00127B74">
      <w:pPr>
        <w:pStyle w:val="afffffffff1"/>
      </w:pPr>
      <w:r>
        <w:rPr>
          <w:rFonts w:hint="eastAsia"/>
        </w:rPr>
        <w:t>引导标志清晰，宜设有轮椅通道、扶手、缘石坡道等无障碍设施，且使用管理情况良好。</w:t>
      </w:r>
    </w:p>
    <w:p w14:paraId="0B5E6997" w14:textId="7698BF8A" w:rsidR="00447845" w:rsidRDefault="00FB033E" w:rsidP="00FB033E">
      <w:pPr>
        <w:pStyle w:val="affc"/>
        <w:spacing w:before="312" w:after="312"/>
      </w:pPr>
      <w:bookmarkStart w:id="228" w:name="_Toc201741414"/>
      <w:bookmarkStart w:id="229" w:name="_Toc201760834"/>
      <w:bookmarkStart w:id="230" w:name="_Toc201758826"/>
      <w:bookmarkStart w:id="231" w:name="_Toc198127090"/>
      <w:bookmarkStart w:id="232" w:name="_Toc201933285"/>
      <w:bookmarkStart w:id="233" w:name="_Toc202361086"/>
      <w:r>
        <w:rPr>
          <w:rFonts w:hint="eastAsia"/>
        </w:rPr>
        <w:t>优化体验</w:t>
      </w:r>
      <w:bookmarkEnd w:id="228"/>
      <w:bookmarkEnd w:id="229"/>
      <w:bookmarkEnd w:id="230"/>
      <w:bookmarkEnd w:id="231"/>
      <w:bookmarkEnd w:id="232"/>
      <w:bookmarkEnd w:id="233"/>
    </w:p>
    <w:p w14:paraId="400584DF" w14:textId="77777777" w:rsidR="00447845" w:rsidRDefault="00127B74" w:rsidP="00095B7B">
      <w:pPr>
        <w:pStyle w:val="affffffffe"/>
      </w:pPr>
      <w:r>
        <w:rPr>
          <w:rFonts w:hint="eastAsia"/>
        </w:rPr>
        <w:t>宜提供餐品保温或加热服务。</w:t>
      </w:r>
    </w:p>
    <w:p w14:paraId="2EC72FA3" w14:textId="77777777" w:rsidR="00447845" w:rsidRDefault="00127B74" w:rsidP="00095B7B">
      <w:pPr>
        <w:pStyle w:val="affffffffe"/>
      </w:pPr>
      <w:r>
        <w:rPr>
          <w:rFonts w:hint="eastAsia"/>
        </w:rPr>
        <w:lastRenderedPageBreak/>
        <w:t>宜配置具备手机充电，自主煎、炸、炒、煮菜品等功能的智能餐桌，并告诉顾客如何使用，提高顾客用餐体验。</w:t>
      </w:r>
    </w:p>
    <w:p w14:paraId="2A7B44C7" w14:textId="77777777" w:rsidR="00447845" w:rsidRDefault="00127B74" w:rsidP="00095B7B">
      <w:pPr>
        <w:pStyle w:val="affffffffe"/>
      </w:pPr>
      <w:r>
        <w:rPr>
          <w:rFonts w:hint="eastAsia"/>
        </w:rPr>
        <w:t>宜提供儿童座椅，备有雨伞、创可贴、烫伤膏等常用物品。</w:t>
      </w:r>
    </w:p>
    <w:p w14:paraId="560A417C" w14:textId="77777777" w:rsidR="00447845" w:rsidRDefault="00127B74" w:rsidP="00095B7B">
      <w:pPr>
        <w:pStyle w:val="affffffffe"/>
      </w:pPr>
      <w:r>
        <w:rPr>
          <w:rFonts w:hint="eastAsia"/>
        </w:rPr>
        <w:t>宜推行电子菜单、扫码点餐或机器点餐等，减少纸质菜单。</w:t>
      </w:r>
    </w:p>
    <w:p w14:paraId="627F1EEA" w14:textId="77777777" w:rsidR="00447845" w:rsidRDefault="00127B74" w:rsidP="00095B7B">
      <w:pPr>
        <w:pStyle w:val="affffffffe"/>
      </w:pPr>
      <w:r>
        <w:rPr>
          <w:rFonts w:hint="eastAsia"/>
        </w:rPr>
        <w:t>宜根据不同民族的饮食习惯开展点餐服务或提供分类自选自助。</w:t>
      </w:r>
    </w:p>
    <w:p w14:paraId="2E958956" w14:textId="794DB755" w:rsidR="00447845" w:rsidRDefault="00127B74" w:rsidP="00095B7B">
      <w:pPr>
        <w:pStyle w:val="affffffffe"/>
      </w:pPr>
      <w:r>
        <w:rPr>
          <w:rFonts w:hint="eastAsia"/>
        </w:rPr>
        <w:t>宜推行智能自助餐厅，使用操作简便易懂的智能设备进行自助点餐、自助取餐、自助称重结算、自助反馈等。</w:t>
      </w:r>
    </w:p>
    <w:p w14:paraId="39C26289" w14:textId="088C739E" w:rsidR="00447845" w:rsidRDefault="00ED7FCC" w:rsidP="00095B7B">
      <w:pPr>
        <w:pStyle w:val="affffffffe"/>
      </w:pPr>
      <w:r>
        <w:rPr>
          <w:rFonts w:hint="eastAsia"/>
        </w:rPr>
        <w:t>繁忙时段</w:t>
      </w:r>
      <w:r w:rsidR="00127B74">
        <w:rPr>
          <w:rFonts w:hint="eastAsia"/>
        </w:rPr>
        <w:t>宜提供等位排队取号服务，安排等位休息位置并提供茶水等服务，做好指引工作。</w:t>
      </w:r>
    </w:p>
    <w:p w14:paraId="0ACD54AC" w14:textId="77777777" w:rsidR="00095B7B" w:rsidRDefault="00095B7B" w:rsidP="00095B7B">
      <w:pPr>
        <w:pStyle w:val="affffffffe"/>
      </w:pPr>
      <w:r>
        <w:rPr>
          <w:rFonts w:hint="eastAsia"/>
        </w:rPr>
        <w:t>宜对践行“光盘行动”或自带打包餐具的顾客提供积分奖励或折扣优惠。</w:t>
      </w:r>
    </w:p>
    <w:p w14:paraId="714B07BF" w14:textId="77777777" w:rsidR="00447845" w:rsidRDefault="00127B74" w:rsidP="00095B7B">
      <w:pPr>
        <w:pStyle w:val="affffffffe"/>
      </w:pPr>
      <w:r>
        <w:rPr>
          <w:rFonts w:hint="eastAsia"/>
        </w:rPr>
        <w:t>应及时提醒顾客不要酒后驾车，并提供代驾服务或帮忙联系代驾。</w:t>
      </w:r>
    </w:p>
    <w:p w14:paraId="66750C64" w14:textId="77777777" w:rsidR="00447845" w:rsidRDefault="00127B74">
      <w:pPr>
        <w:pStyle w:val="affc"/>
        <w:spacing w:before="312" w:after="312"/>
      </w:pPr>
      <w:bookmarkStart w:id="234" w:name="_Toc201741415"/>
      <w:bookmarkStart w:id="235" w:name="_Toc201758827"/>
      <w:bookmarkStart w:id="236" w:name="_Toc198127091"/>
      <w:bookmarkStart w:id="237" w:name="_Toc201760835"/>
      <w:bookmarkStart w:id="238" w:name="_Toc201933286"/>
      <w:bookmarkStart w:id="239" w:name="_Toc202361087"/>
      <w:r>
        <w:rPr>
          <w:rFonts w:hint="eastAsia"/>
        </w:rPr>
        <w:t>节约环保</w:t>
      </w:r>
      <w:bookmarkEnd w:id="234"/>
      <w:bookmarkEnd w:id="235"/>
      <w:bookmarkEnd w:id="236"/>
      <w:bookmarkEnd w:id="237"/>
      <w:bookmarkEnd w:id="238"/>
      <w:bookmarkEnd w:id="239"/>
    </w:p>
    <w:p w14:paraId="336948A6" w14:textId="77777777" w:rsidR="00447845" w:rsidRDefault="00127B74">
      <w:pPr>
        <w:pStyle w:val="affd"/>
        <w:spacing w:before="156" w:after="156"/>
      </w:pPr>
      <w:bookmarkStart w:id="240" w:name="_Toc201741416"/>
      <w:bookmarkStart w:id="241" w:name="_Toc201758828"/>
      <w:bookmarkStart w:id="242" w:name="_Toc201760836"/>
      <w:bookmarkStart w:id="243" w:name="_Toc198127092"/>
      <w:bookmarkStart w:id="244" w:name="_Toc201933287"/>
      <w:bookmarkStart w:id="245" w:name="_Toc202361088"/>
      <w:r>
        <w:rPr>
          <w:rFonts w:hint="eastAsia"/>
        </w:rPr>
        <w:t>食材节约</w:t>
      </w:r>
      <w:bookmarkEnd w:id="240"/>
      <w:bookmarkEnd w:id="241"/>
      <w:bookmarkEnd w:id="242"/>
      <w:bookmarkEnd w:id="243"/>
      <w:bookmarkEnd w:id="244"/>
      <w:bookmarkEnd w:id="245"/>
    </w:p>
    <w:p w14:paraId="6914C67E" w14:textId="77777777" w:rsidR="00447845" w:rsidRDefault="00127B74">
      <w:pPr>
        <w:pStyle w:val="afffffffff1"/>
      </w:pPr>
      <w:r>
        <w:rPr>
          <w:rFonts w:hint="eastAsia"/>
        </w:rPr>
        <w:t>应根据食材消耗量合理制订采购计划，宜定期统计各类菜品剩余量等数据供采购食材时参考。</w:t>
      </w:r>
    </w:p>
    <w:p w14:paraId="414BCB45" w14:textId="77777777" w:rsidR="00447845" w:rsidRDefault="00127B74">
      <w:pPr>
        <w:pStyle w:val="afffffffff1"/>
      </w:pPr>
      <w:r>
        <w:rPr>
          <w:rFonts w:hint="eastAsia"/>
        </w:rPr>
        <w:t>应根据食材特性，合理选择冷藏、冷冻或常温等保存条件，宜使用冷藏、保鲜效果良好的新技术，使用低能耗的冷藏设备。</w:t>
      </w:r>
    </w:p>
    <w:p w14:paraId="7E3B7163" w14:textId="122B23B6" w:rsidR="00B24093" w:rsidRDefault="00B24093">
      <w:pPr>
        <w:pStyle w:val="afffffffff1"/>
      </w:pPr>
      <w:r>
        <w:rPr>
          <w:rFonts w:hint="eastAsia"/>
        </w:rPr>
        <w:t>宜与各大美食平台紧密合作，通过分析餐饮大数据对单量做精准预估，做到提前备料精准化，减少损耗。</w:t>
      </w:r>
    </w:p>
    <w:p w14:paraId="13C1F381" w14:textId="77777777" w:rsidR="00447845" w:rsidRDefault="00127B74">
      <w:pPr>
        <w:pStyle w:val="affd"/>
        <w:spacing w:before="156" w:after="156"/>
      </w:pPr>
      <w:bookmarkStart w:id="246" w:name="_Toc201741417"/>
      <w:bookmarkStart w:id="247" w:name="_Toc198127093"/>
      <w:bookmarkStart w:id="248" w:name="_Toc201760837"/>
      <w:bookmarkStart w:id="249" w:name="_Toc201758829"/>
      <w:bookmarkStart w:id="250" w:name="_Toc201933288"/>
      <w:bookmarkStart w:id="251" w:name="_Toc202361089"/>
      <w:bookmarkStart w:id="252" w:name="_Hlk129099478"/>
      <w:r>
        <w:rPr>
          <w:rFonts w:hint="eastAsia"/>
        </w:rPr>
        <w:t>加工节约</w:t>
      </w:r>
      <w:bookmarkEnd w:id="246"/>
      <w:bookmarkEnd w:id="247"/>
      <w:bookmarkEnd w:id="248"/>
      <w:bookmarkEnd w:id="249"/>
      <w:bookmarkEnd w:id="250"/>
      <w:bookmarkEnd w:id="251"/>
    </w:p>
    <w:bookmarkEnd w:id="252"/>
    <w:p w14:paraId="12A762C0" w14:textId="77777777" w:rsidR="00447845" w:rsidRDefault="00127B74">
      <w:pPr>
        <w:pStyle w:val="afffffffff1"/>
      </w:pPr>
      <w:r>
        <w:rPr>
          <w:rFonts w:hint="eastAsia"/>
        </w:rPr>
        <w:t>应按计划量、需求量领用原料。同时集中保管剩余调味品、包装原料等，注明开封日期；未拆封的原料应及时送回仓库。</w:t>
      </w:r>
    </w:p>
    <w:p w14:paraId="76EB34DC" w14:textId="77777777" w:rsidR="00447845" w:rsidRDefault="00127B74">
      <w:pPr>
        <w:pStyle w:val="afffffffff1"/>
      </w:pPr>
      <w:r>
        <w:rPr>
          <w:rFonts w:hint="eastAsia"/>
        </w:rPr>
        <w:t>食材清洗、切除过程中保留可用食材，减少丢弃、浪费、洒落。</w:t>
      </w:r>
    </w:p>
    <w:p w14:paraId="3857E4D1" w14:textId="77777777" w:rsidR="00447845" w:rsidRDefault="00127B74">
      <w:pPr>
        <w:pStyle w:val="afffffffff1"/>
      </w:pPr>
      <w:r>
        <w:rPr>
          <w:rFonts w:hint="eastAsia"/>
        </w:rPr>
        <w:t>应根据就餐人数动态调整备菜数量，制作满足日常需求的小个头面点、小份量菜品。</w:t>
      </w:r>
    </w:p>
    <w:p w14:paraId="1EF1FA5F" w14:textId="77777777" w:rsidR="00447845" w:rsidRDefault="00127B74">
      <w:pPr>
        <w:pStyle w:val="afffffffff1"/>
      </w:pPr>
      <w:r>
        <w:rPr>
          <w:rFonts w:hint="eastAsia"/>
        </w:rPr>
        <w:t>摆盘时应避免过度装饰、浪费食材，宜选用可食用的物品作为装饰物。</w:t>
      </w:r>
    </w:p>
    <w:p w14:paraId="64C48390" w14:textId="682AF682" w:rsidR="009100DE" w:rsidRDefault="009100DE">
      <w:pPr>
        <w:pStyle w:val="afffffffff1"/>
      </w:pPr>
      <w:r>
        <w:rPr>
          <w:rFonts w:hint="eastAsia"/>
        </w:rPr>
        <w:t>宜选用“节能型”“智能型”“数字型”等节水节能加工器具，减少资源消耗。</w:t>
      </w:r>
    </w:p>
    <w:p w14:paraId="6F1849A2" w14:textId="53741F87" w:rsidR="00447845" w:rsidRDefault="00127B74">
      <w:pPr>
        <w:pStyle w:val="afffffffff1"/>
      </w:pPr>
      <w:r>
        <w:rPr>
          <w:rFonts w:hint="eastAsia"/>
        </w:rPr>
        <w:t>根据顾客的用餐反馈、餐品剩余等情况，优化餐品设计与加工工艺，实施按需备餐，减少餐品浪费。</w:t>
      </w:r>
    </w:p>
    <w:p w14:paraId="11CDCBD5" w14:textId="3AC10ED8" w:rsidR="00447845" w:rsidRDefault="00127B74">
      <w:pPr>
        <w:pStyle w:val="affd"/>
        <w:spacing w:before="156" w:after="156"/>
      </w:pPr>
      <w:bookmarkStart w:id="253" w:name="_Toc198127094"/>
      <w:bookmarkStart w:id="254" w:name="_Toc201741418"/>
      <w:bookmarkStart w:id="255" w:name="_Toc201758830"/>
      <w:bookmarkStart w:id="256" w:name="_Toc201760838"/>
      <w:bookmarkStart w:id="257" w:name="_Toc201933289"/>
      <w:bookmarkStart w:id="258" w:name="_Toc202361090"/>
      <w:r>
        <w:rPr>
          <w:rFonts w:hint="eastAsia"/>
        </w:rPr>
        <w:t>引导</w:t>
      </w:r>
      <w:bookmarkEnd w:id="253"/>
      <w:bookmarkEnd w:id="254"/>
      <w:bookmarkEnd w:id="255"/>
      <w:bookmarkEnd w:id="256"/>
      <w:bookmarkEnd w:id="257"/>
      <w:r w:rsidR="00E90978">
        <w:rPr>
          <w:rFonts w:hint="eastAsia"/>
        </w:rPr>
        <w:t>节约</w:t>
      </w:r>
      <w:bookmarkEnd w:id="258"/>
    </w:p>
    <w:p w14:paraId="1F116726" w14:textId="77777777" w:rsidR="00447845" w:rsidRDefault="00127B74">
      <w:pPr>
        <w:pStyle w:val="afffffffff1"/>
      </w:pPr>
      <w:r>
        <w:rPr>
          <w:rFonts w:hint="eastAsia"/>
        </w:rPr>
        <w:t>就餐区显著位置应作提醒标识，推广节约粮食、文明用餐、光盘行动等理念。</w:t>
      </w:r>
    </w:p>
    <w:p w14:paraId="79AEDC31" w14:textId="68976C9D" w:rsidR="00447845" w:rsidRDefault="00127B74">
      <w:pPr>
        <w:pStyle w:val="afffffffff1"/>
      </w:pPr>
      <w:r>
        <w:rPr>
          <w:rFonts w:hint="eastAsia"/>
        </w:rPr>
        <w:t>不应使用不可降解一次性餐具和包装材料，宜使用</w:t>
      </w:r>
      <w:r w:rsidR="006E1700">
        <w:rPr>
          <w:rFonts w:hint="eastAsia"/>
        </w:rPr>
        <w:t>可循环、易回收的餐（饮）具或植物纤维制品等可降解一次性餐（饮）具</w:t>
      </w:r>
      <w:r>
        <w:rPr>
          <w:rFonts w:hint="eastAsia"/>
        </w:rPr>
        <w:t>。</w:t>
      </w:r>
    </w:p>
    <w:p w14:paraId="44423744" w14:textId="1C839711" w:rsidR="00447845" w:rsidRDefault="00127B74">
      <w:pPr>
        <w:pStyle w:val="afffffffff1"/>
      </w:pPr>
      <w:r>
        <w:rPr>
          <w:rFonts w:hint="eastAsia"/>
        </w:rPr>
        <w:t>宜</w:t>
      </w:r>
      <w:r w:rsidR="00CF16BA">
        <w:rPr>
          <w:rFonts w:hint="eastAsia"/>
        </w:rPr>
        <w:t>提供</w:t>
      </w:r>
      <w:r>
        <w:rPr>
          <w:rFonts w:hint="eastAsia"/>
        </w:rPr>
        <w:t>经过高温消毒可重复利用的毛巾，减少或避免使用纸巾或一次性毛巾。</w:t>
      </w:r>
    </w:p>
    <w:p w14:paraId="1CE623E8" w14:textId="7A1892F0" w:rsidR="00621DF5" w:rsidRPr="00621DF5" w:rsidRDefault="00127B74" w:rsidP="00621DF5">
      <w:pPr>
        <w:pStyle w:val="afffffffff1"/>
      </w:pPr>
      <w:r>
        <w:rPr>
          <w:rFonts w:hint="eastAsia"/>
        </w:rPr>
        <w:t>自助餐取餐位置应提醒用餐者少量多次取餐，快餐类主食按需提供，堂食可续。</w:t>
      </w:r>
    </w:p>
    <w:p w14:paraId="61103D1D" w14:textId="67C3B213" w:rsidR="00447845" w:rsidRDefault="00127B74">
      <w:pPr>
        <w:pStyle w:val="afffffffff1"/>
      </w:pPr>
      <w:r>
        <w:rPr>
          <w:rFonts w:hint="eastAsia"/>
        </w:rPr>
        <w:t>宜提供餐后剩余菜品打包服务并提示安全食用注意事项，打包服务</w:t>
      </w:r>
      <w:r w:rsidR="00BD77B7">
        <w:rPr>
          <w:rFonts w:hint="eastAsia"/>
        </w:rPr>
        <w:t>按</w:t>
      </w:r>
      <w:r>
        <w:rPr>
          <w:rFonts w:hint="eastAsia"/>
        </w:rPr>
        <w:t>SB/T 11070相关要求</w:t>
      </w:r>
      <w:r w:rsidR="00BD77B7">
        <w:rPr>
          <w:rFonts w:hint="eastAsia"/>
        </w:rPr>
        <w:t>执行</w:t>
      </w:r>
      <w:r>
        <w:rPr>
          <w:rFonts w:hint="eastAsia"/>
        </w:rPr>
        <w:t>。</w:t>
      </w:r>
    </w:p>
    <w:p w14:paraId="250C0F35" w14:textId="77777777" w:rsidR="00447845" w:rsidRDefault="00127B74">
      <w:pPr>
        <w:pStyle w:val="affc"/>
        <w:spacing w:before="312" w:after="312"/>
      </w:pPr>
      <w:bookmarkStart w:id="259" w:name="_Toc129100236"/>
      <w:bookmarkStart w:id="260" w:name="_Toc129254212"/>
      <w:bookmarkStart w:id="261" w:name="_Toc129100811"/>
      <w:bookmarkStart w:id="262" w:name="_Toc132711407"/>
      <w:bookmarkStart w:id="263" w:name="_Toc129100263"/>
      <w:bookmarkStart w:id="264" w:name="_Toc129100088"/>
      <w:bookmarkStart w:id="265" w:name="_Toc167804713"/>
      <w:bookmarkStart w:id="266" w:name="_Toc196227971"/>
      <w:bookmarkStart w:id="267" w:name="_Toc196214600"/>
      <w:bookmarkStart w:id="268" w:name="_Toc171499622"/>
      <w:bookmarkStart w:id="269" w:name="_Toc201741419"/>
      <w:bookmarkStart w:id="270" w:name="_Toc198127095"/>
      <w:bookmarkStart w:id="271" w:name="_Toc171952652"/>
      <w:bookmarkStart w:id="272" w:name="_Toc168411396"/>
      <w:bookmarkStart w:id="273" w:name="_Toc184372903"/>
      <w:bookmarkStart w:id="274" w:name="_Toc201760839"/>
      <w:bookmarkStart w:id="275" w:name="_Toc184372762"/>
      <w:bookmarkStart w:id="276" w:name="_Toc201758831"/>
      <w:bookmarkStart w:id="277" w:name="_Toc201933290"/>
      <w:bookmarkStart w:id="278" w:name="_Toc202361091"/>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Pr>
          <w:rFonts w:hint="eastAsia"/>
        </w:rPr>
        <w:t>持续</w:t>
      </w:r>
      <w:bookmarkEnd w:id="259"/>
      <w:bookmarkEnd w:id="260"/>
      <w:bookmarkEnd w:id="261"/>
      <w:bookmarkEnd w:id="262"/>
      <w:bookmarkEnd w:id="263"/>
      <w:bookmarkEnd w:id="264"/>
      <w:r>
        <w:rPr>
          <w:rFonts w:hint="eastAsia"/>
        </w:rPr>
        <w:t>改进</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5AB024FE" w14:textId="77777777" w:rsidR="00447845" w:rsidRDefault="00127B74">
      <w:pPr>
        <w:pStyle w:val="affffffffe"/>
      </w:pPr>
      <w:r>
        <w:rPr>
          <w:rFonts w:hint="eastAsia"/>
        </w:rPr>
        <w:t>应建立监督检查机制，做好日常监督检查工作，检查服务过程行为是否规范。</w:t>
      </w:r>
    </w:p>
    <w:p w14:paraId="3287FBB7" w14:textId="77777777" w:rsidR="00447845" w:rsidRDefault="00127B74">
      <w:pPr>
        <w:pStyle w:val="affffffffe"/>
      </w:pPr>
      <w:r>
        <w:rPr>
          <w:rFonts w:hint="eastAsia"/>
        </w:rPr>
        <w:lastRenderedPageBreak/>
        <w:t>建立绿色餐饮文明服务运营质量反馈、处理机制。根据检查结果，对不符合要求的事项制定纠正措施，并跟踪实施和及时改进，不断提高绿色餐饮文明服务水平。</w:t>
      </w:r>
    </w:p>
    <w:p w14:paraId="25D07459" w14:textId="77777777" w:rsidR="00447845" w:rsidRDefault="00447845">
      <w:pPr>
        <w:pStyle w:val="afffffffff1"/>
        <w:numPr>
          <w:ilvl w:val="0"/>
          <w:numId w:val="0"/>
        </w:numPr>
        <w:sectPr w:rsidR="00447845" w:rsidSect="00F242F8">
          <w:headerReference w:type="even" r:id="rId24"/>
          <w:headerReference w:type="default" r:id="rId25"/>
          <w:footerReference w:type="even" r:id="rId26"/>
          <w:footerReference w:type="default" r:id="rId27"/>
          <w:pgSz w:w="11906" w:h="16838"/>
          <w:pgMar w:top="1928" w:right="1134" w:bottom="1134" w:left="1134" w:header="1418" w:footer="1134" w:gutter="284"/>
          <w:pgNumType w:start="1"/>
          <w:cols w:space="425"/>
          <w:formProt w:val="0"/>
          <w:docGrid w:type="lines" w:linePitch="312"/>
        </w:sectPr>
      </w:pPr>
      <w:bookmarkStart w:id="279" w:name="BookMark6"/>
      <w:bookmarkEnd w:id="41"/>
    </w:p>
    <w:p w14:paraId="490C3E24" w14:textId="77777777" w:rsidR="00447845" w:rsidRDefault="00127B74">
      <w:pPr>
        <w:pStyle w:val="afffffc"/>
        <w:spacing w:after="156"/>
      </w:pPr>
      <w:bookmarkStart w:id="280" w:name="_Toc201741420"/>
      <w:bookmarkStart w:id="281" w:name="_Toc171952655"/>
      <w:bookmarkStart w:id="282" w:name="_Toc168411399"/>
      <w:bookmarkStart w:id="283" w:name="_Toc184372904"/>
      <w:bookmarkStart w:id="284" w:name="_Toc201760840"/>
      <w:bookmarkStart w:id="285" w:name="_Toc196227972"/>
      <w:bookmarkStart w:id="286" w:name="_Toc184372763"/>
      <w:bookmarkStart w:id="287" w:name="_Toc201758832"/>
      <w:bookmarkStart w:id="288" w:name="_Toc196214601"/>
      <w:bookmarkStart w:id="289" w:name="_Toc171499625"/>
      <w:bookmarkStart w:id="290" w:name="_Toc198127096"/>
      <w:bookmarkStart w:id="291" w:name="_Toc201933291"/>
      <w:bookmarkStart w:id="292" w:name="_Toc202361092"/>
      <w:r>
        <w:rPr>
          <w:rFonts w:hint="eastAsia"/>
          <w:spacing w:val="105"/>
        </w:rPr>
        <w:lastRenderedPageBreak/>
        <w:t>参考文</w:t>
      </w:r>
      <w:r>
        <w:rPr>
          <w:rFonts w:hint="eastAsia"/>
        </w:rPr>
        <w:t>献</w:t>
      </w:r>
      <w:bookmarkEnd w:id="280"/>
      <w:bookmarkEnd w:id="281"/>
      <w:bookmarkEnd w:id="282"/>
      <w:bookmarkEnd w:id="283"/>
      <w:bookmarkEnd w:id="284"/>
      <w:bookmarkEnd w:id="285"/>
      <w:bookmarkEnd w:id="286"/>
      <w:bookmarkEnd w:id="287"/>
      <w:bookmarkEnd w:id="288"/>
      <w:bookmarkEnd w:id="289"/>
      <w:bookmarkEnd w:id="290"/>
      <w:bookmarkEnd w:id="291"/>
      <w:bookmarkEnd w:id="292"/>
    </w:p>
    <w:p w14:paraId="75B8D3AD" w14:textId="116BD058" w:rsidR="00447845" w:rsidRDefault="00127B74">
      <w:pPr>
        <w:pStyle w:val="afffff5"/>
        <w:numPr>
          <w:ilvl w:val="0"/>
          <w:numId w:val="32"/>
        </w:numPr>
        <w:ind w:firstLine="420"/>
      </w:pPr>
      <w:r>
        <w:t>GB/T 21084</w:t>
      </w:r>
      <w:r>
        <w:rPr>
          <w:rFonts w:hint="eastAsia"/>
        </w:rPr>
        <w:t xml:space="preserve">  绿色饭店</w:t>
      </w:r>
      <w:r w:rsidR="007C5B7E" w:rsidRPr="007C5B7E">
        <w:t>[S]</w:t>
      </w:r>
    </w:p>
    <w:p w14:paraId="4E9D8391" w14:textId="31107201" w:rsidR="00447845" w:rsidRDefault="00127B74">
      <w:pPr>
        <w:pStyle w:val="afffff5"/>
        <w:ind w:firstLine="420"/>
        <w:rPr>
          <w:rFonts w:hAnsi="宋体" w:hint="eastAsia"/>
        </w:rPr>
      </w:pPr>
      <w:r>
        <w:rPr>
          <w:rFonts w:hAnsi="宋体" w:hint="eastAsia"/>
        </w:rPr>
        <w:t xml:space="preserve">[2] </w:t>
      </w:r>
      <w:bookmarkStart w:id="293" w:name="OLE_LINK1"/>
      <w:r>
        <w:rPr>
          <w:rFonts w:hAnsi="宋体"/>
        </w:rPr>
        <w:t>GB 31654</w:t>
      </w:r>
      <w:r>
        <w:rPr>
          <w:rFonts w:hAnsi="宋体" w:hint="eastAsia"/>
        </w:rPr>
        <w:t>—</w:t>
      </w:r>
      <w:r>
        <w:rPr>
          <w:rFonts w:hAnsi="宋体"/>
        </w:rPr>
        <w:t>2021</w:t>
      </w:r>
      <w:r>
        <w:rPr>
          <w:rFonts w:hAnsi="宋体" w:hint="eastAsia"/>
        </w:rPr>
        <w:t xml:space="preserve">  食品安全国家标准 </w:t>
      </w:r>
      <w:r w:rsidR="007C5B7E">
        <w:rPr>
          <w:rFonts w:hAnsi="宋体" w:hint="eastAsia"/>
        </w:rPr>
        <w:t xml:space="preserve"> </w:t>
      </w:r>
      <w:r>
        <w:rPr>
          <w:rFonts w:hAnsi="宋体" w:hint="eastAsia"/>
        </w:rPr>
        <w:t>餐饮服务通用卫生规范</w:t>
      </w:r>
      <w:bookmarkEnd w:id="293"/>
      <w:r w:rsidR="007C5B7E" w:rsidRPr="007C5B7E">
        <w:rPr>
          <w:rFonts w:hAnsi="宋体"/>
        </w:rPr>
        <w:t>[S]</w:t>
      </w:r>
    </w:p>
    <w:p w14:paraId="0BCD24ED" w14:textId="78839512" w:rsidR="00447845" w:rsidRDefault="00127B74">
      <w:pPr>
        <w:pStyle w:val="afffff5"/>
        <w:ind w:firstLine="420"/>
        <w:rPr>
          <w:rFonts w:hAnsi="宋体" w:hint="eastAsia"/>
        </w:rPr>
      </w:pPr>
      <w:r>
        <w:rPr>
          <w:rFonts w:hAnsi="宋体" w:hint="eastAsia"/>
        </w:rPr>
        <w:t xml:space="preserve">[3] </w:t>
      </w:r>
      <w:r>
        <w:rPr>
          <w:rFonts w:hAnsi="宋体"/>
        </w:rPr>
        <w:t>GB/T 33497</w:t>
      </w:r>
      <w:r>
        <w:rPr>
          <w:rFonts w:hAnsi="宋体" w:hint="eastAsia"/>
        </w:rPr>
        <w:t>—</w:t>
      </w:r>
      <w:r>
        <w:rPr>
          <w:rFonts w:hAnsi="宋体"/>
        </w:rPr>
        <w:t>2023</w:t>
      </w:r>
      <w:r>
        <w:rPr>
          <w:rFonts w:hAnsi="宋体" w:hint="eastAsia"/>
        </w:rPr>
        <w:t xml:space="preserve">  餐饮企业质量管理规范</w:t>
      </w:r>
      <w:r w:rsidR="007C5B7E" w:rsidRPr="007C5B7E">
        <w:rPr>
          <w:rFonts w:hAnsi="宋体"/>
        </w:rPr>
        <w:t>[S]</w:t>
      </w:r>
    </w:p>
    <w:p w14:paraId="580E4401" w14:textId="29FC80FD" w:rsidR="00447845" w:rsidRDefault="00127B74">
      <w:pPr>
        <w:pStyle w:val="afffff5"/>
        <w:ind w:firstLine="420"/>
      </w:pPr>
      <w:r>
        <w:rPr>
          <w:rFonts w:hAnsi="宋体" w:hint="eastAsia"/>
        </w:rPr>
        <w:t xml:space="preserve">[4] </w:t>
      </w:r>
      <w:r>
        <w:rPr>
          <w:rFonts w:hint="eastAsia"/>
        </w:rPr>
        <w:t>GB/T 40042—2021  绿色餐饮经营与管理</w:t>
      </w:r>
      <w:r w:rsidR="007C5B7E" w:rsidRPr="007C5B7E">
        <w:t>[S]</w:t>
      </w:r>
    </w:p>
    <w:p w14:paraId="3653C523" w14:textId="117CFB66" w:rsidR="00447845" w:rsidRDefault="00127B74">
      <w:pPr>
        <w:pStyle w:val="afffff5"/>
        <w:ind w:firstLine="420"/>
        <w:rPr>
          <w:rFonts w:hAnsi="宋体" w:hint="eastAsia"/>
        </w:rPr>
      </w:pPr>
      <w:r>
        <w:rPr>
          <w:rFonts w:hAnsi="宋体" w:hint="eastAsia"/>
        </w:rPr>
        <w:t xml:space="preserve">[5] </w:t>
      </w:r>
      <w:r>
        <w:rPr>
          <w:rFonts w:hAnsi="宋体"/>
        </w:rPr>
        <w:t>GB/T 42966</w:t>
      </w:r>
      <w:r>
        <w:rPr>
          <w:rFonts w:hAnsi="宋体" w:hint="eastAsia"/>
        </w:rPr>
        <w:t>—</w:t>
      </w:r>
      <w:r>
        <w:rPr>
          <w:rFonts w:hAnsi="宋体"/>
        </w:rPr>
        <w:t>2023</w:t>
      </w:r>
      <w:r>
        <w:rPr>
          <w:rFonts w:hAnsi="宋体" w:hint="eastAsia"/>
        </w:rPr>
        <w:t xml:space="preserve">  餐饮业反食品浪费管理通则</w:t>
      </w:r>
      <w:r w:rsidR="007C5B7E" w:rsidRPr="007C5B7E">
        <w:rPr>
          <w:rFonts w:hAnsi="宋体"/>
        </w:rPr>
        <w:t>[S]</w:t>
      </w:r>
    </w:p>
    <w:p w14:paraId="56B24FDB" w14:textId="0C092F03" w:rsidR="00D5336D" w:rsidRPr="00D5336D" w:rsidRDefault="00D5336D">
      <w:pPr>
        <w:pStyle w:val="afffff5"/>
        <w:ind w:firstLine="420"/>
        <w:rPr>
          <w:rFonts w:hAnsi="宋体" w:hint="eastAsia"/>
        </w:rPr>
      </w:pPr>
      <w:bookmarkStart w:id="294" w:name="_Hlk129100758"/>
      <w:r>
        <w:rPr>
          <w:rFonts w:hAnsi="宋体" w:hint="eastAsia"/>
        </w:rPr>
        <w:t xml:space="preserve">[6] </w:t>
      </w:r>
      <w:r>
        <w:rPr>
          <w:rFonts w:hint="eastAsia"/>
        </w:rPr>
        <w:t>SB/T 11166</w:t>
      </w:r>
      <w:bookmarkEnd w:id="294"/>
      <w:r>
        <w:t xml:space="preserve">  </w:t>
      </w:r>
      <w:r>
        <w:rPr>
          <w:rFonts w:hint="eastAsia"/>
        </w:rPr>
        <w:t>餐饮企业节约管理规范</w:t>
      </w:r>
      <w:r w:rsidR="007C5B7E" w:rsidRPr="007C5B7E">
        <w:t>[S]</w:t>
      </w:r>
    </w:p>
    <w:p w14:paraId="46BEA356" w14:textId="0B0E1708" w:rsidR="00447845" w:rsidRDefault="00127B74" w:rsidP="007C5B7E">
      <w:pPr>
        <w:pStyle w:val="afffff5"/>
        <w:ind w:firstLine="420"/>
      </w:pPr>
      <w:r>
        <w:rPr>
          <w:rFonts w:hAnsi="宋体" w:hint="eastAsia"/>
        </w:rPr>
        <w:t>[</w:t>
      </w:r>
      <w:r w:rsidR="00D5336D">
        <w:rPr>
          <w:rFonts w:hAnsi="宋体" w:hint="eastAsia"/>
        </w:rPr>
        <w:t>7</w:t>
      </w:r>
      <w:r>
        <w:rPr>
          <w:rFonts w:hAnsi="宋体" w:hint="eastAsia"/>
        </w:rPr>
        <w:t>]</w:t>
      </w:r>
      <w:r w:rsidR="007C5B7E" w:rsidRPr="007C5B7E">
        <w:rPr>
          <w:rFonts w:hint="eastAsia"/>
        </w:rPr>
        <w:t xml:space="preserve"> </w:t>
      </w:r>
      <w:r w:rsidR="007C5B7E" w:rsidRPr="007C5B7E">
        <w:rPr>
          <w:rFonts w:hAnsi="宋体" w:hint="eastAsia"/>
        </w:rPr>
        <w:t>国家市场监督管理总局</w:t>
      </w:r>
      <w:r w:rsidR="007C5B7E">
        <w:rPr>
          <w:rFonts w:hAnsi="宋体" w:hint="eastAsia"/>
        </w:rPr>
        <w:t>.</w:t>
      </w:r>
      <w:r>
        <w:rPr>
          <w:rFonts w:hint="eastAsia"/>
        </w:rPr>
        <w:t>餐饮服务食品安全操作规范</w:t>
      </w:r>
      <w:r w:rsidR="007C5B7E">
        <w:rPr>
          <w:rFonts w:hint="eastAsia"/>
        </w:rPr>
        <w:t>.国家市场监督管理总局公告</w:t>
      </w:r>
      <w:r w:rsidR="007C5B7E" w:rsidRPr="007C5B7E">
        <w:rPr>
          <w:rFonts w:hint="eastAsia"/>
        </w:rPr>
        <w:t>〔</w:t>
      </w:r>
      <w:r w:rsidR="007C5B7E">
        <w:rPr>
          <w:rFonts w:hint="eastAsia"/>
        </w:rPr>
        <w:t>2018</w:t>
      </w:r>
      <w:r w:rsidR="007C5B7E" w:rsidRPr="007C5B7E">
        <w:rPr>
          <w:rFonts w:hint="eastAsia"/>
        </w:rPr>
        <w:t>〕</w:t>
      </w:r>
      <w:r w:rsidR="007C5B7E">
        <w:rPr>
          <w:rFonts w:hint="eastAsia"/>
        </w:rPr>
        <w:t>第12号</w:t>
      </w:r>
      <w:r w:rsidR="007C5B7E" w:rsidRPr="007C5B7E">
        <w:t>[Z]</w:t>
      </w:r>
      <w:r w:rsidR="007C5B7E">
        <w:rPr>
          <w:rFonts w:hint="eastAsia"/>
        </w:rPr>
        <w:t>.2018年</w:t>
      </w:r>
    </w:p>
    <w:p w14:paraId="1A8CE8FF" w14:textId="77777777" w:rsidR="00447845" w:rsidRDefault="00447845">
      <w:pPr>
        <w:pStyle w:val="afffff5"/>
        <w:ind w:firstLine="420"/>
      </w:pPr>
    </w:p>
    <w:p w14:paraId="2AD32E71" w14:textId="77777777" w:rsidR="00447845" w:rsidRDefault="00127B74">
      <w:pPr>
        <w:pStyle w:val="afffffffff1"/>
        <w:numPr>
          <w:ilvl w:val="0"/>
          <w:numId w:val="0"/>
        </w:numPr>
        <w:jc w:val="center"/>
      </w:pPr>
      <w:bookmarkStart w:id="295" w:name="BookMark8"/>
      <w:bookmarkEnd w:id="279"/>
      <w:r>
        <w:rPr>
          <w:rFonts w:hint="eastAsia"/>
          <w:noProof/>
        </w:rPr>
        <w:drawing>
          <wp:inline distT="0" distB="0" distL="0" distR="0" wp14:anchorId="53BE51CD" wp14:editId="47550ADA">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95"/>
    </w:p>
    <w:sectPr w:rsidR="00447845" w:rsidSect="00F242F8">
      <w:headerReference w:type="even" r:id="rId29"/>
      <w:headerReference w:type="default" r:id="rId30"/>
      <w:footerReference w:type="even" r:id="rId31"/>
      <w:footerReference w:type="default" r:id="rId32"/>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2A2BB" w14:textId="77777777" w:rsidR="00B05220" w:rsidRDefault="00B05220">
      <w:pPr>
        <w:spacing w:line="240" w:lineRule="auto"/>
      </w:pPr>
      <w:r>
        <w:separator/>
      </w:r>
    </w:p>
  </w:endnote>
  <w:endnote w:type="continuationSeparator" w:id="0">
    <w:p w14:paraId="2ED82BD2" w14:textId="77777777" w:rsidR="00B05220" w:rsidRDefault="00B052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4A4E6" w14:textId="77777777" w:rsidR="00447845" w:rsidRDefault="00127B74">
    <w:pPr>
      <w:pStyle w:val="afffe"/>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2BABF" w14:textId="7797D19B" w:rsidR="00447845" w:rsidRPr="00F242F8" w:rsidRDefault="00F242F8" w:rsidP="00F242F8">
    <w:pPr>
      <w:pStyle w:val="afffff1"/>
    </w:pPr>
    <w:r>
      <w:fldChar w:fldCharType="begin"/>
    </w:r>
    <w:r>
      <w:instrText xml:space="preserve"> PAGE   \* MERGEFORMAT \* MERGEFORMAT </w:instrText>
    </w:r>
    <w:r>
      <w:fldChar w:fldCharType="separate"/>
    </w:r>
    <w:r>
      <w:rPr>
        <w:noProof/>
      </w:rPr>
      <w:t>6</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7AA26" w14:textId="77777777" w:rsidR="00447845" w:rsidRDefault="00127B74" w:rsidP="00F242F8">
    <w:pPr>
      <w:pStyle w:val="afffff2"/>
    </w:pPr>
    <w:r>
      <w:fldChar w:fldCharType="begin"/>
    </w:r>
    <w:r>
      <w:instrText>PAGE   \* MERGEFORMAT</w:instrText>
    </w:r>
    <w:r>
      <w:fldChar w:fldCharType="separate"/>
    </w:r>
    <w:r>
      <w:rPr>
        <w:lang w:val="zh-CN"/>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85A4C" w14:textId="77777777" w:rsidR="00447845" w:rsidRDefault="00447845">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F875B" w14:textId="77777777" w:rsidR="00447845" w:rsidRDefault="00447845">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C0E71" w14:textId="4FFA9C0A" w:rsidR="00A80DD1" w:rsidRPr="00F242F8" w:rsidRDefault="00F242F8" w:rsidP="00F242F8">
    <w:pPr>
      <w:pStyle w:val="afffff1"/>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DEC01" w14:textId="77777777" w:rsidR="00A80DD1" w:rsidRDefault="00A80DD1" w:rsidP="00F242F8">
    <w:pPr>
      <w:pStyle w:val="afffff2"/>
    </w:pPr>
    <w:r>
      <w:fldChar w:fldCharType="begin"/>
    </w:r>
    <w:r>
      <w:instrText>PAGE   \* MERGEFORMAT</w:instrText>
    </w:r>
    <w:r>
      <w:fldChar w:fldCharType="separate"/>
    </w:r>
    <w:r>
      <w:rPr>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F1FB2" w14:textId="63A82956" w:rsidR="00F242F8" w:rsidRPr="00F242F8" w:rsidRDefault="00F242F8" w:rsidP="00F242F8">
    <w:pPr>
      <w:pStyle w:val="afffff1"/>
    </w:pPr>
    <w:r>
      <w:fldChar w:fldCharType="begin"/>
    </w:r>
    <w:r>
      <w:instrText xml:space="preserve"> PAGE   \* MERGEFORMAT \* MERGEFORMAT </w:instrText>
    </w:r>
    <w:r>
      <w:fldChar w:fldCharType="separate"/>
    </w:r>
    <w:r>
      <w:rPr>
        <w:noProof/>
      </w:rPr>
      <w:t>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92599" w14:textId="77777777" w:rsidR="00F242F8" w:rsidRDefault="00F242F8" w:rsidP="00F242F8">
    <w:pPr>
      <w:pStyle w:val="afffff2"/>
    </w:pPr>
    <w:r>
      <w:fldChar w:fldCharType="begin"/>
    </w:r>
    <w:r>
      <w:instrText>PAGE   \* MERGEFORMAT</w:instrText>
    </w:r>
    <w:r>
      <w:fldChar w:fldCharType="separate"/>
    </w:r>
    <w:r>
      <w:rPr>
        <w:lang w:val="zh-CN"/>
      </w:rP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7091F" w14:textId="4086C731" w:rsidR="00447845" w:rsidRPr="00F242F8" w:rsidRDefault="00F242F8" w:rsidP="00F242F8">
    <w:pPr>
      <w:pStyle w:val="afffff1"/>
    </w:pPr>
    <w:r>
      <w:fldChar w:fldCharType="begin"/>
    </w:r>
    <w:r>
      <w:instrText xml:space="preserve"> PAGE   \* MERGEFORMAT \* MERGEFORMAT </w:instrText>
    </w:r>
    <w:r>
      <w:fldChar w:fldCharType="separate"/>
    </w:r>
    <w:r>
      <w:rPr>
        <w:noProof/>
      </w:rPr>
      <w:t>4</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5D335" w14:textId="77777777" w:rsidR="00447845" w:rsidRDefault="00127B74" w:rsidP="00F242F8">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78CF1" w14:textId="77777777" w:rsidR="00B05220" w:rsidRDefault="00B05220">
      <w:pPr>
        <w:spacing w:line="240" w:lineRule="auto"/>
      </w:pPr>
      <w:r>
        <w:separator/>
      </w:r>
    </w:p>
  </w:footnote>
  <w:footnote w:type="continuationSeparator" w:id="0">
    <w:p w14:paraId="22DE1E0A" w14:textId="77777777" w:rsidR="00B05220" w:rsidRDefault="00B052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5FDE8" w14:textId="77777777" w:rsidR="00447845" w:rsidRDefault="00447845">
    <w:pPr>
      <w:pStyle w:val="affff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34154" w14:textId="79FBF663" w:rsidR="00447845" w:rsidRPr="00F242F8" w:rsidRDefault="00F242F8" w:rsidP="00F242F8">
    <w:pPr>
      <w:pStyle w:val="afffffb"/>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sidR="00B957EA">
      <w:rPr>
        <w:rFonts w:hint="eastAsia"/>
        <w:noProof/>
      </w:rPr>
      <w:t>DB44/T XXXX—XXXX</w:t>
    </w:r>
    <w:r>
      <w:rPr>
        <w:rFonts w:hint="eastAsia"/>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2FDF8" w14:textId="69DA1916" w:rsidR="00447845" w:rsidRDefault="00127B74" w:rsidP="00F242F8">
    <w:pPr>
      <w:pStyle w:val="afffffa"/>
      <w:rPr>
        <w:rFonts w:hint="eastAsia"/>
      </w:rPr>
    </w:pPr>
    <w:r>
      <w:fldChar w:fldCharType="begin"/>
    </w:r>
    <w:r>
      <w:instrText xml:space="preserve"> STYLEREF  标准文件_文件编号  \* MERGEFORMAT </w:instrText>
    </w:r>
    <w:r>
      <w:fldChar w:fldCharType="separate"/>
    </w:r>
    <w:r w:rsidR="00F242F8">
      <w:rPr>
        <w:rFonts w:hint="eastAsia"/>
        <w:noProof/>
      </w:rPr>
      <w:t>DB44/T XXXX—XXXX</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28C39" w14:textId="77777777" w:rsidR="00447845" w:rsidRDefault="00127B74">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9F218" w14:textId="77777777" w:rsidR="00447845" w:rsidRDefault="00447845">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4E4F3" w14:textId="4ADCDE87" w:rsidR="00A80DD1" w:rsidRPr="00F242F8" w:rsidRDefault="00F242F8" w:rsidP="00F242F8">
    <w:pPr>
      <w:pStyle w:val="afffffb"/>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noProof/>
      </w:rPr>
      <w:t>DB44/T XXXX—XXXX</w:t>
    </w:r>
    <w:r>
      <w:rPr>
        <w:rFonts w:hint="eastAsia"/>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FBC30" w14:textId="49B1D0C8" w:rsidR="00A80DD1" w:rsidRDefault="00A80DD1" w:rsidP="00F242F8">
    <w:pPr>
      <w:pStyle w:val="afffffa"/>
      <w:rPr>
        <w:rFonts w:hint="eastAsia"/>
      </w:rPr>
    </w:pPr>
    <w:r>
      <w:fldChar w:fldCharType="begin"/>
    </w:r>
    <w:r>
      <w:instrText xml:space="preserve"> STYLEREF  标准文件_文件编号  \* MERGEFORMAT </w:instrText>
    </w:r>
    <w:r>
      <w:fldChar w:fldCharType="separate"/>
    </w:r>
    <w:r w:rsidR="00B957EA">
      <w:rPr>
        <w:rFonts w:hint="eastAsia"/>
        <w:noProof/>
      </w:rPr>
      <w:t>DB44/T XXXX—XXXX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B718E" w14:textId="5B4C9B6F" w:rsidR="00F242F8" w:rsidRPr="00F242F8" w:rsidRDefault="00F242F8" w:rsidP="00F242F8">
    <w:pPr>
      <w:pStyle w:val="afffffb"/>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sidR="00B957EA">
      <w:rPr>
        <w:rFonts w:hint="eastAsia"/>
        <w:noProof/>
      </w:rPr>
      <w:t>DB44/T XXXX—XXXX</w:t>
    </w:r>
    <w:r>
      <w:rPr>
        <w:rFonts w:hint="eastAsia"/>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AB071" w14:textId="5302C731" w:rsidR="00F242F8" w:rsidRDefault="00F242F8" w:rsidP="00F242F8">
    <w:pPr>
      <w:pStyle w:val="afffffa"/>
      <w:rPr>
        <w:rFonts w:hint="eastAsia"/>
      </w:rPr>
    </w:pPr>
    <w:r>
      <w:fldChar w:fldCharType="begin"/>
    </w:r>
    <w:r>
      <w:instrText xml:space="preserve"> STYLEREF  标准文件_文件编号  \* MERGEFORMAT </w:instrText>
    </w:r>
    <w:r>
      <w:fldChar w:fldCharType="separate"/>
    </w:r>
    <w:r>
      <w:rPr>
        <w:rFonts w:hint="eastAsia"/>
        <w:noProof/>
      </w:rPr>
      <w:t>DB44/T XXXX—XXXX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68B5A" w14:textId="66857CA3" w:rsidR="00447845" w:rsidRPr="00F242F8" w:rsidRDefault="00F242F8" w:rsidP="00F242F8">
    <w:pPr>
      <w:pStyle w:val="afffffb"/>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sidR="00B957EA">
      <w:rPr>
        <w:rFonts w:hint="eastAsia"/>
        <w:noProof/>
      </w:rPr>
      <w:t>DB44/T XXXX—XXXX</w:t>
    </w:r>
    <w:r>
      <w:rPr>
        <w:rFonts w:hint="eastAsia"/>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62731" w14:textId="5D059452" w:rsidR="00447845" w:rsidRDefault="00127B74" w:rsidP="00F242F8">
    <w:pPr>
      <w:pStyle w:val="afffffa"/>
      <w:rPr>
        <w:rFonts w:hint="eastAsia"/>
      </w:rPr>
    </w:pPr>
    <w:r>
      <w:fldChar w:fldCharType="begin"/>
    </w:r>
    <w:r>
      <w:instrText xml:space="preserve"> STYLEREF  标准文件_文件编号  \* MERGEFORMAT </w:instrText>
    </w:r>
    <w:r>
      <w:fldChar w:fldCharType="separate"/>
    </w:r>
    <w:r w:rsidR="00B957EA">
      <w:rPr>
        <w:rFonts w:hint="eastAsia"/>
        <w:noProof/>
      </w:rPr>
      <w:t>DB44/T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AE1DE10"/>
    <w:multiLevelType w:val="singleLevel"/>
    <w:tmpl w:val="DAE1DE10"/>
    <w:lvl w:ilvl="0">
      <w:start w:val="1"/>
      <w:numFmt w:val="decimal"/>
      <w:suff w:val="space"/>
      <w:lvlText w:val="[%1]"/>
      <w:lvlJc w:val="left"/>
    </w:lvl>
  </w:abstractNum>
  <w:abstractNum w:abstractNumId="1"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2"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4536" w:firstLine="0"/>
      </w:pPr>
      <w:rPr>
        <w:rFonts w:ascii="黑体" w:eastAsia="黑体" w:hint="eastAsia"/>
        <w:b w:val="0"/>
        <w:i w:val="0"/>
        <w:color w:val="auto"/>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591083591">
    <w:abstractNumId w:val="1"/>
  </w:num>
  <w:num w:numId="2" w16cid:durableId="1813332061">
    <w:abstractNumId w:val="28"/>
  </w:num>
  <w:num w:numId="3" w16cid:durableId="406342605">
    <w:abstractNumId w:val="6"/>
  </w:num>
  <w:num w:numId="4" w16cid:durableId="1757509196">
    <w:abstractNumId w:val="24"/>
  </w:num>
  <w:num w:numId="5" w16cid:durableId="344864502">
    <w:abstractNumId w:val="19"/>
  </w:num>
  <w:num w:numId="6" w16cid:durableId="2052806502">
    <w:abstractNumId w:val="14"/>
  </w:num>
  <w:num w:numId="7" w16cid:durableId="1386103238">
    <w:abstractNumId w:val="9"/>
  </w:num>
  <w:num w:numId="8" w16cid:durableId="1808938562">
    <w:abstractNumId w:val="4"/>
  </w:num>
  <w:num w:numId="9" w16cid:durableId="3363618">
    <w:abstractNumId w:val="10"/>
  </w:num>
  <w:num w:numId="10" w16cid:durableId="1204945578">
    <w:abstractNumId w:val="17"/>
  </w:num>
  <w:num w:numId="11" w16cid:durableId="1023946647">
    <w:abstractNumId w:val="26"/>
  </w:num>
  <w:num w:numId="12" w16cid:durableId="1750154504">
    <w:abstractNumId w:val="12"/>
  </w:num>
  <w:num w:numId="13" w16cid:durableId="688333723">
    <w:abstractNumId w:val="13"/>
  </w:num>
  <w:num w:numId="14" w16cid:durableId="1033730923">
    <w:abstractNumId w:val="8"/>
  </w:num>
  <w:num w:numId="15" w16cid:durableId="1182815687">
    <w:abstractNumId w:val="20"/>
  </w:num>
  <w:num w:numId="16" w16cid:durableId="1375957729">
    <w:abstractNumId w:val="22"/>
  </w:num>
  <w:num w:numId="17" w16cid:durableId="977153009">
    <w:abstractNumId w:val="18"/>
  </w:num>
  <w:num w:numId="18" w16cid:durableId="2093113349">
    <w:abstractNumId w:val="30"/>
  </w:num>
  <w:num w:numId="19" w16cid:durableId="1170414745">
    <w:abstractNumId w:val="16"/>
  </w:num>
  <w:num w:numId="20" w16cid:durableId="1439176816">
    <w:abstractNumId w:val="2"/>
  </w:num>
  <w:num w:numId="21" w16cid:durableId="273556218">
    <w:abstractNumId w:val="11"/>
  </w:num>
  <w:num w:numId="22" w16cid:durableId="609161490">
    <w:abstractNumId w:val="31"/>
  </w:num>
  <w:num w:numId="23" w16cid:durableId="202448453">
    <w:abstractNumId w:val="21"/>
  </w:num>
  <w:num w:numId="24" w16cid:durableId="85662283">
    <w:abstractNumId w:val="7"/>
  </w:num>
  <w:num w:numId="25" w16cid:durableId="1316953367">
    <w:abstractNumId w:val="27"/>
  </w:num>
  <w:num w:numId="26" w16cid:durableId="1448115835">
    <w:abstractNumId w:val="29"/>
  </w:num>
  <w:num w:numId="27" w16cid:durableId="684748111">
    <w:abstractNumId w:val="3"/>
  </w:num>
  <w:num w:numId="28" w16cid:durableId="1347517567">
    <w:abstractNumId w:val="5"/>
  </w:num>
  <w:num w:numId="29" w16cid:durableId="1712218775">
    <w:abstractNumId w:val="15"/>
  </w:num>
  <w:num w:numId="30" w16cid:durableId="651060752">
    <w:abstractNumId w:val="25"/>
  </w:num>
  <w:num w:numId="31" w16cid:durableId="2043897916">
    <w:abstractNumId w:val="23"/>
  </w:num>
  <w:num w:numId="32" w16cid:durableId="448815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attachedTemplate r:id="rId1"/>
  <w:documentProtection w:edit="forms" w:enforcement="1" w:cryptProviderType="rsaAES" w:cryptAlgorithmClass="hash" w:cryptAlgorithmType="typeAny" w:cryptAlgorithmSid="14" w:cryptSpinCount="100000" w:hash="PYPM1ZwEdSqbiPNwh0PlDLpitGD23bt7hqaIbZ8il838+IkFmFHlcIxRPZXsRfoZPQzX/E03QJTpxwUy9/fSOw==" w:salt="EiIwBbdIuQ8vARplamn10w=="/>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IxMjIwY2JjMjM3YWYxMzIyZDY4OGVjMzIxMjQ0YTAifQ=="/>
  </w:docVars>
  <w:rsids>
    <w:rsidRoot w:val="00E47FC5"/>
    <w:rsid w:val="0000040A"/>
    <w:rsid w:val="00000A94"/>
    <w:rsid w:val="00001972"/>
    <w:rsid w:val="00001D9A"/>
    <w:rsid w:val="00003044"/>
    <w:rsid w:val="0000363D"/>
    <w:rsid w:val="0000494A"/>
    <w:rsid w:val="00006CA0"/>
    <w:rsid w:val="00007B3A"/>
    <w:rsid w:val="000107E0"/>
    <w:rsid w:val="00011C9E"/>
    <w:rsid w:val="00011FDE"/>
    <w:rsid w:val="00012667"/>
    <w:rsid w:val="00012FFD"/>
    <w:rsid w:val="00014162"/>
    <w:rsid w:val="00014340"/>
    <w:rsid w:val="00016A9C"/>
    <w:rsid w:val="00017D8E"/>
    <w:rsid w:val="000205DD"/>
    <w:rsid w:val="00021914"/>
    <w:rsid w:val="00022184"/>
    <w:rsid w:val="00022762"/>
    <w:rsid w:val="000238E0"/>
    <w:rsid w:val="000249DB"/>
    <w:rsid w:val="0002595E"/>
    <w:rsid w:val="00025C43"/>
    <w:rsid w:val="00027155"/>
    <w:rsid w:val="000303C3"/>
    <w:rsid w:val="000331D3"/>
    <w:rsid w:val="00033DE6"/>
    <w:rsid w:val="000346A5"/>
    <w:rsid w:val="000359C3"/>
    <w:rsid w:val="00035A7D"/>
    <w:rsid w:val="000365ED"/>
    <w:rsid w:val="00036BFF"/>
    <w:rsid w:val="0004249A"/>
    <w:rsid w:val="0004260B"/>
    <w:rsid w:val="00043282"/>
    <w:rsid w:val="00044286"/>
    <w:rsid w:val="000453C7"/>
    <w:rsid w:val="0004608E"/>
    <w:rsid w:val="00047E9C"/>
    <w:rsid w:val="00047F28"/>
    <w:rsid w:val="000503AA"/>
    <w:rsid w:val="000506A1"/>
    <w:rsid w:val="00051207"/>
    <w:rsid w:val="000515DD"/>
    <w:rsid w:val="0005265A"/>
    <w:rsid w:val="000539DD"/>
    <w:rsid w:val="00053BD3"/>
    <w:rsid w:val="00054CEE"/>
    <w:rsid w:val="000556ED"/>
    <w:rsid w:val="00055FE2"/>
    <w:rsid w:val="0005616F"/>
    <w:rsid w:val="00060C2E"/>
    <w:rsid w:val="00061033"/>
    <w:rsid w:val="000619E9"/>
    <w:rsid w:val="00061AE0"/>
    <w:rsid w:val="000622D4"/>
    <w:rsid w:val="0006357D"/>
    <w:rsid w:val="00067F1E"/>
    <w:rsid w:val="00071044"/>
    <w:rsid w:val="00071CC0"/>
    <w:rsid w:val="00073C8C"/>
    <w:rsid w:val="00074FD4"/>
    <w:rsid w:val="00077B64"/>
    <w:rsid w:val="00080A1C"/>
    <w:rsid w:val="00082317"/>
    <w:rsid w:val="000836D4"/>
    <w:rsid w:val="00083D2C"/>
    <w:rsid w:val="00085B59"/>
    <w:rsid w:val="00086AA1"/>
    <w:rsid w:val="00087A77"/>
    <w:rsid w:val="00090778"/>
    <w:rsid w:val="00090CA6"/>
    <w:rsid w:val="000921E7"/>
    <w:rsid w:val="00092B8A"/>
    <w:rsid w:val="00092FB0"/>
    <w:rsid w:val="000934C5"/>
    <w:rsid w:val="00093D25"/>
    <w:rsid w:val="00093DAB"/>
    <w:rsid w:val="00094D73"/>
    <w:rsid w:val="00095B7B"/>
    <w:rsid w:val="00096C4B"/>
    <w:rsid w:val="00096D63"/>
    <w:rsid w:val="0009788A"/>
    <w:rsid w:val="000A0B60"/>
    <w:rsid w:val="000A0EB8"/>
    <w:rsid w:val="000A19FC"/>
    <w:rsid w:val="000A296B"/>
    <w:rsid w:val="000A5E82"/>
    <w:rsid w:val="000A7311"/>
    <w:rsid w:val="000B060F"/>
    <w:rsid w:val="000B1251"/>
    <w:rsid w:val="000B1592"/>
    <w:rsid w:val="000B1FF2"/>
    <w:rsid w:val="000B3CDA"/>
    <w:rsid w:val="000B6A0B"/>
    <w:rsid w:val="000C0F6C"/>
    <w:rsid w:val="000C11DB"/>
    <w:rsid w:val="000C1492"/>
    <w:rsid w:val="000C1D12"/>
    <w:rsid w:val="000C2FBD"/>
    <w:rsid w:val="000C3550"/>
    <w:rsid w:val="000C3CC9"/>
    <w:rsid w:val="000C4B41"/>
    <w:rsid w:val="000C57D6"/>
    <w:rsid w:val="000C6362"/>
    <w:rsid w:val="000C752E"/>
    <w:rsid w:val="000C7666"/>
    <w:rsid w:val="000D0A9C"/>
    <w:rsid w:val="000D1795"/>
    <w:rsid w:val="000D230A"/>
    <w:rsid w:val="000D329A"/>
    <w:rsid w:val="000D4B9C"/>
    <w:rsid w:val="000D4EB6"/>
    <w:rsid w:val="000D6D01"/>
    <w:rsid w:val="000D753B"/>
    <w:rsid w:val="000E2165"/>
    <w:rsid w:val="000E4C9E"/>
    <w:rsid w:val="000E6FD7"/>
    <w:rsid w:val="000E779B"/>
    <w:rsid w:val="000F06E1"/>
    <w:rsid w:val="000F0E3C"/>
    <w:rsid w:val="000F131B"/>
    <w:rsid w:val="000F19D5"/>
    <w:rsid w:val="000F4AEA"/>
    <w:rsid w:val="000F633F"/>
    <w:rsid w:val="000F67E9"/>
    <w:rsid w:val="001003C2"/>
    <w:rsid w:val="00103D48"/>
    <w:rsid w:val="00104926"/>
    <w:rsid w:val="00105367"/>
    <w:rsid w:val="00106515"/>
    <w:rsid w:val="00113B1E"/>
    <w:rsid w:val="00115C88"/>
    <w:rsid w:val="0011711C"/>
    <w:rsid w:val="00117677"/>
    <w:rsid w:val="0012059C"/>
    <w:rsid w:val="00120920"/>
    <w:rsid w:val="0012397F"/>
    <w:rsid w:val="00124E4F"/>
    <w:rsid w:val="001260B7"/>
    <w:rsid w:val="001265CB"/>
    <w:rsid w:val="00127B74"/>
    <w:rsid w:val="001321C6"/>
    <w:rsid w:val="001325C4"/>
    <w:rsid w:val="00133010"/>
    <w:rsid w:val="001338EE"/>
    <w:rsid w:val="00133AAE"/>
    <w:rsid w:val="00134B4D"/>
    <w:rsid w:val="00135323"/>
    <w:rsid w:val="001356C4"/>
    <w:rsid w:val="00141114"/>
    <w:rsid w:val="00142969"/>
    <w:rsid w:val="001446C2"/>
    <w:rsid w:val="00144D09"/>
    <w:rsid w:val="001457E7"/>
    <w:rsid w:val="00145D9D"/>
    <w:rsid w:val="00146388"/>
    <w:rsid w:val="001529E5"/>
    <w:rsid w:val="00153C7E"/>
    <w:rsid w:val="00156B25"/>
    <w:rsid w:val="00156E1A"/>
    <w:rsid w:val="00157894"/>
    <w:rsid w:val="00157B55"/>
    <w:rsid w:val="00161C51"/>
    <w:rsid w:val="001642FA"/>
    <w:rsid w:val="001649EB"/>
    <w:rsid w:val="00164BAF"/>
    <w:rsid w:val="00164FA8"/>
    <w:rsid w:val="00165065"/>
    <w:rsid w:val="00165434"/>
    <w:rsid w:val="0016580B"/>
    <w:rsid w:val="00165F49"/>
    <w:rsid w:val="001663F2"/>
    <w:rsid w:val="00166B88"/>
    <w:rsid w:val="0016770A"/>
    <w:rsid w:val="001678ED"/>
    <w:rsid w:val="00170804"/>
    <w:rsid w:val="001708E9"/>
    <w:rsid w:val="00173292"/>
    <w:rsid w:val="0017340B"/>
    <w:rsid w:val="00173FB1"/>
    <w:rsid w:val="001747B8"/>
    <w:rsid w:val="001753EA"/>
    <w:rsid w:val="00176DFD"/>
    <w:rsid w:val="00182BCD"/>
    <w:rsid w:val="001852C9"/>
    <w:rsid w:val="00186905"/>
    <w:rsid w:val="00190087"/>
    <w:rsid w:val="001913C4"/>
    <w:rsid w:val="00192946"/>
    <w:rsid w:val="0019348F"/>
    <w:rsid w:val="00193A07"/>
    <w:rsid w:val="00194C95"/>
    <w:rsid w:val="00195C34"/>
    <w:rsid w:val="00196EF5"/>
    <w:rsid w:val="001A15D8"/>
    <w:rsid w:val="001A1A53"/>
    <w:rsid w:val="001A234A"/>
    <w:rsid w:val="001A4194"/>
    <w:rsid w:val="001A4CF3"/>
    <w:rsid w:val="001B06E8"/>
    <w:rsid w:val="001B2E48"/>
    <w:rsid w:val="001B3C43"/>
    <w:rsid w:val="001B71D0"/>
    <w:rsid w:val="001B71EE"/>
    <w:rsid w:val="001C04A8"/>
    <w:rsid w:val="001C2C03"/>
    <w:rsid w:val="001C42F7"/>
    <w:rsid w:val="001C49E5"/>
    <w:rsid w:val="001C4F30"/>
    <w:rsid w:val="001C680C"/>
    <w:rsid w:val="001C6B02"/>
    <w:rsid w:val="001C7FEA"/>
    <w:rsid w:val="001D0499"/>
    <w:rsid w:val="001D0BBE"/>
    <w:rsid w:val="001D0ED4"/>
    <w:rsid w:val="001D212F"/>
    <w:rsid w:val="001D29D7"/>
    <w:rsid w:val="001D2DE7"/>
    <w:rsid w:val="001D411C"/>
    <w:rsid w:val="001E1B6A"/>
    <w:rsid w:val="001E2484"/>
    <w:rsid w:val="001E27DE"/>
    <w:rsid w:val="001E3CC4"/>
    <w:rsid w:val="001E4882"/>
    <w:rsid w:val="001E5B40"/>
    <w:rsid w:val="001E712F"/>
    <w:rsid w:val="001E73AB"/>
    <w:rsid w:val="001E7AF0"/>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44AF"/>
    <w:rsid w:val="0020527B"/>
    <w:rsid w:val="00205F2C"/>
    <w:rsid w:val="00207922"/>
    <w:rsid w:val="00210B15"/>
    <w:rsid w:val="002142EA"/>
    <w:rsid w:val="002154CF"/>
    <w:rsid w:val="00215D80"/>
    <w:rsid w:val="00217D4F"/>
    <w:rsid w:val="002204BB"/>
    <w:rsid w:val="00221521"/>
    <w:rsid w:val="00221B79"/>
    <w:rsid w:val="00221C6B"/>
    <w:rsid w:val="002248A9"/>
    <w:rsid w:val="002253A1"/>
    <w:rsid w:val="00225CF8"/>
    <w:rsid w:val="0022794E"/>
    <w:rsid w:val="00231945"/>
    <w:rsid w:val="00233D64"/>
    <w:rsid w:val="0023482A"/>
    <w:rsid w:val="002359CB"/>
    <w:rsid w:val="00243540"/>
    <w:rsid w:val="0024497B"/>
    <w:rsid w:val="0024515B"/>
    <w:rsid w:val="00246021"/>
    <w:rsid w:val="0024666E"/>
    <w:rsid w:val="00246C52"/>
    <w:rsid w:val="0024724B"/>
    <w:rsid w:val="00247F52"/>
    <w:rsid w:val="00250B25"/>
    <w:rsid w:val="00250BAB"/>
    <w:rsid w:val="00250BBE"/>
    <w:rsid w:val="002515C2"/>
    <w:rsid w:val="0025194F"/>
    <w:rsid w:val="002527FB"/>
    <w:rsid w:val="00256F52"/>
    <w:rsid w:val="0026148A"/>
    <w:rsid w:val="00262696"/>
    <w:rsid w:val="00263D25"/>
    <w:rsid w:val="002643C3"/>
    <w:rsid w:val="00264A0C"/>
    <w:rsid w:val="00266EEB"/>
    <w:rsid w:val="00267EF4"/>
    <w:rsid w:val="00270CB8"/>
    <w:rsid w:val="002717D2"/>
    <w:rsid w:val="00271F8C"/>
    <w:rsid w:val="00272B08"/>
    <w:rsid w:val="002763A9"/>
    <w:rsid w:val="002771AC"/>
    <w:rsid w:val="00277420"/>
    <w:rsid w:val="00280B6A"/>
    <w:rsid w:val="00281BB8"/>
    <w:rsid w:val="00281E9E"/>
    <w:rsid w:val="00282405"/>
    <w:rsid w:val="00283756"/>
    <w:rsid w:val="002846CD"/>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1E20"/>
    <w:rsid w:val="002A25DC"/>
    <w:rsid w:val="002A3AAB"/>
    <w:rsid w:val="002A4CEA"/>
    <w:rsid w:val="002A5977"/>
    <w:rsid w:val="002A5A13"/>
    <w:rsid w:val="002A67A0"/>
    <w:rsid w:val="002A757F"/>
    <w:rsid w:val="002A7F44"/>
    <w:rsid w:val="002B0C40"/>
    <w:rsid w:val="002B1966"/>
    <w:rsid w:val="002B3FC2"/>
    <w:rsid w:val="002B4508"/>
    <w:rsid w:val="002B5779"/>
    <w:rsid w:val="002B610A"/>
    <w:rsid w:val="002B70AE"/>
    <w:rsid w:val="002B7332"/>
    <w:rsid w:val="002B7F51"/>
    <w:rsid w:val="002C09E7"/>
    <w:rsid w:val="002C1E06"/>
    <w:rsid w:val="002C1E1C"/>
    <w:rsid w:val="002C3F07"/>
    <w:rsid w:val="002C5278"/>
    <w:rsid w:val="002C5917"/>
    <w:rsid w:val="002C7EBB"/>
    <w:rsid w:val="002D06C1"/>
    <w:rsid w:val="002D42B5"/>
    <w:rsid w:val="002D4F1A"/>
    <w:rsid w:val="002D6EC6"/>
    <w:rsid w:val="002D79AC"/>
    <w:rsid w:val="002E039D"/>
    <w:rsid w:val="002E24D6"/>
    <w:rsid w:val="002E260B"/>
    <w:rsid w:val="002E4D5A"/>
    <w:rsid w:val="002E6326"/>
    <w:rsid w:val="002E68A0"/>
    <w:rsid w:val="002F30E0"/>
    <w:rsid w:val="002F35E4"/>
    <w:rsid w:val="002F3730"/>
    <w:rsid w:val="002F38E1"/>
    <w:rsid w:val="002F7AF6"/>
    <w:rsid w:val="00300E63"/>
    <w:rsid w:val="00302F5F"/>
    <w:rsid w:val="0030441D"/>
    <w:rsid w:val="00306063"/>
    <w:rsid w:val="003122F9"/>
    <w:rsid w:val="00313B85"/>
    <w:rsid w:val="00314BA1"/>
    <w:rsid w:val="00315860"/>
    <w:rsid w:val="00316B40"/>
    <w:rsid w:val="00317543"/>
    <w:rsid w:val="00317988"/>
    <w:rsid w:val="00320794"/>
    <w:rsid w:val="003221B4"/>
    <w:rsid w:val="0032258D"/>
    <w:rsid w:val="00322E62"/>
    <w:rsid w:val="00324D13"/>
    <w:rsid w:val="00324D2A"/>
    <w:rsid w:val="00324EDD"/>
    <w:rsid w:val="003331E4"/>
    <w:rsid w:val="00333854"/>
    <w:rsid w:val="00334B47"/>
    <w:rsid w:val="00335F07"/>
    <w:rsid w:val="00336C64"/>
    <w:rsid w:val="00337162"/>
    <w:rsid w:val="0034194F"/>
    <w:rsid w:val="00344605"/>
    <w:rsid w:val="00344962"/>
    <w:rsid w:val="0034727E"/>
    <w:rsid w:val="003474AA"/>
    <w:rsid w:val="00350D1D"/>
    <w:rsid w:val="00351F44"/>
    <w:rsid w:val="00352C83"/>
    <w:rsid w:val="00360490"/>
    <w:rsid w:val="003615D2"/>
    <w:rsid w:val="0036314A"/>
    <w:rsid w:val="0036354D"/>
    <w:rsid w:val="0036429C"/>
    <w:rsid w:val="00364A53"/>
    <w:rsid w:val="003654CB"/>
    <w:rsid w:val="00365AA9"/>
    <w:rsid w:val="00365F86"/>
    <w:rsid w:val="00365F87"/>
    <w:rsid w:val="00366E89"/>
    <w:rsid w:val="003705F4"/>
    <w:rsid w:val="00370D58"/>
    <w:rsid w:val="00370D9C"/>
    <w:rsid w:val="00371316"/>
    <w:rsid w:val="00376713"/>
    <w:rsid w:val="0038156B"/>
    <w:rsid w:val="00381815"/>
    <w:rsid w:val="003819AF"/>
    <w:rsid w:val="003820E9"/>
    <w:rsid w:val="00382DE7"/>
    <w:rsid w:val="00384FFC"/>
    <w:rsid w:val="00386365"/>
    <w:rsid w:val="003872FC"/>
    <w:rsid w:val="00387ADC"/>
    <w:rsid w:val="00390020"/>
    <w:rsid w:val="00390126"/>
    <w:rsid w:val="003903D6"/>
    <w:rsid w:val="00390EE6"/>
    <w:rsid w:val="0039118F"/>
    <w:rsid w:val="00392112"/>
    <w:rsid w:val="00392AD7"/>
    <w:rsid w:val="003938D9"/>
    <w:rsid w:val="00394376"/>
    <w:rsid w:val="003943FF"/>
    <w:rsid w:val="00395191"/>
    <w:rsid w:val="00395700"/>
    <w:rsid w:val="00397253"/>
    <w:rsid w:val="003974EB"/>
    <w:rsid w:val="00397CC5"/>
    <w:rsid w:val="003A1582"/>
    <w:rsid w:val="003A4077"/>
    <w:rsid w:val="003A5543"/>
    <w:rsid w:val="003A589A"/>
    <w:rsid w:val="003B038B"/>
    <w:rsid w:val="003B09AD"/>
    <w:rsid w:val="003B1F18"/>
    <w:rsid w:val="003B25DB"/>
    <w:rsid w:val="003B433C"/>
    <w:rsid w:val="003B552F"/>
    <w:rsid w:val="003B5BF0"/>
    <w:rsid w:val="003B60BF"/>
    <w:rsid w:val="003B6BE3"/>
    <w:rsid w:val="003C010C"/>
    <w:rsid w:val="003C0A6C"/>
    <w:rsid w:val="003C14F8"/>
    <w:rsid w:val="003C5A43"/>
    <w:rsid w:val="003C7ED8"/>
    <w:rsid w:val="003C7FB2"/>
    <w:rsid w:val="003D0519"/>
    <w:rsid w:val="003D0FF6"/>
    <w:rsid w:val="003D17E0"/>
    <w:rsid w:val="003D262C"/>
    <w:rsid w:val="003D27B4"/>
    <w:rsid w:val="003D324D"/>
    <w:rsid w:val="003D38F5"/>
    <w:rsid w:val="003D6D61"/>
    <w:rsid w:val="003D79C6"/>
    <w:rsid w:val="003E091D"/>
    <w:rsid w:val="003E1C53"/>
    <w:rsid w:val="003E2A69"/>
    <w:rsid w:val="003E2D49"/>
    <w:rsid w:val="003E2FD4"/>
    <w:rsid w:val="003E49F6"/>
    <w:rsid w:val="003E5086"/>
    <w:rsid w:val="003E660F"/>
    <w:rsid w:val="003F0841"/>
    <w:rsid w:val="003F23D3"/>
    <w:rsid w:val="003F2EA0"/>
    <w:rsid w:val="003F3F08"/>
    <w:rsid w:val="003F49F1"/>
    <w:rsid w:val="003F540E"/>
    <w:rsid w:val="003F6272"/>
    <w:rsid w:val="003F7113"/>
    <w:rsid w:val="00400E72"/>
    <w:rsid w:val="00401400"/>
    <w:rsid w:val="00402156"/>
    <w:rsid w:val="004028FC"/>
    <w:rsid w:val="00402F57"/>
    <w:rsid w:val="00404869"/>
    <w:rsid w:val="00405884"/>
    <w:rsid w:val="004075C8"/>
    <w:rsid w:val="00407D39"/>
    <w:rsid w:val="0041477A"/>
    <w:rsid w:val="0041527C"/>
    <w:rsid w:val="004167A3"/>
    <w:rsid w:val="004263C5"/>
    <w:rsid w:val="0043253F"/>
    <w:rsid w:val="00432DAA"/>
    <w:rsid w:val="00434305"/>
    <w:rsid w:val="00434C0C"/>
    <w:rsid w:val="00435DF7"/>
    <w:rsid w:val="0044083F"/>
    <w:rsid w:val="00441AE7"/>
    <w:rsid w:val="00441FDE"/>
    <w:rsid w:val="00445574"/>
    <w:rsid w:val="004467FB"/>
    <w:rsid w:val="00447845"/>
    <w:rsid w:val="004515A4"/>
    <w:rsid w:val="00452D6B"/>
    <w:rsid w:val="00454484"/>
    <w:rsid w:val="0045517B"/>
    <w:rsid w:val="00456329"/>
    <w:rsid w:val="004570EA"/>
    <w:rsid w:val="00457125"/>
    <w:rsid w:val="00457A6A"/>
    <w:rsid w:val="00463B77"/>
    <w:rsid w:val="00463C7B"/>
    <w:rsid w:val="004644A6"/>
    <w:rsid w:val="00464CAD"/>
    <w:rsid w:val="004659BD"/>
    <w:rsid w:val="004664A3"/>
    <w:rsid w:val="0047001F"/>
    <w:rsid w:val="0047068D"/>
    <w:rsid w:val="00470775"/>
    <w:rsid w:val="00471271"/>
    <w:rsid w:val="004746B1"/>
    <w:rsid w:val="0047583F"/>
    <w:rsid w:val="00475DE8"/>
    <w:rsid w:val="00481C44"/>
    <w:rsid w:val="00483F2B"/>
    <w:rsid w:val="00484936"/>
    <w:rsid w:val="00485C89"/>
    <w:rsid w:val="0048666F"/>
    <w:rsid w:val="00486BE3"/>
    <w:rsid w:val="004905E4"/>
    <w:rsid w:val="00490A89"/>
    <w:rsid w:val="00490AB4"/>
    <w:rsid w:val="00492F02"/>
    <w:rsid w:val="004939AE"/>
    <w:rsid w:val="004A12DF"/>
    <w:rsid w:val="004A17E6"/>
    <w:rsid w:val="004A1BA8"/>
    <w:rsid w:val="004A4B57"/>
    <w:rsid w:val="004A63FA"/>
    <w:rsid w:val="004A7065"/>
    <w:rsid w:val="004B0272"/>
    <w:rsid w:val="004B2265"/>
    <w:rsid w:val="004B2701"/>
    <w:rsid w:val="004B2E1B"/>
    <w:rsid w:val="004B309D"/>
    <w:rsid w:val="004B3AA8"/>
    <w:rsid w:val="004B3E93"/>
    <w:rsid w:val="004B6D56"/>
    <w:rsid w:val="004B7891"/>
    <w:rsid w:val="004C1FBC"/>
    <w:rsid w:val="004C2CC3"/>
    <w:rsid w:val="004C2F96"/>
    <w:rsid w:val="004C37F2"/>
    <w:rsid w:val="004C3EC9"/>
    <w:rsid w:val="004C3F1D"/>
    <w:rsid w:val="004C458D"/>
    <w:rsid w:val="004C633D"/>
    <w:rsid w:val="004C7556"/>
    <w:rsid w:val="004C7E8B"/>
    <w:rsid w:val="004C7E9D"/>
    <w:rsid w:val="004C7F67"/>
    <w:rsid w:val="004D076D"/>
    <w:rsid w:val="004D0EF1"/>
    <w:rsid w:val="004D2093"/>
    <w:rsid w:val="004D2253"/>
    <w:rsid w:val="004D4406"/>
    <w:rsid w:val="004D5038"/>
    <w:rsid w:val="004D7C42"/>
    <w:rsid w:val="004E0465"/>
    <w:rsid w:val="004E127B"/>
    <w:rsid w:val="004E13D3"/>
    <w:rsid w:val="004E1430"/>
    <w:rsid w:val="004E1C0A"/>
    <w:rsid w:val="004E286A"/>
    <w:rsid w:val="004E2B06"/>
    <w:rsid w:val="004E30C5"/>
    <w:rsid w:val="004E4AA5"/>
    <w:rsid w:val="004E4AEE"/>
    <w:rsid w:val="004E59E3"/>
    <w:rsid w:val="004E6195"/>
    <w:rsid w:val="004E67C0"/>
    <w:rsid w:val="004F303B"/>
    <w:rsid w:val="004F391A"/>
    <w:rsid w:val="004F39A8"/>
    <w:rsid w:val="004F3CFB"/>
    <w:rsid w:val="004F6456"/>
    <w:rsid w:val="004F6590"/>
    <w:rsid w:val="004F696E"/>
    <w:rsid w:val="004F6C71"/>
    <w:rsid w:val="004F6E5D"/>
    <w:rsid w:val="00501139"/>
    <w:rsid w:val="0050166F"/>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8A5"/>
    <w:rsid w:val="00524D65"/>
    <w:rsid w:val="00524EC5"/>
    <w:rsid w:val="00525B16"/>
    <w:rsid w:val="005262B0"/>
    <w:rsid w:val="005310DB"/>
    <w:rsid w:val="00532BEF"/>
    <w:rsid w:val="00533D04"/>
    <w:rsid w:val="00534804"/>
    <w:rsid w:val="00534A25"/>
    <w:rsid w:val="00534BDF"/>
    <w:rsid w:val="005354EA"/>
    <w:rsid w:val="0053585F"/>
    <w:rsid w:val="00535EC4"/>
    <w:rsid w:val="00535ED9"/>
    <w:rsid w:val="0053692B"/>
    <w:rsid w:val="00541853"/>
    <w:rsid w:val="00543BDA"/>
    <w:rsid w:val="0054419C"/>
    <w:rsid w:val="005441CC"/>
    <w:rsid w:val="00544231"/>
    <w:rsid w:val="005479DA"/>
    <w:rsid w:val="00547BCC"/>
    <w:rsid w:val="0055013B"/>
    <w:rsid w:val="00551F6F"/>
    <w:rsid w:val="00555044"/>
    <w:rsid w:val="00561475"/>
    <w:rsid w:val="00564584"/>
    <w:rsid w:val="0056487B"/>
    <w:rsid w:val="00564FB9"/>
    <w:rsid w:val="00571A44"/>
    <w:rsid w:val="00573221"/>
    <w:rsid w:val="00573D9E"/>
    <w:rsid w:val="005741F7"/>
    <w:rsid w:val="005747FB"/>
    <w:rsid w:val="005801E3"/>
    <w:rsid w:val="00581802"/>
    <w:rsid w:val="005836A8"/>
    <w:rsid w:val="00583878"/>
    <w:rsid w:val="00583D05"/>
    <w:rsid w:val="0058409C"/>
    <w:rsid w:val="00584262"/>
    <w:rsid w:val="00586630"/>
    <w:rsid w:val="00587ADD"/>
    <w:rsid w:val="00591E27"/>
    <w:rsid w:val="00596160"/>
    <w:rsid w:val="005966E2"/>
    <w:rsid w:val="00597007"/>
    <w:rsid w:val="005A04DD"/>
    <w:rsid w:val="005A0966"/>
    <w:rsid w:val="005A11B7"/>
    <w:rsid w:val="005A260B"/>
    <w:rsid w:val="005A4A1B"/>
    <w:rsid w:val="005A7042"/>
    <w:rsid w:val="005A7830"/>
    <w:rsid w:val="005A7FCE"/>
    <w:rsid w:val="005B0F3F"/>
    <w:rsid w:val="005B1244"/>
    <w:rsid w:val="005B41D7"/>
    <w:rsid w:val="005B4903"/>
    <w:rsid w:val="005B4C0C"/>
    <w:rsid w:val="005B51CE"/>
    <w:rsid w:val="005B5885"/>
    <w:rsid w:val="005B5CD7"/>
    <w:rsid w:val="005B5CFC"/>
    <w:rsid w:val="005B6CF6"/>
    <w:rsid w:val="005B7422"/>
    <w:rsid w:val="005C01BE"/>
    <w:rsid w:val="005C29B8"/>
    <w:rsid w:val="005C5F21"/>
    <w:rsid w:val="005C6362"/>
    <w:rsid w:val="005C7156"/>
    <w:rsid w:val="005C75AE"/>
    <w:rsid w:val="005D0C75"/>
    <w:rsid w:val="005D4171"/>
    <w:rsid w:val="005D6A95"/>
    <w:rsid w:val="005D6B2C"/>
    <w:rsid w:val="005D6C88"/>
    <w:rsid w:val="005D6D9C"/>
    <w:rsid w:val="005E2335"/>
    <w:rsid w:val="005E34CA"/>
    <w:rsid w:val="005E3C18"/>
    <w:rsid w:val="005E4D6D"/>
    <w:rsid w:val="005E5F4E"/>
    <w:rsid w:val="005E6812"/>
    <w:rsid w:val="005E7881"/>
    <w:rsid w:val="005E78E0"/>
    <w:rsid w:val="005F0D9C"/>
    <w:rsid w:val="005F284E"/>
    <w:rsid w:val="005F4712"/>
    <w:rsid w:val="006015CE"/>
    <w:rsid w:val="00604784"/>
    <w:rsid w:val="00606419"/>
    <w:rsid w:val="00607D29"/>
    <w:rsid w:val="00612952"/>
    <w:rsid w:val="00613734"/>
    <w:rsid w:val="00614CC1"/>
    <w:rsid w:val="00615A9D"/>
    <w:rsid w:val="00617387"/>
    <w:rsid w:val="006175A2"/>
    <w:rsid w:val="006205D6"/>
    <w:rsid w:val="00620AD3"/>
    <w:rsid w:val="00621DF5"/>
    <w:rsid w:val="0062266E"/>
    <w:rsid w:val="006252D8"/>
    <w:rsid w:val="006259BC"/>
    <w:rsid w:val="0062636B"/>
    <w:rsid w:val="00630392"/>
    <w:rsid w:val="00630FCB"/>
    <w:rsid w:val="00632182"/>
    <w:rsid w:val="00632AE0"/>
    <w:rsid w:val="00633C17"/>
    <w:rsid w:val="00634D9E"/>
    <w:rsid w:val="00636E3E"/>
    <w:rsid w:val="006379F7"/>
    <w:rsid w:val="00637E4D"/>
    <w:rsid w:val="00640620"/>
    <w:rsid w:val="00641A1F"/>
    <w:rsid w:val="00645678"/>
    <w:rsid w:val="00645904"/>
    <w:rsid w:val="0065007B"/>
    <w:rsid w:val="00651ACB"/>
    <w:rsid w:val="00651C47"/>
    <w:rsid w:val="00652674"/>
    <w:rsid w:val="00652AB2"/>
    <w:rsid w:val="00653FED"/>
    <w:rsid w:val="00654EC0"/>
    <w:rsid w:val="0065525B"/>
    <w:rsid w:val="00655D4F"/>
    <w:rsid w:val="00656D29"/>
    <w:rsid w:val="00661874"/>
    <w:rsid w:val="00663094"/>
    <w:rsid w:val="006640E5"/>
    <w:rsid w:val="006646F1"/>
    <w:rsid w:val="00664835"/>
    <w:rsid w:val="00664929"/>
    <w:rsid w:val="00664F62"/>
    <w:rsid w:val="006655E1"/>
    <w:rsid w:val="00672060"/>
    <w:rsid w:val="00672BFD"/>
    <w:rsid w:val="006770F4"/>
    <w:rsid w:val="00677A84"/>
    <w:rsid w:val="0068026D"/>
    <w:rsid w:val="00680A27"/>
    <w:rsid w:val="006816A4"/>
    <w:rsid w:val="006819B8"/>
    <w:rsid w:val="00683D49"/>
    <w:rsid w:val="006840A6"/>
    <w:rsid w:val="006848F2"/>
    <w:rsid w:val="006850CD"/>
    <w:rsid w:val="006856BD"/>
    <w:rsid w:val="00685AAB"/>
    <w:rsid w:val="00692BD8"/>
    <w:rsid w:val="0069385E"/>
    <w:rsid w:val="00695D22"/>
    <w:rsid w:val="006969DB"/>
    <w:rsid w:val="006A0010"/>
    <w:rsid w:val="006A07AA"/>
    <w:rsid w:val="006A25E5"/>
    <w:rsid w:val="006A2B46"/>
    <w:rsid w:val="006A336D"/>
    <w:rsid w:val="006A37B9"/>
    <w:rsid w:val="006B066C"/>
    <w:rsid w:val="006B2672"/>
    <w:rsid w:val="006B39C1"/>
    <w:rsid w:val="006B54BF"/>
    <w:rsid w:val="006B5710"/>
    <w:rsid w:val="006B5AED"/>
    <w:rsid w:val="006B5F44"/>
    <w:rsid w:val="006B5F90"/>
    <w:rsid w:val="006B62E4"/>
    <w:rsid w:val="006B6342"/>
    <w:rsid w:val="006B7DAB"/>
    <w:rsid w:val="006C1BBA"/>
    <w:rsid w:val="006C2079"/>
    <w:rsid w:val="006C4933"/>
    <w:rsid w:val="006C4FEA"/>
    <w:rsid w:val="006C5A62"/>
    <w:rsid w:val="006C5D68"/>
    <w:rsid w:val="006C6976"/>
    <w:rsid w:val="006C6DD0"/>
    <w:rsid w:val="006C70E7"/>
    <w:rsid w:val="006D03CF"/>
    <w:rsid w:val="006D04EA"/>
    <w:rsid w:val="006D0AB7"/>
    <w:rsid w:val="006D16C4"/>
    <w:rsid w:val="006D2014"/>
    <w:rsid w:val="006D3E96"/>
    <w:rsid w:val="006D4515"/>
    <w:rsid w:val="006D4BB1"/>
    <w:rsid w:val="006D6593"/>
    <w:rsid w:val="006E1488"/>
    <w:rsid w:val="006E1700"/>
    <w:rsid w:val="006E178C"/>
    <w:rsid w:val="006E23EA"/>
    <w:rsid w:val="006E40CE"/>
    <w:rsid w:val="006E62A1"/>
    <w:rsid w:val="006F03A8"/>
    <w:rsid w:val="006F0E71"/>
    <w:rsid w:val="006F2ACA"/>
    <w:rsid w:val="006F2ADC"/>
    <w:rsid w:val="006F2BFE"/>
    <w:rsid w:val="006F31E9"/>
    <w:rsid w:val="006F5EBC"/>
    <w:rsid w:val="006F6284"/>
    <w:rsid w:val="006F796A"/>
    <w:rsid w:val="007002C5"/>
    <w:rsid w:val="007037BB"/>
    <w:rsid w:val="007037CC"/>
    <w:rsid w:val="00704387"/>
    <w:rsid w:val="00705915"/>
    <w:rsid w:val="00707669"/>
    <w:rsid w:val="00711CBA"/>
    <w:rsid w:val="00711FB5"/>
    <w:rsid w:val="00712A01"/>
    <w:rsid w:val="00714F58"/>
    <w:rsid w:val="00722DE5"/>
    <w:rsid w:val="00722FBF"/>
    <w:rsid w:val="00722FC2"/>
    <w:rsid w:val="00724879"/>
    <w:rsid w:val="00724E1B"/>
    <w:rsid w:val="00725949"/>
    <w:rsid w:val="0072632C"/>
    <w:rsid w:val="00727711"/>
    <w:rsid w:val="00727FA2"/>
    <w:rsid w:val="0073145A"/>
    <w:rsid w:val="00731D2E"/>
    <w:rsid w:val="007322D9"/>
    <w:rsid w:val="00732BC0"/>
    <w:rsid w:val="00735024"/>
    <w:rsid w:val="00736E38"/>
    <w:rsid w:val="0073720F"/>
    <w:rsid w:val="00737796"/>
    <w:rsid w:val="0074165C"/>
    <w:rsid w:val="0074255A"/>
    <w:rsid w:val="00742C35"/>
    <w:rsid w:val="007432CA"/>
    <w:rsid w:val="007439EB"/>
    <w:rsid w:val="00743CB4"/>
    <w:rsid w:val="00743F0A"/>
    <w:rsid w:val="007444E8"/>
    <w:rsid w:val="0074548E"/>
    <w:rsid w:val="00745773"/>
    <w:rsid w:val="00746800"/>
    <w:rsid w:val="00746E15"/>
    <w:rsid w:val="007501A8"/>
    <w:rsid w:val="00750D61"/>
    <w:rsid w:val="00750EE1"/>
    <w:rsid w:val="00752B4D"/>
    <w:rsid w:val="00755402"/>
    <w:rsid w:val="00756B26"/>
    <w:rsid w:val="00756EDF"/>
    <w:rsid w:val="007600E3"/>
    <w:rsid w:val="00760192"/>
    <w:rsid w:val="00761AAF"/>
    <w:rsid w:val="00765C43"/>
    <w:rsid w:val="00765EFB"/>
    <w:rsid w:val="007671CA"/>
    <w:rsid w:val="00767C61"/>
    <w:rsid w:val="0077008A"/>
    <w:rsid w:val="0077224A"/>
    <w:rsid w:val="00772CC7"/>
    <w:rsid w:val="00773C1F"/>
    <w:rsid w:val="00774DA4"/>
    <w:rsid w:val="00776599"/>
    <w:rsid w:val="00777039"/>
    <w:rsid w:val="0078114B"/>
    <w:rsid w:val="00781188"/>
    <w:rsid w:val="00781DD2"/>
    <w:rsid w:val="00783ECF"/>
    <w:rsid w:val="0078413A"/>
    <w:rsid w:val="00791575"/>
    <w:rsid w:val="00791CD8"/>
    <w:rsid w:val="007930F8"/>
    <w:rsid w:val="007959E8"/>
    <w:rsid w:val="00795E9C"/>
    <w:rsid w:val="00796BAC"/>
    <w:rsid w:val="007A0521"/>
    <w:rsid w:val="007A0C24"/>
    <w:rsid w:val="007A174E"/>
    <w:rsid w:val="007A218A"/>
    <w:rsid w:val="007A2E12"/>
    <w:rsid w:val="007A3475"/>
    <w:rsid w:val="007A41C8"/>
    <w:rsid w:val="007A524B"/>
    <w:rsid w:val="007A54CE"/>
    <w:rsid w:val="007A6851"/>
    <w:rsid w:val="007A6A4E"/>
    <w:rsid w:val="007A6FD9"/>
    <w:rsid w:val="007A7FFA"/>
    <w:rsid w:val="007B04EB"/>
    <w:rsid w:val="007B0D4F"/>
    <w:rsid w:val="007B3E20"/>
    <w:rsid w:val="007B5A3D"/>
    <w:rsid w:val="007B5B95"/>
    <w:rsid w:val="007B68EA"/>
    <w:rsid w:val="007B7453"/>
    <w:rsid w:val="007C1B8B"/>
    <w:rsid w:val="007C1E8B"/>
    <w:rsid w:val="007C2D89"/>
    <w:rsid w:val="007C3397"/>
    <w:rsid w:val="007C403E"/>
    <w:rsid w:val="007C4593"/>
    <w:rsid w:val="007C5309"/>
    <w:rsid w:val="007C5A84"/>
    <w:rsid w:val="007C5B7E"/>
    <w:rsid w:val="007C6069"/>
    <w:rsid w:val="007D06C4"/>
    <w:rsid w:val="007D12A6"/>
    <w:rsid w:val="007D1352"/>
    <w:rsid w:val="007D2508"/>
    <w:rsid w:val="007D304E"/>
    <w:rsid w:val="007D346A"/>
    <w:rsid w:val="007D4771"/>
    <w:rsid w:val="007D5C47"/>
    <w:rsid w:val="007D6518"/>
    <w:rsid w:val="007D76BD"/>
    <w:rsid w:val="007E0BF1"/>
    <w:rsid w:val="007E3521"/>
    <w:rsid w:val="007E7F5F"/>
    <w:rsid w:val="007F0ED8"/>
    <w:rsid w:val="007F0F63"/>
    <w:rsid w:val="007F6D01"/>
    <w:rsid w:val="007F75CE"/>
    <w:rsid w:val="008013A4"/>
    <w:rsid w:val="008027CE"/>
    <w:rsid w:val="00802F42"/>
    <w:rsid w:val="00804383"/>
    <w:rsid w:val="00804BB7"/>
    <w:rsid w:val="00804D41"/>
    <w:rsid w:val="0080661D"/>
    <w:rsid w:val="008068EE"/>
    <w:rsid w:val="00806B11"/>
    <w:rsid w:val="00810257"/>
    <w:rsid w:val="008104F5"/>
    <w:rsid w:val="00810B19"/>
    <w:rsid w:val="00811072"/>
    <w:rsid w:val="00811369"/>
    <w:rsid w:val="00811892"/>
    <w:rsid w:val="00813CFC"/>
    <w:rsid w:val="00815419"/>
    <w:rsid w:val="008163C8"/>
    <w:rsid w:val="008164A1"/>
    <w:rsid w:val="00817325"/>
    <w:rsid w:val="008209E6"/>
    <w:rsid w:val="00823303"/>
    <w:rsid w:val="008233B2"/>
    <w:rsid w:val="00823A9F"/>
    <w:rsid w:val="00823C85"/>
    <w:rsid w:val="00825138"/>
    <w:rsid w:val="008269DD"/>
    <w:rsid w:val="00830621"/>
    <w:rsid w:val="008313EA"/>
    <w:rsid w:val="0083348C"/>
    <w:rsid w:val="008373D3"/>
    <w:rsid w:val="00840617"/>
    <w:rsid w:val="00840F84"/>
    <w:rsid w:val="00842208"/>
    <w:rsid w:val="00842A47"/>
    <w:rsid w:val="00843C13"/>
    <w:rsid w:val="008454F8"/>
    <w:rsid w:val="0085081C"/>
    <w:rsid w:val="0085173A"/>
    <w:rsid w:val="00856316"/>
    <w:rsid w:val="008603CE"/>
    <w:rsid w:val="00860D70"/>
    <w:rsid w:val="008620FC"/>
    <w:rsid w:val="008627A5"/>
    <w:rsid w:val="00863E05"/>
    <w:rsid w:val="00865ACA"/>
    <w:rsid w:val="00865D28"/>
    <w:rsid w:val="00865F85"/>
    <w:rsid w:val="00867BCC"/>
    <w:rsid w:val="00867C10"/>
    <w:rsid w:val="00870439"/>
    <w:rsid w:val="00870DA1"/>
    <w:rsid w:val="00872306"/>
    <w:rsid w:val="008818DD"/>
    <w:rsid w:val="00883F93"/>
    <w:rsid w:val="0088422D"/>
    <w:rsid w:val="00884DB3"/>
    <w:rsid w:val="00885A9D"/>
    <w:rsid w:val="008864F6"/>
    <w:rsid w:val="0089049D"/>
    <w:rsid w:val="008928C9"/>
    <w:rsid w:val="008930CB"/>
    <w:rsid w:val="008931B8"/>
    <w:rsid w:val="008938DC"/>
    <w:rsid w:val="00893FD1"/>
    <w:rsid w:val="00894836"/>
    <w:rsid w:val="00895172"/>
    <w:rsid w:val="00895680"/>
    <w:rsid w:val="00896DFF"/>
    <w:rsid w:val="0089762C"/>
    <w:rsid w:val="00897BDA"/>
    <w:rsid w:val="008A1893"/>
    <w:rsid w:val="008A3121"/>
    <w:rsid w:val="008A3215"/>
    <w:rsid w:val="008A4EAE"/>
    <w:rsid w:val="008A5466"/>
    <w:rsid w:val="008A57E6"/>
    <w:rsid w:val="008A6F81"/>
    <w:rsid w:val="008A769A"/>
    <w:rsid w:val="008B0C9C"/>
    <w:rsid w:val="008B166D"/>
    <w:rsid w:val="008B17F4"/>
    <w:rsid w:val="008B2D99"/>
    <w:rsid w:val="008B3615"/>
    <w:rsid w:val="008B4AC4"/>
    <w:rsid w:val="008B4FE5"/>
    <w:rsid w:val="008B50C8"/>
    <w:rsid w:val="008B5281"/>
    <w:rsid w:val="008B6661"/>
    <w:rsid w:val="008B7E05"/>
    <w:rsid w:val="008C1797"/>
    <w:rsid w:val="008C219C"/>
    <w:rsid w:val="008C2E38"/>
    <w:rsid w:val="008C475E"/>
    <w:rsid w:val="008C619A"/>
    <w:rsid w:val="008C6E41"/>
    <w:rsid w:val="008D0CE8"/>
    <w:rsid w:val="008D2D1D"/>
    <w:rsid w:val="008D453D"/>
    <w:rsid w:val="008D53AD"/>
    <w:rsid w:val="008D562B"/>
    <w:rsid w:val="008D5733"/>
    <w:rsid w:val="008D61DE"/>
    <w:rsid w:val="008D622B"/>
    <w:rsid w:val="008D666C"/>
    <w:rsid w:val="008D7B54"/>
    <w:rsid w:val="008E052D"/>
    <w:rsid w:val="008E0C9D"/>
    <w:rsid w:val="008E1648"/>
    <w:rsid w:val="008E1B3E"/>
    <w:rsid w:val="008E2319"/>
    <w:rsid w:val="008E4BB6"/>
    <w:rsid w:val="008E5518"/>
    <w:rsid w:val="008E6A84"/>
    <w:rsid w:val="008F0CDC"/>
    <w:rsid w:val="008F1737"/>
    <w:rsid w:val="008F17A3"/>
    <w:rsid w:val="008F1ED3"/>
    <w:rsid w:val="008F23A5"/>
    <w:rsid w:val="008F4C29"/>
    <w:rsid w:val="008F70BD"/>
    <w:rsid w:val="008F788F"/>
    <w:rsid w:val="008F7EA2"/>
    <w:rsid w:val="00900968"/>
    <w:rsid w:val="00902722"/>
    <w:rsid w:val="009027BC"/>
    <w:rsid w:val="009062E6"/>
    <w:rsid w:val="009100DE"/>
    <w:rsid w:val="00911BE5"/>
    <w:rsid w:val="0091223A"/>
    <w:rsid w:val="00913CA9"/>
    <w:rsid w:val="009145AE"/>
    <w:rsid w:val="009146CE"/>
    <w:rsid w:val="00914CA7"/>
    <w:rsid w:val="00915B0D"/>
    <w:rsid w:val="00915C3E"/>
    <w:rsid w:val="009161A8"/>
    <w:rsid w:val="00921DDC"/>
    <w:rsid w:val="009237CD"/>
    <w:rsid w:val="009245F5"/>
    <w:rsid w:val="009249EC"/>
    <w:rsid w:val="0092544B"/>
    <w:rsid w:val="00925F03"/>
    <w:rsid w:val="009273B3"/>
    <w:rsid w:val="00927A8C"/>
    <w:rsid w:val="009305B5"/>
    <w:rsid w:val="0093427E"/>
    <w:rsid w:val="009429D5"/>
    <w:rsid w:val="00942BF1"/>
    <w:rsid w:val="00945180"/>
    <w:rsid w:val="00945428"/>
    <w:rsid w:val="0094607B"/>
    <w:rsid w:val="00953604"/>
    <w:rsid w:val="0095496B"/>
    <w:rsid w:val="00955FDD"/>
    <w:rsid w:val="009610DC"/>
    <w:rsid w:val="009612CE"/>
    <w:rsid w:val="00961490"/>
    <w:rsid w:val="009630E1"/>
    <w:rsid w:val="0096381A"/>
    <w:rsid w:val="00965E04"/>
    <w:rsid w:val="009674AD"/>
    <w:rsid w:val="00970CDC"/>
    <w:rsid w:val="00972D3E"/>
    <w:rsid w:val="0097508B"/>
    <w:rsid w:val="00977010"/>
    <w:rsid w:val="00977D02"/>
    <w:rsid w:val="009802DA"/>
    <w:rsid w:val="009809BB"/>
    <w:rsid w:val="009817E5"/>
    <w:rsid w:val="0098364B"/>
    <w:rsid w:val="00985E70"/>
    <w:rsid w:val="00986CA7"/>
    <w:rsid w:val="009872DB"/>
    <w:rsid w:val="009911AF"/>
    <w:rsid w:val="00991875"/>
    <w:rsid w:val="009919E8"/>
    <w:rsid w:val="00991F92"/>
    <w:rsid w:val="00992985"/>
    <w:rsid w:val="0099330C"/>
    <w:rsid w:val="00993889"/>
    <w:rsid w:val="00993E8F"/>
    <w:rsid w:val="0099551B"/>
    <w:rsid w:val="00997BF1"/>
    <w:rsid w:val="009A089C"/>
    <w:rsid w:val="009A118E"/>
    <w:rsid w:val="009A21CD"/>
    <w:rsid w:val="009A278C"/>
    <w:rsid w:val="009A2BC2"/>
    <w:rsid w:val="009A42C1"/>
    <w:rsid w:val="009A5429"/>
    <w:rsid w:val="009A72AD"/>
    <w:rsid w:val="009B09E0"/>
    <w:rsid w:val="009B0BC5"/>
    <w:rsid w:val="009B1247"/>
    <w:rsid w:val="009B1340"/>
    <w:rsid w:val="009B40C0"/>
    <w:rsid w:val="009B4290"/>
    <w:rsid w:val="009B46F9"/>
    <w:rsid w:val="009B6029"/>
    <w:rsid w:val="009B6971"/>
    <w:rsid w:val="009B760E"/>
    <w:rsid w:val="009C032D"/>
    <w:rsid w:val="009C27F1"/>
    <w:rsid w:val="009C3152"/>
    <w:rsid w:val="009C3345"/>
    <w:rsid w:val="009C4B42"/>
    <w:rsid w:val="009C4CFA"/>
    <w:rsid w:val="009C5070"/>
    <w:rsid w:val="009C63D9"/>
    <w:rsid w:val="009C7F67"/>
    <w:rsid w:val="009D112C"/>
    <w:rsid w:val="009D1B34"/>
    <w:rsid w:val="009D47FA"/>
    <w:rsid w:val="009D4C5B"/>
    <w:rsid w:val="009D50D2"/>
    <w:rsid w:val="009D56BD"/>
    <w:rsid w:val="009D6BCA"/>
    <w:rsid w:val="009E0F62"/>
    <w:rsid w:val="009E40A1"/>
    <w:rsid w:val="009E4A58"/>
    <w:rsid w:val="009E5A2D"/>
    <w:rsid w:val="009E5AB2"/>
    <w:rsid w:val="009E6219"/>
    <w:rsid w:val="009F03B3"/>
    <w:rsid w:val="009F4F05"/>
    <w:rsid w:val="009F5381"/>
    <w:rsid w:val="009F6900"/>
    <w:rsid w:val="00A0096C"/>
    <w:rsid w:val="00A01757"/>
    <w:rsid w:val="00A028C0"/>
    <w:rsid w:val="00A02BAE"/>
    <w:rsid w:val="00A03CFA"/>
    <w:rsid w:val="00A03E80"/>
    <w:rsid w:val="00A04F5E"/>
    <w:rsid w:val="00A06A6B"/>
    <w:rsid w:val="00A07E47"/>
    <w:rsid w:val="00A129D0"/>
    <w:rsid w:val="00A12C33"/>
    <w:rsid w:val="00A138BA"/>
    <w:rsid w:val="00A14C8E"/>
    <w:rsid w:val="00A153D9"/>
    <w:rsid w:val="00A15F09"/>
    <w:rsid w:val="00A169B6"/>
    <w:rsid w:val="00A174A0"/>
    <w:rsid w:val="00A17882"/>
    <w:rsid w:val="00A21515"/>
    <w:rsid w:val="00A22670"/>
    <w:rsid w:val="00A2271D"/>
    <w:rsid w:val="00A237D5"/>
    <w:rsid w:val="00A24F57"/>
    <w:rsid w:val="00A30EFC"/>
    <w:rsid w:val="00A30F97"/>
    <w:rsid w:val="00A31984"/>
    <w:rsid w:val="00A32D73"/>
    <w:rsid w:val="00A3367B"/>
    <w:rsid w:val="00A3597D"/>
    <w:rsid w:val="00A36DD1"/>
    <w:rsid w:val="00A37074"/>
    <w:rsid w:val="00A4006C"/>
    <w:rsid w:val="00A40091"/>
    <w:rsid w:val="00A4030F"/>
    <w:rsid w:val="00A41C79"/>
    <w:rsid w:val="00A41CB5"/>
    <w:rsid w:val="00A42CDF"/>
    <w:rsid w:val="00A43181"/>
    <w:rsid w:val="00A43D89"/>
    <w:rsid w:val="00A4452E"/>
    <w:rsid w:val="00A4472C"/>
    <w:rsid w:val="00A44E69"/>
    <w:rsid w:val="00A4661E"/>
    <w:rsid w:val="00A55BD6"/>
    <w:rsid w:val="00A55D50"/>
    <w:rsid w:val="00A569DF"/>
    <w:rsid w:val="00A57142"/>
    <w:rsid w:val="00A57E3F"/>
    <w:rsid w:val="00A648CD"/>
    <w:rsid w:val="00A6537A"/>
    <w:rsid w:val="00A67866"/>
    <w:rsid w:val="00A708A5"/>
    <w:rsid w:val="00A70B07"/>
    <w:rsid w:val="00A7107E"/>
    <w:rsid w:val="00A723F8"/>
    <w:rsid w:val="00A77CCB"/>
    <w:rsid w:val="00A80DD1"/>
    <w:rsid w:val="00A83D8D"/>
    <w:rsid w:val="00A8446B"/>
    <w:rsid w:val="00A8473F"/>
    <w:rsid w:val="00A85274"/>
    <w:rsid w:val="00A862D6"/>
    <w:rsid w:val="00A8715E"/>
    <w:rsid w:val="00A9295B"/>
    <w:rsid w:val="00A93B09"/>
    <w:rsid w:val="00A94247"/>
    <w:rsid w:val="00A952D7"/>
    <w:rsid w:val="00A963F7"/>
    <w:rsid w:val="00A96AD8"/>
    <w:rsid w:val="00AA052C"/>
    <w:rsid w:val="00AA0F53"/>
    <w:rsid w:val="00AA1DD6"/>
    <w:rsid w:val="00AA1E45"/>
    <w:rsid w:val="00AA2EDB"/>
    <w:rsid w:val="00AA402C"/>
    <w:rsid w:val="00AA4286"/>
    <w:rsid w:val="00AA456B"/>
    <w:rsid w:val="00AA57F5"/>
    <w:rsid w:val="00AA672E"/>
    <w:rsid w:val="00AA6EC9"/>
    <w:rsid w:val="00AB41D5"/>
    <w:rsid w:val="00AB6160"/>
    <w:rsid w:val="00AB6309"/>
    <w:rsid w:val="00AB6C5F"/>
    <w:rsid w:val="00AB7129"/>
    <w:rsid w:val="00AC03C6"/>
    <w:rsid w:val="00AC27A6"/>
    <w:rsid w:val="00AC30F7"/>
    <w:rsid w:val="00AC32E0"/>
    <w:rsid w:val="00AC3A5A"/>
    <w:rsid w:val="00AC4D95"/>
    <w:rsid w:val="00AC5DF4"/>
    <w:rsid w:val="00AD0AEF"/>
    <w:rsid w:val="00AD11B7"/>
    <w:rsid w:val="00AD1A94"/>
    <w:rsid w:val="00AD1C05"/>
    <w:rsid w:val="00AD4126"/>
    <w:rsid w:val="00AD421C"/>
    <w:rsid w:val="00AD44FA"/>
    <w:rsid w:val="00AD48FB"/>
    <w:rsid w:val="00AD5085"/>
    <w:rsid w:val="00AE070A"/>
    <w:rsid w:val="00AE101C"/>
    <w:rsid w:val="00AE37E5"/>
    <w:rsid w:val="00AE3A78"/>
    <w:rsid w:val="00AE3C87"/>
    <w:rsid w:val="00AE528B"/>
    <w:rsid w:val="00AE593E"/>
    <w:rsid w:val="00AE5EB4"/>
    <w:rsid w:val="00AE6CFB"/>
    <w:rsid w:val="00AF0C18"/>
    <w:rsid w:val="00AF1E08"/>
    <w:rsid w:val="00AF47C5"/>
    <w:rsid w:val="00AF5398"/>
    <w:rsid w:val="00AF6CFE"/>
    <w:rsid w:val="00AF75C3"/>
    <w:rsid w:val="00B039B1"/>
    <w:rsid w:val="00B049AF"/>
    <w:rsid w:val="00B05220"/>
    <w:rsid w:val="00B06CD8"/>
    <w:rsid w:val="00B07242"/>
    <w:rsid w:val="00B10534"/>
    <w:rsid w:val="00B113DB"/>
    <w:rsid w:val="00B11D8A"/>
    <w:rsid w:val="00B12981"/>
    <w:rsid w:val="00B13C74"/>
    <w:rsid w:val="00B147DD"/>
    <w:rsid w:val="00B149CB"/>
    <w:rsid w:val="00B15046"/>
    <w:rsid w:val="00B156FD"/>
    <w:rsid w:val="00B15921"/>
    <w:rsid w:val="00B21F61"/>
    <w:rsid w:val="00B23295"/>
    <w:rsid w:val="00B24093"/>
    <w:rsid w:val="00B2462D"/>
    <w:rsid w:val="00B25A8C"/>
    <w:rsid w:val="00B261F1"/>
    <w:rsid w:val="00B265BC"/>
    <w:rsid w:val="00B31FB1"/>
    <w:rsid w:val="00B327D6"/>
    <w:rsid w:val="00B33952"/>
    <w:rsid w:val="00B33C5E"/>
    <w:rsid w:val="00B342F4"/>
    <w:rsid w:val="00B34369"/>
    <w:rsid w:val="00B34DC2"/>
    <w:rsid w:val="00B350BC"/>
    <w:rsid w:val="00B36166"/>
    <w:rsid w:val="00B378E5"/>
    <w:rsid w:val="00B42813"/>
    <w:rsid w:val="00B4346D"/>
    <w:rsid w:val="00B438DD"/>
    <w:rsid w:val="00B440F4"/>
    <w:rsid w:val="00B447A5"/>
    <w:rsid w:val="00B4654C"/>
    <w:rsid w:val="00B46AF0"/>
    <w:rsid w:val="00B47293"/>
    <w:rsid w:val="00B50E50"/>
    <w:rsid w:val="00B51CAB"/>
    <w:rsid w:val="00B52120"/>
    <w:rsid w:val="00B54ABC"/>
    <w:rsid w:val="00B54DDE"/>
    <w:rsid w:val="00B56FBE"/>
    <w:rsid w:val="00B60ACF"/>
    <w:rsid w:val="00B6268C"/>
    <w:rsid w:val="00B62B58"/>
    <w:rsid w:val="00B65149"/>
    <w:rsid w:val="00B66567"/>
    <w:rsid w:val="00B6693B"/>
    <w:rsid w:val="00B66F52"/>
    <w:rsid w:val="00B66FE5"/>
    <w:rsid w:val="00B71229"/>
    <w:rsid w:val="00B71F1E"/>
    <w:rsid w:val="00B72880"/>
    <w:rsid w:val="00B758BF"/>
    <w:rsid w:val="00B76636"/>
    <w:rsid w:val="00B77A24"/>
    <w:rsid w:val="00B77EC8"/>
    <w:rsid w:val="00B77FE7"/>
    <w:rsid w:val="00B8124E"/>
    <w:rsid w:val="00B827A6"/>
    <w:rsid w:val="00B831CE"/>
    <w:rsid w:val="00B839FE"/>
    <w:rsid w:val="00B85396"/>
    <w:rsid w:val="00B86677"/>
    <w:rsid w:val="00B87131"/>
    <w:rsid w:val="00B939B1"/>
    <w:rsid w:val="00B93C76"/>
    <w:rsid w:val="00B957EA"/>
    <w:rsid w:val="00B96D40"/>
    <w:rsid w:val="00B97068"/>
    <w:rsid w:val="00B97386"/>
    <w:rsid w:val="00BA263B"/>
    <w:rsid w:val="00BA42B2"/>
    <w:rsid w:val="00BA5792"/>
    <w:rsid w:val="00BA58D4"/>
    <w:rsid w:val="00BA5B9E"/>
    <w:rsid w:val="00BA7C9A"/>
    <w:rsid w:val="00BB1A6E"/>
    <w:rsid w:val="00BB203B"/>
    <w:rsid w:val="00BB3163"/>
    <w:rsid w:val="00BB3C64"/>
    <w:rsid w:val="00BB5606"/>
    <w:rsid w:val="00BB5C86"/>
    <w:rsid w:val="00BB5F8F"/>
    <w:rsid w:val="00BB657A"/>
    <w:rsid w:val="00BC0788"/>
    <w:rsid w:val="00BC1A4E"/>
    <w:rsid w:val="00BC4790"/>
    <w:rsid w:val="00BC491A"/>
    <w:rsid w:val="00BC5DC7"/>
    <w:rsid w:val="00BC6B8B"/>
    <w:rsid w:val="00BC7328"/>
    <w:rsid w:val="00BC73D8"/>
    <w:rsid w:val="00BD1952"/>
    <w:rsid w:val="00BD2AE9"/>
    <w:rsid w:val="00BD52D7"/>
    <w:rsid w:val="00BD5AD2"/>
    <w:rsid w:val="00BD5FA7"/>
    <w:rsid w:val="00BD77B7"/>
    <w:rsid w:val="00BE0DCE"/>
    <w:rsid w:val="00BE1708"/>
    <w:rsid w:val="00BE1828"/>
    <w:rsid w:val="00BE22F3"/>
    <w:rsid w:val="00BE44C1"/>
    <w:rsid w:val="00BE5B52"/>
    <w:rsid w:val="00BE7B8D"/>
    <w:rsid w:val="00BF0993"/>
    <w:rsid w:val="00BF10A9"/>
    <w:rsid w:val="00BF1703"/>
    <w:rsid w:val="00BF201E"/>
    <w:rsid w:val="00BF231C"/>
    <w:rsid w:val="00BF2775"/>
    <w:rsid w:val="00BF2D2F"/>
    <w:rsid w:val="00BF51E5"/>
    <w:rsid w:val="00BF74A6"/>
    <w:rsid w:val="00C013AD"/>
    <w:rsid w:val="00C027E0"/>
    <w:rsid w:val="00C0316C"/>
    <w:rsid w:val="00C04593"/>
    <w:rsid w:val="00C04904"/>
    <w:rsid w:val="00C056B3"/>
    <w:rsid w:val="00C06BB6"/>
    <w:rsid w:val="00C103E5"/>
    <w:rsid w:val="00C132E0"/>
    <w:rsid w:val="00C13319"/>
    <w:rsid w:val="00C13399"/>
    <w:rsid w:val="00C13EE9"/>
    <w:rsid w:val="00C21540"/>
    <w:rsid w:val="00C21906"/>
    <w:rsid w:val="00C21BFA"/>
    <w:rsid w:val="00C22148"/>
    <w:rsid w:val="00C24C8D"/>
    <w:rsid w:val="00C25FE2"/>
    <w:rsid w:val="00C26B53"/>
    <w:rsid w:val="00C279B2"/>
    <w:rsid w:val="00C32317"/>
    <w:rsid w:val="00C33E50"/>
    <w:rsid w:val="00C34C20"/>
    <w:rsid w:val="00C34F6F"/>
    <w:rsid w:val="00C34F9D"/>
    <w:rsid w:val="00C35A3E"/>
    <w:rsid w:val="00C42130"/>
    <w:rsid w:val="00C423A4"/>
    <w:rsid w:val="00C44BF5"/>
    <w:rsid w:val="00C46D96"/>
    <w:rsid w:val="00C521D6"/>
    <w:rsid w:val="00C537DA"/>
    <w:rsid w:val="00C5392A"/>
    <w:rsid w:val="00C55232"/>
    <w:rsid w:val="00C553A4"/>
    <w:rsid w:val="00C55A06"/>
    <w:rsid w:val="00C55D03"/>
    <w:rsid w:val="00C56034"/>
    <w:rsid w:val="00C5670D"/>
    <w:rsid w:val="00C601BC"/>
    <w:rsid w:val="00C60F3B"/>
    <w:rsid w:val="00C6329F"/>
    <w:rsid w:val="00C63340"/>
    <w:rsid w:val="00C643F9"/>
    <w:rsid w:val="00C64E95"/>
    <w:rsid w:val="00C71372"/>
    <w:rsid w:val="00C7211D"/>
    <w:rsid w:val="00C72410"/>
    <w:rsid w:val="00C7287F"/>
    <w:rsid w:val="00C74702"/>
    <w:rsid w:val="00C75326"/>
    <w:rsid w:val="00C76DD3"/>
    <w:rsid w:val="00C809FD"/>
    <w:rsid w:val="00C80CB8"/>
    <w:rsid w:val="00C80E9C"/>
    <w:rsid w:val="00C819F8"/>
    <w:rsid w:val="00C82028"/>
    <w:rsid w:val="00C8248C"/>
    <w:rsid w:val="00C84E33"/>
    <w:rsid w:val="00C853FA"/>
    <w:rsid w:val="00C86A3B"/>
    <w:rsid w:val="00C86D6F"/>
    <w:rsid w:val="00C90360"/>
    <w:rsid w:val="00C905FC"/>
    <w:rsid w:val="00C92D03"/>
    <w:rsid w:val="00C9319C"/>
    <w:rsid w:val="00C93CBA"/>
    <w:rsid w:val="00C9435D"/>
    <w:rsid w:val="00C94DF2"/>
    <w:rsid w:val="00C96741"/>
    <w:rsid w:val="00CA03C9"/>
    <w:rsid w:val="00CA2D1B"/>
    <w:rsid w:val="00CA375D"/>
    <w:rsid w:val="00CA662A"/>
    <w:rsid w:val="00CA7AFD"/>
    <w:rsid w:val="00CA7C3C"/>
    <w:rsid w:val="00CB0189"/>
    <w:rsid w:val="00CB0BA2"/>
    <w:rsid w:val="00CB1A42"/>
    <w:rsid w:val="00CB1B0C"/>
    <w:rsid w:val="00CB2C0B"/>
    <w:rsid w:val="00CB517D"/>
    <w:rsid w:val="00CB7DB1"/>
    <w:rsid w:val="00CC038D"/>
    <w:rsid w:val="00CC08DB"/>
    <w:rsid w:val="00CC28DD"/>
    <w:rsid w:val="00CC39FF"/>
    <w:rsid w:val="00CC3C2F"/>
    <w:rsid w:val="00CC4AC8"/>
    <w:rsid w:val="00CC5233"/>
    <w:rsid w:val="00CC5DE6"/>
    <w:rsid w:val="00CC6E4E"/>
    <w:rsid w:val="00CC6FE8"/>
    <w:rsid w:val="00CC7202"/>
    <w:rsid w:val="00CD2808"/>
    <w:rsid w:val="00CD28BF"/>
    <w:rsid w:val="00CD3CB2"/>
    <w:rsid w:val="00CD4092"/>
    <w:rsid w:val="00CD4A20"/>
    <w:rsid w:val="00CD50A1"/>
    <w:rsid w:val="00CD519E"/>
    <w:rsid w:val="00CD561D"/>
    <w:rsid w:val="00CE0C4F"/>
    <w:rsid w:val="00CE30EA"/>
    <w:rsid w:val="00CF048A"/>
    <w:rsid w:val="00CF0F11"/>
    <w:rsid w:val="00CF155A"/>
    <w:rsid w:val="00CF16BA"/>
    <w:rsid w:val="00CF2947"/>
    <w:rsid w:val="00CF686F"/>
    <w:rsid w:val="00CF6E60"/>
    <w:rsid w:val="00CF7BCA"/>
    <w:rsid w:val="00D008FD"/>
    <w:rsid w:val="00D0321C"/>
    <w:rsid w:val="00D03473"/>
    <w:rsid w:val="00D035EC"/>
    <w:rsid w:val="00D06AB1"/>
    <w:rsid w:val="00D072ED"/>
    <w:rsid w:val="00D07A16"/>
    <w:rsid w:val="00D07E7D"/>
    <w:rsid w:val="00D1067E"/>
    <w:rsid w:val="00D10F50"/>
    <w:rsid w:val="00D11272"/>
    <w:rsid w:val="00D126F5"/>
    <w:rsid w:val="00D1409D"/>
    <w:rsid w:val="00D1489E"/>
    <w:rsid w:val="00D16ED7"/>
    <w:rsid w:val="00D20737"/>
    <w:rsid w:val="00D21E81"/>
    <w:rsid w:val="00D223DE"/>
    <w:rsid w:val="00D25E37"/>
    <w:rsid w:val="00D2661A"/>
    <w:rsid w:val="00D271F0"/>
    <w:rsid w:val="00D27582"/>
    <w:rsid w:val="00D27A30"/>
    <w:rsid w:val="00D27EC4"/>
    <w:rsid w:val="00D32719"/>
    <w:rsid w:val="00D33333"/>
    <w:rsid w:val="00D33457"/>
    <w:rsid w:val="00D3437D"/>
    <w:rsid w:val="00D352A2"/>
    <w:rsid w:val="00D367BB"/>
    <w:rsid w:val="00D4162B"/>
    <w:rsid w:val="00D44C7C"/>
    <w:rsid w:val="00D4514F"/>
    <w:rsid w:val="00D451E2"/>
    <w:rsid w:val="00D45447"/>
    <w:rsid w:val="00D45E89"/>
    <w:rsid w:val="00D45E8D"/>
    <w:rsid w:val="00D466AE"/>
    <w:rsid w:val="00D4734F"/>
    <w:rsid w:val="00D51BF3"/>
    <w:rsid w:val="00D5336D"/>
    <w:rsid w:val="00D57B54"/>
    <w:rsid w:val="00D608EC"/>
    <w:rsid w:val="00D66846"/>
    <w:rsid w:val="00D675FB"/>
    <w:rsid w:val="00D7124A"/>
    <w:rsid w:val="00D71464"/>
    <w:rsid w:val="00D71F25"/>
    <w:rsid w:val="00D72A9C"/>
    <w:rsid w:val="00D7415C"/>
    <w:rsid w:val="00D77031"/>
    <w:rsid w:val="00D812DB"/>
    <w:rsid w:val="00D84941"/>
    <w:rsid w:val="00D84FA1"/>
    <w:rsid w:val="00D851F0"/>
    <w:rsid w:val="00D86DB7"/>
    <w:rsid w:val="00D87EF1"/>
    <w:rsid w:val="00D926D0"/>
    <w:rsid w:val="00D93030"/>
    <w:rsid w:val="00D93196"/>
    <w:rsid w:val="00D950E1"/>
    <w:rsid w:val="00D952A6"/>
    <w:rsid w:val="00D97F99"/>
    <w:rsid w:val="00DA1E08"/>
    <w:rsid w:val="00DA24F8"/>
    <w:rsid w:val="00DA28E8"/>
    <w:rsid w:val="00DA336F"/>
    <w:rsid w:val="00DA38D3"/>
    <w:rsid w:val="00DA3932"/>
    <w:rsid w:val="00DA3AFC"/>
    <w:rsid w:val="00DA4780"/>
    <w:rsid w:val="00DA5191"/>
    <w:rsid w:val="00DA64F8"/>
    <w:rsid w:val="00DA6C15"/>
    <w:rsid w:val="00DB0258"/>
    <w:rsid w:val="00DB38EE"/>
    <w:rsid w:val="00DB4320"/>
    <w:rsid w:val="00DB498B"/>
    <w:rsid w:val="00DB5A52"/>
    <w:rsid w:val="00DB66CA"/>
    <w:rsid w:val="00DB6826"/>
    <w:rsid w:val="00DB6BCA"/>
    <w:rsid w:val="00DB73F7"/>
    <w:rsid w:val="00DC0321"/>
    <w:rsid w:val="00DC17A9"/>
    <w:rsid w:val="00DC1BF0"/>
    <w:rsid w:val="00DC3067"/>
    <w:rsid w:val="00DC370B"/>
    <w:rsid w:val="00DC5B90"/>
    <w:rsid w:val="00DD0039"/>
    <w:rsid w:val="00DD00FF"/>
    <w:rsid w:val="00DD0619"/>
    <w:rsid w:val="00DD07FB"/>
    <w:rsid w:val="00DD1189"/>
    <w:rsid w:val="00DD1BEE"/>
    <w:rsid w:val="00DD24B9"/>
    <w:rsid w:val="00DD25C6"/>
    <w:rsid w:val="00DD4FE5"/>
    <w:rsid w:val="00DD54B0"/>
    <w:rsid w:val="00DD57EE"/>
    <w:rsid w:val="00DD6BCC"/>
    <w:rsid w:val="00DE0A4B"/>
    <w:rsid w:val="00DE2410"/>
    <w:rsid w:val="00DE2939"/>
    <w:rsid w:val="00DE3B2C"/>
    <w:rsid w:val="00DE6E81"/>
    <w:rsid w:val="00DE703F"/>
    <w:rsid w:val="00DE7595"/>
    <w:rsid w:val="00DF0E25"/>
    <w:rsid w:val="00DF1961"/>
    <w:rsid w:val="00DF1D0B"/>
    <w:rsid w:val="00DF44DE"/>
    <w:rsid w:val="00DF5F11"/>
    <w:rsid w:val="00E01138"/>
    <w:rsid w:val="00E02DFB"/>
    <w:rsid w:val="00E030F9"/>
    <w:rsid w:val="00E0311A"/>
    <w:rsid w:val="00E03138"/>
    <w:rsid w:val="00E06404"/>
    <w:rsid w:val="00E065D2"/>
    <w:rsid w:val="00E06A12"/>
    <w:rsid w:val="00E07FA8"/>
    <w:rsid w:val="00E11A85"/>
    <w:rsid w:val="00E12495"/>
    <w:rsid w:val="00E158AB"/>
    <w:rsid w:val="00E15CCD"/>
    <w:rsid w:val="00E202EF"/>
    <w:rsid w:val="00E210B5"/>
    <w:rsid w:val="00E23D99"/>
    <w:rsid w:val="00E2552F"/>
    <w:rsid w:val="00E3137A"/>
    <w:rsid w:val="00E32CCF"/>
    <w:rsid w:val="00E344DC"/>
    <w:rsid w:val="00E34A98"/>
    <w:rsid w:val="00E35D1E"/>
    <w:rsid w:val="00E36208"/>
    <w:rsid w:val="00E364F9"/>
    <w:rsid w:val="00E365FA"/>
    <w:rsid w:val="00E36789"/>
    <w:rsid w:val="00E42A00"/>
    <w:rsid w:val="00E44A83"/>
    <w:rsid w:val="00E45A15"/>
    <w:rsid w:val="00E466C2"/>
    <w:rsid w:val="00E47FC5"/>
    <w:rsid w:val="00E502C1"/>
    <w:rsid w:val="00E502DD"/>
    <w:rsid w:val="00E50D3A"/>
    <w:rsid w:val="00E51387"/>
    <w:rsid w:val="00E51CB8"/>
    <w:rsid w:val="00E51E68"/>
    <w:rsid w:val="00E52EFD"/>
    <w:rsid w:val="00E5408A"/>
    <w:rsid w:val="00E5450C"/>
    <w:rsid w:val="00E56800"/>
    <w:rsid w:val="00E60C63"/>
    <w:rsid w:val="00E61742"/>
    <w:rsid w:val="00E62FF9"/>
    <w:rsid w:val="00E635D6"/>
    <w:rsid w:val="00E639BC"/>
    <w:rsid w:val="00E664CC"/>
    <w:rsid w:val="00E700CC"/>
    <w:rsid w:val="00E70388"/>
    <w:rsid w:val="00E70A4E"/>
    <w:rsid w:val="00E70F92"/>
    <w:rsid w:val="00E710AE"/>
    <w:rsid w:val="00E72833"/>
    <w:rsid w:val="00E74C54"/>
    <w:rsid w:val="00E767F0"/>
    <w:rsid w:val="00E77A03"/>
    <w:rsid w:val="00E77C32"/>
    <w:rsid w:val="00E822E8"/>
    <w:rsid w:val="00E82554"/>
    <w:rsid w:val="00E82606"/>
    <w:rsid w:val="00E83346"/>
    <w:rsid w:val="00E846C8"/>
    <w:rsid w:val="00E84957"/>
    <w:rsid w:val="00E84A55"/>
    <w:rsid w:val="00E85A35"/>
    <w:rsid w:val="00E85BFF"/>
    <w:rsid w:val="00E8790D"/>
    <w:rsid w:val="00E90391"/>
    <w:rsid w:val="00E906C2"/>
    <w:rsid w:val="00E90978"/>
    <w:rsid w:val="00E9311F"/>
    <w:rsid w:val="00E9319F"/>
    <w:rsid w:val="00E934D1"/>
    <w:rsid w:val="00E941D6"/>
    <w:rsid w:val="00E94AF0"/>
    <w:rsid w:val="00E95D13"/>
    <w:rsid w:val="00E95DD3"/>
    <w:rsid w:val="00E969D5"/>
    <w:rsid w:val="00EA2360"/>
    <w:rsid w:val="00EA58D1"/>
    <w:rsid w:val="00EA61BC"/>
    <w:rsid w:val="00EA681A"/>
    <w:rsid w:val="00EA735B"/>
    <w:rsid w:val="00EB17DE"/>
    <w:rsid w:val="00EB1E69"/>
    <w:rsid w:val="00EB2086"/>
    <w:rsid w:val="00EB5EDF"/>
    <w:rsid w:val="00EB60FE"/>
    <w:rsid w:val="00EB6F21"/>
    <w:rsid w:val="00EB70C2"/>
    <w:rsid w:val="00EB74DB"/>
    <w:rsid w:val="00EC0847"/>
    <w:rsid w:val="00EC5359"/>
    <w:rsid w:val="00EC562A"/>
    <w:rsid w:val="00EC5F87"/>
    <w:rsid w:val="00ED067A"/>
    <w:rsid w:val="00ED2B50"/>
    <w:rsid w:val="00ED50A6"/>
    <w:rsid w:val="00ED7ACD"/>
    <w:rsid w:val="00ED7FCC"/>
    <w:rsid w:val="00EE0350"/>
    <w:rsid w:val="00EE0719"/>
    <w:rsid w:val="00EE0E80"/>
    <w:rsid w:val="00EE2487"/>
    <w:rsid w:val="00EE4553"/>
    <w:rsid w:val="00EE54A6"/>
    <w:rsid w:val="00EE613F"/>
    <w:rsid w:val="00EE6F4B"/>
    <w:rsid w:val="00EE7295"/>
    <w:rsid w:val="00EE7869"/>
    <w:rsid w:val="00EF054A"/>
    <w:rsid w:val="00EF081A"/>
    <w:rsid w:val="00EF3235"/>
    <w:rsid w:val="00EF34FC"/>
    <w:rsid w:val="00EF5732"/>
    <w:rsid w:val="00EF622D"/>
    <w:rsid w:val="00EF7E72"/>
    <w:rsid w:val="00F01E83"/>
    <w:rsid w:val="00F06D37"/>
    <w:rsid w:val="00F07B9D"/>
    <w:rsid w:val="00F11586"/>
    <w:rsid w:val="00F1183B"/>
    <w:rsid w:val="00F11C9F"/>
    <w:rsid w:val="00F12263"/>
    <w:rsid w:val="00F12D33"/>
    <w:rsid w:val="00F1409D"/>
    <w:rsid w:val="00F14214"/>
    <w:rsid w:val="00F14F93"/>
    <w:rsid w:val="00F157A9"/>
    <w:rsid w:val="00F242F8"/>
    <w:rsid w:val="00F25BB6"/>
    <w:rsid w:val="00F25C96"/>
    <w:rsid w:val="00F26B7E"/>
    <w:rsid w:val="00F26BC9"/>
    <w:rsid w:val="00F27A3B"/>
    <w:rsid w:val="00F27ABD"/>
    <w:rsid w:val="00F27C9E"/>
    <w:rsid w:val="00F31396"/>
    <w:rsid w:val="00F32B9F"/>
    <w:rsid w:val="00F33817"/>
    <w:rsid w:val="00F342EB"/>
    <w:rsid w:val="00F35119"/>
    <w:rsid w:val="00F37934"/>
    <w:rsid w:val="00F40E85"/>
    <w:rsid w:val="00F420D5"/>
    <w:rsid w:val="00F451EA"/>
    <w:rsid w:val="00F45447"/>
    <w:rsid w:val="00F456C6"/>
    <w:rsid w:val="00F4577B"/>
    <w:rsid w:val="00F46496"/>
    <w:rsid w:val="00F474D0"/>
    <w:rsid w:val="00F50179"/>
    <w:rsid w:val="00F515EE"/>
    <w:rsid w:val="00F56511"/>
    <w:rsid w:val="00F6194E"/>
    <w:rsid w:val="00F61D94"/>
    <w:rsid w:val="00F623AC"/>
    <w:rsid w:val="00F631A5"/>
    <w:rsid w:val="00F6412A"/>
    <w:rsid w:val="00F65869"/>
    <w:rsid w:val="00F65893"/>
    <w:rsid w:val="00F66432"/>
    <w:rsid w:val="00F66A4A"/>
    <w:rsid w:val="00F66E1E"/>
    <w:rsid w:val="00F71E22"/>
    <w:rsid w:val="00F72142"/>
    <w:rsid w:val="00F72AE7"/>
    <w:rsid w:val="00F75B20"/>
    <w:rsid w:val="00F81141"/>
    <w:rsid w:val="00F833BA"/>
    <w:rsid w:val="00F84FD0"/>
    <w:rsid w:val="00F859A8"/>
    <w:rsid w:val="00F86D87"/>
    <w:rsid w:val="00F9108B"/>
    <w:rsid w:val="00F91349"/>
    <w:rsid w:val="00F91C2E"/>
    <w:rsid w:val="00F92622"/>
    <w:rsid w:val="00F93A8A"/>
    <w:rsid w:val="00F94F4A"/>
    <w:rsid w:val="00F95248"/>
    <w:rsid w:val="00F956A9"/>
    <w:rsid w:val="00F96187"/>
    <w:rsid w:val="00F963ED"/>
    <w:rsid w:val="00F966CF"/>
    <w:rsid w:val="00F96CAE"/>
    <w:rsid w:val="00F97C99"/>
    <w:rsid w:val="00FA4DAC"/>
    <w:rsid w:val="00FA52A4"/>
    <w:rsid w:val="00FA662D"/>
    <w:rsid w:val="00FA73B1"/>
    <w:rsid w:val="00FA7749"/>
    <w:rsid w:val="00FB033E"/>
    <w:rsid w:val="00FB0CB9"/>
    <w:rsid w:val="00FB231D"/>
    <w:rsid w:val="00FB3547"/>
    <w:rsid w:val="00FB45F1"/>
    <w:rsid w:val="00FB4A72"/>
    <w:rsid w:val="00FB54E8"/>
    <w:rsid w:val="00FB7054"/>
    <w:rsid w:val="00FB71DA"/>
    <w:rsid w:val="00FB7402"/>
    <w:rsid w:val="00FC1046"/>
    <w:rsid w:val="00FC17B7"/>
    <w:rsid w:val="00FC2CB7"/>
    <w:rsid w:val="00FC4090"/>
    <w:rsid w:val="00FC480E"/>
    <w:rsid w:val="00FC55B4"/>
    <w:rsid w:val="00FD00E6"/>
    <w:rsid w:val="00FD09A1"/>
    <w:rsid w:val="00FD29B5"/>
    <w:rsid w:val="00FD2A7C"/>
    <w:rsid w:val="00FD3C66"/>
    <w:rsid w:val="00FD4037"/>
    <w:rsid w:val="00FD4642"/>
    <w:rsid w:val="00FD59EB"/>
    <w:rsid w:val="00FD7299"/>
    <w:rsid w:val="00FE1FBE"/>
    <w:rsid w:val="00FE3901"/>
    <w:rsid w:val="00FE39D3"/>
    <w:rsid w:val="00FE4BCE"/>
    <w:rsid w:val="00FE54AE"/>
    <w:rsid w:val="00FE576A"/>
    <w:rsid w:val="00FE7E79"/>
    <w:rsid w:val="00FF17A6"/>
    <w:rsid w:val="00FF29EB"/>
    <w:rsid w:val="00FF2C5B"/>
    <w:rsid w:val="00FF2D1C"/>
    <w:rsid w:val="00FF3D85"/>
    <w:rsid w:val="00FF3E7D"/>
    <w:rsid w:val="00FF5B99"/>
    <w:rsid w:val="00FF730C"/>
    <w:rsid w:val="00FF73F4"/>
    <w:rsid w:val="00FF7CE4"/>
    <w:rsid w:val="00FF7E39"/>
    <w:rsid w:val="02671768"/>
    <w:rsid w:val="12B22EB5"/>
    <w:rsid w:val="30123218"/>
    <w:rsid w:val="3B3846D1"/>
    <w:rsid w:val="406A43CE"/>
    <w:rsid w:val="43D75CAD"/>
    <w:rsid w:val="461F06C3"/>
    <w:rsid w:val="4FE3484E"/>
    <w:rsid w:val="55081F04"/>
    <w:rsid w:val="610F4FDC"/>
    <w:rsid w:val="6344336F"/>
    <w:rsid w:val="67F82244"/>
    <w:rsid w:val="6A5A4E8F"/>
    <w:rsid w:val="73AE18EB"/>
    <w:rsid w:val="74597C2E"/>
    <w:rsid w:val="749228A3"/>
    <w:rsid w:val="783359DC"/>
    <w:rsid w:val="79224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700F4C7"/>
  <w15:docId w15:val="{40037181-0376-4963-9491-06477C30F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 w:type="paragraph" w:customStyle="1" w:styleId="12">
    <w:name w:val="修订1"/>
    <w:hidden/>
    <w:uiPriority w:val="99"/>
    <w:semiHidden/>
    <w:qFormat/>
    <w:rPr>
      <w:kern w:val="2"/>
      <w:sz w:val="21"/>
      <w:szCs w:val="21"/>
    </w:rPr>
  </w:style>
  <w:style w:type="paragraph" w:customStyle="1" w:styleId="24">
    <w:name w:val="修订2"/>
    <w:hidden/>
    <w:uiPriority w:val="99"/>
    <w:unhideWhenUsed/>
    <w:qFormat/>
    <w:rPr>
      <w:kern w:val="2"/>
      <w:sz w:val="21"/>
      <w:szCs w:val="21"/>
    </w:rPr>
  </w:style>
  <w:style w:type="paragraph" w:customStyle="1" w:styleId="32">
    <w:name w:val="修订3"/>
    <w:hidden/>
    <w:uiPriority w:val="99"/>
    <w:unhideWhenUsed/>
    <w:qFormat/>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903446">
      <w:bodyDiv w:val="1"/>
      <w:marLeft w:val="0"/>
      <w:marRight w:val="0"/>
      <w:marTop w:val="0"/>
      <w:marBottom w:val="0"/>
      <w:divBdr>
        <w:top w:val="none" w:sz="0" w:space="0" w:color="auto"/>
        <w:left w:val="none" w:sz="0" w:space="0" w:color="auto"/>
        <w:bottom w:val="none" w:sz="0" w:space="0" w:color="auto"/>
        <w:right w:val="none" w:sz="0" w:space="0" w:color="auto"/>
      </w:divBdr>
    </w:div>
    <w:div w:id="679741761">
      <w:bodyDiv w:val="1"/>
      <w:marLeft w:val="0"/>
      <w:marRight w:val="0"/>
      <w:marTop w:val="0"/>
      <w:marBottom w:val="0"/>
      <w:divBdr>
        <w:top w:val="none" w:sz="0" w:space="0" w:color="auto"/>
        <w:left w:val="none" w:sz="0" w:space="0" w:color="auto"/>
        <w:bottom w:val="none" w:sz="0" w:space="0" w:color="auto"/>
        <w:right w:val="none" w:sz="0" w:space="0" w:color="auto"/>
      </w:divBdr>
    </w:div>
    <w:div w:id="863403982">
      <w:bodyDiv w:val="1"/>
      <w:marLeft w:val="0"/>
      <w:marRight w:val="0"/>
      <w:marTop w:val="0"/>
      <w:marBottom w:val="0"/>
      <w:divBdr>
        <w:top w:val="none" w:sz="0" w:space="0" w:color="auto"/>
        <w:left w:val="none" w:sz="0" w:space="0" w:color="auto"/>
        <w:bottom w:val="none" w:sz="0" w:space="0" w:color="auto"/>
        <w:right w:val="none" w:sz="0" w:space="0" w:color="auto"/>
      </w:divBdr>
    </w:div>
    <w:div w:id="997226186">
      <w:bodyDiv w:val="1"/>
      <w:marLeft w:val="0"/>
      <w:marRight w:val="0"/>
      <w:marTop w:val="0"/>
      <w:marBottom w:val="0"/>
      <w:divBdr>
        <w:top w:val="none" w:sz="0" w:space="0" w:color="auto"/>
        <w:left w:val="none" w:sz="0" w:space="0" w:color="auto"/>
        <w:bottom w:val="none" w:sz="0" w:space="0" w:color="auto"/>
        <w:right w:val="none" w:sz="0" w:space="0" w:color="auto"/>
      </w:divBdr>
    </w:div>
    <w:div w:id="1296644942">
      <w:bodyDiv w:val="1"/>
      <w:marLeft w:val="0"/>
      <w:marRight w:val="0"/>
      <w:marTop w:val="0"/>
      <w:marBottom w:val="0"/>
      <w:divBdr>
        <w:top w:val="none" w:sz="0" w:space="0" w:color="auto"/>
        <w:left w:val="none" w:sz="0" w:space="0" w:color="auto"/>
        <w:bottom w:val="none" w:sz="0" w:space="0" w:color="auto"/>
        <w:right w:val="none" w:sz="0" w:space="0" w:color="auto"/>
      </w:divBdr>
    </w:div>
    <w:div w:id="1582175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header" Target="header7.xml"/><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image" Target="media/image2.jpeg"/><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EF2A3EE6581424A8FF42BF193A8DB4E"/>
        <w:category>
          <w:name w:val="常规"/>
          <w:gallery w:val="placeholder"/>
        </w:category>
        <w:types>
          <w:type w:val="bbPlcHdr"/>
        </w:types>
        <w:behaviors>
          <w:behavior w:val="content"/>
        </w:behaviors>
        <w:guid w:val="{0DF4B15B-A634-4276-8CD8-8BE6FEC21865}"/>
      </w:docPartPr>
      <w:docPartBody>
        <w:p w:rsidR="00420DCE" w:rsidRDefault="00420DCE">
          <w:pPr>
            <w:pStyle w:val="CEF2A3EE6581424A8FF42BF193A8DB4E"/>
            <w:rPr>
              <w:rFonts w:hint="eastAsia"/>
            </w:rPr>
          </w:pPr>
          <w:r>
            <w:rPr>
              <w:rStyle w:val="a3"/>
              <w:rFonts w:hint="eastAsia"/>
            </w:rPr>
            <w:t>单击或点击此处输入文字。</w:t>
          </w:r>
        </w:p>
      </w:docPartBody>
    </w:docPart>
    <w:docPart>
      <w:docPartPr>
        <w:name w:val="4E4EBB9C7EBC4F0595D2F6ED39CEAE2E"/>
        <w:category>
          <w:name w:val="常规"/>
          <w:gallery w:val="placeholder"/>
        </w:category>
        <w:types>
          <w:type w:val="bbPlcHdr"/>
        </w:types>
        <w:behaviors>
          <w:behavior w:val="content"/>
        </w:behaviors>
        <w:guid w:val="{030DE8C9-00ED-40BC-81D2-D09C62170823}"/>
      </w:docPartPr>
      <w:docPartBody>
        <w:p w:rsidR="00420DCE" w:rsidRDefault="00420DCE">
          <w:pPr>
            <w:pStyle w:val="4E4EBB9C7EBC4F0595D2F6ED39CEAE2E"/>
            <w:rPr>
              <w:rFonts w:hint="eastAsia"/>
            </w:rPr>
          </w:pPr>
          <w:r>
            <w:rPr>
              <w:rStyle w:val="a3"/>
              <w:rFonts w:hint="eastAsia"/>
            </w:rPr>
            <w:t>选择一项。</w:t>
          </w:r>
        </w:p>
      </w:docPartBody>
    </w:docPart>
    <w:docPart>
      <w:docPartPr>
        <w:name w:val="3FBA5A33A7F34804985BF88732EE987D"/>
        <w:category>
          <w:name w:val="常规"/>
          <w:gallery w:val="placeholder"/>
        </w:category>
        <w:types>
          <w:type w:val="bbPlcHdr"/>
        </w:types>
        <w:behaviors>
          <w:behavior w:val="content"/>
        </w:behaviors>
        <w:guid w:val="{27B96CCD-EC26-4971-B96E-9FE3545B2F32}"/>
      </w:docPartPr>
      <w:docPartBody>
        <w:p w:rsidR="00420DCE" w:rsidRDefault="00420DCE">
          <w:pPr>
            <w:pStyle w:val="3FBA5A33A7F34804985BF88732EE987D"/>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3C8"/>
    <w:rsid w:val="00036BFF"/>
    <w:rsid w:val="00065543"/>
    <w:rsid w:val="00095363"/>
    <w:rsid w:val="000D0C67"/>
    <w:rsid w:val="000E2165"/>
    <w:rsid w:val="00115C88"/>
    <w:rsid w:val="00134B4D"/>
    <w:rsid w:val="001B3FF7"/>
    <w:rsid w:val="001E712F"/>
    <w:rsid w:val="001F4452"/>
    <w:rsid w:val="0021601E"/>
    <w:rsid w:val="00230ECC"/>
    <w:rsid w:val="00250BAB"/>
    <w:rsid w:val="00270813"/>
    <w:rsid w:val="00281983"/>
    <w:rsid w:val="00293DFD"/>
    <w:rsid w:val="002B3E6E"/>
    <w:rsid w:val="002F7FBE"/>
    <w:rsid w:val="00323EFC"/>
    <w:rsid w:val="00357180"/>
    <w:rsid w:val="00416AC3"/>
    <w:rsid w:val="00420DCE"/>
    <w:rsid w:val="004C3EC9"/>
    <w:rsid w:val="00507F63"/>
    <w:rsid w:val="005A04DD"/>
    <w:rsid w:val="005A7693"/>
    <w:rsid w:val="005B5C60"/>
    <w:rsid w:val="005E2A91"/>
    <w:rsid w:val="006226F7"/>
    <w:rsid w:val="00655654"/>
    <w:rsid w:val="00661874"/>
    <w:rsid w:val="006848F2"/>
    <w:rsid w:val="00696871"/>
    <w:rsid w:val="006B2702"/>
    <w:rsid w:val="006C4933"/>
    <w:rsid w:val="006C7266"/>
    <w:rsid w:val="006E07C0"/>
    <w:rsid w:val="006F219D"/>
    <w:rsid w:val="0071559E"/>
    <w:rsid w:val="00735024"/>
    <w:rsid w:val="00740625"/>
    <w:rsid w:val="0076649A"/>
    <w:rsid w:val="00772CC7"/>
    <w:rsid w:val="007858C9"/>
    <w:rsid w:val="00787FC9"/>
    <w:rsid w:val="007A2FE4"/>
    <w:rsid w:val="007C0CE9"/>
    <w:rsid w:val="007C1B8B"/>
    <w:rsid w:val="007C69F3"/>
    <w:rsid w:val="008513C8"/>
    <w:rsid w:val="00872306"/>
    <w:rsid w:val="008818DD"/>
    <w:rsid w:val="00887607"/>
    <w:rsid w:val="0089052E"/>
    <w:rsid w:val="00915B0D"/>
    <w:rsid w:val="0092544B"/>
    <w:rsid w:val="00956D50"/>
    <w:rsid w:val="009872DB"/>
    <w:rsid w:val="009B1340"/>
    <w:rsid w:val="009B40C0"/>
    <w:rsid w:val="009C2ACB"/>
    <w:rsid w:val="009C7194"/>
    <w:rsid w:val="009F5381"/>
    <w:rsid w:val="00A26838"/>
    <w:rsid w:val="00A30F64"/>
    <w:rsid w:val="00A41A0D"/>
    <w:rsid w:val="00A51C39"/>
    <w:rsid w:val="00A57B3B"/>
    <w:rsid w:val="00A7710C"/>
    <w:rsid w:val="00AC452C"/>
    <w:rsid w:val="00B039B1"/>
    <w:rsid w:val="00B25E9E"/>
    <w:rsid w:val="00B446E1"/>
    <w:rsid w:val="00B60510"/>
    <w:rsid w:val="00B71F1E"/>
    <w:rsid w:val="00B97068"/>
    <w:rsid w:val="00BC7328"/>
    <w:rsid w:val="00C537DA"/>
    <w:rsid w:val="00C80E9C"/>
    <w:rsid w:val="00C84696"/>
    <w:rsid w:val="00CC0C92"/>
    <w:rsid w:val="00D57B54"/>
    <w:rsid w:val="00D57E96"/>
    <w:rsid w:val="00D6763C"/>
    <w:rsid w:val="00E17458"/>
    <w:rsid w:val="00E344DC"/>
    <w:rsid w:val="00EB6F21"/>
    <w:rsid w:val="00EF34FC"/>
    <w:rsid w:val="00F12D33"/>
    <w:rsid w:val="00F35119"/>
    <w:rsid w:val="00F72F11"/>
    <w:rsid w:val="00FB2F43"/>
    <w:rsid w:val="00FB71DA"/>
    <w:rsid w:val="00FF2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CEF2A3EE6581424A8FF42BF193A8DB4E">
    <w:name w:val="CEF2A3EE6581424A8FF42BF193A8DB4E"/>
    <w:qFormat/>
    <w:pPr>
      <w:widowControl w:val="0"/>
      <w:jc w:val="both"/>
    </w:pPr>
    <w:rPr>
      <w:kern w:val="2"/>
      <w:sz w:val="21"/>
      <w:szCs w:val="22"/>
    </w:rPr>
  </w:style>
  <w:style w:type="paragraph" w:customStyle="1" w:styleId="4E4EBB9C7EBC4F0595D2F6ED39CEAE2E">
    <w:name w:val="4E4EBB9C7EBC4F0595D2F6ED39CEAE2E"/>
    <w:qFormat/>
    <w:pPr>
      <w:widowControl w:val="0"/>
      <w:jc w:val="both"/>
    </w:pPr>
    <w:rPr>
      <w:kern w:val="2"/>
      <w:sz w:val="21"/>
      <w:szCs w:val="22"/>
    </w:rPr>
  </w:style>
  <w:style w:type="paragraph" w:customStyle="1" w:styleId="3FBA5A33A7F34804985BF88732EE987D">
    <w:name w:val="3FBA5A33A7F34804985BF88732EE987D"/>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TotalTime>0</TotalTime>
  <Pages>10</Pages>
  <Words>965</Words>
  <Characters>5502</Characters>
  <Application>Microsoft Office Word</Application>
  <DocSecurity>0</DocSecurity>
  <Lines>45</Lines>
  <Paragraphs>12</Paragraphs>
  <ScaleCrop>false</ScaleCrop>
  <Company>PCMI</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达湾</dc:creator>
  <dc:description>&lt;config cover="true" show_menu="true" version="1.0.0" doctype="SDKXY"&gt;_x000d_
&lt;/config&gt;</dc:description>
  <cp:lastModifiedBy>Begin</cp:lastModifiedBy>
  <cp:revision>2</cp:revision>
  <cp:lastPrinted>2025-07-02T07:07:00Z</cp:lastPrinted>
  <dcterms:created xsi:type="dcterms:W3CDTF">2025-07-25T03:12:00Z</dcterms:created>
  <dcterms:modified xsi:type="dcterms:W3CDTF">2025-07-25T03:12:00Z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2052-12.1.0.21541</vt:lpwstr>
  </property>
  <property fmtid="{D5CDD505-2E9C-101B-9397-08002B2CF9AE}" pid="15" name="ICV">
    <vt:lpwstr>324AD47902CF427D993E81B75EDB1D6C</vt:lpwstr>
  </property>
  <property fmtid="{D5CDD505-2E9C-101B-9397-08002B2CF9AE}" pid="16" name="DoublePage">
    <vt:lpwstr>true</vt:lpwstr>
  </property>
  <property fmtid="{D5CDD505-2E9C-101B-9397-08002B2CF9AE}" pid="17" name="KSOTemplateDocerSaveRecord">
    <vt:lpwstr>eyJoZGlkIjoiZDIxMjIwY2JjMjM3YWYxMzIyZDY4OGVjMzIxMjQ0YTAiLCJ1c2VySWQiOiIxMTc0MzQ1MzQ0In0=</vt:lpwstr>
  </property>
</Properties>
</file>