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78D9" w:rsidRPr="00CE207E" w:rsidRDefault="00B21187">
      <w:pPr>
        <w:jc w:val="right"/>
        <w:rPr>
          <w:color w:val="000000" w:themeColor="text1"/>
          <w:sz w:val="84"/>
        </w:rPr>
      </w:pPr>
      <w:bookmarkStart w:id="0" w:name="_Toc241380368"/>
      <w:r w:rsidRPr="00CE207E">
        <w:rPr>
          <w:noProof/>
          <w:color w:val="000000" w:themeColor="text1"/>
          <w:sz w:val="84"/>
        </w:rPr>
        <w:drawing>
          <wp:inline distT="0" distB="0" distL="0" distR="0">
            <wp:extent cx="1528445" cy="6248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8589" cy="624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8D9" w:rsidRPr="00CE207E" w:rsidRDefault="003F5154">
      <w:pPr>
        <w:jc w:val="distribute"/>
        <w:outlineLvl w:val="0"/>
        <w:rPr>
          <w:rFonts w:ascii="华文中宋" w:eastAsia="华文中宋" w:hAnsi="华文中宋"/>
          <w:b/>
          <w:color w:val="000000" w:themeColor="text1"/>
          <w:sz w:val="52"/>
        </w:rPr>
      </w:pPr>
      <w:r w:rsidRPr="00CE207E">
        <w:rPr>
          <w:rFonts w:ascii="华文中宋" w:eastAsia="华文中宋" w:hAnsi="华文中宋" w:hint="eastAsia"/>
          <w:b/>
          <w:color w:val="000000" w:themeColor="text1"/>
          <w:sz w:val="52"/>
        </w:rPr>
        <w:t>湖南省地方</w:t>
      </w:r>
      <w:r w:rsidR="00B21187" w:rsidRPr="00CE207E">
        <w:rPr>
          <w:rFonts w:ascii="华文中宋" w:eastAsia="华文中宋" w:hAnsi="华文中宋" w:hint="eastAsia"/>
          <w:b/>
          <w:color w:val="000000" w:themeColor="text1"/>
          <w:sz w:val="52"/>
        </w:rPr>
        <w:t>计量检定规程</w:t>
      </w:r>
    </w:p>
    <w:p w:rsidR="00AB78D9" w:rsidRPr="00CE207E" w:rsidRDefault="00B21187">
      <w:pPr>
        <w:rPr>
          <w:rFonts w:ascii="黑体" w:eastAsia="黑体" w:hAnsi="黑体"/>
          <w:b/>
          <w:color w:val="000000" w:themeColor="text1"/>
          <w:sz w:val="28"/>
          <w:lang w:val="nl-NL"/>
        </w:rPr>
      </w:pPr>
      <w:r w:rsidRPr="00CE207E">
        <w:rPr>
          <w:rFonts w:hint="eastAsia"/>
          <w:color w:val="000000" w:themeColor="text1"/>
          <w:sz w:val="28"/>
          <w:lang w:val="pl-PL"/>
        </w:rPr>
        <w:t xml:space="preserve">                                       </w:t>
      </w:r>
      <w:r w:rsidRPr="00CE207E">
        <w:rPr>
          <w:color w:val="000000" w:themeColor="text1"/>
          <w:sz w:val="28"/>
          <w:lang w:val="pl-PL"/>
        </w:rPr>
        <w:t xml:space="preserve">  </w:t>
      </w:r>
      <w:r w:rsidRPr="00CE207E">
        <w:rPr>
          <w:rFonts w:ascii="黑体" w:eastAsia="黑体" w:hAnsi="黑体" w:hint="eastAsia"/>
          <w:b/>
          <w:color w:val="000000" w:themeColor="text1"/>
          <w:sz w:val="28"/>
          <w:lang w:val="nl-NL"/>
        </w:rPr>
        <w:t>JJG</w:t>
      </w:r>
      <w:r w:rsidR="002237A8" w:rsidRPr="00CE207E">
        <w:rPr>
          <w:rFonts w:ascii="黑体" w:eastAsia="黑体" w:hAnsi="黑体" w:hint="eastAsia"/>
          <w:b/>
          <w:color w:val="000000" w:themeColor="text1"/>
          <w:sz w:val="28"/>
          <w:lang w:val="nl-NL"/>
        </w:rPr>
        <w:t>（湘）</w:t>
      </w:r>
      <w:r w:rsidR="00196F4A" w:rsidRPr="00CE207E">
        <w:rPr>
          <w:rFonts w:ascii="黑体" w:eastAsia="黑体" w:hAnsi="黑体" w:hint="eastAsia"/>
          <w:b/>
          <w:color w:val="000000" w:themeColor="text1"/>
          <w:sz w:val="28"/>
          <w:lang w:val="nl-NL"/>
        </w:rPr>
        <w:t>XX</w:t>
      </w:r>
      <w:r w:rsidRPr="00CE207E">
        <w:rPr>
          <w:rFonts w:ascii="黑体" w:eastAsia="黑体" w:hAnsi="黑体" w:hint="eastAsia"/>
          <w:color w:val="000000" w:themeColor="text1"/>
          <w:sz w:val="28"/>
          <w:lang w:val="pl-PL"/>
        </w:rPr>
        <w:t>－</w:t>
      </w:r>
      <w:r w:rsidR="00196F4A" w:rsidRPr="00CE207E">
        <w:rPr>
          <w:rFonts w:ascii="黑体" w:eastAsia="黑体" w:hAnsi="黑体" w:hint="eastAsia"/>
          <w:b/>
          <w:color w:val="000000" w:themeColor="text1"/>
          <w:sz w:val="28"/>
          <w:lang w:val="nl-NL"/>
        </w:rPr>
        <w:t>202X</w:t>
      </w:r>
    </w:p>
    <w:p w:rsidR="00AB78D9" w:rsidRPr="00CE207E" w:rsidRDefault="00B37BD7">
      <w:pPr>
        <w:rPr>
          <w:b/>
          <w:color w:val="000000" w:themeColor="text1"/>
          <w:sz w:val="28"/>
          <w:lang w:val="nl-NL"/>
        </w:rPr>
      </w:pPr>
      <w:r w:rsidRPr="00B37BD7">
        <w:rPr>
          <w:noProof/>
          <w:color w:val="000000" w:themeColor="text1"/>
        </w:rPr>
        <w:pict>
          <v:line id="直接连接符 3" o:spid="_x0000_s2064" style="position:absolute;left:0;text-align:left;z-index:251659264;visibility:visible;mso-position-horizontal:left;mso-position-horizontal-relative:margin" from="0,15.6pt" to="46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" strokeweight="1.5pt">
            <w10:wrap anchorx="margin"/>
          </v:line>
        </w:pict>
      </w:r>
      <w:r w:rsidR="00B21187" w:rsidRPr="00CE207E">
        <w:rPr>
          <w:rFonts w:hint="eastAsia"/>
          <w:b/>
          <w:color w:val="000000" w:themeColor="text1"/>
          <w:sz w:val="28"/>
          <w:lang w:val="nl-NL"/>
        </w:rPr>
        <w:t xml:space="preserve">          </w:t>
      </w:r>
      <w:r w:rsidR="00B21187" w:rsidRPr="00CE207E">
        <w:rPr>
          <w:b/>
          <w:color w:val="000000" w:themeColor="text1"/>
          <w:sz w:val="28"/>
          <w:lang w:val="nl-NL"/>
        </w:rPr>
        <w:t xml:space="preserve">                                                        </w:t>
      </w:r>
    </w:p>
    <w:p w:rsidR="00AB78D9" w:rsidRPr="00CE207E" w:rsidRDefault="00AB78D9">
      <w:pPr>
        <w:rPr>
          <w:b/>
          <w:color w:val="000000" w:themeColor="text1"/>
          <w:sz w:val="28"/>
          <w:lang w:val="nl-NL"/>
        </w:rPr>
      </w:pPr>
    </w:p>
    <w:p w:rsidR="00AB78D9" w:rsidRPr="00CE207E" w:rsidRDefault="00AB78D9">
      <w:pPr>
        <w:rPr>
          <w:b/>
          <w:color w:val="000000" w:themeColor="text1"/>
          <w:sz w:val="28"/>
          <w:lang w:val="nl-NL"/>
        </w:rPr>
      </w:pPr>
    </w:p>
    <w:p w:rsidR="00AB78D9" w:rsidRPr="00CE207E" w:rsidRDefault="00400434">
      <w:pPr>
        <w:tabs>
          <w:tab w:val="left" w:pos="8460"/>
        </w:tabs>
        <w:jc w:val="center"/>
        <w:outlineLvl w:val="0"/>
        <w:rPr>
          <w:rFonts w:ascii="黑体" w:eastAsia="黑体" w:hAnsi="黑体"/>
          <w:b/>
          <w:color w:val="000000" w:themeColor="text1"/>
          <w:spacing w:val="40"/>
          <w:sz w:val="52"/>
          <w:lang w:val="nl-NL"/>
        </w:rPr>
      </w:pPr>
      <w:r w:rsidRPr="00CE207E">
        <w:rPr>
          <w:rFonts w:ascii="黑体" w:eastAsia="黑体" w:hAnsi="黑体" w:hint="eastAsia"/>
          <w:b/>
          <w:color w:val="000000" w:themeColor="text1"/>
          <w:spacing w:val="40"/>
          <w:sz w:val="52"/>
        </w:rPr>
        <w:t>气体</w:t>
      </w:r>
      <w:r w:rsidR="00196F4A" w:rsidRPr="00CE207E">
        <w:rPr>
          <w:rFonts w:ascii="黑体" w:eastAsia="黑体" w:hAnsi="黑体" w:hint="eastAsia"/>
          <w:b/>
          <w:color w:val="000000" w:themeColor="text1"/>
          <w:spacing w:val="40"/>
          <w:sz w:val="52"/>
        </w:rPr>
        <w:t>流量计体积修正仪</w:t>
      </w:r>
    </w:p>
    <w:p w:rsidR="00AB78D9" w:rsidRPr="00CE207E" w:rsidRDefault="00D6141E">
      <w:pPr>
        <w:jc w:val="center"/>
        <w:rPr>
          <w:bCs/>
          <w:color w:val="000000" w:themeColor="text1"/>
          <w:sz w:val="32"/>
          <w:szCs w:val="32"/>
          <w:lang w:val="nl-NL"/>
        </w:rPr>
      </w:pPr>
      <w:r w:rsidRPr="00CE207E">
        <w:rPr>
          <w:rFonts w:hint="eastAsia"/>
          <w:bCs/>
          <w:color w:val="000000" w:themeColor="text1"/>
          <w:sz w:val="32"/>
          <w:szCs w:val="32"/>
          <w:lang w:val="nl-NL"/>
        </w:rPr>
        <w:t>V</w:t>
      </w:r>
      <w:r w:rsidRPr="00CE207E">
        <w:rPr>
          <w:bCs/>
          <w:color w:val="000000" w:themeColor="text1"/>
          <w:sz w:val="32"/>
          <w:szCs w:val="32"/>
          <w:lang w:val="nl-NL"/>
        </w:rPr>
        <w:t xml:space="preserve">olume </w:t>
      </w:r>
      <w:r w:rsidRPr="00CE207E">
        <w:rPr>
          <w:rFonts w:hint="eastAsia"/>
          <w:bCs/>
          <w:color w:val="000000" w:themeColor="text1"/>
          <w:sz w:val="32"/>
          <w:szCs w:val="32"/>
          <w:lang w:val="nl-NL"/>
        </w:rPr>
        <w:t>Convers</w:t>
      </w:r>
      <w:r w:rsidRPr="00CE207E">
        <w:rPr>
          <w:bCs/>
          <w:color w:val="000000" w:themeColor="text1"/>
          <w:sz w:val="32"/>
          <w:szCs w:val="32"/>
          <w:lang w:val="nl-NL"/>
        </w:rPr>
        <w:t xml:space="preserve">ion </w:t>
      </w:r>
      <w:r w:rsidRPr="00CE207E">
        <w:rPr>
          <w:rFonts w:hint="eastAsia"/>
          <w:bCs/>
          <w:color w:val="000000" w:themeColor="text1"/>
          <w:sz w:val="32"/>
          <w:szCs w:val="32"/>
          <w:lang w:val="nl-NL"/>
        </w:rPr>
        <w:t>Device</w:t>
      </w:r>
      <w:r w:rsidRPr="00CE207E">
        <w:rPr>
          <w:bCs/>
          <w:color w:val="000000" w:themeColor="text1"/>
          <w:sz w:val="32"/>
          <w:szCs w:val="32"/>
          <w:lang w:val="nl-NL"/>
        </w:rPr>
        <w:t xml:space="preserve"> </w:t>
      </w:r>
      <w:r w:rsidRPr="00CE207E">
        <w:rPr>
          <w:rFonts w:hint="eastAsia"/>
          <w:bCs/>
          <w:color w:val="000000" w:themeColor="text1"/>
          <w:sz w:val="32"/>
          <w:szCs w:val="32"/>
          <w:lang w:val="nl-NL"/>
        </w:rPr>
        <w:t>F</w:t>
      </w:r>
      <w:r w:rsidRPr="00CE207E">
        <w:rPr>
          <w:bCs/>
          <w:color w:val="000000" w:themeColor="text1"/>
          <w:sz w:val="32"/>
          <w:szCs w:val="32"/>
          <w:lang w:val="nl-NL"/>
        </w:rPr>
        <w:t xml:space="preserve">or </w:t>
      </w:r>
      <w:r w:rsidRPr="00CE207E">
        <w:rPr>
          <w:rFonts w:hint="eastAsia"/>
          <w:bCs/>
          <w:color w:val="000000" w:themeColor="text1"/>
          <w:sz w:val="32"/>
          <w:szCs w:val="32"/>
          <w:lang w:val="nl-NL"/>
        </w:rPr>
        <w:t>G</w:t>
      </w:r>
      <w:r w:rsidRPr="00CE207E">
        <w:rPr>
          <w:bCs/>
          <w:color w:val="000000" w:themeColor="text1"/>
          <w:sz w:val="32"/>
          <w:szCs w:val="32"/>
          <w:lang w:val="nl-NL"/>
        </w:rPr>
        <w:t xml:space="preserve">as </w:t>
      </w:r>
      <w:r w:rsidRPr="00CE207E">
        <w:rPr>
          <w:rFonts w:hint="eastAsia"/>
          <w:bCs/>
          <w:color w:val="000000" w:themeColor="text1"/>
          <w:sz w:val="32"/>
          <w:szCs w:val="32"/>
          <w:lang w:val="nl-NL"/>
        </w:rPr>
        <w:t>Meter</w:t>
      </w:r>
    </w:p>
    <w:p w:rsidR="00AB78D9" w:rsidRPr="00CE207E" w:rsidRDefault="00B21187">
      <w:pPr>
        <w:jc w:val="center"/>
        <w:rPr>
          <w:b/>
          <w:color w:val="000000" w:themeColor="text1"/>
          <w:sz w:val="32"/>
          <w:lang w:val="nl-NL"/>
        </w:rPr>
      </w:pPr>
      <w:r w:rsidRPr="00CE207E">
        <w:rPr>
          <w:rFonts w:hint="eastAsia"/>
          <w:b/>
          <w:color w:val="000000" w:themeColor="text1"/>
          <w:sz w:val="32"/>
          <w:lang w:val="nl-NL"/>
        </w:rPr>
        <w:t>(</w:t>
      </w:r>
      <w:r w:rsidR="00A54C1A" w:rsidRPr="00CE207E">
        <w:rPr>
          <w:rFonts w:hint="eastAsia"/>
          <w:b/>
          <w:color w:val="000000" w:themeColor="text1"/>
          <w:sz w:val="32"/>
          <w:lang w:val="nl-NL"/>
        </w:rPr>
        <w:t>征求意见</w:t>
      </w:r>
      <w:r w:rsidRPr="00CE207E">
        <w:rPr>
          <w:rFonts w:hint="eastAsia"/>
          <w:b/>
          <w:color w:val="000000" w:themeColor="text1"/>
          <w:sz w:val="32"/>
          <w:lang w:val="nl-NL"/>
        </w:rPr>
        <w:t>稿）</w:t>
      </w:r>
    </w:p>
    <w:p w:rsidR="00AB78D9" w:rsidRPr="00CE207E" w:rsidRDefault="00AB78D9">
      <w:pPr>
        <w:jc w:val="center"/>
        <w:rPr>
          <w:rFonts w:ascii="黑体" w:eastAsia="黑体" w:hAnsi="Arial" w:cs="Arial"/>
          <w:color w:val="000000" w:themeColor="text1"/>
          <w:sz w:val="28"/>
          <w:szCs w:val="28"/>
          <w:lang w:val="nl-NL"/>
        </w:rPr>
      </w:pPr>
    </w:p>
    <w:p w:rsidR="00AB78D9" w:rsidRPr="00CE207E" w:rsidRDefault="00B21187">
      <w:pPr>
        <w:jc w:val="center"/>
        <w:rPr>
          <w:rFonts w:ascii="黑体" w:eastAsia="黑体"/>
          <w:bCs/>
          <w:color w:val="000000" w:themeColor="text1"/>
          <w:sz w:val="28"/>
          <w:szCs w:val="28"/>
          <w:lang w:val="nl-NL"/>
        </w:rPr>
      </w:pPr>
      <w:r w:rsidRPr="00CE207E">
        <w:rPr>
          <w:rFonts w:ascii="黑体" w:eastAsia="黑体"/>
          <w:bCs/>
          <w:color w:val="000000" w:themeColor="text1"/>
          <w:sz w:val="28"/>
          <w:szCs w:val="28"/>
          <w:lang w:val="nl-NL"/>
        </w:rPr>
        <w:t xml:space="preserve"> </w:t>
      </w:r>
    </w:p>
    <w:p w:rsidR="00AB78D9" w:rsidRPr="00CE207E" w:rsidRDefault="00AB78D9">
      <w:pPr>
        <w:jc w:val="center"/>
        <w:rPr>
          <w:rFonts w:ascii="黑体" w:eastAsia="黑体"/>
          <w:bCs/>
          <w:color w:val="000000" w:themeColor="text1"/>
          <w:sz w:val="52"/>
          <w:lang w:val="nl-NL"/>
        </w:rPr>
      </w:pPr>
    </w:p>
    <w:p w:rsidR="00AB78D9" w:rsidRPr="00CE207E" w:rsidRDefault="00AB78D9">
      <w:pPr>
        <w:jc w:val="center"/>
        <w:rPr>
          <w:b/>
          <w:color w:val="000000" w:themeColor="text1"/>
          <w:sz w:val="28"/>
          <w:lang w:val="nl-NL"/>
        </w:rPr>
      </w:pPr>
    </w:p>
    <w:p w:rsidR="00AB78D9" w:rsidRPr="00CE207E" w:rsidRDefault="00AB78D9">
      <w:pPr>
        <w:rPr>
          <w:b/>
          <w:color w:val="000000" w:themeColor="text1"/>
          <w:sz w:val="28"/>
          <w:lang w:val="nl-NL"/>
        </w:rPr>
      </w:pPr>
    </w:p>
    <w:p w:rsidR="00AB78D9" w:rsidRPr="00CE207E" w:rsidRDefault="00AB78D9">
      <w:pPr>
        <w:rPr>
          <w:b/>
          <w:color w:val="000000" w:themeColor="text1"/>
          <w:sz w:val="28"/>
          <w:lang w:val="nl-NL"/>
        </w:rPr>
      </w:pPr>
    </w:p>
    <w:p w:rsidR="00AB78D9" w:rsidRPr="00CE207E" w:rsidRDefault="00AB78D9">
      <w:pPr>
        <w:rPr>
          <w:b/>
          <w:color w:val="000000" w:themeColor="text1"/>
          <w:sz w:val="28"/>
          <w:lang w:val="nl-NL"/>
        </w:rPr>
      </w:pPr>
    </w:p>
    <w:p w:rsidR="00AB78D9" w:rsidRPr="00CE207E" w:rsidRDefault="00AB78D9">
      <w:pPr>
        <w:rPr>
          <w:b/>
          <w:color w:val="000000" w:themeColor="text1"/>
          <w:sz w:val="28"/>
          <w:lang w:val="nl-NL"/>
        </w:rPr>
      </w:pPr>
    </w:p>
    <w:p w:rsidR="00AB78D9" w:rsidRPr="00CE207E" w:rsidRDefault="00B37BD7">
      <w:pPr>
        <w:jc w:val="center"/>
        <w:rPr>
          <w:color w:val="000000" w:themeColor="text1"/>
          <w:sz w:val="32"/>
          <w:szCs w:val="32"/>
          <w:lang w:val="nl-NL"/>
        </w:rPr>
      </w:pPr>
      <w:bookmarkStart w:id="1" w:name="_Toc241380363"/>
      <w:r w:rsidRPr="00B37BD7">
        <w:rPr>
          <w:noProof/>
          <w:color w:val="000000" w:themeColor="text1"/>
          <w:szCs w:val="21"/>
        </w:rPr>
        <w:pict>
          <v:line id="直接连接符 7" o:spid="_x0000_s2063" style="position:absolute;left:0;text-align:left;z-index:251661312;visibility:visible;mso-position-horizontal:left;mso-position-horizontal-relative:margin" from="0,26.1pt" to="45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" o:allowincell="f" strokeweight="1.5pt">
            <w10:wrap anchorx="margin"/>
          </v:line>
        </w:pict>
      </w:r>
      <w:r w:rsidR="00B21187" w:rsidRPr="00CE207E">
        <w:rPr>
          <w:rFonts w:eastAsia="黑体"/>
          <w:color w:val="000000" w:themeColor="text1"/>
          <w:sz w:val="28"/>
          <w:szCs w:val="28"/>
          <w:lang w:val="nl-NL"/>
        </w:rPr>
        <w:t>XXXX-XX-XX</w:t>
      </w:r>
      <w:r w:rsidR="00B21187" w:rsidRPr="00CE207E">
        <w:rPr>
          <w:rFonts w:eastAsia="黑体" w:cs="黑体" w:hint="eastAsia"/>
          <w:color w:val="000000" w:themeColor="text1"/>
          <w:sz w:val="28"/>
          <w:szCs w:val="28"/>
        </w:rPr>
        <w:t>发布</w:t>
      </w:r>
      <w:proofErr w:type="gramStart"/>
      <w:r w:rsidR="00B21187" w:rsidRPr="00CE207E">
        <w:rPr>
          <w:rFonts w:eastAsia="黑体" w:cs="黑体" w:hint="eastAsia"/>
          <w:color w:val="000000" w:themeColor="text1"/>
          <w:sz w:val="28"/>
          <w:szCs w:val="28"/>
        </w:rPr>
        <w:t xml:space="preserve">　</w:t>
      </w:r>
      <w:r w:rsidR="00B21187" w:rsidRPr="00CE207E">
        <w:rPr>
          <w:rFonts w:cs="宋体" w:hint="eastAsia"/>
          <w:color w:val="000000" w:themeColor="text1"/>
          <w:szCs w:val="21"/>
        </w:rPr>
        <w:t xml:space="preserve">　　　　　　　　　　　　</w:t>
      </w:r>
      <w:proofErr w:type="gramEnd"/>
      <w:r w:rsidR="00B21187" w:rsidRPr="00CE207E">
        <w:rPr>
          <w:rFonts w:cs="宋体" w:hint="eastAsia"/>
          <w:color w:val="000000" w:themeColor="text1"/>
          <w:szCs w:val="21"/>
          <w:lang w:val="nl-NL"/>
        </w:rPr>
        <w:t xml:space="preserve">   </w:t>
      </w:r>
      <w:r w:rsidR="00B21187" w:rsidRPr="00CE207E">
        <w:rPr>
          <w:rFonts w:eastAsia="黑体"/>
          <w:color w:val="000000" w:themeColor="text1"/>
          <w:sz w:val="28"/>
          <w:szCs w:val="28"/>
          <w:lang w:val="nl-NL"/>
        </w:rPr>
        <w:t>XXXX</w:t>
      </w:r>
      <w:r w:rsidR="00B21187" w:rsidRPr="00CE207E">
        <w:rPr>
          <w:rFonts w:eastAsia="黑体" w:cs="黑体" w:hint="eastAsia"/>
          <w:color w:val="000000" w:themeColor="text1"/>
          <w:sz w:val="28"/>
          <w:szCs w:val="28"/>
          <w:lang w:val="nl-NL"/>
        </w:rPr>
        <w:t>－</w:t>
      </w:r>
      <w:r w:rsidR="00B21187" w:rsidRPr="00CE207E">
        <w:rPr>
          <w:rFonts w:eastAsia="黑体"/>
          <w:color w:val="000000" w:themeColor="text1"/>
          <w:sz w:val="28"/>
          <w:szCs w:val="28"/>
          <w:lang w:val="nl-NL"/>
        </w:rPr>
        <w:t>XX</w:t>
      </w:r>
      <w:r w:rsidR="00B21187" w:rsidRPr="00CE207E">
        <w:rPr>
          <w:rFonts w:eastAsia="黑体" w:cs="黑体" w:hint="eastAsia"/>
          <w:color w:val="000000" w:themeColor="text1"/>
          <w:sz w:val="28"/>
          <w:szCs w:val="28"/>
          <w:lang w:val="nl-NL"/>
        </w:rPr>
        <w:t>－</w:t>
      </w:r>
      <w:r w:rsidR="00B21187" w:rsidRPr="00CE207E">
        <w:rPr>
          <w:rFonts w:eastAsia="黑体"/>
          <w:color w:val="000000" w:themeColor="text1"/>
          <w:sz w:val="28"/>
          <w:szCs w:val="28"/>
          <w:lang w:val="nl-NL"/>
        </w:rPr>
        <w:t>XX</w:t>
      </w:r>
      <w:r w:rsidR="00B21187" w:rsidRPr="00CE207E">
        <w:rPr>
          <w:rFonts w:eastAsia="黑体" w:cs="黑体" w:hint="eastAsia"/>
          <w:color w:val="000000" w:themeColor="text1"/>
          <w:sz w:val="28"/>
          <w:szCs w:val="28"/>
        </w:rPr>
        <w:t>实施</w:t>
      </w:r>
    </w:p>
    <w:p w:rsidR="00AB78D9" w:rsidRPr="00CE207E" w:rsidRDefault="00AB78D9">
      <w:pPr>
        <w:snapToGrid w:val="0"/>
        <w:ind w:firstLine="898"/>
        <w:rPr>
          <w:rFonts w:cs="宋体"/>
          <w:b/>
          <w:bCs/>
          <w:color w:val="000000" w:themeColor="text1"/>
          <w:spacing w:val="188"/>
          <w:w w:val="150"/>
          <w:kern w:val="11"/>
          <w:sz w:val="30"/>
          <w:szCs w:val="30"/>
          <w:lang w:val="nl-NL"/>
        </w:rPr>
      </w:pPr>
    </w:p>
    <w:p w:rsidR="00AB78D9" w:rsidRPr="00CE207E" w:rsidRDefault="00B21187">
      <w:pPr>
        <w:snapToGrid w:val="0"/>
        <w:ind w:rightChars="133" w:right="279"/>
        <w:jc w:val="center"/>
        <w:rPr>
          <w:rFonts w:eastAsia="黑体" w:cs="黑体"/>
          <w:b/>
          <w:bCs/>
          <w:color w:val="000000" w:themeColor="text1"/>
          <w:sz w:val="28"/>
          <w:szCs w:val="28"/>
          <w:lang w:val="nl-NL"/>
        </w:rPr>
      </w:pP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  <w:lang w:val="nl-NL"/>
        </w:rPr>
        <w:t xml:space="preserve"> </w:t>
      </w:r>
      <w:r w:rsidR="003F5154"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湖 南 省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  <w:lang w:val="nl-NL"/>
        </w:rPr>
        <w:t xml:space="preserve"> 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市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  <w:lang w:val="nl-NL"/>
        </w:rPr>
        <w:t xml:space="preserve"> 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场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  <w:lang w:val="nl-NL"/>
        </w:rPr>
        <w:t xml:space="preserve"> 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监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  <w:lang w:val="nl-NL"/>
        </w:rPr>
        <w:t xml:space="preserve"> 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督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  <w:lang w:val="nl-NL"/>
        </w:rPr>
        <w:t xml:space="preserve"> 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管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  <w:lang w:val="nl-NL"/>
        </w:rPr>
        <w:t xml:space="preserve"> 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理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  <w:lang w:val="nl-NL"/>
        </w:rPr>
        <w:t xml:space="preserve"> </w:t>
      </w:r>
      <w:r w:rsidRPr="00CE207E">
        <w:rPr>
          <w:rFonts w:ascii="华文中宋" w:eastAsia="华文中宋" w:hAnsi="华文中宋" w:cs="宋体" w:hint="eastAsia"/>
          <w:b/>
          <w:bCs/>
          <w:color w:val="000000" w:themeColor="text1"/>
          <w:sz w:val="44"/>
          <w:szCs w:val="44"/>
        </w:rPr>
        <w:t>局</w:t>
      </w:r>
      <w:r w:rsidRPr="00CE207E">
        <w:rPr>
          <w:rFonts w:cs="宋体" w:hint="eastAsia"/>
          <w:b/>
          <w:bCs/>
          <w:color w:val="000000" w:themeColor="text1"/>
          <w:w w:val="150"/>
          <w:sz w:val="30"/>
          <w:szCs w:val="30"/>
          <w:lang w:val="nl-NL"/>
        </w:rPr>
        <w:t xml:space="preserve"> </w:t>
      </w:r>
      <w:r w:rsidRPr="00CE207E">
        <w:rPr>
          <w:rFonts w:cs="宋体"/>
          <w:b/>
          <w:bCs/>
          <w:color w:val="000000" w:themeColor="text1"/>
          <w:w w:val="150"/>
          <w:sz w:val="30"/>
          <w:szCs w:val="30"/>
          <w:lang w:val="nl-NL"/>
        </w:rPr>
        <w:t xml:space="preserve"> </w:t>
      </w:r>
      <w:r w:rsidRPr="00CE207E">
        <w:rPr>
          <w:rFonts w:eastAsia="黑体" w:cs="黑体" w:hint="eastAsia"/>
          <w:b/>
          <w:bCs/>
          <w:color w:val="000000" w:themeColor="text1"/>
          <w:sz w:val="28"/>
          <w:szCs w:val="28"/>
        </w:rPr>
        <w:t>发</w:t>
      </w:r>
      <w:r w:rsidRPr="00CE207E">
        <w:rPr>
          <w:rFonts w:eastAsia="黑体" w:cs="黑体" w:hint="eastAsia"/>
          <w:b/>
          <w:bCs/>
          <w:color w:val="000000" w:themeColor="text1"/>
          <w:sz w:val="28"/>
          <w:szCs w:val="28"/>
          <w:lang w:val="nl-NL"/>
        </w:rPr>
        <w:t xml:space="preserve"> </w:t>
      </w:r>
      <w:r w:rsidRPr="00CE207E">
        <w:rPr>
          <w:rFonts w:eastAsia="黑体" w:cs="黑体" w:hint="eastAsia"/>
          <w:b/>
          <w:bCs/>
          <w:color w:val="000000" w:themeColor="text1"/>
          <w:sz w:val="28"/>
          <w:szCs w:val="28"/>
        </w:rPr>
        <w:t>布</w:t>
      </w:r>
    </w:p>
    <w:p w:rsidR="008D465C" w:rsidRPr="00CE207E" w:rsidRDefault="008D465C">
      <w:pPr>
        <w:tabs>
          <w:tab w:val="left" w:pos="1620"/>
          <w:tab w:val="left" w:pos="1800"/>
        </w:tabs>
        <w:spacing w:line="360" w:lineRule="auto"/>
        <w:outlineLvl w:val="0"/>
        <w:rPr>
          <w:rFonts w:ascii="黑体" w:eastAsia="黑体"/>
          <w:color w:val="000000" w:themeColor="text1"/>
          <w:sz w:val="44"/>
          <w:szCs w:val="44"/>
          <w:u w:val="single"/>
          <w:lang w:val="nl-NL"/>
        </w:rPr>
        <w:sectPr w:rsidR="008D465C" w:rsidRPr="00CE20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18" w:bottom="1440" w:left="1418" w:header="851" w:footer="992" w:gutter="0"/>
          <w:pgNumType w:start="0"/>
          <w:cols w:space="720"/>
          <w:titlePg/>
          <w:docGrid w:type="lines" w:linePitch="312"/>
        </w:sectPr>
      </w:pPr>
    </w:p>
    <w:p w:rsidR="008D465C" w:rsidRPr="00CE207E" w:rsidRDefault="008D465C">
      <w:pPr>
        <w:tabs>
          <w:tab w:val="left" w:pos="1620"/>
          <w:tab w:val="left" w:pos="1800"/>
        </w:tabs>
        <w:spacing w:line="360" w:lineRule="auto"/>
        <w:outlineLvl w:val="0"/>
        <w:rPr>
          <w:rFonts w:ascii="黑体" w:eastAsia="黑体"/>
          <w:color w:val="000000" w:themeColor="text1"/>
          <w:sz w:val="44"/>
          <w:szCs w:val="44"/>
          <w:u w:val="single"/>
          <w:lang w:val="nl-NL"/>
        </w:rPr>
        <w:sectPr w:rsidR="008D465C" w:rsidRPr="00CE207E">
          <w:pgSz w:w="11906" w:h="16838"/>
          <w:pgMar w:top="1440" w:right="1418" w:bottom="1440" w:left="1418" w:header="851" w:footer="992" w:gutter="0"/>
          <w:pgNumType w:start="0"/>
          <w:cols w:space="720"/>
          <w:titlePg/>
          <w:docGrid w:type="lines" w:linePitch="312"/>
        </w:sectPr>
      </w:pPr>
    </w:p>
    <w:p w:rsidR="00AB78D9" w:rsidRPr="00CE207E" w:rsidRDefault="00AB78D9">
      <w:pPr>
        <w:tabs>
          <w:tab w:val="left" w:pos="1620"/>
          <w:tab w:val="left" w:pos="1800"/>
        </w:tabs>
        <w:spacing w:line="360" w:lineRule="auto"/>
        <w:outlineLvl w:val="0"/>
        <w:rPr>
          <w:rFonts w:ascii="黑体" w:eastAsia="黑体"/>
          <w:color w:val="000000" w:themeColor="text1"/>
          <w:sz w:val="44"/>
          <w:szCs w:val="44"/>
          <w:u w:val="single"/>
          <w:lang w:val="nl-NL"/>
        </w:rPr>
      </w:pPr>
    </w:p>
    <w:bookmarkEnd w:id="1"/>
    <w:p w:rsidR="003F5154" w:rsidRPr="00CE207E" w:rsidRDefault="00B37BD7">
      <w:pPr>
        <w:tabs>
          <w:tab w:val="left" w:pos="1620"/>
          <w:tab w:val="left" w:pos="1800"/>
        </w:tabs>
        <w:spacing w:line="360" w:lineRule="auto"/>
        <w:outlineLvl w:val="0"/>
        <w:rPr>
          <w:rFonts w:ascii="黑体" w:eastAsia="黑体"/>
          <w:color w:val="000000" w:themeColor="text1"/>
          <w:sz w:val="44"/>
          <w:szCs w:val="44"/>
        </w:rPr>
      </w:pPr>
      <w:r w:rsidRPr="00B37BD7">
        <w:rPr>
          <w:noProof/>
          <w:color w:val="000000" w:themeColor="text1"/>
        </w:rPr>
        <w:pict>
          <v:rect id="矩形 1" o:spid="_x0000_s2062" style="position:absolute;left:0;text-align:left;margin-left:300.85pt;margin-top:17.2pt;width:142.5pt;height:51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" filled="f" strokeweight="2.25pt">
            <v:stroke dashstyle="1 1" endcap="round"/>
            <v:textbox>
              <w:txbxContent>
                <w:p w:rsidR="00C071E4" w:rsidRDefault="00C071E4">
                  <w:pPr>
                    <w:jc w:val="center"/>
                  </w:pPr>
                  <w:r>
                    <w:rPr>
                      <w:rFonts w:ascii="黑体" w:eastAsia="黑体" w:hAnsi="黑体" w:hint="eastAsia"/>
                      <w:b/>
                      <w:sz w:val="28"/>
                      <w:lang w:val="nl-NL"/>
                    </w:rPr>
                    <w:t>JJG</w:t>
                  </w:r>
                  <w:r w:rsidRPr="005738CC">
                    <w:rPr>
                      <w:rFonts w:ascii="黑体" w:eastAsia="黑体" w:hAnsi="黑体" w:hint="eastAsia"/>
                      <w:b/>
                      <w:color w:val="000000" w:themeColor="text1"/>
                      <w:sz w:val="28"/>
                      <w:lang w:val="nl-NL"/>
                    </w:rPr>
                    <w:t>（湘）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lang w:val="nl-NL"/>
                    </w:rPr>
                    <w:t>XX</w:t>
                  </w:r>
                  <w:r>
                    <w:rPr>
                      <w:rFonts w:ascii="黑体" w:eastAsia="黑体" w:hAnsi="黑体" w:hint="eastAsia"/>
                      <w:sz w:val="28"/>
                      <w:lang w:val="pl-PL"/>
                    </w:rPr>
                    <w:t>－</w:t>
                  </w:r>
                  <w:r>
                    <w:rPr>
                      <w:rFonts w:ascii="黑体" w:eastAsia="黑体" w:hAnsi="黑体" w:hint="eastAsia"/>
                      <w:b/>
                      <w:sz w:val="28"/>
                      <w:lang w:val="nl-NL"/>
                    </w:rPr>
                    <w:t>202X</w:t>
                  </w:r>
                </w:p>
              </w:txbxContent>
            </v:textbox>
          </v:rect>
        </w:pict>
      </w:r>
      <w:r w:rsidR="00400434" w:rsidRPr="00CE207E">
        <w:rPr>
          <w:rFonts w:ascii="黑体" w:eastAsia="黑体" w:hint="eastAsia"/>
          <w:color w:val="000000" w:themeColor="text1"/>
          <w:sz w:val="44"/>
          <w:szCs w:val="44"/>
        </w:rPr>
        <w:t>气体</w:t>
      </w:r>
      <w:r w:rsidR="003F5154" w:rsidRPr="00CE207E">
        <w:rPr>
          <w:rFonts w:ascii="黑体" w:eastAsia="黑体" w:hint="eastAsia"/>
          <w:color w:val="000000" w:themeColor="text1"/>
          <w:sz w:val="44"/>
          <w:szCs w:val="44"/>
        </w:rPr>
        <w:t>流量计体积修正仪</w:t>
      </w:r>
    </w:p>
    <w:p w:rsidR="00AB78D9" w:rsidRPr="00CE207E" w:rsidRDefault="00B21187">
      <w:pPr>
        <w:tabs>
          <w:tab w:val="left" w:pos="1620"/>
          <w:tab w:val="left" w:pos="1800"/>
        </w:tabs>
        <w:spacing w:line="360" w:lineRule="auto"/>
        <w:outlineLvl w:val="0"/>
        <w:rPr>
          <w:rFonts w:ascii="黑体" w:eastAsia="黑体"/>
          <w:color w:val="000000" w:themeColor="text1"/>
          <w:sz w:val="44"/>
          <w:szCs w:val="44"/>
          <w:lang w:val="nl-NL"/>
        </w:rPr>
      </w:pPr>
      <w:r w:rsidRPr="00CE207E">
        <w:rPr>
          <w:rFonts w:ascii="黑体" w:eastAsia="黑体" w:hint="eastAsia"/>
          <w:color w:val="000000" w:themeColor="text1"/>
          <w:sz w:val="44"/>
          <w:szCs w:val="44"/>
        </w:rPr>
        <w:t>检定规程</w:t>
      </w:r>
    </w:p>
    <w:p w:rsidR="002237A8" w:rsidRPr="00CE207E" w:rsidRDefault="00B21187" w:rsidP="00F32660">
      <w:pPr>
        <w:tabs>
          <w:tab w:val="left" w:pos="3885"/>
        </w:tabs>
        <w:outlineLvl w:val="0"/>
        <w:rPr>
          <w:rFonts w:eastAsia="黑体"/>
          <w:color w:val="000000" w:themeColor="text1"/>
          <w:sz w:val="32"/>
          <w:lang w:val="nl-NL"/>
        </w:rPr>
      </w:pPr>
      <w:r w:rsidRPr="00CE207E">
        <w:rPr>
          <w:rFonts w:eastAsia="黑体" w:hint="eastAsia"/>
          <w:color w:val="000000" w:themeColor="text1"/>
          <w:sz w:val="32"/>
          <w:lang w:val="nl-NL"/>
        </w:rPr>
        <w:t>Verification Regulation of</w:t>
      </w:r>
    </w:p>
    <w:p w:rsidR="002237A8" w:rsidRPr="00CE207E" w:rsidRDefault="00D6141E" w:rsidP="002237A8">
      <w:pPr>
        <w:tabs>
          <w:tab w:val="left" w:pos="3885"/>
        </w:tabs>
        <w:outlineLvl w:val="0"/>
        <w:rPr>
          <w:rFonts w:eastAsia="黑体"/>
          <w:color w:val="000000" w:themeColor="text1"/>
          <w:sz w:val="32"/>
          <w:lang w:val="nl-NL"/>
        </w:rPr>
      </w:pPr>
      <w:r w:rsidRPr="00CE207E">
        <w:rPr>
          <w:rFonts w:eastAsia="黑体" w:hint="eastAsia"/>
          <w:color w:val="000000" w:themeColor="text1"/>
          <w:sz w:val="32"/>
          <w:lang w:val="nl-NL"/>
        </w:rPr>
        <w:t>v</w:t>
      </w:r>
      <w:r w:rsidRPr="00CE207E">
        <w:rPr>
          <w:rFonts w:eastAsia="黑体"/>
          <w:color w:val="000000" w:themeColor="text1"/>
          <w:sz w:val="32"/>
          <w:lang w:val="nl-NL"/>
        </w:rPr>
        <w:t>olume c</w:t>
      </w:r>
      <w:r w:rsidRPr="00CE207E">
        <w:rPr>
          <w:rFonts w:eastAsia="黑体" w:hint="eastAsia"/>
          <w:color w:val="000000" w:themeColor="text1"/>
          <w:sz w:val="32"/>
          <w:lang w:val="nl-NL"/>
        </w:rPr>
        <w:t>onvers</w:t>
      </w:r>
      <w:r w:rsidRPr="00CE207E">
        <w:rPr>
          <w:rFonts w:eastAsia="黑体"/>
          <w:color w:val="000000" w:themeColor="text1"/>
          <w:sz w:val="32"/>
          <w:lang w:val="nl-NL"/>
        </w:rPr>
        <w:t xml:space="preserve">ion </w:t>
      </w:r>
      <w:r w:rsidRPr="00CE207E">
        <w:rPr>
          <w:rFonts w:eastAsia="黑体" w:hint="eastAsia"/>
          <w:color w:val="000000" w:themeColor="text1"/>
          <w:sz w:val="32"/>
          <w:lang w:val="nl-NL"/>
        </w:rPr>
        <w:t>device</w:t>
      </w:r>
      <w:r w:rsidRPr="00CE207E">
        <w:rPr>
          <w:rFonts w:eastAsia="黑体"/>
          <w:color w:val="000000" w:themeColor="text1"/>
          <w:sz w:val="32"/>
          <w:lang w:val="nl-NL"/>
        </w:rPr>
        <w:t xml:space="preserve"> for gas </w:t>
      </w:r>
      <w:r w:rsidRPr="00CE207E">
        <w:rPr>
          <w:rFonts w:eastAsia="黑体" w:hint="eastAsia"/>
          <w:color w:val="000000" w:themeColor="text1"/>
          <w:sz w:val="32"/>
          <w:lang w:val="nl-NL"/>
        </w:rPr>
        <w:t>meter</w:t>
      </w:r>
    </w:p>
    <w:p w:rsidR="00AB78D9" w:rsidRPr="00CE207E" w:rsidRDefault="00B21187">
      <w:pPr>
        <w:tabs>
          <w:tab w:val="left" w:pos="1620"/>
          <w:tab w:val="left" w:pos="1800"/>
        </w:tabs>
        <w:spacing w:line="360" w:lineRule="auto"/>
        <w:rPr>
          <w:color w:val="000000" w:themeColor="text1"/>
          <w:sz w:val="28"/>
          <w:u w:val="single"/>
          <w:lang w:val="nl-NL"/>
        </w:rPr>
      </w:pPr>
      <w:r w:rsidRPr="00CE207E">
        <w:rPr>
          <w:rFonts w:hint="eastAsia"/>
          <w:color w:val="000000" w:themeColor="text1"/>
          <w:sz w:val="28"/>
          <w:u w:val="single"/>
          <w:lang w:val="nl-NL"/>
        </w:rPr>
        <w:t xml:space="preserve">                                                                 </w:t>
      </w:r>
    </w:p>
    <w:p w:rsidR="00AB78D9" w:rsidRPr="00CE207E" w:rsidRDefault="00B21187">
      <w:pPr>
        <w:tabs>
          <w:tab w:val="left" w:pos="1620"/>
          <w:tab w:val="left" w:pos="1800"/>
        </w:tabs>
        <w:spacing w:line="360" w:lineRule="auto"/>
        <w:ind w:firstLineChars="200" w:firstLine="560"/>
        <w:rPr>
          <w:color w:val="000000" w:themeColor="text1"/>
          <w:sz w:val="28"/>
          <w:lang w:val="nl-NL"/>
        </w:rPr>
      </w:pPr>
      <w:r w:rsidRPr="00CE207E">
        <w:rPr>
          <w:rFonts w:hint="eastAsia"/>
          <w:color w:val="000000" w:themeColor="text1"/>
          <w:sz w:val="28"/>
          <w:lang w:val="nl-NL"/>
        </w:rPr>
        <w:t xml:space="preserve"> </w:t>
      </w:r>
    </w:p>
    <w:p w:rsidR="00AB78D9" w:rsidRPr="00CE207E" w:rsidRDefault="00AB78D9">
      <w:pPr>
        <w:tabs>
          <w:tab w:val="left" w:pos="1620"/>
          <w:tab w:val="left" w:pos="1800"/>
        </w:tabs>
        <w:spacing w:line="360" w:lineRule="auto"/>
        <w:ind w:firstLineChars="200" w:firstLine="560"/>
        <w:rPr>
          <w:color w:val="000000" w:themeColor="text1"/>
          <w:sz w:val="28"/>
          <w:lang w:val="nl-NL"/>
        </w:rPr>
      </w:pPr>
    </w:p>
    <w:p w:rsidR="00AB78D9" w:rsidRPr="00CE207E" w:rsidRDefault="00B21187">
      <w:pPr>
        <w:tabs>
          <w:tab w:val="left" w:pos="1620"/>
          <w:tab w:val="left" w:pos="1800"/>
        </w:tabs>
        <w:spacing w:line="360" w:lineRule="auto"/>
        <w:ind w:firstLineChars="200" w:firstLine="560"/>
        <w:rPr>
          <w:color w:val="000000" w:themeColor="text1"/>
          <w:sz w:val="28"/>
          <w:u w:val="single"/>
          <w:lang w:val="nl-NL"/>
        </w:rPr>
      </w:pPr>
      <w:r w:rsidRPr="00CE207E">
        <w:rPr>
          <w:rFonts w:hint="eastAsia"/>
          <w:color w:val="000000" w:themeColor="text1"/>
          <w:sz w:val="28"/>
          <w:lang w:val="nl-NL"/>
        </w:rPr>
        <w:t xml:space="preserve"> </w:t>
      </w:r>
    </w:p>
    <w:p w:rsidR="00AB78D9" w:rsidRPr="00CE207E" w:rsidRDefault="00B21187">
      <w:pPr>
        <w:tabs>
          <w:tab w:val="left" w:pos="1620"/>
          <w:tab w:val="left" w:pos="1800"/>
        </w:tabs>
        <w:spacing w:line="360" w:lineRule="auto"/>
        <w:ind w:firstLine="278"/>
        <w:outlineLvl w:val="0"/>
        <w:rPr>
          <w:color w:val="000000" w:themeColor="text1"/>
          <w:sz w:val="28"/>
          <w:lang w:val="nl-NL"/>
        </w:rPr>
      </w:pPr>
      <w:r w:rsidRPr="00CE207E">
        <w:rPr>
          <w:rFonts w:hint="eastAsia"/>
          <w:color w:val="000000" w:themeColor="text1"/>
          <w:sz w:val="28"/>
          <w:lang w:val="nl-NL"/>
        </w:rPr>
        <w:t xml:space="preserve"> </w:t>
      </w:r>
      <w:r w:rsidRPr="00CE207E">
        <w:rPr>
          <w:rFonts w:ascii="黑体" w:eastAsia="黑体" w:hint="eastAsia"/>
          <w:color w:val="000000" w:themeColor="text1"/>
          <w:sz w:val="28"/>
          <w:lang w:val="nl-NL"/>
        </w:rPr>
        <w:t xml:space="preserve"> </w:t>
      </w:r>
      <w:bookmarkStart w:id="2" w:name="_Toc241380366"/>
      <w:r w:rsidRPr="00CE207E">
        <w:rPr>
          <w:rFonts w:ascii="黑体" w:eastAsia="黑体" w:hint="eastAsia"/>
          <w:color w:val="000000" w:themeColor="text1"/>
          <w:sz w:val="28"/>
        </w:rPr>
        <w:t>归</w:t>
      </w:r>
      <w:r w:rsidRPr="00CE207E">
        <w:rPr>
          <w:rFonts w:ascii="黑体" w:eastAsia="黑体" w:hint="eastAsia"/>
          <w:color w:val="000000" w:themeColor="text1"/>
          <w:sz w:val="44"/>
          <w:szCs w:val="44"/>
          <w:lang w:val="nl-NL"/>
        </w:rPr>
        <w:t xml:space="preserve"> </w:t>
      </w:r>
      <w:r w:rsidRPr="00CE207E">
        <w:rPr>
          <w:rFonts w:ascii="黑体" w:eastAsia="黑体" w:hint="eastAsia"/>
          <w:color w:val="000000" w:themeColor="text1"/>
          <w:sz w:val="28"/>
        </w:rPr>
        <w:t>口</w:t>
      </w:r>
      <w:r w:rsidRPr="00CE207E">
        <w:rPr>
          <w:rFonts w:ascii="黑体" w:eastAsia="黑体" w:hint="eastAsia"/>
          <w:color w:val="000000" w:themeColor="text1"/>
          <w:sz w:val="36"/>
          <w:szCs w:val="36"/>
          <w:lang w:val="nl-NL"/>
        </w:rPr>
        <w:t xml:space="preserve"> </w:t>
      </w:r>
      <w:r w:rsidRPr="00CE207E">
        <w:rPr>
          <w:rFonts w:ascii="黑体" w:eastAsia="黑体" w:hint="eastAsia"/>
          <w:color w:val="000000" w:themeColor="text1"/>
          <w:sz w:val="28"/>
        </w:rPr>
        <w:t>单</w:t>
      </w:r>
      <w:r w:rsidRPr="00CE207E">
        <w:rPr>
          <w:rFonts w:ascii="黑体" w:eastAsia="黑体" w:hint="eastAsia"/>
          <w:color w:val="000000" w:themeColor="text1"/>
          <w:sz w:val="36"/>
          <w:szCs w:val="36"/>
          <w:lang w:val="nl-NL"/>
        </w:rPr>
        <w:t xml:space="preserve"> </w:t>
      </w:r>
      <w:r w:rsidRPr="00CE207E">
        <w:rPr>
          <w:rFonts w:ascii="黑体" w:eastAsia="黑体" w:hint="eastAsia"/>
          <w:color w:val="000000" w:themeColor="text1"/>
          <w:sz w:val="28"/>
        </w:rPr>
        <w:t>位</w:t>
      </w:r>
      <w:r w:rsidRPr="00CE207E">
        <w:rPr>
          <w:rFonts w:ascii="黑体" w:eastAsia="黑体" w:hint="eastAsia"/>
          <w:color w:val="000000" w:themeColor="text1"/>
          <w:sz w:val="28"/>
          <w:lang w:val="nl-NL"/>
        </w:rPr>
        <w:t>：</w:t>
      </w:r>
      <w:bookmarkEnd w:id="2"/>
      <w:r w:rsidR="00C02B22" w:rsidRPr="00CE207E">
        <w:rPr>
          <w:rFonts w:hint="eastAsia"/>
          <w:color w:val="000000" w:themeColor="text1"/>
          <w:sz w:val="28"/>
        </w:rPr>
        <w:t>湖南省市场监督管理局</w:t>
      </w:r>
    </w:p>
    <w:p w:rsidR="00AB78D9" w:rsidRPr="00CE207E" w:rsidRDefault="00B21187">
      <w:pPr>
        <w:tabs>
          <w:tab w:val="left" w:pos="1620"/>
          <w:tab w:val="left" w:pos="1800"/>
        </w:tabs>
        <w:spacing w:line="360" w:lineRule="auto"/>
        <w:ind w:firstLine="555"/>
        <w:rPr>
          <w:color w:val="000000" w:themeColor="text1"/>
          <w:sz w:val="28"/>
        </w:rPr>
      </w:pPr>
      <w:r w:rsidRPr="00CE207E">
        <w:rPr>
          <w:rFonts w:ascii="黑体" w:eastAsia="黑体" w:hint="eastAsia"/>
          <w:color w:val="000000" w:themeColor="text1"/>
          <w:sz w:val="28"/>
        </w:rPr>
        <w:t>主要起草单位</w:t>
      </w:r>
      <w:r w:rsidRPr="00CE207E">
        <w:rPr>
          <w:rFonts w:ascii="黑体" w:eastAsia="黑体" w:hint="eastAsia"/>
          <w:color w:val="000000" w:themeColor="text1"/>
          <w:sz w:val="28"/>
          <w:lang w:val="nl-NL"/>
        </w:rPr>
        <w:t>：</w:t>
      </w:r>
      <w:r w:rsidR="003F5154" w:rsidRPr="00CE207E">
        <w:rPr>
          <w:rFonts w:hint="eastAsia"/>
          <w:color w:val="000000" w:themeColor="text1"/>
          <w:sz w:val="28"/>
        </w:rPr>
        <w:t>湖南省</w:t>
      </w:r>
      <w:r w:rsidRPr="00CE207E">
        <w:rPr>
          <w:color w:val="000000" w:themeColor="text1"/>
          <w:sz w:val="28"/>
        </w:rPr>
        <w:t>计量检测研究院</w:t>
      </w:r>
    </w:p>
    <w:p w:rsidR="003F5154" w:rsidRPr="00CE207E" w:rsidRDefault="003F5154">
      <w:pPr>
        <w:tabs>
          <w:tab w:val="left" w:pos="1620"/>
          <w:tab w:val="left" w:pos="1800"/>
        </w:tabs>
        <w:spacing w:line="360" w:lineRule="auto"/>
        <w:ind w:firstLine="555"/>
        <w:rPr>
          <w:color w:val="000000" w:themeColor="text1"/>
          <w:sz w:val="28"/>
          <w:lang w:val="nl-NL"/>
        </w:rPr>
      </w:pPr>
      <w:r w:rsidRPr="00CE207E">
        <w:rPr>
          <w:rFonts w:ascii="黑体" w:eastAsia="黑体" w:hint="eastAsia"/>
          <w:color w:val="000000" w:themeColor="text1"/>
          <w:sz w:val="28"/>
        </w:rPr>
        <w:t>参加起草单位</w:t>
      </w:r>
      <w:r w:rsidRPr="00CE207E">
        <w:rPr>
          <w:rFonts w:ascii="黑体" w:eastAsia="黑体" w:hint="eastAsia"/>
          <w:color w:val="000000" w:themeColor="text1"/>
          <w:sz w:val="28"/>
          <w:lang w:val="nl-NL"/>
        </w:rPr>
        <w:t>：</w:t>
      </w:r>
      <w:r w:rsidR="00C02B22" w:rsidRPr="00CE207E">
        <w:rPr>
          <w:rFonts w:hint="eastAsia"/>
          <w:color w:val="000000" w:themeColor="text1"/>
          <w:sz w:val="28"/>
        </w:rPr>
        <w:t>湖南省天然气有限公司</w:t>
      </w:r>
    </w:p>
    <w:p w:rsidR="002237A8" w:rsidRPr="00CE207E" w:rsidRDefault="00B21187" w:rsidP="002237A8">
      <w:pPr>
        <w:tabs>
          <w:tab w:val="left" w:pos="1620"/>
          <w:tab w:val="left" w:pos="1800"/>
        </w:tabs>
        <w:spacing w:line="360" w:lineRule="auto"/>
        <w:rPr>
          <w:rFonts w:ascii="黑体" w:eastAsia="黑体"/>
          <w:color w:val="000000" w:themeColor="text1"/>
          <w:sz w:val="28"/>
        </w:rPr>
      </w:pPr>
      <w:r w:rsidRPr="00CE207E">
        <w:rPr>
          <w:rFonts w:hint="eastAsia"/>
          <w:color w:val="000000" w:themeColor="text1"/>
          <w:sz w:val="28"/>
          <w:lang w:val="nl-NL"/>
        </w:rPr>
        <w:t xml:space="preserve">          </w:t>
      </w:r>
    </w:p>
    <w:p w:rsidR="002237A8" w:rsidRPr="00CE207E" w:rsidRDefault="002237A8" w:rsidP="002237A8">
      <w:pPr>
        <w:tabs>
          <w:tab w:val="left" w:pos="1620"/>
          <w:tab w:val="left" w:pos="1800"/>
        </w:tabs>
        <w:spacing w:line="360" w:lineRule="auto"/>
        <w:rPr>
          <w:color w:val="000000" w:themeColor="text1"/>
          <w:sz w:val="28"/>
          <w:lang w:val="nl-NL"/>
        </w:rPr>
      </w:pPr>
    </w:p>
    <w:p w:rsidR="002237A8" w:rsidRPr="00CE207E" w:rsidRDefault="002237A8" w:rsidP="002237A8">
      <w:pPr>
        <w:tabs>
          <w:tab w:val="left" w:pos="1620"/>
          <w:tab w:val="left" w:pos="1800"/>
        </w:tabs>
        <w:spacing w:line="360" w:lineRule="auto"/>
        <w:rPr>
          <w:color w:val="000000" w:themeColor="text1"/>
          <w:sz w:val="28"/>
          <w:lang w:val="nl-NL"/>
        </w:rPr>
      </w:pPr>
    </w:p>
    <w:p w:rsidR="00CC4708" w:rsidRPr="00CE207E" w:rsidRDefault="00CC4708">
      <w:pPr>
        <w:tabs>
          <w:tab w:val="left" w:pos="1620"/>
          <w:tab w:val="left" w:pos="1800"/>
        </w:tabs>
        <w:spacing w:line="360" w:lineRule="auto"/>
        <w:ind w:firstLineChars="900" w:firstLine="2520"/>
        <w:rPr>
          <w:color w:val="000000" w:themeColor="text1"/>
          <w:sz w:val="28"/>
          <w:lang w:val="nl-NL"/>
        </w:rPr>
      </w:pPr>
    </w:p>
    <w:p w:rsidR="00730F00" w:rsidRDefault="00730F00">
      <w:pPr>
        <w:tabs>
          <w:tab w:val="left" w:pos="1620"/>
          <w:tab w:val="left" w:pos="1800"/>
        </w:tabs>
        <w:spacing w:line="360" w:lineRule="auto"/>
        <w:ind w:firstLine="2835"/>
        <w:rPr>
          <w:color w:val="000000" w:themeColor="text1"/>
          <w:sz w:val="28"/>
        </w:rPr>
      </w:pPr>
      <w:bookmarkStart w:id="3" w:name="_Toc241380367"/>
    </w:p>
    <w:p w:rsidR="00730F00" w:rsidRDefault="00730F00">
      <w:pPr>
        <w:tabs>
          <w:tab w:val="left" w:pos="1620"/>
          <w:tab w:val="left" w:pos="1800"/>
        </w:tabs>
        <w:spacing w:line="360" w:lineRule="auto"/>
        <w:ind w:firstLine="2835"/>
        <w:rPr>
          <w:color w:val="000000" w:themeColor="text1"/>
          <w:sz w:val="28"/>
        </w:rPr>
      </w:pPr>
    </w:p>
    <w:p w:rsidR="00730F00" w:rsidRDefault="00730F00">
      <w:pPr>
        <w:tabs>
          <w:tab w:val="left" w:pos="1620"/>
          <w:tab w:val="left" w:pos="1800"/>
        </w:tabs>
        <w:spacing w:line="360" w:lineRule="auto"/>
        <w:ind w:firstLine="2835"/>
        <w:rPr>
          <w:color w:val="000000" w:themeColor="text1"/>
          <w:sz w:val="28"/>
        </w:rPr>
      </w:pPr>
    </w:p>
    <w:p w:rsidR="00AB78D9" w:rsidRPr="00CE207E" w:rsidRDefault="00B21187">
      <w:pPr>
        <w:tabs>
          <w:tab w:val="left" w:pos="1620"/>
          <w:tab w:val="left" w:pos="1800"/>
        </w:tabs>
        <w:spacing w:line="360" w:lineRule="auto"/>
        <w:ind w:firstLine="2835"/>
        <w:rPr>
          <w:color w:val="000000" w:themeColor="text1"/>
          <w:sz w:val="28"/>
          <w:lang w:val="nl-NL"/>
        </w:rPr>
      </w:pPr>
      <w:r w:rsidRPr="00CE207E">
        <w:rPr>
          <w:rFonts w:hint="eastAsia"/>
          <w:color w:val="000000" w:themeColor="text1"/>
          <w:sz w:val="28"/>
          <w:lang w:val="nl-NL"/>
        </w:rPr>
        <w:t xml:space="preserve">          </w:t>
      </w:r>
    </w:p>
    <w:bookmarkEnd w:id="3"/>
    <w:p w:rsidR="00AB78D9" w:rsidRPr="00CE207E" w:rsidRDefault="00B21187">
      <w:pPr>
        <w:spacing w:line="360" w:lineRule="auto"/>
        <w:ind w:firstLine="420"/>
        <w:jc w:val="center"/>
        <w:rPr>
          <w:color w:val="000000" w:themeColor="text1"/>
          <w:sz w:val="28"/>
        </w:rPr>
      </w:pPr>
      <w:r w:rsidRPr="00CE207E">
        <w:rPr>
          <w:rFonts w:hint="eastAsia"/>
          <w:color w:val="000000" w:themeColor="text1"/>
          <w:sz w:val="28"/>
        </w:rPr>
        <w:t>本规程委托</w:t>
      </w:r>
      <w:r w:rsidR="003F5154" w:rsidRPr="00CE207E">
        <w:rPr>
          <w:rFonts w:hint="eastAsia"/>
          <w:color w:val="000000" w:themeColor="text1"/>
          <w:sz w:val="28"/>
        </w:rPr>
        <w:t>湖南省计量检测研究院</w:t>
      </w:r>
      <w:r w:rsidRPr="00CE207E">
        <w:rPr>
          <w:rFonts w:hint="eastAsia"/>
          <w:color w:val="000000" w:themeColor="text1"/>
          <w:sz w:val="28"/>
        </w:rPr>
        <w:t>负责解释</w:t>
      </w:r>
    </w:p>
    <w:p w:rsidR="00D62916" w:rsidRPr="00CE207E" w:rsidRDefault="00D62916">
      <w:pPr>
        <w:spacing w:line="360" w:lineRule="auto"/>
        <w:ind w:firstLine="420"/>
        <w:jc w:val="center"/>
        <w:rPr>
          <w:color w:val="000000" w:themeColor="text1"/>
          <w:sz w:val="28"/>
        </w:rPr>
      </w:pPr>
    </w:p>
    <w:p w:rsidR="00D62916" w:rsidRPr="00CE207E" w:rsidRDefault="00D62916">
      <w:pPr>
        <w:spacing w:line="360" w:lineRule="auto"/>
        <w:ind w:firstLine="420"/>
        <w:jc w:val="center"/>
        <w:rPr>
          <w:color w:val="000000" w:themeColor="text1"/>
          <w:sz w:val="28"/>
        </w:rPr>
      </w:pPr>
    </w:p>
    <w:p w:rsidR="00D62916" w:rsidRPr="00CE207E" w:rsidRDefault="00D62916" w:rsidP="00D62916">
      <w:pPr>
        <w:ind w:firstLineChars="202" w:firstLine="568"/>
        <w:jc w:val="left"/>
        <w:rPr>
          <w:b/>
          <w:color w:val="000000" w:themeColor="text1"/>
          <w:sz w:val="28"/>
        </w:rPr>
      </w:pPr>
      <w:r w:rsidRPr="00CE207E">
        <w:rPr>
          <w:rFonts w:hint="eastAsia"/>
          <w:b/>
          <w:color w:val="000000" w:themeColor="text1"/>
          <w:sz w:val="28"/>
        </w:rPr>
        <w:t>本规范主要起草人：</w:t>
      </w:r>
    </w:p>
    <w:p w:rsidR="00D62916" w:rsidRPr="00CE207E" w:rsidRDefault="001546CA" w:rsidP="00D62916">
      <w:pPr>
        <w:tabs>
          <w:tab w:val="left" w:pos="1620"/>
          <w:tab w:val="left" w:pos="1800"/>
        </w:tabs>
        <w:spacing w:line="360" w:lineRule="auto"/>
        <w:ind w:firstLineChars="900" w:firstLine="2520"/>
        <w:rPr>
          <w:color w:val="000000" w:themeColor="text1"/>
          <w:sz w:val="28"/>
        </w:rPr>
      </w:pPr>
      <w:r w:rsidRPr="00CE207E">
        <w:rPr>
          <w:rFonts w:hint="eastAsia"/>
          <w:color w:val="000000" w:themeColor="text1"/>
          <w:sz w:val="28"/>
        </w:rPr>
        <w:t>徐</w:t>
      </w:r>
      <w:proofErr w:type="gramStart"/>
      <w:r w:rsidRPr="00CE207E">
        <w:rPr>
          <w:rFonts w:hint="eastAsia"/>
          <w:color w:val="000000" w:themeColor="text1"/>
          <w:sz w:val="28"/>
        </w:rPr>
        <w:t>旷</w:t>
      </w:r>
      <w:proofErr w:type="gramEnd"/>
      <w:r w:rsidRPr="00CE207E">
        <w:rPr>
          <w:rFonts w:hint="eastAsia"/>
          <w:color w:val="000000" w:themeColor="text1"/>
          <w:sz w:val="28"/>
        </w:rPr>
        <w:t>宇</w:t>
      </w:r>
      <w:r w:rsidR="00D62916" w:rsidRPr="00CE207E">
        <w:rPr>
          <w:rFonts w:hint="eastAsia"/>
          <w:color w:val="000000" w:themeColor="text1"/>
          <w:sz w:val="28"/>
        </w:rPr>
        <w:t>（</w:t>
      </w:r>
      <w:r w:rsidRPr="00CE207E">
        <w:rPr>
          <w:rFonts w:hint="eastAsia"/>
          <w:color w:val="000000" w:themeColor="text1"/>
          <w:sz w:val="28"/>
        </w:rPr>
        <w:t>湖南省计量检测</w:t>
      </w:r>
      <w:r w:rsidR="00D62916" w:rsidRPr="00CE207E">
        <w:rPr>
          <w:rFonts w:hint="eastAsia"/>
          <w:color w:val="000000" w:themeColor="text1"/>
          <w:sz w:val="28"/>
        </w:rPr>
        <w:t>研究院）</w:t>
      </w:r>
    </w:p>
    <w:p w:rsidR="00D62916" w:rsidRPr="00CE207E" w:rsidRDefault="00DD1558" w:rsidP="00D62916">
      <w:pPr>
        <w:tabs>
          <w:tab w:val="left" w:pos="1620"/>
          <w:tab w:val="left" w:pos="1800"/>
        </w:tabs>
        <w:spacing w:line="360" w:lineRule="auto"/>
        <w:ind w:firstLineChars="911" w:firstLine="2551"/>
        <w:rPr>
          <w:color w:val="000000" w:themeColor="text1"/>
          <w:sz w:val="28"/>
        </w:rPr>
      </w:pPr>
      <w:r w:rsidRPr="00CE207E">
        <w:rPr>
          <w:rFonts w:hint="eastAsia"/>
          <w:color w:val="000000" w:themeColor="text1"/>
          <w:sz w:val="28"/>
        </w:rPr>
        <w:t>朱</w:t>
      </w:r>
      <w:r w:rsidRPr="00CE207E">
        <w:rPr>
          <w:rFonts w:hint="eastAsia"/>
          <w:color w:val="000000" w:themeColor="text1"/>
          <w:sz w:val="28"/>
        </w:rPr>
        <w:t xml:space="preserve">  </w:t>
      </w:r>
      <w:r w:rsidRPr="00CE207E">
        <w:rPr>
          <w:rFonts w:hint="eastAsia"/>
          <w:color w:val="000000" w:themeColor="text1"/>
          <w:sz w:val="28"/>
        </w:rPr>
        <w:t>宁（湖南省计量检测研究院）</w:t>
      </w:r>
    </w:p>
    <w:p w:rsidR="00DD1558" w:rsidRPr="00CE207E" w:rsidRDefault="00DD1558" w:rsidP="00D62916">
      <w:pPr>
        <w:tabs>
          <w:tab w:val="left" w:pos="1620"/>
          <w:tab w:val="left" w:pos="1800"/>
        </w:tabs>
        <w:spacing w:line="360" w:lineRule="auto"/>
        <w:ind w:firstLineChars="911" w:firstLine="2551"/>
        <w:rPr>
          <w:color w:val="000000" w:themeColor="text1"/>
          <w:sz w:val="28"/>
        </w:rPr>
      </w:pPr>
      <w:r w:rsidRPr="00CE207E">
        <w:rPr>
          <w:rFonts w:hint="eastAsia"/>
          <w:color w:val="000000" w:themeColor="text1"/>
          <w:sz w:val="28"/>
        </w:rPr>
        <w:t>周</w:t>
      </w:r>
      <w:r w:rsidRPr="00CE207E">
        <w:rPr>
          <w:rFonts w:hint="eastAsia"/>
          <w:color w:val="000000" w:themeColor="text1"/>
          <w:sz w:val="28"/>
        </w:rPr>
        <w:t xml:space="preserve">  </w:t>
      </w:r>
      <w:r w:rsidRPr="00CE207E">
        <w:rPr>
          <w:rFonts w:hint="eastAsia"/>
          <w:color w:val="000000" w:themeColor="text1"/>
          <w:sz w:val="28"/>
        </w:rPr>
        <w:t>艳（湖南省计量检测研究院）</w:t>
      </w:r>
    </w:p>
    <w:p w:rsidR="0086228A" w:rsidRPr="00CE207E" w:rsidRDefault="0086228A" w:rsidP="00D62916">
      <w:pPr>
        <w:tabs>
          <w:tab w:val="left" w:pos="1620"/>
          <w:tab w:val="left" w:pos="1800"/>
        </w:tabs>
        <w:spacing w:line="360" w:lineRule="auto"/>
        <w:ind w:firstLineChars="911" w:firstLine="2551"/>
        <w:rPr>
          <w:color w:val="000000" w:themeColor="text1"/>
          <w:sz w:val="28"/>
        </w:rPr>
      </w:pPr>
      <w:r w:rsidRPr="00CE207E">
        <w:rPr>
          <w:rFonts w:hint="eastAsia"/>
          <w:color w:val="000000" w:themeColor="text1"/>
          <w:sz w:val="28"/>
        </w:rPr>
        <w:t>尹鑫昊（湖南省计量检测研究院）</w:t>
      </w:r>
    </w:p>
    <w:p w:rsidR="002237A8" w:rsidRPr="00CE207E" w:rsidRDefault="00370619" w:rsidP="002237A8">
      <w:pPr>
        <w:tabs>
          <w:tab w:val="left" w:pos="1620"/>
          <w:tab w:val="left" w:pos="1800"/>
        </w:tabs>
        <w:spacing w:line="360" w:lineRule="auto"/>
        <w:ind w:firstLineChars="500" w:firstLine="1405"/>
        <w:rPr>
          <w:color w:val="000000" w:themeColor="text1"/>
          <w:sz w:val="28"/>
        </w:rPr>
      </w:pPr>
      <w:r w:rsidRPr="00CE207E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参加起草人：</w:t>
      </w:r>
    </w:p>
    <w:p w:rsidR="00D62916" w:rsidRPr="00CE207E" w:rsidRDefault="00DD1558" w:rsidP="00D62916">
      <w:pPr>
        <w:tabs>
          <w:tab w:val="left" w:pos="1620"/>
          <w:tab w:val="left" w:pos="1800"/>
        </w:tabs>
        <w:spacing w:line="360" w:lineRule="auto"/>
        <w:ind w:firstLineChars="911" w:firstLine="2551"/>
        <w:rPr>
          <w:color w:val="000000" w:themeColor="text1"/>
          <w:sz w:val="28"/>
        </w:rPr>
      </w:pPr>
      <w:r w:rsidRPr="00CE207E">
        <w:rPr>
          <w:rFonts w:hint="eastAsia"/>
          <w:color w:val="000000" w:themeColor="text1"/>
          <w:sz w:val="28"/>
        </w:rPr>
        <w:t>郑湘智（湖南省计量检测研究院）</w:t>
      </w:r>
    </w:p>
    <w:p w:rsidR="00DD1558" w:rsidRPr="00CE207E" w:rsidRDefault="00DD1558" w:rsidP="00D62916">
      <w:pPr>
        <w:tabs>
          <w:tab w:val="left" w:pos="1620"/>
          <w:tab w:val="left" w:pos="1800"/>
        </w:tabs>
        <w:spacing w:line="360" w:lineRule="auto"/>
        <w:ind w:firstLineChars="911" w:firstLine="2551"/>
        <w:rPr>
          <w:color w:val="000000" w:themeColor="text1"/>
          <w:sz w:val="28"/>
        </w:rPr>
      </w:pPr>
      <w:r w:rsidRPr="00CE207E">
        <w:rPr>
          <w:rFonts w:hint="eastAsia"/>
          <w:color w:val="000000" w:themeColor="text1"/>
          <w:sz w:val="28"/>
        </w:rPr>
        <w:t>陈炜骄（湖南省计量检测研究院）</w:t>
      </w:r>
    </w:p>
    <w:p w:rsidR="00D62916" w:rsidRPr="00CE207E" w:rsidRDefault="00DD1558" w:rsidP="00D62916">
      <w:pPr>
        <w:tabs>
          <w:tab w:val="left" w:pos="1620"/>
          <w:tab w:val="left" w:pos="1800"/>
        </w:tabs>
        <w:spacing w:line="360" w:lineRule="auto"/>
        <w:ind w:firstLineChars="911" w:firstLine="2551"/>
        <w:rPr>
          <w:color w:val="000000" w:themeColor="text1"/>
          <w:sz w:val="28"/>
        </w:rPr>
      </w:pPr>
      <w:proofErr w:type="gramStart"/>
      <w:r w:rsidRPr="00CE207E">
        <w:rPr>
          <w:rFonts w:hint="eastAsia"/>
          <w:color w:val="000000" w:themeColor="text1"/>
          <w:sz w:val="28"/>
        </w:rPr>
        <w:t>冯</w:t>
      </w:r>
      <w:proofErr w:type="gramEnd"/>
      <w:r w:rsidRPr="00CE207E">
        <w:rPr>
          <w:rFonts w:hint="eastAsia"/>
          <w:color w:val="000000" w:themeColor="text1"/>
          <w:sz w:val="28"/>
        </w:rPr>
        <w:t xml:space="preserve">  </w:t>
      </w:r>
      <w:r w:rsidRPr="00CE207E">
        <w:rPr>
          <w:rFonts w:hint="eastAsia"/>
          <w:color w:val="000000" w:themeColor="text1"/>
          <w:sz w:val="28"/>
        </w:rPr>
        <w:t>亮（湖南省天然气有限公司）</w:t>
      </w:r>
    </w:p>
    <w:p w:rsidR="003C3EA7" w:rsidRPr="00CE207E" w:rsidRDefault="00DD1558">
      <w:pPr>
        <w:tabs>
          <w:tab w:val="left" w:pos="1620"/>
          <w:tab w:val="left" w:pos="1800"/>
        </w:tabs>
        <w:spacing w:line="360" w:lineRule="auto"/>
        <w:ind w:firstLineChars="911" w:firstLine="2551"/>
        <w:rPr>
          <w:color w:val="000000" w:themeColor="text1"/>
          <w:sz w:val="28"/>
        </w:rPr>
      </w:pPr>
      <w:r w:rsidRPr="00CE207E">
        <w:rPr>
          <w:rFonts w:hint="eastAsia"/>
          <w:color w:val="000000" w:themeColor="text1"/>
          <w:sz w:val="28"/>
        </w:rPr>
        <w:t>李</w:t>
      </w:r>
      <w:r w:rsidRPr="00CE207E">
        <w:rPr>
          <w:rFonts w:hint="eastAsia"/>
          <w:color w:val="000000" w:themeColor="text1"/>
          <w:sz w:val="28"/>
        </w:rPr>
        <w:t xml:space="preserve">  </w:t>
      </w:r>
      <w:r w:rsidRPr="00CE207E">
        <w:rPr>
          <w:rFonts w:hint="eastAsia"/>
          <w:color w:val="000000" w:themeColor="text1"/>
          <w:sz w:val="28"/>
        </w:rPr>
        <w:t>宁（湖南省计量检测研究院）</w:t>
      </w:r>
    </w:p>
    <w:p w:rsidR="00D62916" w:rsidRPr="00CE207E" w:rsidRDefault="00D62916" w:rsidP="00D62916">
      <w:pPr>
        <w:ind w:firstLineChars="202" w:firstLine="566"/>
        <w:jc w:val="left"/>
        <w:rPr>
          <w:color w:val="000000" w:themeColor="text1"/>
          <w:sz w:val="28"/>
        </w:rPr>
      </w:pPr>
    </w:p>
    <w:p w:rsidR="00D62916" w:rsidRPr="00CE207E" w:rsidRDefault="00D62916" w:rsidP="00D62916">
      <w:pPr>
        <w:spacing w:line="360" w:lineRule="auto"/>
        <w:ind w:firstLine="420"/>
        <w:rPr>
          <w:color w:val="000000" w:themeColor="text1"/>
        </w:rPr>
        <w:sectPr w:rsidR="00D62916" w:rsidRPr="00CE207E" w:rsidSect="00352045">
          <w:headerReference w:type="first" r:id="rId16"/>
          <w:pgSz w:w="11906" w:h="16838"/>
          <w:pgMar w:top="1440" w:right="1418" w:bottom="1440" w:left="1418" w:header="851" w:footer="992" w:gutter="0"/>
          <w:pgNumType w:start="0"/>
          <w:cols w:space="720"/>
          <w:docGrid w:type="lines" w:linePitch="312"/>
        </w:sectPr>
      </w:pPr>
    </w:p>
    <w:p w:rsidR="00AB78D9" w:rsidRPr="00CE207E" w:rsidRDefault="00B21187">
      <w:pPr>
        <w:pageBreakBefore/>
        <w:spacing w:line="360" w:lineRule="auto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  <w:bookmarkStart w:id="4" w:name="_Toc288067446"/>
      <w:bookmarkStart w:id="5" w:name="_Toc288663649"/>
      <w:bookmarkStart w:id="6" w:name="_Toc429659131"/>
      <w:bookmarkStart w:id="7" w:name="_Toc327386618"/>
      <w:bookmarkStart w:id="8" w:name="_Toc434487642"/>
      <w:bookmarkStart w:id="9" w:name="_Toc429647946"/>
      <w:bookmarkStart w:id="10" w:name="_Toc271966715"/>
      <w:bookmarkStart w:id="11" w:name="_Toc406054815"/>
      <w:bookmarkStart w:id="12" w:name="_Toc390175160"/>
      <w:bookmarkStart w:id="13" w:name="_Toc428953471"/>
      <w:bookmarkStart w:id="14" w:name="_Toc390174543"/>
      <w:bookmarkStart w:id="15" w:name="_Toc390243958"/>
      <w:bookmarkStart w:id="16" w:name="_Toc331532064"/>
      <w:bookmarkStart w:id="17" w:name="_Toc286329634"/>
      <w:bookmarkStart w:id="18" w:name="_Toc286935553"/>
      <w:bookmarkStart w:id="19" w:name="_Toc301899236"/>
      <w:bookmarkStart w:id="20" w:name="_Toc271893447"/>
      <w:bookmarkStart w:id="21" w:name="_Toc292440416"/>
      <w:bookmarkStart w:id="22" w:name="_Toc287295398"/>
      <w:bookmarkStart w:id="23" w:name="_Toc331519095"/>
      <w:bookmarkStart w:id="24" w:name="_Toc329514448"/>
      <w:bookmarkStart w:id="25" w:name="_Toc327210199"/>
      <w:bookmarkStart w:id="26" w:name="_Toc509493342"/>
      <w:bookmarkEnd w:id="0"/>
      <w:r w:rsidRPr="00CE207E">
        <w:rPr>
          <w:rFonts w:ascii="黑体" w:eastAsia="黑体" w:hAnsi="宋体" w:hint="eastAsia"/>
          <w:color w:val="000000" w:themeColor="text1"/>
          <w:sz w:val="32"/>
          <w:szCs w:val="32"/>
        </w:rPr>
        <w:lastRenderedPageBreak/>
        <w:t>目   录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A71CB" w:rsidRPr="00CE207E" w:rsidRDefault="00B37BD7">
      <w:pPr>
        <w:pStyle w:val="20"/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</w:pPr>
      <w:r w:rsidRPr="00B37BD7">
        <w:rPr>
          <w:color w:val="000000" w:themeColor="text1"/>
          <w:kern w:val="0"/>
          <w:sz w:val="24"/>
        </w:rPr>
        <w:fldChar w:fldCharType="begin"/>
      </w:r>
      <w:r w:rsidR="00B21187" w:rsidRPr="00CE207E">
        <w:rPr>
          <w:color w:val="000000" w:themeColor="text1"/>
          <w:sz w:val="24"/>
        </w:rPr>
        <w:instrText xml:space="preserve"> TOC \o "3-3" \f \h \z \t "</w:instrText>
      </w:r>
      <w:r w:rsidR="00B21187" w:rsidRPr="00CE207E">
        <w:rPr>
          <w:color w:val="000000" w:themeColor="text1"/>
          <w:sz w:val="24"/>
        </w:rPr>
        <w:instrText>标题</w:instrText>
      </w:r>
      <w:r w:rsidR="00B21187" w:rsidRPr="00CE207E">
        <w:rPr>
          <w:color w:val="000000" w:themeColor="text1"/>
          <w:sz w:val="24"/>
        </w:rPr>
        <w:instrText xml:space="preserve"> 1,1,</w:instrText>
      </w:r>
      <w:r w:rsidR="00B21187" w:rsidRPr="00CE207E">
        <w:rPr>
          <w:color w:val="000000" w:themeColor="text1"/>
          <w:sz w:val="24"/>
        </w:rPr>
        <w:instrText>标题</w:instrText>
      </w:r>
      <w:r w:rsidR="00B21187" w:rsidRPr="00CE207E">
        <w:rPr>
          <w:color w:val="000000" w:themeColor="text1"/>
          <w:sz w:val="24"/>
        </w:rPr>
        <w:instrText xml:space="preserve"> 2,2,</w:instrText>
      </w:r>
      <w:r w:rsidR="00B21187" w:rsidRPr="00CE207E">
        <w:rPr>
          <w:color w:val="000000" w:themeColor="text1"/>
          <w:sz w:val="24"/>
        </w:rPr>
        <w:instrText>标题</w:instrText>
      </w:r>
      <w:r w:rsidR="00B21187" w:rsidRPr="00CE207E">
        <w:rPr>
          <w:color w:val="000000" w:themeColor="text1"/>
          <w:sz w:val="24"/>
        </w:rPr>
        <w:instrText xml:space="preserve"> 8,8,</w:instrText>
      </w:r>
      <w:r w:rsidR="00B21187" w:rsidRPr="00CE207E">
        <w:rPr>
          <w:color w:val="000000" w:themeColor="text1"/>
          <w:sz w:val="24"/>
        </w:rPr>
        <w:instrText>标题</w:instrText>
      </w:r>
      <w:r w:rsidR="00B21187" w:rsidRPr="00CE207E">
        <w:rPr>
          <w:color w:val="000000" w:themeColor="text1"/>
          <w:sz w:val="24"/>
        </w:rPr>
        <w:instrText xml:space="preserve"> 9,9,</w:instrText>
      </w:r>
      <w:r w:rsidR="00B21187" w:rsidRPr="00CE207E">
        <w:rPr>
          <w:color w:val="000000" w:themeColor="text1"/>
          <w:sz w:val="24"/>
        </w:rPr>
        <w:instrText>标题</w:instrText>
      </w:r>
      <w:r w:rsidR="00B21187" w:rsidRPr="00CE207E">
        <w:rPr>
          <w:color w:val="000000" w:themeColor="text1"/>
          <w:sz w:val="24"/>
        </w:rPr>
        <w:instrText>,1,</w:instrText>
      </w:r>
      <w:r w:rsidR="00B21187" w:rsidRPr="00CE207E">
        <w:rPr>
          <w:color w:val="000000" w:themeColor="text1"/>
          <w:sz w:val="24"/>
        </w:rPr>
        <w:instrText>前言、引言标题</w:instrText>
      </w:r>
      <w:r w:rsidR="00B21187" w:rsidRPr="00CE207E">
        <w:rPr>
          <w:color w:val="000000" w:themeColor="text1"/>
          <w:sz w:val="24"/>
        </w:rPr>
        <w:instrText>,1,</w:instrText>
      </w:r>
      <w:r w:rsidR="00B21187" w:rsidRPr="00CE207E">
        <w:rPr>
          <w:color w:val="000000" w:themeColor="text1"/>
          <w:sz w:val="24"/>
        </w:rPr>
        <w:instrText>参考文献、索引标题</w:instrText>
      </w:r>
      <w:r w:rsidR="00B21187" w:rsidRPr="00CE207E">
        <w:rPr>
          <w:color w:val="000000" w:themeColor="text1"/>
          <w:sz w:val="24"/>
        </w:rPr>
        <w:instrText>,3,</w:instrText>
      </w:r>
      <w:r w:rsidR="00B21187" w:rsidRPr="00CE207E">
        <w:rPr>
          <w:color w:val="000000" w:themeColor="text1"/>
          <w:sz w:val="24"/>
        </w:rPr>
        <w:instrText>章标题</w:instrText>
      </w:r>
      <w:r w:rsidR="00B21187" w:rsidRPr="00CE207E">
        <w:rPr>
          <w:color w:val="000000" w:themeColor="text1"/>
          <w:sz w:val="24"/>
        </w:rPr>
        <w:instrText>,4,</w:instrText>
      </w:r>
      <w:r w:rsidR="00B21187" w:rsidRPr="00CE207E">
        <w:rPr>
          <w:color w:val="000000" w:themeColor="text1"/>
          <w:sz w:val="24"/>
        </w:rPr>
        <w:instrText>附录标识</w:instrText>
      </w:r>
      <w:r w:rsidR="00B21187" w:rsidRPr="00CE207E">
        <w:rPr>
          <w:color w:val="000000" w:themeColor="text1"/>
          <w:sz w:val="24"/>
        </w:rPr>
        <w:instrText>,2,</w:instrText>
      </w:r>
      <w:r w:rsidR="00B21187" w:rsidRPr="00CE207E">
        <w:rPr>
          <w:color w:val="000000" w:themeColor="text1"/>
          <w:sz w:val="24"/>
        </w:rPr>
        <w:instrText>附录章标题</w:instrText>
      </w:r>
      <w:r w:rsidR="00B21187" w:rsidRPr="00CE207E">
        <w:rPr>
          <w:color w:val="000000" w:themeColor="text1"/>
          <w:sz w:val="24"/>
        </w:rPr>
        <w:instrText>,1,</w:instrText>
      </w:r>
      <w:r w:rsidR="00B21187" w:rsidRPr="00CE207E">
        <w:rPr>
          <w:color w:val="000000" w:themeColor="text1"/>
          <w:sz w:val="24"/>
        </w:rPr>
        <w:instrText>目次、标准名称标题</w:instrText>
      </w:r>
      <w:r w:rsidR="00B21187" w:rsidRPr="00CE207E">
        <w:rPr>
          <w:color w:val="000000" w:themeColor="text1"/>
          <w:sz w:val="24"/>
        </w:rPr>
        <w:instrText xml:space="preserve">,1" </w:instrText>
      </w:r>
      <w:r w:rsidRPr="00B37BD7">
        <w:rPr>
          <w:color w:val="000000" w:themeColor="text1"/>
          <w:kern w:val="0"/>
          <w:sz w:val="24"/>
        </w:rPr>
        <w:fldChar w:fldCharType="separate"/>
      </w:r>
      <w:hyperlink w:anchor="_Toc119915630" w:history="1">
        <w:r w:rsidR="00FA71CB" w:rsidRPr="00CE207E">
          <w:rPr>
            <w:rStyle w:val="af4"/>
            <w:rFonts w:ascii="黑体" w:hAnsi="黑体"/>
            <w:noProof/>
            <w:color w:val="000000" w:themeColor="text1"/>
            <w:kern w:val="0"/>
          </w:rPr>
          <w:t>引</w:t>
        </w:r>
        <w:r w:rsidR="00FA71CB" w:rsidRPr="00CE207E">
          <w:rPr>
            <w:rStyle w:val="af4"/>
            <w:rFonts w:ascii="黑体" w:hAnsi="黑体"/>
            <w:noProof/>
            <w:color w:val="000000" w:themeColor="text1"/>
            <w:kern w:val="0"/>
          </w:rPr>
          <w:t xml:space="preserve">  </w:t>
        </w:r>
        <w:r w:rsidR="00FA71CB" w:rsidRPr="00CE207E">
          <w:rPr>
            <w:rStyle w:val="af4"/>
            <w:rFonts w:ascii="黑体" w:hAnsi="黑体"/>
            <w:noProof/>
            <w:color w:val="000000" w:themeColor="text1"/>
            <w:kern w:val="0"/>
          </w:rPr>
          <w:t>言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_Toc119915630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II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31" w:history="1">
        <w:r w:rsidR="00FA71CB" w:rsidRPr="00CE207E">
          <w:rPr>
            <w:rStyle w:val="af4"/>
            <w:rFonts w:asciiTheme="minorEastAsia" w:hAnsiTheme="minorEastAsia" w:cs="Arial"/>
            <w:noProof/>
            <w:color w:val="000000" w:themeColor="text1"/>
          </w:rPr>
          <w:t>1 范围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_Toc119915631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1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32" w:history="1">
        <w:r w:rsidR="00FA71CB" w:rsidRPr="00CE207E">
          <w:rPr>
            <w:rStyle w:val="af4"/>
            <w:rFonts w:asciiTheme="minorEastAsia" w:hAnsiTheme="minorEastAsia" w:cs="Arial"/>
            <w:noProof/>
            <w:color w:val="000000" w:themeColor="text1"/>
          </w:rPr>
          <w:t>2 引用文件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_Toc119915632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1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33" w:history="1">
        <w:r w:rsidR="00FA71CB" w:rsidRPr="00CE207E">
          <w:rPr>
            <w:rStyle w:val="af4"/>
            <w:rFonts w:asciiTheme="minorEastAsia" w:hAnsiTheme="minorEastAsia" w:cs="Arial"/>
            <w:noProof/>
            <w:color w:val="000000" w:themeColor="text1"/>
          </w:rPr>
          <w:t>3 术语和计量单位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_Toc119915633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1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34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3.1 术语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_Toc119915634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1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35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3.2 计量单位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7B6421" w:rsidRPr="00CE207E">
          <w:rPr>
            <w:rFonts w:hint="eastAsia"/>
            <w:noProof/>
            <w:webHidden/>
            <w:color w:val="000000" w:themeColor="text1"/>
          </w:rPr>
          <w:t>1</w:t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36" w:history="1">
        <w:r w:rsidR="00FA71CB" w:rsidRPr="00CE207E">
          <w:rPr>
            <w:rStyle w:val="af4"/>
            <w:rFonts w:asciiTheme="minorEastAsia" w:hAnsiTheme="minorEastAsia" w:cs="Arial"/>
            <w:noProof/>
            <w:color w:val="000000" w:themeColor="text1"/>
          </w:rPr>
          <w:t>4 概述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_Toc119915636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2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37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4.1</w:t>
        </w:r>
        <w:r w:rsidR="00981EF4" w:rsidRPr="00CE207E">
          <w:rPr>
            <w:rStyle w:val="af4"/>
            <w:rFonts w:ascii="宋体" w:hAnsi="宋体" w:cs="Arial" w:hint="eastAsia"/>
            <w:noProof/>
            <w:color w:val="000000" w:themeColor="text1"/>
          </w:rPr>
          <w:t>工作</w:t>
        </w:r>
        <w:r w:rsidR="00981EF4" w:rsidRPr="00CE207E">
          <w:rPr>
            <w:rStyle w:val="af4"/>
            <w:rFonts w:ascii="宋体" w:hAnsi="宋体" w:cs="Arial"/>
            <w:noProof/>
            <w:color w:val="000000" w:themeColor="text1"/>
          </w:rPr>
          <w:t>原理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_Toc119915637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2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38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4.2</w:t>
        </w:r>
        <w:r w:rsidR="00981EF4" w:rsidRPr="00CE207E">
          <w:rPr>
            <w:rStyle w:val="af4"/>
            <w:rFonts w:ascii="宋体" w:hAnsi="宋体" w:cs="Arial"/>
            <w:noProof/>
            <w:color w:val="000000" w:themeColor="text1"/>
          </w:rPr>
          <w:t>结构</w:t>
        </w:r>
        <w:r w:rsidR="00981EF4" w:rsidRPr="00CE207E">
          <w:rPr>
            <w:rStyle w:val="af4"/>
            <w:rFonts w:ascii="宋体" w:hAnsi="宋体" w:cs="Arial" w:hint="eastAsia"/>
            <w:noProof/>
            <w:color w:val="000000" w:themeColor="text1"/>
          </w:rPr>
          <w:t>组成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7B6421" w:rsidRPr="00CE207E">
          <w:rPr>
            <w:rFonts w:hint="eastAsia"/>
            <w:noProof/>
            <w:webHidden/>
            <w:color w:val="000000" w:themeColor="text1"/>
          </w:rPr>
          <w:t>2</w:t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39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4.3 用途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69403E" w:rsidRPr="00CE207E">
          <w:rPr>
            <w:rFonts w:hint="eastAsia"/>
            <w:noProof/>
            <w:webHidden/>
            <w:color w:val="000000" w:themeColor="text1"/>
          </w:rPr>
          <w:t>3</w:t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Style w:val="af4"/>
          <w:noProof/>
          <w:color w:val="000000" w:themeColor="text1"/>
        </w:rPr>
      </w:pPr>
      <w:hyperlink w:anchor="_Toc119915640" w:history="1">
        <w:r w:rsidR="00FA71CB" w:rsidRPr="00CE207E">
          <w:rPr>
            <w:rStyle w:val="af4"/>
            <w:rFonts w:asciiTheme="minorEastAsia" w:hAnsiTheme="minorEastAsia" w:cs="Arial"/>
            <w:noProof/>
            <w:color w:val="000000" w:themeColor="text1"/>
          </w:rPr>
          <w:t>5 计量性能要求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_Toc119915640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3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41" w:history="1">
        <w:r w:rsidR="00FA71CB" w:rsidRPr="00CE207E">
          <w:rPr>
            <w:rStyle w:val="af4"/>
            <w:rFonts w:asciiTheme="minorEastAsia" w:hAnsiTheme="minorEastAsia" w:cs="Arial"/>
            <w:noProof/>
            <w:color w:val="000000" w:themeColor="text1"/>
          </w:rPr>
          <w:t>6 通用技术要求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7B6421" w:rsidRPr="00CE207E">
          <w:rPr>
            <w:rFonts w:hint="eastAsia"/>
            <w:noProof/>
            <w:webHidden/>
            <w:color w:val="000000" w:themeColor="text1"/>
          </w:rPr>
          <w:t>3</w:t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42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6.1</w:t>
        </w:r>
        <w:r w:rsidR="004E6593" w:rsidRPr="00CE207E">
          <w:rPr>
            <w:rStyle w:val="af4"/>
            <w:rFonts w:ascii="宋体" w:hAnsi="宋体" w:cs="Arial" w:hint="eastAsia"/>
            <w:noProof/>
            <w:color w:val="000000" w:themeColor="text1"/>
          </w:rPr>
          <w:t xml:space="preserve"> </w:t>
        </w:r>
        <w:r w:rsidR="004E6593" w:rsidRPr="00CE207E">
          <w:rPr>
            <w:rStyle w:val="af4"/>
            <w:rFonts w:ascii="宋体" w:hAnsi="宋体" w:cs="Arial"/>
            <w:noProof/>
            <w:color w:val="000000" w:themeColor="text1"/>
          </w:rPr>
          <w:t>外观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7B6421" w:rsidRPr="00CE207E">
          <w:rPr>
            <w:rFonts w:hint="eastAsia"/>
            <w:noProof/>
            <w:webHidden/>
            <w:color w:val="000000" w:themeColor="text1"/>
          </w:rPr>
          <w:t>3</w:t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43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 xml:space="preserve">6.2 </w:t>
        </w:r>
        <w:r w:rsidR="0069403E" w:rsidRPr="00CE207E">
          <w:rPr>
            <w:rStyle w:val="af4"/>
            <w:rFonts w:ascii="宋体" w:hAnsi="宋体" w:cs="Arial" w:hint="eastAsia"/>
            <w:noProof/>
            <w:color w:val="000000" w:themeColor="text1"/>
          </w:rPr>
          <w:t>随机文件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7B6421" w:rsidRPr="00CE207E">
          <w:rPr>
            <w:rFonts w:hint="eastAsia"/>
            <w:noProof/>
            <w:webHidden/>
            <w:color w:val="000000" w:themeColor="text1"/>
          </w:rPr>
          <w:t>3</w:t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44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6.3 封印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_Toc119915644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4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48" w:history="1">
        <w:r w:rsidR="00FA71CB" w:rsidRPr="00CE207E">
          <w:rPr>
            <w:rStyle w:val="af4"/>
            <w:rFonts w:asciiTheme="minorEastAsia" w:hAnsiTheme="minorEastAsia" w:cs="Arial"/>
            <w:noProof/>
            <w:color w:val="000000" w:themeColor="text1"/>
          </w:rPr>
          <w:t>7 计量器具控制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_Toc119915648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4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49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7.1检定条件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_Toc119915649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4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50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7.2 检定项目</w:t>
        </w:r>
        <w:r w:rsidR="00FA71CB" w:rsidRPr="00CE207E">
          <w:rPr>
            <w:noProof/>
            <w:webHidden/>
            <w:color w:val="000000" w:themeColor="text1"/>
          </w:rPr>
          <w:tab/>
        </w:r>
        <w:r w:rsidRPr="00CE207E">
          <w:rPr>
            <w:noProof/>
            <w:webHidden/>
            <w:color w:val="000000" w:themeColor="text1"/>
          </w:rPr>
          <w:fldChar w:fldCharType="begin"/>
        </w:r>
        <w:r w:rsidR="00FA71CB" w:rsidRPr="00CE207E">
          <w:rPr>
            <w:noProof/>
            <w:webHidden/>
            <w:color w:val="000000" w:themeColor="text1"/>
          </w:rPr>
          <w:instrText xml:space="preserve"> PAGEREF _Toc119915650 \h </w:instrText>
        </w:r>
        <w:r w:rsidRPr="00CE207E">
          <w:rPr>
            <w:noProof/>
            <w:webHidden/>
            <w:color w:val="000000" w:themeColor="text1"/>
          </w:rPr>
        </w:r>
        <w:r w:rsidRPr="00CE207E">
          <w:rPr>
            <w:noProof/>
            <w:webHidden/>
            <w:color w:val="000000" w:themeColor="text1"/>
          </w:rPr>
          <w:fldChar w:fldCharType="separate"/>
        </w:r>
        <w:r w:rsidR="004B717E">
          <w:rPr>
            <w:noProof/>
            <w:webHidden/>
            <w:color w:val="000000" w:themeColor="text1"/>
          </w:rPr>
          <w:t>5</w:t>
        </w:r>
        <w:r w:rsidRPr="00CE207E">
          <w:rPr>
            <w:noProof/>
            <w:webHidden/>
            <w:color w:val="000000" w:themeColor="text1"/>
          </w:rPr>
          <w:fldChar w:fldCharType="end"/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51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7.3 检定方法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7B6421" w:rsidRPr="00CE207E">
          <w:rPr>
            <w:rFonts w:hint="eastAsia"/>
            <w:noProof/>
            <w:webHidden/>
            <w:color w:val="000000" w:themeColor="text1"/>
          </w:rPr>
          <w:t>5</w:t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52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7.4 检定结果的处理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7B6421" w:rsidRPr="00CE207E">
          <w:rPr>
            <w:rFonts w:hint="eastAsia"/>
            <w:noProof/>
            <w:webHidden/>
            <w:color w:val="000000" w:themeColor="text1"/>
          </w:rPr>
          <w:t>6</w:t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53" w:history="1">
        <w:r w:rsidR="00FA71CB" w:rsidRPr="00CE207E">
          <w:rPr>
            <w:rStyle w:val="af4"/>
            <w:rFonts w:ascii="宋体" w:hAnsi="宋体" w:cs="Arial"/>
            <w:noProof/>
            <w:color w:val="000000" w:themeColor="text1"/>
          </w:rPr>
          <w:t>7.5 检定周期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7B6421" w:rsidRPr="00CE207E">
          <w:rPr>
            <w:rFonts w:hint="eastAsia"/>
            <w:noProof/>
            <w:webHidden/>
            <w:color w:val="000000" w:themeColor="text1"/>
          </w:rPr>
          <w:t>6</w:t>
        </w:r>
      </w:hyperlink>
    </w:p>
    <w:p w:rsidR="00FA71CB" w:rsidRPr="00CE207E" w:rsidRDefault="00B37BD7">
      <w:pPr>
        <w:pStyle w:val="10"/>
        <w:tabs>
          <w:tab w:val="right" w:leader="dot" w:pos="9060"/>
        </w:tabs>
        <w:rPr>
          <w:rStyle w:val="af4"/>
          <w:noProof/>
          <w:color w:val="000000" w:themeColor="text1"/>
        </w:rPr>
      </w:pPr>
      <w:hyperlink w:anchor="_Toc119915654" w:history="1">
        <w:r w:rsidR="00FA71CB" w:rsidRPr="00CE207E">
          <w:rPr>
            <w:rStyle w:val="af4"/>
            <w:noProof/>
            <w:color w:val="000000" w:themeColor="text1"/>
          </w:rPr>
          <w:t>附录</w:t>
        </w:r>
        <w:r w:rsidR="00FA71CB" w:rsidRPr="00CE207E">
          <w:rPr>
            <w:rStyle w:val="af4"/>
            <w:noProof/>
            <w:color w:val="000000" w:themeColor="text1"/>
          </w:rPr>
          <w:t xml:space="preserve">A   </w:t>
        </w:r>
        <w:r w:rsidR="009D17A6" w:rsidRPr="00CE207E">
          <w:rPr>
            <w:rStyle w:val="af4"/>
            <w:rFonts w:hint="eastAsia"/>
            <w:noProof/>
            <w:color w:val="000000" w:themeColor="text1"/>
          </w:rPr>
          <w:t>气体</w:t>
        </w:r>
        <w:r w:rsidR="008F1F97" w:rsidRPr="00CE207E">
          <w:rPr>
            <w:rStyle w:val="af4"/>
            <w:rFonts w:hint="eastAsia"/>
            <w:noProof/>
            <w:color w:val="000000" w:themeColor="text1"/>
          </w:rPr>
          <w:t>流量计体积修正仪</w:t>
        </w:r>
        <w:r w:rsidR="00FA71CB" w:rsidRPr="00CE207E">
          <w:rPr>
            <w:rStyle w:val="af4"/>
            <w:noProof/>
            <w:color w:val="000000" w:themeColor="text1"/>
          </w:rPr>
          <w:t>检定</w:t>
        </w:r>
        <w:r w:rsidR="008F1F97" w:rsidRPr="00CE207E">
          <w:rPr>
            <w:rStyle w:val="af4"/>
            <w:rFonts w:hint="eastAsia"/>
            <w:noProof/>
            <w:color w:val="000000" w:themeColor="text1"/>
          </w:rPr>
          <w:t>记录</w:t>
        </w:r>
        <w:r w:rsidR="00FA71CB" w:rsidRPr="00CE207E">
          <w:rPr>
            <w:rStyle w:val="af4"/>
            <w:noProof/>
            <w:color w:val="000000" w:themeColor="text1"/>
          </w:rPr>
          <w:t>格式（参考）</w:t>
        </w:r>
        <w:r w:rsidR="00FA71CB" w:rsidRPr="00CE207E">
          <w:rPr>
            <w:noProof/>
            <w:webHidden/>
            <w:color w:val="000000" w:themeColor="text1"/>
          </w:rPr>
          <w:tab/>
        </w:r>
        <w:r w:rsidR="007B6421" w:rsidRPr="00CE207E">
          <w:rPr>
            <w:rFonts w:hint="eastAsia"/>
            <w:noProof/>
            <w:webHidden/>
            <w:color w:val="000000" w:themeColor="text1"/>
          </w:rPr>
          <w:t>7</w:t>
        </w:r>
      </w:hyperlink>
    </w:p>
    <w:p w:rsidR="00470C76" w:rsidRPr="00CE207E" w:rsidRDefault="00B37BD7" w:rsidP="00470C76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2"/>
        </w:rPr>
      </w:pPr>
      <w:hyperlink w:anchor="_Toc119915654" w:history="1">
        <w:r w:rsidR="00470C76" w:rsidRPr="00CE207E">
          <w:rPr>
            <w:rStyle w:val="af4"/>
            <w:noProof/>
            <w:color w:val="000000" w:themeColor="text1"/>
          </w:rPr>
          <w:t>附录</w:t>
        </w:r>
        <w:r w:rsidR="00470C76" w:rsidRPr="00CE207E">
          <w:rPr>
            <w:rStyle w:val="af4"/>
            <w:rFonts w:hint="eastAsia"/>
            <w:noProof/>
            <w:color w:val="000000" w:themeColor="text1"/>
          </w:rPr>
          <w:t>B</w:t>
        </w:r>
        <w:r w:rsidR="00470C76" w:rsidRPr="00CE207E">
          <w:rPr>
            <w:rStyle w:val="af4"/>
            <w:noProof/>
            <w:color w:val="000000" w:themeColor="text1"/>
          </w:rPr>
          <w:t xml:space="preserve">   </w:t>
        </w:r>
        <w:r w:rsidR="00470C76" w:rsidRPr="00CE207E">
          <w:rPr>
            <w:rStyle w:val="af4"/>
            <w:noProof/>
            <w:color w:val="000000" w:themeColor="text1"/>
          </w:rPr>
          <w:t>检定证书</w:t>
        </w:r>
        <w:r w:rsidR="00470C76" w:rsidRPr="00CE207E">
          <w:rPr>
            <w:rStyle w:val="af4"/>
            <w:noProof/>
            <w:color w:val="000000" w:themeColor="text1"/>
          </w:rPr>
          <w:t>/</w:t>
        </w:r>
        <w:r w:rsidR="00470C76" w:rsidRPr="00CE207E">
          <w:rPr>
            <w:rStyle w:val="af4"/>
            <w:noProof/>
            <w:color w:val="000000" w:themeColor="text1"/>
          </w:rPr>
          <w:t>检定结果通知书内页信息及格式（参考）</w:t>
        </w:r>
        <w:r w:rsidR="00470C76" w:rsidRPr="00CE207E">
          <w:rPr>
            <w:noProof/>
            <w:webHidden/>
            <w:color w:val="000000" w:themeColor="text1"/>
          </w:rPr>
          <w:tab/>
        </w:r>
      </w:hyperlink>
      <w:r w:rsidR="007B6421" w:rsidRPr="00CE207E">
        <w:rPr>
          <w:rFonts w:hint="eastAsia"/>
          <w:color w:val="000000" w:themeColor="text1"/>
        </w:rPr>
        <w:t>8</w:t>
      </w:r>
    </w:p>
    <w:p w:rsidR="002237A8" w:rsidRPr="00CE207E" w:rsidRDefault="002237A8" w:rsidP="002237A8">
      <w:pPr>
        <w:rPr>
          <w:color w:val="000000" w:themeColor="text1"/>
        </w:rPr>
      </w:pPr>
    </w:p>
    <w:p w:rsidR="00AB78D9" w:rsidRPr="00CE207E" w:rsidRDefault="00B37BD7">
      <w:pPr>
        <w:pStyle w:val="10"/>
        <w:tabs>
          <w:tab w:val="right" w:leader="dot" w:pos="9060"/>
        </w:tabs>
        <w:spacing w:line="276" w:lineRule="auto"/>
        <w:ind w:leftChars="68" w:left="460" w:hangingChars="132" w:hanging="317"/>
        <w:rPr>
          <w:color w:val="000000" w:themeColor="text1"/>
          <w:sz w:val="24"/>
          <w:szCs w:val="24"/>
        </w:rPr>
      </w:pPr>
      <w:r w:rsidRPr="00CE207E">
        <w:rPr>
          <w:rFonts w:ascii="Calibri" w:hAnsi="Calibri"/>
          <w:color w:val="000000" w:themeColor="text1"/>
          <w:kern w:val="2"/>
          <w:sz w:val="24"/>
          <w:szCs w:val="24"/>
        </w:rPr>
        <w:fldChar w:fldCharType="end"/>
      </w:r>
    </w:p>
    <w:p w:rsidR="00AB78D9" w:rsidRPr="00CE207E" w:rsidRDefault="00AB78D9">
      <w:pPr>
        <w:tabs>
          <w:tab w:val="left" w:pos="1620"/>
          <w:tab w:val="left" w:pos="8460"/>
        </w:tabs>
        <w:spacing w:line="360" w:lineRule="auto"/>
        <w:jc w:val="center"/>
        <w:rPr>
          <w:b/>
          <w:color w:val="000000" w:themeColor="text1"/>
          <w:sz w:val="32"/>
        </w:rPr>
      </w:pPr>
    </w:p>
    <w:p w:rsidR="00AB78D9" w:rsidRPr="00CE207E" w:rsidRDefault="00B21187">
      <w:pPr>
        <w:pStyle w:val="2"/>
        <w:pageBreakBefore/>
        <w:spacing w:line="415" w:lineRule="auto"/>
        <w:jc w:val="center"/>
        <w:rPr>
          <w:rFonts w:ascii="黑体" w:hAnsi="黑体"/>
          <w:b w:val="0"/>
          <w:color w:val="000000" w:themeColor="text1"/>
          <w:kern w:val="0"/>
          <w:sz w:val="30"/>
          <w:szCs w:val="30"/>
        </w:rPr>
      </w:pPr>
      <w:bookmarkStart w:id="27" w:name="_Toc509493343"/>
      <w:bookmarkStart w:id="28" w:name="OLE_LINK2"/>
      <w:bookmarkStart w:id="29" w:name="_Toc301019263"/>
      <w:bookmarkStart w:id="30" w:name="_Toc318907301"/>
      <w:bookmarkStart w:id="31" w:name="_Toc524983898"/>
      <w:bookmarkStart w:id="32" w:name="_Toc4055178"/>
      <w:bookmarkStart w:id="33" w:name="_Toc301019369"/>
      <w:bookmarkStart w:id="34" w:name="OLE_LINK1"/>
      <w:bookmarkStart w:id="35" w:name="_Toc301019301"/>
      <w:bookmarkStart w:id="36" w:name="_Toc119915630"/>
      <w:r w:rsidRPr="00CE207E">
        <w:rPr>
          <w:rFonts w:ascii="黑体" w:hAnsi="黑体" w:hint="eastAsia"/>
          <w:b w:val="0"/>
          <w:bCs w:val="0"/>
          <w:color w:val="000000" w:themeColor="text1"/>
          <w:kern w:val="0"/>
          <w:sz w:val="30"/>
          <w:szCs w:val="30"/>
        </w:rPr>
        <w:lastRenderedPageBreak/>
        <w:t>引  言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AB78D9" w:rsidRPr="00CE207E" w:rsidRDefault="00AB78D9">
      <w:pPr>
        <w:pStyle w:val="ad"/>
        <w:adjustRightInd w:val="0"/>
        <w:snapToGrid w:val="0"/>
        <w:spacing w:line="312" w:lineRule="auto"/>
        <w:ind w:firstLine="482"/>
        <w:rPr>
          <w:color w:val="000000" w:themeColor="text1"/>
        </w:rPr>
      </w:pPr>
    </w:p>
    <w:p w:rsidR="00855E01" w:rsidRPr="0011571F" w:rsidRDefault="00C05421" w:rsidP="0011571F">
      <w:pPr>
        <w:pStyle w:val="ad"/>
        <w:adjustRightInd w:val="0"/>
        <w:snapToGrid w:val="0"/>
        <w:spacing w:line="360" w:lineRule="auto"/>
        <w:ind w:firstLine="482"/>
        <w:rPr>
          <w:color w:val="000000" w:themeColor="text1"/>
        </w:rPr>
      </w:pPr>
      <w:r w:rsidRPr="00CE207E">
        <w:rPr>
          <w:rFonts w:hint="eastAsia"/>
          <w:color w:val="000000" w:themeColor="text1"/>
        </w:rPr>
        <w:t>本规程</w:t>
      </w:r>
      <w:r w:rsidR="00FF6FE5" w:rsidRPr="00CE207E">
        <w:rPr>
          <w:rFonts w:hint="eastAsia"/>
          <w:color w:val="000000" w:themeColor="text1"/>
        </w:rPr>
        <w:t>依据</w:t>
      </w:r>
      <w:r w:rsidRPr="00CE207E">
        <w:rPr>
          <w:rFonts w:hint="eastAsia"/>
          <w:color w:val="000000" w:themeColor="text1"/>
        </w:rPr>
        <w:t>JJF 1002-2010</w:t>
      </w:r>
      <w:r w:rsidRPr="00CE207E">
        <w:rPr>
          <w:rFonts w:hint="eastAsia"/>
          <w:color w:val="000000" w:themeColor="text1"/>
        </w:rPr>
        <w:t>《国家计量检定规程编写规则》、</w:t>
      </w:r>
      <w:r w:rsidR="004432FC" w:rsidRPr="00CE207E">
        <w:rPr>
          <w:rFonts w:hint="eastAsia"/>
          <w:color w:val="000000" w:themeColor="text1"/>
        </w:rPr>
        <w:t>JJF1001</w:t>
      </w:r>
      <w:r w:rsidR="004432FC" w:rsidRPr="00CE207E">
        <w:rPr>
          <w:rFonts w:hint="eastAsia"/>
          <w:color w:val="000000" w:themeColor="text1"/>
        </w:rPr>
        <w:t>《通用计量术语及定义》</w:t>
      </w:r>
      <w:r w:rsidRPr="00CE207E">
        <w:rPr>
          <w:rFonts w:hint="eastAsia"/>
          <w:color w:val="000000" w:themeColor="text1"/>
        </w:rPr>
        <w:t>和</w:t>
      </w:r>
      <w:r w:rsidR="002237A8" w:rsidRPr="00CE207E">
        <w:rPr>
          <w:color w:val="000000" w:themeColor="text1"/>
        </w:rPr>
        <w:t>JJF 1004</w:t>
      </w:r>
      <w:r w:rsidR="00676991" w:rsidRPr="00CE207E">
        <w:rPr>
          <w:color w:val="000000" w:themeColor="text1"/>
        </w:rPr>
        <w:t>《流量计量名词术语及定义》</w:t>
      </w:r>
      <w:r w:rsidR="004432FC" w:rsidRPr="00CE207E">
        <w:rPr>
          <w:rFonts w:hint="eastAsia"/>
          <w:color w:val="000000" w:themeColor="text1"/>
        </w:rPr>
        <w:t>基础性文件</w:t>
      </w:r>
      <w:r w:rsidRPr="00CE207E">
        <w:rPr>
          <w:rFonts w:hint="eastAsia"/>
          <w:color w:val="000000" w:themeColor="text1"/>
        </w:rPr>
        <w:t>，</w:t>
      </w:r>
      <w:r w:rsidR="00FF6FE5" w:rsidRPr="00CE207E">
        <w:rPr>
          <w:color w:val="000000" w:themeColor="text1"/>
        </w:rPr>
        <w:t>参照国家标准</w:t>
      </w:r>
      <w:r w:rsidR="00FF6FE5" w:rsidRPr="00CE207E">
        <w:rPr>
          <w:color w:val="000000" w:themeColor="text1"/>
          <w:spacing w:val="-63"/>
        </w:rPr>
        <w:t xml:space="preserve"> </w:t>
      </w:r>
      <w:r w:rsidR="00FF6FE5" w:rsidRPr="00CE207E">
        <w:rPr>
          <w:rFonts w:eastAsia="Times New Roman"/>
          <w:color w:val="000000" w:themeColor="text1"/>
        </w:rPr>
        <w:t>GB/T</w:t>
      </w:r>
      <w:r w:rsidR="00FF6FE5" w:rsidRPr="00CE207E">
        <w:rPr>
          <w:rFonts w:eastAsia="Times New Roman"/>
          <w:color w:val="000000" w:themeColor="text1"/>
          <w:spacing w:val="43"/>
        </w:rPr>
        <w:t xml:space="preserve"> </w:t>
      </w:r>
      <w:r w:rsidR="00FF6FE5" w:rsidRPr="00CE207E">
        <w:rPr>
          <w:rFonts w:eastAsia="Times New Roman"/>
          <w:color w:val="000000" w:themeColor="text1"/>
          <w:spacing w:val="-1"/>
        </w:rPr>
        <w:t>36242-2018</w:t>
      </w:r>
      <w:r w:rsidR="00FF6FE5" w:rsidRPr="00CE207E">
        <w:rPr>
          <w:color w:val="000000" w:themeColor="text1"/>
          <w:spacing w:val="-1"/>
        </w:rPr>
        <w:t>《燃气流量计体积修正仪》相关要求，并结</w:t>
      </w:r>
      <w:r w:rsidR="00FF6FE5" w:rsidRPr="00CE207E">
        <w:rPr>
          <w:color w:val="000000" w:themeColor="text1"/>
        </w:rPr>
        <w:t>合我</w:t>
      </w:r>
      <w:r w:rsidR="00FF6FE5" w:rsidRPr="00CE207E">
        <w:rPr>
          <w:rFonts w:hint="eastAsia"/>
          <w:color w:val="000000" w:themeColor="text1"/>
        </w:rPr>
        <w:t>省</w:t>
      </w:r>
      <w:r w:rsidR="0059476D" w:rsidRPr="00CE207E">
        <w:rPr>
          <w:rFonts w:hint="eastAsia"/>
          <w:color w:val="000000" w:themeColor="text1"/>
        </w:rPr>
        <w:t>气体</w:t>
      </w:r>
      <w:r w:rsidR="00FF6FE5" w:rsidRPr="00CE207E">
        <w:rPr>
          <w:color w:val="000000" w:themeColor="text1"/>
        </w:rPr>
        <w:t>流量计体积修正仪的生产、使用和</w:t>
      </w:r>
      <w:r w:rsidR="00552F09" w:rsidRPr="00CE207E">
        <w:rPr>
          <w:rFonts w:hint="eastAsia"/>
          <w:color w:val="000000" w:themeColor="text1"/>
        </w:rPr>
        <w:t>检定</w:t>
      </w:r>
      <w:r w:rsidR="00FF6FE5" w:rsidRPr="00CE207E">
        <w:rPr>
          <w:color w:val="000000" w:themeColor="text1"/>
        </w:rPr>
        <w:t>现状制定。</w:t>
      </w:r>
    </w:p>
    <w:p w:rsidR="00855E01" w:rsidRPr="00CE207E" w:rsidRDefault="00B21187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>本规程为首次</w:t>
      </w:r>
      <w:r w:rsidR="00E82B83" w:rsidRPr="00CE207E">
        <w:rPr>
          <w:rFonts w:hint="eastAsia"/>
          <w:color w:val="000000" w:themeColor="text1"/>
          <w:sz w:val="24"/>
        </w:rPr>
        <w:t>发布</w:t>
      </w:r>
      <w:r w:rsidRPr="00CE207E">
        <w:rPr>
          <w:rFonts w:hint="eastAsia"/>
          <w:color w:val="000000" w:themeColor="text1"/>
          <w:sz w:val="24"/>
        </w:rPr>
        <w:t>。</w:t>
      </w:r>
    </w:p>
    <w:p w:rsidR="00AB78D9" w:rsidRPr="00CE207E" w:rsidRDefault="00AB78D9">
      <w:pPr>
        <w:tabs>
          <w:tab w:val="left" w:pos="1620"/>
          <w:tab w:val="left" w:pos="8460"/>
        </w:tabs>
        <w:spacing w:line="360" w:lineRule="auto"/>
        <w:jc w:val="center"/>
        <w:rPr>
          <w:b/>
          <w:color w:val="000000" w:themeColor="text1"/>
          <w:sz w:val="32"/>
        </w:rPr>
      </w:pPr>
    </w:p>
    <w:p w:rsidR="00AB78D9" w:rsidRPr="00CE207E" w:rsidRDefault="00AB78D9">
      <w:pPr>
        <w:tabs>
          <w:tab w:val="left" w:pos="1620"/>
          <w:tab w:val="left" w:pos="8460"/>
        </w:tabs>
        <w:spacing w:line="360" w:lineRule="auto"/>
        <w:jc w:val="center"/>
        <w:rPr>
          <w:b/>
          <w:color w:val="000000" w:themeColor="text1"/>
          <w:sz w:val="32"/>
        </w:rPr>
        <w:sectPr w:rsidR="00AB78D9" w:rsidRPr="00CE207E">
          <w:footerReference w:type="even" r:id="rId17"/>
          <w:footerReference w:type="default" r:id="rId18"/>
          <w:footerReference w:type="first" r:id="rId19"/>
          <w:pgSz w:w="11906" w:h="16838"/>
          <w:pgMar w:top="1440" w:right="1418" w:bottom="1440" w:left="1418" w:header="851" w:footer="992" w:gutter="0"/>
          <w:pgNumType w:fmt="upperRoman" w:start="1"/>
          <w:cols w:space="720"/>
          <w:titlePg/>
          <w:docGrid w:type="lines" w:linePitch="312"/>
        </w:sectPr>
      </w:pPr>
    </w:p>
    <w:p w:rsidR="00AB78D9" w:rsidRPr="00CE207E" w:rsidRDefault="00400434">
      <w:pPr>
        <w:jc w:val="center"/>
        <w:rPr>
          <w:b/>
          <w:color w:val="000000" w:themeColor="text1"/>
          <w:sz w:val="32"/>
        </w:rPr>
      </w:pPr>
      <w:r w:rsidRPr="00CE207E">
        <w:rPr>
          <w:rFonts w:ascii="黑体" w:eastAsia="黑体" w:hAnsi="宋体" w:hint="eastAsia"/>
          <w:color w:val="000000" w:themeColor="text1"/>
          <w:sz w:val="32"/>
          <w:szCs w:val="32"/>
        </w:rPr>
        <w:lastRenderedPageBreak/>
        <w:t>气体</w:t>
      </w:r>
      <w:r w:rsidR="00030DE2" w:rsidRPr="00CE207E">
        <w:rPr>
          <w:rFonts w:ascii="黑体" w:eastAsia="黑体" w:hAnsi="宋体" w:hint="eastAsia"/>
          <w:color w:val="000000" w:themeColor="text1"/>
          <w:sz w:val="32"/>
          <w:szCs w:val="32"/>
        </w:rPr>
        <w:t>流量计体积修正仪</w:t>
      </w:r>
      <w:r w:rsidR="00B21187" w:rsidRPr="00CE207E">
        <w:rPr>
          <w:rFonts w:ascii="黑体" w:eastAsia="黑体" w:hAnsi="宋体" w:hint="eastAsia"/>
          <w:color w:val="000000" w:themeColor="text1"/>
          <w:sz w:val="32"/>
          <w:szCs w:val="32"/>
        </w:rPr>
        <w:t>检定规程</w:t>
      </w:r>
    </w:p>
    <w:p w:rsidR="00AB78D9" w:rsidRPr="00CE207E" w:rsidRDefault="00B21187" w:rsidP="003C0F9C">
      <w:pPr>
        <w:pStyle w:val="af2"/>
        <w:spacing w:line="360" w:lineRule="auto"/>
        <w:jc w:val="left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</w:pPr>
      <w:bookmarkStart w:id="37" w:name="_Toc119915631"/>
      <w:r w:rsidRPr="00CE207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lang w:val="en-US"/>
        </w:rPr>
        <w:t xml:space="preserve">1 </w:t>
      </w:r>
      <w:r w:rsidRPr="00CE207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  <w:t>范围</w:t>
      </w:r>
      <w:bookmarkEnd w:id="37"/>
    </w:p>
    <w:p w:rsidR="00AB78D9" w:rsidRPr="00CE207E" w:rsidRDefault="00B21187">
      <w:pPr>
        <w:pStyle w:val="ad"/>
        <w:adjustRightInd w:val="0"/>
        <w:snapToGrid w:val="0"/>
        <w:spacing w:line="360" w:lineRule="auto"/>
        <w:ind w:firstLine="482"/>
        <w:rPr>
          <w:color w:val="000000" w:themeColor="text1"/>
        </w:rPr>
      </w:pPr>
      <w:r w:rsidRPr="00CE207E">
        <w:rPr>
          <w:rFonts w:hAnsi="宋体"/>
          <w:color w:val="000000" w:themeColor="text1"/>
        </w:rPr>
        <w:t>本规程适用于</w:t>
      </w:r>
      <w:r w:rsidR="00400434" w:rsidRPr="00CE207E">
        <w:rPr>
          <w:rFonts w:hint="eastAsia"/>
          <w:color w:val="000000" w:themeColor="text1"/>
        </w:rPr>
        <w:t>气体</w:t>
      </w:r>
      <w:r w:rsidR="002B1112" w:rsidRPr="00CE207E">
        <w:rPr>
          <w:color w:val="000000" w:themeColor="text1"/>
        </w:rPr>
        <w:t>流量计体积修正仪</w:t>
      </w:r>
      <w:r w:rsidRPr="00CE207E">
        <w:rPr>
          <w:rFonts w:hAnsi="宋体"/>
          <w:color w:val="000000" w:themeColor="text1"/>
        </w:rPr>
        <w:t>的</w:t>
      </w:r>
      <w:r w:rsidRPr="00CE207E">
        <w:rPr>
          <w:rFonts w:hAnsi="宋体" w:hint="eastAsia"/>
          <w:color w:val="000000" w:themeColor="text1"/>
        </w:rPr>
        <w:t>首次检定、后续检定和使用中检查。</w:t>
      </w:r>
    </w:p>
    <w:p w:rsidR="00AB78D9" w:rsidRPr="00CE207E" w:rsidRDefault="00B21187">
      <w:pPr>
        <w:pStyle w:val="af2"/>
        <w:spacing w:line="360" w:lineRule="auto"/>
        <w:jc w:val="left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</w:pPr>
      <w:bookmarkStart w:id="38" w:name="_Toc119915632"/>
      <w:r w:rsidRPr="00CE207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  <w:t>2 引用文件</w:t>
      </w:r>
      <w:bookmarkEnd w:id="38"/>
    </w:p>
    <w:p w:rsidR="00AB78D9" w:rsidRPr="00CE207E" w:rsidRDefault="00B21187">
      <w:pPr>
        <w:pStyle w:val="ad"/>
        <w:adjustRightInd w:val="0"/>
        <w:snapToGrid w:val="0"/>
        <w:spacing w:line="360" w:lineRule="auto"/>
        <w:ind w:firstLine="482"/>
        <w:rPr>
          <w:rFonts w:hAnsi="宋体"/>
          <w:color w:val="000000" w:themeColor="text1"/>
        </w:rPr>
      </w:pPr>
      <w:r w:rsidRPr="00CE207E">
        <w:rPr>
          <w:rFonts w:hAnsi="宋体"/>
          <w:color w:val="000000" w:themeColor="text1"/>
        </w:rPr>
        <w:t xml:space="preserve">JJF 1001 </w:t>
      </w:r>
      <w:r w:rsidRPr="00CE207E">
        <w:rPr>
          <w:rFonts w:hAnsi="宋体"/>
          <w:color w:val="000000" w:themeColor="text1"/>
        </w:rPr>
        <w:t>通用计量术语及定义</w:t>
      </w:r>
    </w:p>
    <w:p w:rsidR="00AB78D9" w:rsidRPr="00CE207E" w:rsidRDefault="00B21187">
      <w:pPr>
        <w:pStyle w:val="ad"/>
        <w:adjustRightInd w:val="0"/>
        <w:snapToGrid w:val="0"/>
        <w:spacing w:line="360" w:lineRule="auto"/>
        <w:ind w:firstLine="482"/>
        <w:rPr>
          <w:color w:val="000000" w:themeColor="text1"/>
        </w:rPr>
      </w:pPr>
      <w:r w:rsidRPr="00CE207E">
        <w:rPr>
          <w:rFonts w:hint="eastAsia"/>
          <w:color w:val="000000" w:themeColor="text1"/>
        </w:rPr>
        <w:t xml:space="preserve">JJF 1004 </w:t>
      </w:r>
      <w:r w:rsidRPr="00CE207E">
        <w:rPr>
          <w:rFonts w:hint="eastAsia"/>
          <w:color w:val="000000" w:themeColor="text1"/>
        </w:rPr>
        <w:t>流量计量名词术语及定义</w:t>
      </w:r>
    </w:p>
    <w:p w:rsidR="002237A8" w:rsidRPr="00CE207E" w:rsidRDefault="002237A8" w:rsidP="002237A8">
      <w:pPr>
        <w:pStyle w:val="ad"/>
        <w:adjustRightInd w:val="0"/>
        <w:snapToGrid w:val="0"/>
        <w:spacing w:line="360" w:lineRule="auto"/>
        <w:ind w:firstLine="482"/>
        <w:rPr>
          <w:rFonts w:hAnsi="宋体"/>
          <w:color w:val="000000" w:themeColor="text1"/>
        </w:rPr>
      </w:pPr>
      <w:r w:rsidRPr="00CE207E">
        <w:rPr>
          <w:rFonts w:hAnsi="宋体"/>
          <w:color w:val="000000" w:themeColor="text1"/>
        </w:rPr>
        <w:t xml:space="preserve">GB/T 17747.1-2011 </w:t>
      </w:r>
      <w:r w:rsidRPr="00CE207E">
        <w:rPr>
          <w:rFonts w:hAnsi="宋体" w:hint="eastAsia"/>
          <w:color w:val="000000" w:themeColor="text1"/>
        </w:rPr>
        <w:t>天然气压缩因子的计算</w:t>
      </w:r>
      <w:r w:rsidRPr="00CE207E">
        <w:rPr>
          <w:rFonts w:hAnsi="宋体"/>
          <w:color w:val="000000" w:themeColor="text1"/>
        </w:rPr>
        <w:t xml:space="preserve"> </w:t>
      </w:r>
      <w:r w:rsidRPr="00CE207E">
        <w:rPr>
          <w:rFonts w:hAnsi="宋体" w:hint="eastAsia"/>
          <w:color w:val="000000" w:themeColor="text1"/>
        </w:rPr>
        <w:t>第</w:t>
      </w:r>
      <w:r w:rsidRPr="00CE207E">
        <w:rPr>
          <w:rFonts w:hAnsi="宋体"/>
          <w:color w:val="000000" w:themeColor="text1"/>
        </w:rPr>
        <w:t>1</w:t>
      </w:r>
      <w:r w:rsidRPr="00CE207E">
        <w:rPr>
          <w:rFonts w:hAnsi="宋体" w:hint="eastAsia"/>
          <w:color w:val="000000" w:themeColor="text1"/>
        </w:rPr>
        <w:t>部分：导论和指南</w:t>
      </w:r>
    </w:p>
    <w:p w:rsidR="005A0BF9" w:rsidRPr="00CE207E" w:rsidRDefault="002237A8" w:rsidP="005A0BF9">
      <w:pPr>
        <w:pStyle w:val="ad"/>
        <w:adjustRightInd w:val="0"/>
        <w:snapToGrid w:val="0"/>
        <w:spacing w:line="360" w:lineRule="auto"/>
        <w:ind w:firstLine="482"/>
        <w:rPr>
          <w:rFonts w:hAnsi="宋体"/>
          <w:color w:val="000000" w:themeColor="text1"/>
        </w:rPr>
      </w:pPr>
      <w:r w:rsidRPr="00CE207E">
        <w:rPr>
          <w:rFonts w:hAnsi="宋体"/>
          <w:color w:val="000000" w:themeColor="text1"/>
        </w:rPr>
        <w:t xml:space="preserve">GB/T 17747.2-2011 </w:t>
      </w:r>
      <w:r w:rsidRPr="00CE207E">
        <w:rPr>
          <w:rFonts w:hAnsi="宋体" w:hint="eastAsia"/>
          <w:color w:val="000000" w:themeColor="text1"/>
        </w:rPr>
        <w:t>天然气压缩因子的计算</w:t>
      </w:r>
      <w:r w:rsidRPr="00CE207E">
        <w:rPr>
          <w:rFonts w:hAnsi="宋体"/>
          <w:color w:val="000000" w:themeColor="text1"/>
        </w:rPr>
        <w:t xml:space="preserve"> </w:t>
      </w:r>
      <w:r w:rsidRPr="00CE207E">
        <w:rPr>
          <w:rFonts w:hAnsi="宋体" w:hint="eastAsia"/>
          <w:color w:val="000000" w:themeColor="text1"/>
        </w:rPr>
        <w:t>第</w:t>
      </w:r>
      <w:r w:rsidRPr="00CE207E">
        <w:rPr>
          <w:rFonts w:hAnsi="宋体"/>
          <w:color w:val="000000" w:themeColor="text1"/>
        </w:rPr>
        <w:t>2</w:t>
      </w:r>
      <w:r w:rsidRPr="00CE207E">
        <w:rPr>
          <w:rFonts w:hAnsi="宋体" w:hint="eastAsia"/>
          <w:color w:val="000000" w:themeColor="text1"/>
        </w:rPr>
        <w:t>部分：用摩尔组成进行计算</w:t>
      </w:r>
    </w:p>
    <w:p w:rsidR="00AB78D9" w:rsidRPr="00CE207E" w:rsidRDefault="002237A8" w:rsidP="005A0BF9">
      <w:pPr>
        <w:pStyle w:val="ad"/>
        <w:adjustRightInd w:val="0"/>
        <w:snapToGrid w:val="0"/>
        <w:spacing w:line="360" w:lineRule="auto"/>
        <w:ind w:firstLine="482"/>
        <w:rPr>
          <w:rFonts w:hAnsi="宋体"/>
          <w:color w:val="000000" w:themeColor="text1"/>
        </w:rPr>
      </w:pPr>
      <w:r w:rsidRPr="00CE207E">
        <w:rPr>
          <w:rFonts w:hAnsi="宋体"/>
          <w:color w:val="000000" w:themeColor="text1"/>
        </w:rPr>
        <w:t xml:space="preserve">GB/T 17747.3-2011 </w:t>
      </w:r>
      <w:r w:rsidRPr="00CE207E">
        <w:rPr>
          <w:rFonts w:hAnsi="宋体" w:hint="eastAsia"/>
          <w:color w:val="000000" w:themeColor="text1"/>
        </w:rPr>
        <w:t>天然气压缩因子的计算</w:t>
      </w:r>
      <w:r w:rsidRPr="00CE207E">
        <w:rPr>
          <w:rFonts w:hAnsi="宋体"/>
          <w:color w:val="000000" w:themeColor="text1"/>
        </w:rPr>
        <w:t xml:space="preserve"> </w:t>
      </w:r>
      <w:r w:rsidRPr="00CE207E">
        <w:rPr>
          <w:rFonts w:hAnsi="宋体" w:hint="eastAsia"/>
          <w:color w:val="000000" w:themeColor="text1"/>
        </w:rPr>
        <w:t>第</w:t>
      </w:r>
      <w:r w:rsidRPr="00CE207E">
        <w:rPr>
          <w:rFonts w:hAnsi="宋体"/>
          <w:color w:val="000000" w:themeColor="text1"/>
        </w:rPr>
        <w:t>3</w:t>
      </w:r>
      <w:r w:rsidRPr="00CE207E">
        <w:rPr>
          <w:rFonts w:hAnsi="宋体" w:hint="eastAsia"/>
          <w:color w:val="000000" w:themeColor="text1"/>
        </w:rPr>
        <w:t>部分：用物性值进行计算</w:t>
      </w:r>
    </w:p>
    <w:p w:rsidR="003C3EA7" w:rsidRPr="00CE207E" w:rsidRDefault="002237A8">
      <w:pPr>
        <w:pStyle w:val="ad"/>
        <w:adjustRightInd w:val="0"/>
        <w:snapToGrid w:val="0"/>
        <w:spacing w:line="360" w:lineRule="auto"/>
        <w:ind w:firstLine="482"/>
        <w:rPr>
          <w:rFonts w:hAnsi="宋体"/>
          <w:color w:val="000000" w:themeColor="text1"/>
        </w:rPr>
      </w:pPr>
      <w:r w:rsidRPr="00CE207E">
        <w:rPr>
          <w:rFonts w:hAnsi="宋体"/>
          <w:color w:val="000000" w:themeColor="text1"/>
        </w:rPr>
        <w:t>GB/T</w:t>
      </w:r>
      <w:r w:rsidR="00767E28" w:rsidRPr="00CE207E">
        <w:rPr>
          <w:rFonts w:hAnsi="宋体" w:hint="eastAsia"/>
          <w:color w:val="000000" w:themeColor="text1"/>
        </w:rPr>
        <w:t xml:space="preserve"> </w:t>
      </w:r>
      <w:r w:rsidR="00030DE2" w:rsidRPr="00CE207E">
        <w:rPr>
          <w:rFonts w:eastAsia="Times New Roman"/>
          <w:color w:val="000000" w:themeColor="text1"/>
        </w:rPr>
        <w:t>36242-2018</w:t>
      </w:r>
      <w:r w:rsidR="00BF116C" w:rsidRPr="00CE207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030DE2" w:rsidRPr="00CE207E">
        <w:rPr>
          <w:color w:val="000000" w:themeColor="text1"/>
        </w:rPr>
        <w:t>燃气流量计体积修正仪</w:t>
      </w:r>
    </w:p>
    <w:p w:rsidR="00AB78D9" w:rsidRPr="00CE207E" w:rsidRDefault="00B21187">
      <w:pPr>
        <w:pStyle w:val="ad"/>
        <w:adjustRightInd w:val="0"/>
        <w:snapToGrid w:val="0"/>
        <w:spacing w:line="360" w:lineRule="auto"/>
        <w:ind w:firstLine="482"/>
        <w:rPr>
          <w:color w:val="000000" w:themeColor="text1"/>
        </w:rPr>
      </w:pPr>
      <w:r w:rsidRPr="00CE207E">
        <w:rPr>
          <w:rFonts w:hint="eastAsia"/>
          <w:color w:val="000000" w:themeColor="text1"/>
        </w:rPr>
        <w:t>凡是注日期的引用文件，仅注日期的版本适用本规程；凡是不注日期的引用文件，其最新版本（包括所有的修改单）适用于本规程。</w:t>
      </w:r>
    </w:p>
    <w:p w:rsidR="002237A8" w:rsidRPr="00CE207E" w:rsidRDefault="00B21187" w:rsidP="002237A8">
      <w:pPr>
        <w:pStyle w:val="af2"/>
        <w:spacing w:line="360" w:lineRule="auto"/>
        <w:jc w:val="left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</w:pPr>
      <w:bookmarkStart w:id="39" w:name="_Toc119915633"/>
      <w:r w:rsidRPr="00CE207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  <w:t>3 术语和计量单位</w:t>
      </w:r>
      <w:bookmarkEnd w:id="39"/>
    </w:p>
    <w:p w:rsidR="00BC42BD" w:rsidRPr="00CE207E" w:rsidRDefault="00B21187" w:rsidP="00787D16">
      <w:pPr>
        <w:pStyle w:val="af2"/>
        <w:spacing w:line="360" w:lineRule="auto"/>
        <w:jc w:val="left"/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</w:pPr>
      <w:bookmarkStart w:id="40" w:name="_Toc119915634"/>
      <w:r w:rsidRPr="00CE207E"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  <w:t>3.1 术语</w:t>
      </w:r>
      <w:bookmarkEnd w:id="40"/>
    </w:p>
    <w:p w:rsidR="009D17A6" w:rsidRPr="00CE207E" w:rsidRDefault="009D17A6" w:rsidP="00787D1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JJF1001和JJF1004</w:t>
      </w:r>
      <w:r w:rsidRPr="00CE207E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Pr="00CE207E">
        <w:rPr>
          <w:rFonts w:ascii="宋体" w:hAnsi="宋体" w:cs="宋体" w:hint="eastAsia"/>
          <w:color w:val="000000" w:themeColor="text1"/>
          <w:kern w:val="0"/>
          <w:sz w:val="24"/>
        </w:rPr>
        <w:t>界定的及以下术语和定义适用于本规程</w:t>
      </w:r>
      <w:r w:rsidRPr="00CE207E">
        <w:rPr>
          <w:rFonts w:asciiTheme="minorEastAsia" w:eastAsiaTheme="minorEastAsia" w:hAnsiTheme="minorEastAsia"/>
          <w:color w:val="000000" w:themeColor="text1"/>
          <w:sz w:val="24"/>
        </w:rPr>
        <w:t>。</w:t>
      </w:r>
    </w:p>
    <w:p w:rsidR="002237A8" w:rsidRPr="00CE207E" w:rsidRDefault="00B21187" w:rsidP="00B660C7">
      <w:pPr>
        <w:pStyle w:val="ad"/>
        <w:spacing w:line="360" w:lineRule="auto"/>
        <w:rPr>
          <w:rFonts w:eastAsia="Times New Roman"/>
          <w:color w:val="000000" w:themeColor="text1"/>
        </w:rPr>
      </w:pPr>
      <w:bookmarkStart w:id="41" w:name="_Toc324246178"/>
      <w:bookmarkStart w:id="42" w:name="_Toc313626276"/>
      <w:bookmarkStart w:id="43" w:name="_Toc324246060"/>
      <w:bookmarkStart w:id="44" w:name="_Toc324245941"/>
      <w:bookmarkStart w:id="45" w:name="_Toc313626360"/>
      <w:bookmarkStart w:id="46" w:name="_Toc311448316"/>
      <w:bookmarkStart w:id="47" w:name="_Toc313626202"/>
      <w:bookmarkStart w:id="48" w:name="_Toc324946964"/>
      <w:bookmarkStart w:id="49" w:name="_Toc313024444"/>
      <w:bookmarkStart w:id="50" w:name="_Toc324246289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CE207E">
        <w:rPr>
          <w:rFonts w:asciiTheme="minorEastAsia" w:eastAsiaTheme="minorEastAsia" w:hAnsiTheme="minorEastAsia"/>
          <w:color w:val="000000" w:themeColor="text1"/>
        </w:rPr>
        <w:t>3.1.1</w:t>
      </w:r>
      <w:r w:rsidR="009D17A6" w:rsidRPr="00CE207E">
        <w:rPr>
          <w:rFonts w:hint="eastAsia"/>
          <w:color w:val="000000" w:themeColor="text1"/>
        </w:rPr>
        <w:t>气体</w:t>
      </w:r>
      <w:r w:rsidR="00B73819" w:rsidRPr="00CE207E">
        <w:rPr>
          <w:color w:val="000000" w:themeColor="text1"/>
        </w:rPr>
        <w:t>流量计体积修正仪</w:t>
      </w:r>
      <w:r w:rsidR="00262DAE" w:rsidRPr="00CE207E">
        <w:rPr>
          <w:rFonts w:eastAsia="Times New Roman" w:hint="eastAsia"/>
          <w:color w:val="000000" w:themeColor="text1"/>
        </w:rPr>
        <w:t>v</w:t>
      </w:r>
      <w:r w:rsidR="00262DAE" w:rsidRPr="00CE207E">
        <w:rPr>
          <w:rFonts w:eastAsia="Times New Roman"/>
          <w:color w:val="000000" w:themeColor="text1"/>
        </w:rPr>
        <w:t>olume c</w:t>
      </w:r>
      <w:r w:rsidR="001922DF" w:rsidRPr="00CE207E">
        <w:rPr>
          <w:rFonts w:eastAsiaTheme="minorEastAsia" w:hint="eastAsia"/>
          <w:color w:val="000000" w:themeColor="text1"/>
        </w:rPr>
        <w:t>onvers</w:t>
      </w:r>
      <w:r w:rsidR="00262DAE" w:rsidRPr="00CE207E">
        <w:rPr>
          <w:rFonts w:eastAsia="Times New Roman"/>
          <w:color w:val="000000" w:themeColor="text1"/>
        </w:rPr>
        <w:t xml:space="preserve">ion </w:t>
      </w:r>
      <w:r w:rsidR="009E5523" w:rsidRPr="00CE207E">
        <w:rPr>
          <w:rFonts w:eastAsia="Times New Roman" w:hint="eastAsia"/>
          <w:color w:val="000000" w:themeColor="text1"/>
        </w:rPr>
        <w:t>device</w:t>
      </w:r>
      <w:r w:rsidR="009E5523" w:rsidRPr="00CE207E">
        <w:rPr>
          <w:rFonts w:eastAsia="Times New Roman"/>
          <w:color w:val="000000" w:themeColor="text1"/>
        </w:rPr>
        <w:t xml:space="preserve"> </w:t>
      </w:r>
      <w:r w:rsidR="00262DAE" w:rsidRPr="00CE207E">
        <w:rPr>
          <w:rFonts w:eastAsia="Times New Roman"/>
          <w:color w:val="000000" w:themeColor="text1"/>
        </w:rPr>
        <w:t xml:space="preserve">for gas </w:t>
      </w:r>
      <w:r w:rsidR="009E5523" w:rsidRPr="00CE207E">
        <w:rPr>
          <w:rFonts w:eastAsia="Times New Roman" w:hint="eastAsia"/>
          <w:color w:val="000000" w:themeColor="text1"/>
        </w:rPr>
        <w:t>meter</w:t>
      </w:r>
    </w:p>
    <w:p w:rsidR="002237A8" w:rsidRPr="00CE207E" w:rsidRDefault="003D7442" w:rsidP="00B660C7">
      <w:pPr>
        <w:pStyle w:val="ad"/>
        <w:adjustRightInd w:val="0"/>
        <w:snapToGrid w:val="0"/>
        <w:spacing w:line="360" w:lineRule="auto"/>
        <w:ind w:firstLine="482"/>
        <w:rPr>
          <w:color w:val="000000" w:themeColor="text1"/>
        </w:rPr>
      </w:pPr>
      <w:r w:rsidRPr="00CE207E">
        <w:rPr>
          <w:color w:val="000000" w:themeColor="text1"/>
        </w:rPr>
        <w:t>将测量</w:t>
      </w:r>
      <w:r w:rsidRPr="00CE207E">
        <w:rPr>
          <w:rFonts w:hint="eastAsia"/>
          <w:color w:val="000000" w:themeColor="text1"/>
        </w:rPr>
        <w:t>状态</w:t>
      </w:r>
      <w:r w:rsidRPr="00CE207E">
        <w:rPr>
          <w:color w:val="000000" w:themeColor="text1"/>
        </w:rPr>
        <w:t>下</w:t>
      </w:r>
      <w:r w:rsidR="00787D16" w:rsidRPr="00CE207E">
        <w:rPr>
          <w:rFonts w:hint="eastAsia"/>
          <w:color w:val="000000" w:themeColor="text1"/>
        </w:rPr>
        <w:t>的</w:t>
      </w:r>
      <w:r w:rsidR="00523738" w:rsidRPr="00CE207E">
        <w:rPr>
          <w:rFonts w:hint="eastAsia"/>
          <w:color w:val="000000" w:themeColor="text1"/>
        </w:rPr>
        <w:t>气体</w:t>
      </w:r>
      <w:r w:rsidRPr="00CE207E">
        <w:rPr>
          <w:color w:val="000000" w:themeColor="text1"/>
        </w:rPr>
        <w:t>体积</w:t>
      </w:r>
      <w:r w:rsidRPr="00CE207E">
        <w:rPr>
          <w:rFonts w:hint="eastAsia"/>
          <w:color w:val="000000" w:themeColor="text1"/>
        </w:rPr>
        <w:t>依据温度、压力</w:t>
      </w:r>
      <w:r w:rsidRPr="00CE207E">
        <w:rPr>
          <w:color w:val="000000" w:themeColor="text1"/>
        </w:rPr>
        <w:t>转换成</w:t>
      </w:r>
      <w:r w:rsidRPr="00CE207E">
        <w:rPr>
          <w:rFonts w:hint="eastAsia"/>
          <w:color w:val="000000" w:themeColor="text1"/>
        </w:rPr>
        <w:t>标准状态</w:t>
      </w:r>
      <w:r w:rsidRPr="00CE207E">
        <w:rPr>
          <w:color w:val="000000" w:themeColor="text1"/>
        </w:rPr>
        <w:t>下体积</w:t>
      </w:r>
      <w:r w:rsidRPr="00CE207E">
        <w:rPr>
          <w:rFonts w:hint="eastAsia"/>
          <w:color w:val="000000" w:themeColor="text1"/>
        </w:rPr>
        <w:t>的装置</w:t>
      </w:r>
      <w:r w:rsidRPr="00CE207E">
        <w:rPr>
          <w:color w:val="000000" w:themeColor="text1"/>
          <w:spacing w:val="-32"/>
        </w:rPr>
        <w:t>，</w:t>
      </w:r>
      <w:r w:rsidR="00844692" w:rsidRPr="00844692">
        <w:rPr>
          <w:rFonts w:hint="eastAsia"/>
          <w:color w:val="000000" w:themeColor="text1"/>
        </w:rPr>
        <w:t>一般由温度传感器</w:t>
      </w:r>
      <w:r w:rsidR="00844692">
        <w:rPr>
          <w:rFonts w:hint="eastAsia"/>
          <w:color w:val="000000" w:themeColor="text1"/>
        </w:rPr>
        <w:t>、</w:t>
      </w:r>
      <w:r w:rsidR="00844692" w:rsidRPr="00844692">
        <w:rPr>
          <w:rFonts w:hint="eastAsia"/>
          <w:color w:val="000000" w:themeColor="text1"/>
        </w:rPr>
        <w:t>压力传感器</w:t>
      </w:r>
      <w:proofErr w:type="gramStart"/>
      <w:r w:rsidR="00844692" w:rsidRPr="00844692">
        <w:rPr>
          <w:rFonts w:hint="eastAsia"/>
          <w:color w:val="000000" w:themeColor="text1"/>
        </w:rPr>
        <w:t>和积算单元</w:t>
      </w:r>
      <w:proofErr w:type="gramEnd"/>
      <w:r w:rsidR="00844692" w:rsidRPr="00844692">
        <w:rPr>
          <w:rFonts w:hint="eastAsia"/>
          <w:color w:val="000000" w:themeColor="text1"/>
        </w:rPr>
        <w:t>组成</w:t>
      </w:r>
      <w:r w:rsidR="00844692" w:rsidRPr="00CE207E">
        <w:rPr>
          <w:rFonts w:hAnsi="宋体" w:hint="eastAsia"/>
          <w:color w:val="000000" w:themeColor="text1"/>
        </w:rPr>
        <w:t>，</w:t>
      </w:r>
      <w:r w:rsidR="00B73819" w:rsidRPr="00CE207E">
        <w:rPr>
          <w:color w:val="000000" w:themeColor="text1"/>
        </w:rPr>
        <w:t>以下简</w:t>
      </w:r>
      <w:r w:rsidR="00B73819" w:rsidRPr="00CE207E">
        <w:rPr>
          <w:color w:val="000000" w:themeColor="text1"/>
          <w:spacing w:val="-1"/>
        </w:rPr>
        <w:t>称</w:t>
      </w:r>
      <w:r w:rsidR="00B73819" w:rsidRPr="00CE207E">
        <w:rPr>
          <w:rFonts w:eastAsia="Times New Roman"/>
          <w:color w:val="000000" w:themeColor="text1"/>
          <w:spacing w:val="-1"/>
        </w:rPr>
        <w:t>“</w:t>
      </w:r>
      <w:r w:rsidR="00B73819" w:rsidRPr="00CE207E">
        <w:rPr>
          <w:color w:val="000000" w:themeColor="text1"/>
        </w:rPr>
        <w:t>修正</w:t>
      </w:r>
      <w:r w:rsidR="00B73819" w:rsidRPr="00CE207E">
        <w:rPr>
          <w:color w:val="000000" w:themeColor="text1"/>
          <w:spacing w:val="-1"/>
        </w:rPr>
        <w:t>仪</w:t>
      </w:r>
      <w:r w:rsidR="00B73819" w:rsidRPr="00CE207E">
        <w:rPr>
          <w:rFonts w:eastAsia="Times New Roman"/>
          <w:color w:val="000000" w:themeColor="text1"/>
          <w:spacing w:val="-1"/>
        </w:rPr>
        <w:t>”</w:t>
      </w:r>
      <w:r w:rsidR="00B73819" w:rsidRPr="00CE207E">
        <w:rPr>
          <w:color w:val="000000" w:themeColor="text1"/>
        </w:rPr>
        <w:t>。</w:t>
      </w:r>
    </w:p>
    <w:p w:rsidR="00AB78D9" w:rsidRPr="00CE207E" w:rsidRDefault="00B21187" w:rsidP="00B660C7">
      <w:pPr>
        <w:pStyle w:val="ad"/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bookmarkStart w:id="51" w:name="_Toc313626365"/>
      <w:bookmarkStart w:id="52" w:name="_Toc324246065"/>
      <w:bookmarkStart w:id="53" w:name="_Toc324246067"/>
      <w:bookmarkStart w:id="54" w:name="_Toc324246066"/>
      <w:bookmarkStart w:id="55" w:name="_Toc324246294"/>
      <w:bookmarkStart w:id="56" w:name="_Toc313626207"/>
      <w:bookmarkStart w:id="57" w:name="_Toc311448321"/>
      <w:bookmarkStart w:id="58" w:name="_Toc324245947"/>
      <w:bookmarkStart w:id="59" w:name="_Toc324246184"/>
      <w:bookmarkStart w:id="60" w:name="_Toc324246183"/>
      <w:bookmarkStart w:id="61" w:name="_Toc313024451"/>
      <w:bookmarkStart w:id="62" w:name="_Toc313626282"/>
      <w:bookmarkStart w:id="63" w:name="_Toc313626367"/>
      <w:bookmarkStart w:id="64" w:name="_Toc324245948"/>
      <w:bookmarkStart w:id="65" w:name="_Toc313626281"/>
      <w:bookmarkStart w:id="66" w:name="_Toc324246185"/>
      <w:bookmarkStart w:id="67" w:name="_Toc313024449"/>
      <w:bookmarkStart w:id="68" w:name="_Toc313626366"/>
      <w:bookmarkStart w:id="69" w:name="_Toc313626208"/>
      <w:bookmarkStart w:id="70" w:name="_Toc324245946"/>
      <w:bookmarkStart w:id="71" w:name="_Toc313626283"/>
      <w:bookmarkStart w:id="72" w:name="_Toc324946969"/>
      <w:bookmarkStart w:id="73" w:name="_Toc311448322"/>
      <w:bookmarkStart w:id="74" w:name="_Toc324946971"/>
      <w:bookmarkStart w:id="75" w:name="_Toc324946970"/>
      <w:bookmarkStart w:id="76" w:name="_Toc313024450"/>
      <w:bookmarkStart w:id="77" w:name="_Toc313626209"/>
      <w:bookmarkStart w:id="78" w:name="_Toc311448323"/>
      <w:bookmarkStart w:id="79" w:name="_Toc324246295"/>
      <w:bookmarkStart w:id="80" w:name="_Toc324246296"/>
      <w:bookmarkStart w:id="81" w:name="_Toc324246297"/>
      <w:bookmarkStart w:id="82" w:name="_Toc313024452"/>
      <w:bookmarkStart w:id="83" w:name="_Toc324245949"/>
      <w:bookmarkStart w:id="84" w:name="_Toc311448324"/>
      <w:bookmarkStart w:id="85" w:name="_Toc313626284"/>
      <w:bookmarkStart w:id="86" w:name="_Toc324946972"/>
      <w:bookmarkStart w:id="87" w:name="_Toc313626210"/>
      <w:bookmarkStart w:id="88" w:name="_Toc324246186"/>
      <w:bookmarkStart w:id="89" w:name="_Toc324246068"/>
      <w:bookmarkStart w:id="90" w:name="_Toc31362636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CE207E">
        <w:rPr>
          <w:rFonts w:asciiTheme="minorEastAsia" w:eastAsiaTheme="minorEastAsia" w:hAnsiTheme="minorEastAsia"/>
          <w:color w:val="000000" w:themeColor="text1"/>
        </w:rPr>
        <w:t>3.1.</w:t>
      </w:r>
      <w:r w:rsidR="00086CE1" w:rsidRPr="00CE207E">
        <w:rPr>
          <w:rFonts w:asciiTheme="minorEastAsia" w:eastAsiaTheme="minorEastAsia" w:hAnsiTheme="minorEastAsia" w:hint="eastAsia"/>
          <w:color w:val="000000" w:themeColor="text1"/>
        </w:rPr>
        <w:t>2</w:t>
      </w:r>
      <w:r w:rsidR="007E0C03" w:rsidRPr="00CE207E">
        <w:rPr>
          <w:color w:val="000000" w:themeColor="text1"/>
          <w:spacing w:val="5"/>
          <w:position w:val="2"/>
        </w:rPr>
        <w:t>温度测量误差</w:t>
      </w:r>
      <w:r w:rsidR="007E0C03" w:rsidRPr="00CE207E">
        <w:rPr>
          <w:rFonts w:eastAsia="Times New Roman"/>
          <w:color w:val="000000" w:themeColor="text1"/>
          <w:spacing w:val="5"/>
          <w:position w:val="2"/>
        </w:rPr>
        <w:t>(</w:t>
      </w:r>
      <w:r w:rsidR="002237A8" w:rsidRPr="00CE207E">
        <w:rPr>
          <w:rFonts w:eastAsia="Times New Roman"/>
          <w:i/>
          <w:color w:val="000000" w:themeColor="text1"/>
          <w:spacing w:val="5"/>
          <w:position w:val="2"/>
        </w:rPr>
        <w:t>e</w:t>
      </w:r>
      <w:r w:rsidR="007E0C03" w:rsidRPr="00CE207E">
        <w:rPr>
          <w:rFonts w:eastAsia="Times New Roman"/>
          <w:color w:val="000000" w:themeColor="text1"/>
          <w:spacing w:val="5"/>
          <w:sz w:val="16"/>
          <w:szCs w:val="16"/>
        </w:rPr>
        <w:t>t</w:t>
      </w:r>
      <w:r w:rsidR="007E0C03" w:rsidRPr="00CE207E">
        <w:rPr>
          <w:rFonts w:eastAsia="Times New Roman"/>
          <w:color w:val="000000" w:themeColor="text1"/>
          <w:spacing w:val="5"/>
          <w:position w:val="2"/>
        </w:rPr>
        <w:t>)</w:t>
      </w:r>
      <w:r w:rsidR="007C6347" w:rsidRPr="00CE207E">
        <w:rPr>
          <w:rFonts w:eastAsia="Times New Roman"/>
          <w:color w:val="000000" w:themeColor="text1"/>
          <w:spacing w:val="-4"/>
          <w:position w:val="2"/>
        </w:rPr>
        <w:t xml:space="preserve"> </w:t>
      </w:r>
      <w:r w:rsidR="007E0C03" w:rsidRPr="00CE207E">
        <w:rPr>
          <w:rFonts w:eastAsia="Times New Roman"/>
          <w:color w:val="000000" w:themeColor="text1"/>
          <w:spacing w:val="-1"/>
          <w:position w:val="2"/>
        </w:rPr>
        <w:t>error</w:t>
      </w:r>
      <w:r w:rsidR="007E0C03" w:rsidRPr="00CE207E">
        <w:rPr>
          <w:rFonts w:eastAsia="Times New Roman"/>
          <w:color w:val="000000" w:themeColor="text1"/>
          <w:position w:val="2"/>
        </w:rPr>
        <w:t xml:space="preserve"> of</w:t>
      </w:r>
      <w:r w:rsidR="00337640" w:rsidRPr="00CE207E">
        <w:rPr>
          <w:rFonts w:eastAsiaTheme="minorEastAsia" w:hint="eastAsia"/>
          <w:color w:val="000000" w:themeColor="text1"/>
          <w:spacing w:val="3"/>
          <w:position w:val="2"/>
        </w:rPr>
        <w:t xml:space="preserve"> </w:t>
      </w:r>
      <w:r w:rsidR="007E0C03" w:rsidRPr="00CE207E">
        <w:rPr>
          <w:rFonts w:eastAsia="Times New Roman"/>
          <w:color w:val="000000" w:themeColor="text1"/>
          <w:position w:val="2"/>
        </w:rPr>
        <w:t xml:space="preserve">the temperature </w:t>
      </w:r>
      <w:r w:rsidR="007E0C03" w:rsidRPr="00CE207E">
        <w:rPr>
          <w:rFonts w:eastAsia="Times New Roman"/>
          <w:color w:val="000000" w:themeColor="text1"/>
          <w:spacing w:val="-1"/>
          <w:position w:val="2"/>
        </w:rPr>
        <w:t>measurement</w:t>
      </w:r>
    </w:p>
    <w:p w:rsidR="000E6922" w:rsidRPr="00CE207E" w:rsidRDefault="007E0C03" w:rsidP="00B660C7">
      <w:pPr>
        <w:pStyle w:val="ad"/>
        <w:adjustRightInd w:val="0"/>
        <w:snapToGrid w:val="0"/>
        <w:spacing w:line="360" w:lineRule="auto"/>
        <w:ind w:firstLine="482"/>
        <w:rPr>
          <w:color w:val="000000" w:themeColor="text1"/>
        </w:rPr>
      </w:pPr>
      <w:r w:rsidRPr="00CE207E">
        <w:rPr>
          <w:color w:val="000000" w:themeColor="text1"/>
        </w:rPr>
        <w:t>温度测量值与约定真值</w:t>
      </w:r>
      <w:r w:rsidR="00550332" w:rsidRPr="00CE207E">
        <w:rPr>
          <w:rFonts w:hint="eastAsia"/>
          <w:color w:val="000000" w:themeColor="text1"/>
        </w:rPr>
        <w:t>之差</w:t>
      </w:r>
      <w:r w:rsidRPr="00CE207E">
        <w:rPr>
          <w:rFonts w:hAnsi="宋体" w:hint="eastAsia"/>
          <w:color w:val="000000" w:themeColor="text1"/>
        </w:rPr>
        <w:t>，</w:t>
      </w:r>
      <w:r w:rsidRPr="00CE207E">
        <w:rPr>
          <w:color w:val="000000" w:themeColor="text1"/>
        </w:rPr>
        <w:t>包含温度传感器及其信号转换所引起的误差。</w:t>
      </w:r>
    </w:p>
    <w:p w:rsidR="000E6922" w:rsidRPr="00CE207E" w:rsidRDefault="000E6922" w:rsidP="00B660C7">
      <w:pPr>
        <w:pStyle w:val="ad"/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 w:rsidRPr="00CE207E">
        <w:rPr>
          <w:rFonts w:asciiTheme="minorEastAsia" w:eastAsiaTheme="minorEastAsia" w:hAnsiTheme="minorEastAsia"/>
          <w:color w:val="000000" w:themeColor="text1"/>
        </w:rPr>
        <w:t>3.1.</w:t>
      </w:r>
      <w:r w:rsidR="00086CE1" w:rsidRPr="00CE207E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CE207E">
        <w:rPr>
          <w:color w:val="000000" w:themeColor="text1"/>
          <w:spacing w:val="-1"/>
          <w:position w:val="2"/>
        </w:rPr>
        <w:t>压力测量误差</w:t>
      </w:r>
      <w:r w:rsidRPr="00CE207E">
        <w:rPr>
          <w:rFonts w:eastAsia="Times New Roman"/>
          <w:color w:val="000000" w:themeColor="text1"/>
          <w:spacing w:val="-1"/>
          <w:position w:val="2"/>
        </w:rPr>
        <w:t>(</w:t>
      </w:r>
      <w:r w:rsidRPr="00CE207E">
        <w:rPr>
          <w:rFonts w:eastAsia="Times New Roman"/>
          <w:i/>
          <w:color w:val="000000" w:themeColor="text1"/>
          <w:spacing w:val="-1"/>
          <w:position w:val="2"/>
        </w:rPr>
        <w:t>e</w:t>
      </w:r>
      <w:r w:rsidRPr="00CE207E">
        <w:rPr>
          <w:rFonts w:eastAsia="Times New Roman"/>
          <w:color w:val="000000" w:themeColor="text1"/>
          <w:spacing w:val="-1"/>
          <w:sz w:val="16"/>
          <w:szCs w:val="16"/>
        </w:rPr>
        <w:t>p</w:t>
      </w:r>
      <w:r w:rsidRPr="00CE207E">
        <w:rPr>
          <w:rFonts w:eastAsia="Times New Roman"/>
          <w:color w:val="000000" w:themeColor="text1"/>
          <w:spacing w:val="-1"/>
          <w:position w:val="2"/>
        </w:rPr>
        <w:t>)</w:t>
      </w:r>
      <w:r w:rsidRPr="00CE207E">
        <w:rPr>
          <w:rFonts w:eastAsia="Times New Roman"/>
          <w:color w:val="000000" w:themeColor="text1"/>
          <w:spacing w:val="-4"/>
          <w:position w:val="2"/>
        </w:rPr>
        <w:t xml:space="preserve"> </w:t>
      </w:r>
      <w:r w:rsidRPr="00CE207E">
        <w:rPr>
          <w:rFonts w:eastAsia="Times New Roman"/>
          <w:color w:val="000000" w:themeColor="text1"/>
          <w:spacing w:val="-1"/>
          <w:position w:val="2"/>
        </w:rPr>
        <w:t>error</w:t>
      </w:r>
      <w:r w:rsidRPr="00CE207E">
        <w:rPr>
          <w:rFonts w:eastAsia="Times New Roman"/>
          <w:color w:val="000000" w:themeColor="text1"/>
          <w:spacing w:val="-3"/>
          <w:position w:val="2"/>
        </w:rPr>
        <w:t xml:space="preserve"> </w:t>
      </w:r>
      <w:r w:rsidRPr="00CE207E">
        <w:rPr>
          <w:rFonts w:eastAsia="Times New Roman"/>
          <w:color w:val="000000" w:themeColor="text1"/>
          <w:spacing w:val="1"/>
          <w:position w:val="2"/>
        </w:rPr>
        <w:t>of</w:t>
      </w:r>
      <w:r w:rsidRPr="00CE207E">
        <w:rPr>
          <w:rFonts w:eastAsia="Times New Roman"/>
          <w:color w:val="000000" w:themeColor="text1"/>
          <w:spacing w:val="-6"/>
          <w:position w:val="2"/>
        </w:rPr>
        <w:t xml:space="preserve"> </w:t>
      </w:r>
      <w:r w:rsidRPr="00CE207E">
        <w:rPr>
          <w:rFonts w:eastAsia="Times New Roman"/>
          <w:color w:val="000000" w:themeColor="text1"/>
          <w:position w:val="2"/>
        </w:rPr>
        <w:t>the</w:t>
      </w:r>
      <w:r w:rsidRPr="00CE207E">
        <w:rPr>
          <w:rFonts w:eastAsia="Times New Roman"/>
          <w:color w:val="000000" w:themeColor="text1"/>
          <w:spacing w:val="-6"/>
          <w:position w:val="2"/>
        </w:rPr>
        <w:t xml:space="preserve"> </w:t>
      </w:r>
      <w:r w:rsidRPr="00CE207E">
        <w:rPr>
          <w:rFonts w:eastAsia="Times New Roman"/>
          <w:color w:val="000000" w:themeColor="text1"/>
          <w:position w:val="2"/>
        </w:rPr>
        <w:t>pressure</w:t>
      </w:r>
      <w:r w:rsidRPr="00CE207E">
        <w:rPr>
          <w:rFonts w:eastAsia="Times New Roman"/>
          <w:color w:val="000000" w:themeColor="text1"/>
          <w:spacing w:val="-7"/>
          <w:position w:val="2"/>
        </w:rPr>
        <w:t xml:space="preserve"> </w:t>
      </w:r>
      <w:r w:rsidRPr="00CE207E">
        <w:rPr>
          <w:rFonts w:eastAsia="Times New Roman"/>
          <w:color w:val="000000" w:themeColor="text1"/>
          <w:position w:val="2"/>
        </w:rPr>
        <w:t>measurement</w:t>
      </w:r>
    </w:p>
    <w:p w:rsidR="002237A8" w:rsidRPr="00CE207E" w:rsidRDefault="000E6922" w:rsidP="002237A8">
      <w:pPr>
        <w:pStyle w:val="ad"/>
        <w:adjustRightInd w:val="0"/>
        <w:snapToGrid w:val="0"/>
        <w:spacing w:line="360" w:lineRule="auto"/>
        <w:rPr>
          <w:color w:val="000000" w:themeColor="text1"/>
        </w:rPr>
      </w:pPr>
      <w:r w:rsidRPr="00CE207E">
        <w:rPr>
          <w:rFonts w:hint="eastAsia"/>
          <w:color w:val="000000" w:themeColor="text1"/>
        </w:rPr>
        <w:t xml:space="preserve">    </w:t>
      </w:r>
      <w:r w:rsidRPr="00CE207E">
        <w:rPr>
          <w:color w:val="000000" w:themeColor="text1"/>
        </w:rPr>
        <w:t>压力测量值与约定真值的相对示值误差</w:t>
      </w:r>
      <w:r w:rsidRPr="00CE207E">
        <w:rPr>
          <w:rFonts w:hAnsi="宋体" w:hint="eastAsia"/>
          <w:color w:val="000000" w:themeColor="text1"/>
        </w:rPr>
        <w:t>，</w:t>
      </w:r>
      <w:r w:rsidRPr="00CE207E">
        <w:rPr>
          <w:color w:val="000000" w:themeColor="text1"/>
        </w:rPr>
        <w:t>包含压力传感器及其信号转换所引起的误差。</w:t>
      </w:r>
    </w:p>
    <w:p w:rsidR="002237A8" w:rsidRPr="00CE207E" w:rsidRDefault="002237A8" w:rsidP="002237A8">
      <w:pPr>
        <w:pStyle w:val="ad"/>
        <w:adjustRightInd w:val="0"/>
        <w:snapToGrid w:val="0"/>
        <w:spacing w:line="360" w:lineRule="auto"/>
        <w:rPr>
          <w:color w:val="000000" w:themeColor="text1"/>
        </w:rPr>
      </w:pPr>
      <w:r w:rsidRPr="00CE207E">
        <w:rPr>
          <w:rFonts w:asciiTheme="minorEastAsia" w:eastAsiaTheme="minorEastAsia" w:hAnsiTheme="minorEastAsia"/>
          <w:color w:val="000000" w:themeColor="text1"/>
        </w:rPr>
        <w:t>3.1.</w:t>
      </w:r>
      <w:r w:rsidR="00086CE1" w:rsidRPr="00CE207E">
        <w:rPr>
          <w:rFonts w:asciiTheme="minorEastAsia" w:eastAsiaTheme="minorEastAsia" w:hAnsiTheme="minorEastAsia" w:hint="eastAsia"/>
          <w:color w:val="000000" w:themeColor="text1"/>
        </w:rPr>
        <w:t>4</w:t>
      </w:r>
      <w:r w:rsidR="002B10DC" w:rsidRPr="00CE207E">
        <w:rPr>
          <w:rFonts w:hint="eastAsia"/>
          <w:color w:val="000000" w:themeColor="text1"/>
        </w:rPr>
        <w:t>综合</w:t>
      </w:r>
      <w:r w:rsidRPr="00CE207E">
        <w:rPr>
          <w:rFonts w:hint="eastAsia"/>
          <w:color w:val="000000" w:themeColor="text1"/>
        </w:rPr>
        <w:t>误差</w:t>
      </w:r>
      <w:r w:rsidRPr="00CE207E">
        <w:rPr>
          <w:color w:val="000000" w:themeColor="text1"/>
        </w:rPr>
        <w:t>(</w:t>
      </w:r>
      <w:proofErr w:type="spellStart"/>
      <w:r w:rsidRPr="00CE207E">
        <w:rPr>
          <w:i/>
          <w:color w:val="000000" w:themeColor="text1"/>
        </w:rPr>
        <w:t>e</w:t>
      </w:r>
      <w:r w:rsidR="00C64701" w:rsidRPr="00CE207E">
        <w:rPr>
          <w:rFonts w:hint="eastAsia"/>
          <w:color w:val="000000" w:themeColor="text1"/>
          <w:vertAlign w:val="subscript"/>
        </w:rPr>
        <w:t>v</w:t>
      </w:r>
      <w:proofErr w:type="spellEnd"/>
      <w:r w:rsidRPr="00CE207E">
        <w:rPr>
          <w:color w:val="000000" w:themeColor="text1"/>
        </w:rPr>
        <w:t xml:space="preserve">) error of the </w:t>
      </w:r>
      <w:r w:rsidR="00E45AAD" w:rsidRPr="00CE207E">
        <w:rPr>
          <w:rFonts w:hint="eastAsia"/>
          <w:color w:val="000000" w:themeColor="text1"/>
        </w:rPr>
        <w:t>c</w:t>
      </w:r>
      <w:r w:rsidR="00E45AAD" w:rsidRPr="00CE207E">
        <w:rPr>
          <w:color w:val="000000" w:themeColor="text1"/>
        </w:rPr>
        <w:t>omprehensive measurement</w:t>
      </w:r>
    </w:p>
    <w:p w:rsidR="00AB78D9" w:rsidRPr="00CE207E" w:rsidRDefault="00F11C00">
      <w:pPr>
        <w:adjustRightInd w:val="0"/>
        <w:snapToGrid w:val="0"/>
        <w:spacing w:line="360" w:lineRule="auto"/>
        <w:ind w:firstLine="482"/>
        <w:rPr>
          <w:rFonts w:asciiTheme="minorEastAsia" w:eastAsiaTheme="minorEastAsia" w:hAnsiTheme="minorEastAsia"/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>修正仪</w:t>
      </w:r>
      <w:r w:rsidR="00BA4208" w:rsidRPr="00CE207E">
        <w:rPr>
          <w:rFonts w:hint="eastAsia"/>
          <w:color w:val="000000" w:themeColor="text1"/>
          <w:sz w:val="24"/>
        </w:rPr>
        <w:t>的</w:t>
      </w:r>
      <w:r w:rsidRPr="00CE207E">
        <w:rPr>
          <w:rFonts w:hint="eastAsia"/>
          <w:color w:val="000000" w:themeColor="text1"/>
          <w:sz w:val="24"/>
        </w:rPr>
        <w:t>标</w:t>
      </w:r>
      <w:proofErr w:type="gramStart"/>
      <w:r w:rsidRPr="00CE207E">
        <w:rPr>
          <w:rFonts w:hint="eastAsia"/>
          <w:color w:val="000000" w:themeColor="text1"/>
          <w:sz w:val="24"/>
        </w:rPr>
        <w:t>况</w:t>
      </w:r>
      <w:proofErr w:type="gramEnd"/>
      <w:r w:rsidRPr="00CE207E">
        <w:rPr>
          <w:rFonts w:hint="eastAsia"/>
          <w:color w:val="000000" w:themeColor="text1"/>
          <w:sz w:val="24"/>
        </w:rPr>
        <w:t>流量值</w:t>
      </w:r>
      <w:r w:rsidR="002237A8" w:rsidRPr="00CE207E">
        <w:rPr>
          <w:rFonts w:hint="eastAsia"/>
          <w:color w:val="000000" w:themeColor="text1"/>
          <w:sz w:val="24"/>
        </w:rPr>
        <w:t>与</w:t>
      </w:r>
      <w:r w:rsidRPr="00CE207E">
        <w:rPr>
          <w:rFonts w:hint="eastAsia"/>
          <w:color w:val="000000" w:themeColor="text1"/>
          <w:sz w:val="24"/>
        </w:rPr>
        <w:t>标准装置的标</w:t>
      </w:r>
      <w:proofErr w:type="gramStart"/>
      <w:r w:rsidRPr="00CE207E">
        <w:rPr>
          <w:rFonts w:hint="eastAsia"/>
          <w:color w:val="000000" w:themeColor="text1"/>
          <w:sz w:val="24"/>
        </w:rPr>
        <w:t>况</w:t>
      </w:r>
      <w:proofErr w:type="gramEnd"/>
      <w:r w:rsidRPr="00CE207E">
        <w:rPr>
          <w:rFonts w:hint="eastAsia"/>
          <w:color w:val="000000" w:themeColor="text1"/>
          <w:sz w:val="24"/>
        </w:rPr>
        <w:t>流量值</w:t>
      </w:r>
      <w:r w:rsidR="002237A8" w:rsidRPr="00CE207E">
        <w:rPr>
          <w:rFonts w:hint="eastAsia"/>
          <w:color w:val="000000" w:themeColor="text1"/>
          <w:sz w:val="24"/>
        </w:rPr>
        <w:t>之间的相对示值误差。</w:t>
      </w:r>
    </w:p>
    <w:p w:rsidR="00AB78D9" w:rsidRPr="00CE207E" w:rsidRDefault="00B21187">
      <w:pPr>
        <w:pStyle w:val="af2"/>
        <w:spacing w:line="360" w:lineRule="auto"/>
        <w:jc w:val="left"/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</w:pPr>
      <w:bookmarkStart w:id="91" w:name="_Toc119915635"/>
      <w:r w:rsidRPr="00CE207E"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  <w:t>3.2 计量单位</w:t>
      </w:r>
      <w:bookmarkEnd w:id="91"/>
    </w:p>
    <w:p w:rsidR="00E57018" w:rsidRPr="00CE207E" w:rsidRDefault="00E57018">
      <w:pPr>
        <w:pStyle w:val="ad"/>
        <w:adjustRightInd w:val="0"/>
        <w:snapToGrid w:val="0"/>
        <w:spacing w:line="360" w:lineRule="auto"/>
        <w:ind w:firstLine="482"/>
        <w:rPr>
          <w:color w:val="000000" w:themeColor="text1"/>
        </w:rPr>
      </w:pPr>
      <w:r w:rsidRPr="00CE207E">
        <w:rPr>
          <w:color w:val="000000" w:themeColor="text1"/>
        </w:rPr>
        <w:lastRenderedPageBreak/>
        <w:t>本规</w:t>
      </w:r>
      <w:r w:rsidR="003E5530" w:rsidRPr="00CE207E">
        <w:rPr>
          <w:rFonts w:hint="eastAsia"/>
          <w:color w:val="000000" w:themeColor="text1"/>
        </w:rPr>
        <w:t>程</w:t>
      </w:r>
      <w:r w:rsidRPr="00CE207E">
        <w:rPr>
          <w:color w:val="000000" w:themeColor="text1"/>
        </w:rPr>
        <w:t>中的相关符号</w:t>
      </w:r>
      <w:r w:rsidR="005D5F15" w:rsidRPr="00CE207E">
        <w:rPr>
          <w:rFonts w:hint="eastAsia"/>
          <w:color w:val="000000" w:themeColor="text1"/>
        </w:rPr>
        <w:t>、</w:t>
      </w:r>
      <w:r w:rsidRPr="00CE207E">
        <w:rPr>
          <w:color w:val="000000" w:themeColor="text1"/>
        </w:rPr>
        <w:t>含义</w:t>
      </w:r>
      <w:r w:rsidR="00F9350E" w:rsidRPr="00CE207E">
        <w:rPr>
          <w:rFonts w:hint="eastAsia"/>
          <w:color w:val="000000" w:themeColor="text1"/>
        </w:rPr>
        <w:t>与计量单位</w:t>
      </w:r>
      <w:r w:rsidRPr="00CE207E">
        <w:rPr>
          <w:color w:val="000000" w:themeColor="text1"/>
        </w:rPr>
        <w:t>见表</w:t>
      </w:r>
      <w:r w:rsidRPr="00CE207E">
        <w:rPr>
          <w:color w:val="000000" w:themeColor="text1"/>
          <w:spacing w:val="-61"/>
        </w:rPr>
        <w:t xml:space="preserve"> </w:t>
      </w:r>
      <w:r w:rsidRPr="00CE207E">
        <w:rPr>
          <w:rFonts w:eastAsia="Times New Roman"/>
          <w:color w:val="000000" w:themeColor="text1"/>
        </w:rPr>
        <w:t>1</w:t>
      </w:r>
      <w:r w:rsidRPr="00CE207E">
        <w:rPr>
          <w:color w:val="000000" w:themeColor="text1"/>
        </w:rPr>
        <w:t>。</w:t>
      </w:r>
    </w:p>
    <w:p w:rsidR="002237A8" w:rsidRPr="00CE207E" w:rsidRDefault="00E57018" w:rsidP="0007167E">
      <w:pPr>
        <w:pStyle w:val="ad"/>
        <w:adjustRightInd w:val="0"/>
        <w:snapToGrid w:val="0"/>
        <w:spacing w:line="360" w:lineRule="auto"/>
        <w:ind w:firstLine="482"/>
        <w:jc w:val="center"/>
        <w:rPr>
          <w:rFonts w:ascii="黑体" w:eastAsia="黑体" w:hAnsi="黑体"/>
          <w:color w:val="000000" w:themeColor="text1"/>
          <w:sz w:val="21"/>
          <w:szCs w:val="21"/>
        </w:rPr>
      </w:pPr>
      <w:r w:rsidRPr="00CE207E">
        <w:rPr>
          <w:rFonts w:ascii="黑体" w:eastAsia="黑体" w:hAnsi="黑体" w:cs="宋体"/>
          <w:color w:val="000000" w:themeColor="text1"/>
          <w:sz w:val="21"/>
          <w:szCs w:val="21"/>
        </w:rPr>
        <w:t>表</w:t>
      </w:r>
      <w:r w:rsidRPr="00CE207E">
        <w:rPr>
          <w:rFonts w:ascii="黑体" w:eastAsia="黑体" w:hAnsi="黑体" w:cs="宋体"/>
          <w:color w:val="000000" w:themeColor="text1"/>
          <w:spacing w:val="-53"/>
          <w:sz w:val="21"/>
          <w:szCs w:val="21"/>
        </w:rPr>
        <w:t xml:space="preserve"> </w:t>
      </w:r>
      <w:r w:rsidRPr="00CE207E">
        <w:rPr>
          <w:rFonts w:ascii="黑体" w:eastAsia="黑体" w:hAnsi="黑体"/>
          <w:color w:val="000000" w:themeColor="text1"/>
          <w:sz w:val="21"/>
          <w:szCs w:val="21"/>
        </w:rPr>
        <w:t>1</w:t>
      </w:r>
      <w:r w:rsidR="00770D2D" w:rsidRPr="00CE207E">
        <w:rPr>
          <w:rFonts w:ascii="黑体" w:eastAsia="黑体" w:hAnsi="黑体" w:hint="eastAsia"/>
          <w:color w:val="000000" w:themeColor="text1"/>
          <w:spacing w:val="50"/>
          <w:sz w:val="21"/>
          <w:szCs w:val="21"/>
        </w:rPr>
        <w:t xml:space="preserve"> </w:t>
      </w:r>
      <w:r w:rsidRPr="00CE207E">
        <w:rPr>
          <w:rFonts w:ascii="黑体" w:eastAsia="黑体" w:hAnsi="黑体" w:cs="宋体"/>
          <w:color w:val="000000" w:themeColor="text1"/>
          <w:spacing w:val="-2"/>
          <w:sz w:val="21"/>
          <w:szCs w:val="21"/>
        </w:rPr>
        <w:t>符号与</w:t>
      </w:r>
      <w:r w:rsidR="00770D2D" w:rsidRPr="00CE207E">
        <w:rPr>
          <w:rFonts w:ascii="黑体" w:eastAsia="黑体" w:hAnsi="黑体" w:cs="宋体" w:hint="eastAsia"/>
          <w:color w:val="000000" w:themeColor="text1"/>
          <w:spacing w:val="-2"/>
          <w:sz w:val="21"/>
          <w:szCs w:val="21"/>
        </w:rPr>
        <w:t>计量</w:t>
      </w:r>
      <w:r w:rsidRPr="00CE207E">
        <w:rPr>
          <w:rFonts w:ascii="黑体" w:eastAsia="黑体" w:hAnsi="黑体" w:cs="宋体"/>
          <w:color w:val="000000" w:themeColor="text1"/>
          <w:spacing w:val="-2"/>
          <w:sz w:val="21"/>
          <w:szCs w:val="21"/>
        </w:rPr>
        <w:t>单位</w:t>
      </w:r>
    </w:p>
    <w:tbl>
      <w:tblPr>
        <w:tblStyle w:val="TableNormal"/>
        <w:tblW w:w="8734" w:type="dxa"/>
        <w:jc w:val="center"/>
        <w:tblLayout w:type="fixed"/>
        <w:tblLook w:val="01E0"/>
      </w:tblPr>
      <w:tblGrid>
        <w:gridCol w:w="698"/>
        <w:gridCol w:w="3103"/>
        <w:gridCol w:w="709"/>
        <w:gridCol w:w="142"/>
        <w:gridCol w:w="567"/>
        <w:gridCol w:w="2835"/>
        <w:gridCol w:w="680"/>
      </w:tblGrid>
      <w:tr w:rsidR="00770D2D" w:rsidRPr="00CE207E" w:rsidTr="009A2B87">
        <w:trPr>
          <w:trHeight w:hRule="exact" w:val="692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271D1E" w:rsidP="002237A8">
            <w:pPr>
              <w:pStyle w:val="TableParagraph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spellStart"/>
            <w:r w:rsidRPr="00CE207E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符号</w:t>
            </w:r>
            <w:proofErr w:type="spellEnd"/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271D1E" w:rsidP="002237A8">
            <w:pPr>
              <w:pStyle w:val="TableParagraph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E207E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含</w:t>
            </w:r>
            <w:r w:rsidR="002528AD"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 w:rsidRPr="00CE207E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770D2D" w:rsidP="002237A8">
            <w:pPr>
              <w:pStyle w:val="TableParagraph"/>
              <w:ind w:left="87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计量</w:t>
            </w:r>
            <w:proofErr w:type="spellStart"/>
            <w:r w:rsidR="00271D1E" w:rsidRPr="00CE207E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2237A8" w:rsidP="002237A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271D1E" w:rsidP="002237A8">
            <w:pPr>
              <w:pStyle w:val="TableParagraph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spellStart"/>
            <w:r w:rsidRPr="00CE207E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符号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271D1E" w:rsidP="002237A8">
            <w:pPr>
              <w:pStyle w:val="TableParagraph"/>
              <w:ind w:left="4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E207E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含</w:t>
            </w:r>
            <w:r w:rsidR="002528AD"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 w:rsidRPr="00CE207E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义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770D2D" w:rsidP="002237A8">
            <w:pPr>
              <w:pStyle w:val="TableParagraph"/>
              <w:ind w:left="44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计量</w:t>
            </w:r>
            <w:proofErr w:type="spellStart"/>
            <w:r w:rsidR="00271D1E" w:rsidRPr="00CE207E"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  <w:t>单位</w:t>
            </w:r>
            <w:proofErr w:type="spellEnd"/>
          </w:p>
        </w:tc>
      </w:tr>
      <w:tr w:rsidR="00787D16" w:rsidRPr="00CE207E" w:rsidTr="009A2B87">
        <w:trPr>
          <w:trHeight w:hRule="exact" w:val="573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AD2E62">
            <w:pPr>
              <w:pStyle w:val="TableParagraph"/>
              <w:jc w:val="center"/>
              <w:rPr>
                <w:rFonts w:ascii="Times New Roman"/>
                <w:color w:val="000000" w:themeColor="text1"/>
                <w:sz w:val="21"/>
                <w:vertAlign w:val="subscript"/>
                <w:lang w:eastAsia="zh-CN"/>
              </w:rPr>
            </w:pPr>
            <w:proofErr w:type="spellStart"/>
            <w:r w:rsidRPr="00CE207E">
              <w:rPr>
                <w:rFonts w:ascii="Times New Roman"/>
                <w:i/>
                <w:color w:val="000000" w:themeColor="text1"/>
                <w:w w:val="95"/>
                <w:sz w:val="21"/>
              </w:rPr>
              <w:t>V</w:t>
            </w:r>
            <w:r w:rsidRPr="00CE207E">
              <w:rPr>
                <w:rFonts w:ascii="Times New Roman" w:hint="eastAsia"/>
                <w:color w:val="000000" w:themeColor="text1"/>
                <w:w w:val="95"/>
                <w:sz w:val="21"/>
                <w:vertAlign w:val="subscript"/>
                <w:lang w:eastAsia="zh-CN"/>
              </w:rPr>
              <w:t>b</w:t>
            </w:r>
            <w:proofErr w:type="spellEnd"/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AD2E62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标准状态下的体积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AD2E62">
            <w:pPr>
              <w:pStyle w:val="TableParagraph"/>
              <w:ind w:right="1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CE207E">
              <w:rPr>
                <w:rFonts w:ascii="Times New Roman"/>
                <w:color w:val="000000" w:themeColor="text1"/>
                <w:spacing w:val="-1"/>
                <w:position w:val="-6"/>
                <w:sz w:val="21"/>
              </w:rPr>
              <w:t>m</w:t>
            </w:r>
            <w:r w:rsidRPr="00CE207E">
              <w:rPr>
                <w:rFonts w:ascii="Times New Roman"/>
                <w:color w:val="000000" w:themeColor="text1"/>
                <w:spacing w:val="-1"/>
                <w:sz w:val="14"/>
              </w:rPr>
              <w:t>3</w:t>
            </w:r>
          </w:p>
        </w:tc>
        <w:tc>
          <w:tcPr>
            <w:tcW w:w="14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E207E">
              <w:rPr>
                <w:rFonts w:ascii="Times New Roman"/>
                <w:i/>
                <w:color w:val="000000" w:themeColor="text1"/>
                <w:position w:val="2"/>
                <w:sz w:val="21"/>
              </w:rPr>
              <w:t>T</w:t>
            </w:r>
            <w:r w:rsidRPr="00CE207E">
              <w:rPr>
                <w:rFonts w:ascii="Times New Roman"/>
                <w:color w:val="000000" w:themeColor="text1"/>
                <w:sz w:val="14"/>
              </w:rPr>
              <w:t>b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6C20DC">
            <w:pPr>
              <w:pStyle w:val="TableParagraph"/>
              <w:spacing w:line="240" w:lineRule="exact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标准状态</w:t>
            </w:r>
            <w:r w:rsidRPr="00CE207E"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  <w:t>下的热力学温度（</w:t>
            </w:r>
            <w:r w:rsidRPr="00CE207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eastAsia="zh-CN"/>
              </w:rPr>
              <w:t>293.15</w:t>
            </w:r>
            <w:r w:rsidRPr="00CE207E">
              <w:rPr>
                <w:rFonts w:ascii="Times New Roman" w:hAnsi="Times New Roman" w:cs="Times New Roman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color w:val="000000" w:themeColor="text1"/>
                <w:sz w:val="21"/>
              </w:rPr>
              <w:t>K</w:t>
            </w:r>
          </w:p>
        </w:tc>
      </w:tr>
      <w:tr w:rsidR="00787D16" w:rsidRPr="00CE207E" w:rsidTr="009A2B87">
        <w:trPr>
          <w:trHeight w:hRule="exact" w:val="567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AD453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i/>
                <w:color w:val="000000" w:themeColor="text1"/>
                <w:w w:val="95"/>
                <w:sz w:val="21"/>
              </w:rPr>
              <w:t>V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787D16">
            <w:pPr>
              <w:pStyle w:val="TableParagraph"/>
              <w:spacing w:line="272" w:lineRule="exact"/>
              <w:ind w:left="6" w:right="86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E207E"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</w:rPr>
              <w:t>测量</w:t>
            </w:r>
            <w:proofErr w:type="spellEnd"/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状态</w:t>
            </w:r>
            <w:proofErr w:type="spellStart"/>
            <w:r w:rsidRPr="00CE207E"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</w:rPr>
              <w:t>下的体积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787D1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E207E">
              <w:rPr>
                <w:rFonts w:ascii="Times New Roman"/>
                <w:color w:val="000000" w:themeColor="text1"/>
                <w:spacing w:val="-1"/>
                <w:position w:val="-6"/>
                <w:sz w:val="21"/>
              </w:rPr>
              <w:t>m</w:t>
            </w:r>
            <w:r w:rsidRPr="00CE207E">
              <w:rPr>
                <w:rFonts w:ascii="Times New Roman"/>
                <w:color w:val="000000" w:themeColor="text1"/>
                <w:spacing w:val="-1"/>
                <w:sz w:val="14"/>
              </w:rPr>
              <w:t>3</w:t>
            </w:r>
          </w:p>
        </w:tc>
        <w:tc>
          <w:tcPr>
            <w:tcW w:w="14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i/>
                <w:color w:val="000000" w:themeColor="text1"/>
                <w:sz w:val="21"/>
              </w:rPr>
              <w:t>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787D16">
            <w:pPr>
              <w:pStyle w:val="TableParagraph"/>
              <w:ind w:left="6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  <w:t>测量</w:t>
            </w: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状态</w:t>
            </w:r>
            <w:r w:rsidRPr="00CE207E"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  <w:t>下的热力学温度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color w:val="000000" w:themeColor="text1"/>
                <w:sz w:val="21"/>
              </w:rPr>
              <w:t>K</w:t>
            </w:r>
          </w:p>
        </w:tc>
      </w:tr>
      <w:tr w:rsidR="00787D16" w:rsidRPr="00CE207E" w:rsidTr="009A2B87">
        <w:trPr>
          <w:trHeight w:hRule="exact" w:val="561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AD4539">
            <w:pPr>
              <w:pStyle w:val="TableParagraph"/>
              <w:jc w:val="center"/>
              <w:rPr>
                <w:rFonts w:ascii="Times New Roman"/>
                <w:i/>
                <w:color w:val="000000" w:themeColor="text1"/>
                <w:w w:val="95"/>
                <w:sz w:val="21"/>
              </w:rPr>
            </w:pPr>
            <w:proofErr w:type="spellStart"/>
            <w:r w:rsidRPr="00CE207E">
              <w:rPr>
                <w:rFonts w:ascii="Times New Roman"/>
                <w:i/>
                <w:color w:val="000000" w:themeColor="text1"/>
                <w:w w:val="95"/>
                <w:sz w:val="21"/>
              </w:rPr>
              <w:t>V</w:t>
            </w:r>
            <w:r w:rsidRPr="00CE207E">
              <w:rPr>
                <w:rFonts w:ascii="Times New Roman" w:hint="eastAsia"/>
                <w:color w:val="000000" w:themeColor="text1"/>
                <w:w w:val="95"/>
                <w:sz w:val="21"/>
                <w:vertAlign w:val="subscript"/>
                <w:lang w:eastAsia="zh-CN"/>
              </w:rPr>
              <w:t>z</w:t>
            </w:r>
            <w:proofErr w:type="spellEnd"/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9A2B87">
            <w:pPr>
              <w:pStyle w:val="TableParagraph"/>
              <w:spacing w:line="240" w:lineRule="exact"/>
              <w:ind w:left="6"/>
              <w:jc w:val="center"/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  <w:lang w:eastAsia="zh-CN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lang w:eastAsia="zh-CN"/>
              </w:rPr>
              <w:t>气体流量计体积修正仪温度试验装置的容积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AD4539">
            <w:pPr>
              <w:pStyle w:val="TableParagraph"/>
              <w:ind w:right="1"/>
              <w:jc w:val="center"/>
              <w:rPr>
                <w:rFonts w:ascii="Times New Roman"/>
                <w:color w:val="000000" w:themeColor="text1"/>
                <w:spacing w:val="-1"/>
                <w:position w:val="-6"/>
                <w:sz w:val="21"/>
                <w:lang w:eastAsia="zh-CN"/>
              </w:rPr>
            </w:pPr>
            <w:r w:rsidRPr="00CE207E">
              <w:rPr>
                <w:rFonts w:ascii="Times New Roman"/>
                <w:color w:val="000000" w:themeColor="text1"/>
                <w:spacing w:val="-1"/>
                <w:position w:val="-6"/>
                <w:sz w:val="21"/>
              </w:rPr>
              <w:t>m</w:t>
            </w:r>
            <w:r w:rsidRPr="00CE207E">
              <w:rPr>
                <w:rFonts w:ascii="Times New Roman"/>
                <w:color w:val="000000" w:themeColor="text1"/>
                <w:spacing w:val="-1"/>
                <w:sz w:val="14"/>
              </w:rPr>
              <w:t>3</w:t>
            </w:r>
          </w:p>
        </w:tc>
        <w:tc>
          <w:tcPr>
            <w:tcW w:w="1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zh-CN"/>
              </w:rPr>
            </w:pPr>
            <w:r w:rsidRPr="00CE207E">
              <w:rPr>
                <w:rFonts w:ascii="Times New Roman"/>
                <w:i/>
                <w:color w:val="000000" w:themeColor="text1"/>
                <w:position w:val="2"/>
                <w:sz w:val="21"/>
              </w:rPr>
              <w:t>T</w:t>
            </w:r>
            <w:r w:rsidRPr="00CE207E">
              <w:rPr>
                <w:rFonts w:ascii="Times New Roman" w:hint="eastAsia"/>
                <w:color w:val="000000" w:themeColor="text1"/>
                <w:sz w:val="14"/>
                <w:lang w:eastAsia="zh-CN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F16B2B">
            <w:pPr>
              <w:pStyle w:val="TableParagraph"/>
              <w:ind w:left="6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标准装置的</w:t>
            </w:r>
            <w:r w:rsidRPr="00CE207E"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  <w:t>热力学温度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color w:val="000000" w:themeColor="text1"/>
                <w:sz w:val="21"/>
              </w:rPr>
              <w:t>K</w:t>
            </w:r>
          </w:p>
        </w:tc>
      </w:tr>
      <w:tr w:rsidR="00787D16" w:rsidRPr="00CE207E" w:rsidTr="009A2B87">
        <w:trPr>
          <w:trHeight w:hRule="exact" w:val="571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B10D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i/>
                <w:color w:val="000000" w:themeColor="text1"/>
                <w:sz w:val="21"/>
                <w:szCs w:val="21"/>
              </w:rPr>
              <w:t>Z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07358C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  <w:t>测量</w:t>
            </w:r>
            <w:r w:rsidR="0007358C"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状态</w:t>
            </w:r>
            <w:r w:rsidRPr="00CE207E"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  <w:t>下的压缩因子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B10DC">
            <w:pPr>
              <w:pStyle w:val="TableParagraph"/>
              <w:ind w:left="1"/>
              <w:jc w:val="center"/>
              <w:rPr>
                <w:rFonts w:ascii="Times New Roman"/>
                <w:color w:val="000000" w:themeColor="text1"/>
                <w:sz w:val="21"/>
              </w:rPr>
            </w:pPr>
            <w:r w:rsidRPr="00CE207E">
              <w:rPr>
                <w:rFonts w:ascii="Times New Roman"/>
                <w:color w:val="000000" w:themeColor="text1"/>
                <w:sz w:val="21"/>
              </w:rPr>
              <w:t>/</w:t>
            </w:r>
          </w:p>
        </w:tc>
        <w:tc>
          <w:tcPr>
            <w:tcW w:w="1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E207E">
              <w:rPr>
                <w:rFonts w:ascii="Times New Roman" w:hint="eastAsia"/>
                <w:i/>
                <w:color w:val="000000" w:themeColor="text1"/>
                <w:spacing w:val="-2"/>
                <w:sz w:val="21"/>
                <w:szCs w:val="21"/>
                <w:lang w:eastAsia="zh-CN"/>
              </w:rPr>
              <w:t>P</w:t>
            </w:r>
            <w:r w:rsidRPr="00CE207E">
              <w:rPr>
                <w:rFonts w:ascii="Times New Roman"/>
                <w:color w:val="000000" w:themeColor="text1"/>
                <w:spacing w:val="-2"/>
                <w:position w:val="-5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BA4208" w:rsidP="006C20DC">
            <w:pPr>
              <w:pStyle w:val="TableParagraph"/>
              <w:spacing w:line="240" w:lineRule="exact"/>
              <w:ind w:left="6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标准状态</w:t>
            </w:r>
            <w:r w:rsidR="00787D16" w:rsidRPr="00CE207E"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  <w:lang w:eastAsia="zh-CN"/>
              </w:rPr>
              <w:t>下的绝对压力值（</w:t>
            </w:r>
            <w:r w:rsidR="00787D16" w:rsidRPr="00CE207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1"/>
                <w:szCs w:val="21"/>
                <w:lang w:eastAsia="zh-CN"/>
              </w:rPr>
              <w:t>101.325</w:t>
            </w:r>
            <w:r w:rsidR="00787D16" w:rsidRPr="00CE207E"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CE207E">
              <w:rPr>
                <w:rFonts w:ascii="Times New Roman"/>
                <w:color w:val="000000" w:themeColor="text1"/>
                <w:sz w:val="21"/>
              </w:rPr>
              <w:t>kPa</w:t>
            </w:r>
            <w:proofErr w:type="spellEnd"/>
          </w:p>
        </w:tc>
      </w:tr>
      <w:tr w:rsidR="00787D16" w:rsidRPr="00CE207E" w:rsidTr="009A2B87">
        <w:trPr>
          <w:trHeight w:hRule="exact" w:val="563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bscript"/>
                <w:lang w:eastAsia="zh-CN"/>
              </w:rPr>
            </w:pPr>
            <w:proofErr w:type="spellStart"/>
            <w:r w:rsidRPr="00CE207E">
              <w:rPr>
                <w:rFonts w:ascii="Times New Roman"/>
                <w:i/>
                <w:color w:val="000000" w:themeColor="text1"/>
                <w:sz w:val="21"/>
                <w:szCs w:val="21"/>
              </w:rPr>
              <w:t>Z</w:t>
            </w:r>
            <w:r w:rsidRPr="00CE207E">
              <w:rPr>
                <w:rFonts w:ascii="Times New Roman" w:hint="eastAsia"/>
                <w:color w:val="000000" w:themeColor="text1"/>
                <w:sz w:val="21"/>
                <w:szCs w:val="21"/>
                <w:vertAlign w:val="subscript"/>
                <w:lang w:eastAsia="zh-CN"/>
              </w:rPr>
              <w:t>b</w:t>
            </w:r>
            <w:proofErr w:type="spellEnd"/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07358C" w:rsidP="002237A8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标准状态</w:t>
            </w:r>
            <w:r w:rsidR="00787D16" w:rsidRPr="00CE207E"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  <w:t>下的压缩因子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Times New Roman"/>
                <w:color w:val="000000" w:themeColor="text1"/>
                <w:sz w:val="21"/>
              </w:rPr>
              <w:t>/</w:t>
            </w:r>
          </w:p>
        </w:tc>
        <w:tc>
          <w:tcPr>
            <w:tcW w:w="1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E207E">
              <w:rPr>
                <w:rFonts w:ascii="Times New Roman" w:hint="eastAsia"/>
                <w:i/>
                <w:color w:val="000000" w:themeColor="text1"/>
                <w:spacing w:val="-2"/>
                <w:sz w:val="21"/>
                <w:szCs w:val="21"/>
                <w:lang w:eastAsia="zh-CN"/>
              </w:rPr>
              <w:t>P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6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修正仪</w:t>
            </w:r>
            <w:r w:rsidRPr="00CE207E"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  <w:lang w:eastAsia="zh-CN"/>
              </w:rPr>
              <w:t>绝对压</w:t>
            </w:r>
            <w:r w:rsidRPr="00CE207E"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  <w:t>力</w:t>
            </w:r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示值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CE207E">
              <w:rPr>
                <w:rFonts w:ascii="Times New Roman"/>
                <w:color w:val="000000" w:themeColor="text1"/>
                <w:sz w:val="21"/>
              </w:rPr>
              <w:t>kPa</w:t>
            </w:r>
            <w:proofErr w:type="spellEnd"/>
          </w:p>
        </w:tc>
      </w:tr>
      <w:tr w:rsidR="00787D16" w:rsidRPr="00CE207E" w:rsidTr="009A2B87">
        <w:trPr>
          <w:trHeight w:hRule="exact" w:val="572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BF1706">
            <w:pPr>
              <w:pStyle w:val="TableParagraph"/>
              <w:ind w:right="1"/>
              <w:jc w:val="center"/>
              <w:rPr>
                <w:color w:val="000000" w:themeColor="text1"/>
                <w:position w:val="-12"/>
                <w:sz w:val="21"/>
                <w:szCs w:val="21"/>
                <w:lang w:eastAsia="zh-CN"/>
              </w:rPr>
            </w:pPr>
            <w:r w:rsidRPr="00CE207E">
              <w:rPr>
                <w:rFonts w:hint="eastAsia"/>
                <w:color w:val="000000" w:themeColor="text1"/>
                <w:position w:val="-12"/>
                <w:sz w:val="21"/>
                <w:szCs w:val="21"/>
                <w:lang w:eastAsia="zh-CN"/>
              </w:rPr>
              <w:t>L1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2C5665" w:rsidP="009A2B87">
            <w:pPr>
              <w:pStyle w:val="TableParagraph"/>
              <w:spacing w:line="240" w:lineRule="exact"/>
              <w:ind w:left="6"/>
              <w:jc w:val="center"/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气体</w:t>
            </w:r>
            <w:r w:rsidR="00787D16"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流量计准确度等级</w:t>
            </w:r>
          </w:p>
          <w:p w:rsidR="00787D16" w:rsidRPr="00CE207E" w:rsidRDefault="00787D16" w:rsidP="009A2B87">
            <w:pPr>
              <w:pStyle w:val="TableParagraph"/>
              <w:spacing w:line="240" w:lineRule="exact"/>
              <w:ind w:left="6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（包含修正仪部分）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color w:val="000000" w:themeColor="text1"/>
                <w:sz w:val="21"/>
              </w:rPr>
              <w:t>/</w:t>
            </w:r>
          </w:p>
        </w:tc>
        <w:tc>
          <w:tcPr>
            <w:tcW w:w="1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Times New Roman" w:hint="eastAsia"/>
                <w:i/>
                <w:color w:val="000000" w:themeColor="text1"/>
                <w:spacing w:val="-2"/>
                <w:sz w:val="21"/>
                <w:szCs w:val="21"/>
                <w:lang w:eastAsia="zh-CN"/>
              </w:rPr>
              <w:t>P</w:t>
            </w:r>
            <w:r w:rsidRPr="00CE207E">
              <w:rPr>
                <w:rFonts w:ascii="Times New Roman" w:hint="eastAsia"/>
                <w:color w:val="000000" w:themeColor="text1"/>
                <w:spacing w:val="-3"/>
                <w:sz w:val="21"/>
                <w:szCs w:val="21"/>
                <w:vertAlign w:val="subscript"/>
                <w:lang w:eastAsia="zh-CN"/>
              </w:rPr>
              <w:t>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F16B2B">
            <w:pPr>
              <w:pStyle w:val="TableParagraph"/>
              <w:ind w:left="6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压力试验台</w:t>
            </w:r>
            <w:r w:rsidRPr="00CE207E"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  <w:lang w:eastAsia="zh-CN"/>
              </w:rPr>
              <w:t>绝对压力</w:t>
            </w:r>
            <w:r w:rsidR="00F16B2B"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示</w:t>
            </w:r>
            <w:r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值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CE207E">
              <w:rPr>
                <w:rFonts w:ascii="Times New Roman"/>
                <w:color w:val="000000" w:themeColor="text1"/>
                <w:sz w:val="21"/>
              </w:rPr>
              <w:t>kPa</w:t>
            </w:r>
            <w:proofErr w:type="spellEnd"/>
          </w:p>
        </w:tc>
      </w:tr>
      <w:tr w:rsidR="00787D16" w:rsidRPr="00CE207E" w:rsidTr="009A2B87">
        <w:trPr>
          <w:trHeight w:hRule="exact" w:val="567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772D48">
            <w:pPr>
              <w:pStyle w:val="TableParagraph"/>
              <w:ind w:right="1"/>
              <w:jc w:val="center"/>
              <w:rPr>
                <w:color w:val="000000" w:themeColor="text1"/>
                <w:position w:val="-12"/>
                <w:sz w:val="21"/>
                <w:szCs w:val="21"/>
                <w:lang w:eastAsia="zh-CN"/>
              </w:rPr>
            </w:pPr>
            <w:r w:rsidRPr="00CE207E">
              <w:rPr>
                <w:rFonts w:hint="eastAsia"/>
                <w:color w:val="000000" w:themeColor="text1"/>
                <w:position w:val="-12"/>
                <w:sz w:val="21"/>
                <w:szCs w:val="21"/>
                <w:lang w:eastAsia="zh-CN"/>
              </w:rPr>
              <w:t>L2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2C5665" w:rsidP="009A2B87">
            <w:pPr>
              <w:pStyle w:val="TableParagraph"/>
              <w:spacing w:line="240" w:lineRule="exact"/>
              <w:ind w:left="6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气体</w:t>
            </w:r>
            <w:r w:rsidR="00787D16"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流量计准确度等级</w:t>
            </w:r>
          </w:p>
          <w:p w:rsidR="00787D16" w:rsidRPr="00CE207E" w:rsidRDefault="00787D16" w:rsidP="009A2B87">
            <w:pPr>
              <w:pStyle w:val="TableParagraph"/>
              <w:spacing w:line="240" w:lineRule="exact"/>
              <w:ind w:left="6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（不包含修正仪部分）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color w:val="000000" w:themeColor="text1"/>
                <w:sz w:val="21"/>
              </w:rPr>
              <w:t>/</w:t>
            </w:r>
          </w:p>
        </w:tc>
        <w:tc>
          <w:tcPr>
            <w:tcW w:w="1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EE3B8C" w:rsidP="004F17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zh-CN"/>
              </w:rPr>
            </w:pPr>
            <w:proofErr w:type="spellStart"/>
            <w:r w:rsidRPr="00CE207E">
              <w:rPr>
                <w:rFonts w:ascii="Times New Roman" w:hint="eastAsia"/>
                <w:i/>
                <w:color w:val="000000" w:themeColor="text1"/>
                <w:spacing w:val="-2"/>
                <w:sz w:val="21"/>
                <w:szCs w:val="21"/>
                <w:lang w:eastAsia="zh-CN"/>
              </w:rPr>
              <w:t>P</w:t>
            </w:r>
            <w:r w:rsidRPr="00CE207E">
              <w:rPr>
                <w:rFonts w:ascii="Times New Roman" w:hint="eastAsia"/>
                <w:color w:val="000000" w:themeColor="text1"/>
                <w:spacing w:val="-3"/>
                <w:sz w:val="21"/>
                <w:szCs w:val="21"/>
                <w:vertAlign w:val="subscript"/>
                <w:lang w:eastAsia="zh-CN"/>
              </w:rPr>
              <w:t>max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EE3B8C" w:rsidP="004F1744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流量计</w:t>
            </w:r>
            <w:r w:rsidR="00787D16"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的最大工作压力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CE207E">
              <w:rPr>
                <w:rFonts w:ascii="Times New Roman" w:hint="eastAsia"/>
                <w:color w:val="000000" w:themeColor="text1"/>
                <w:sz w:val="21"/>
                <w:lang w:eastAsia="zh-CN"/>
              </w:rPr>
              <w:t>M</w:t>
            </w:r>
            <w:r w:rsidRPr="00CE207E">
              <w:rPr>
                <w:rFonts w:ascii="Times New Roman"/>
                <w:color w:val="000000" w:themeColor="text1"/>
                <w:sz w:val="21"/>
              </w:rPr>
              <w:t>Pa</w:t>
            </w:r>
            <w:proofErr w:type="spellEnd"/>
          </w:p>
        </w:tc>
      </w:tr>
      <w:tr w:rsidR="00787D16" w:rsidRPr="00CE207E" w:rsidTr="009A2B87">
        <w:trPr>
          <w:trHeight w:hRule="exact" w:val="567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07692D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bscript"/>
                <w:lang w:eastAsia="zh-CN"/>
              </w:rPr>
            </w:pPr>
            <w:r w:rsidRPr="00CE207E">
              <w:rPr>
                <w:rFonts w:ascii="Times New Roman" w:hint="eastAsia"/>
                <w:i/>
                <w:color w:val="000000" w:themeColor="text1"/>
                <w:spacing w:val="-2"/>
                <w:sz w:val="21"/>
                <w:szCs w:val="21"/>
                <w:lang w:eastAsia="zh-CN"/>
              </w:rPr>
              <w:t>t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修正仪温度示值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pStyle w:val="TableParagraph"/>
              <w:ind w:left="1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zCs w:val="21"/>
                <w:lang w:eastAsia="zh-CN"/>
              </w:rPr>
              <w:t>℃</w:t>
            </w:r>
          </w:p>
        </w:tc>
        <w:tc>
          <w:tcPr>
            <w:tcW w:w="1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E207E">
              <w:rPr>
                <w:rFonts w:ascii="Times New Roman"/>
                <w:i/>
                <w:color w:val="000000" w:themeColor="text1"/>
                <w:spacing w:val="-3"/>
                <w:sz w:val="24"/>
              </w:rPr>
              <w:t>e</w:t>
            </w:r>
            <w:r w:rsidRPr="00CE207E">
              <w:rPr>
                <w:rFonts w:ascii="Times New Roman"/>
                <w:color w:val="000000" w:themeColor="text1"/>
                <w:spacing w:val="-4"/>
                <w:position w:val="-5"/>
                <w:sz w:val="14"/>
              </w:rPr>
              <w:t>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  <w:lang w:eastAsia="zh-CN"/>
              </w:rPr>
              <w:t>温度测量误差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zCs w:val="21"/>
                <w:lang w:eastAsia="zh-CN"/>
              </w:rPr>
              <w:t>℃</w:t>
            </w:r>
          </w:p>
        </w:tc>
      </w:tr>
      <w:tr w:rsidR="00787D16" w:rsidRPr="00CE207E" w:rsidTr="009A2B87">
        <w:trPr>
          <w:trHeight w:hRule="exact" w:val="567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07692D">
            <w:pPr>
              <w:pStyle w:val="TableParagraph"/>
              <w:jc w:val="center"/>
              <w:rPr>
                <w:rFonts w:ascii="Times New Roman"/>
                <w:i/>
                <w:color w:val="000000" w:themeColor="text1"/>
                <w:sz w:val="21"/>
                <w:szCs w:val="21"/>
              </w:rPr>
            </w:pPr>
            <w:proofErr w:type="spellStart"/>
            <w:r w:rsidRPr="00CE207E">
              <w:rPr>
                <w:rFonts w:ascii="Times New Roman" w:hint="eastAsia"/>
                <w:i/>
                <w:color w:val="000000" w:themeColor="text1"/>
                <w:spacing w:val="-2"/>
                <w:sz w:val="21"/>
                <w:szCs w:val="21"/>
                <w:lang w:eastAsia="zh-CN"/>
              </w:rPr>
              <w:t>t</w:t>
            </w:r>
            <w:r w:rsidRPr="00CE207E">
              <w:rPr>
                <w:rFonts w:ascii="Times New Roman" w:hint="eastAsia"/>
                <w:color w:val="000000" w:themeColor="text1"/>
                <w:spacing w:val="-2"/>
                <w:sz w:val="21"/>
                <w:szCs w:val="21"/>
                <w:vertAlign w:val="subscript"/>
                <w:lang w:eastAsia="zh-CN"/>
              </w:rPr>
              <w:t>s</w:t>
            </w:r>
            <w:proofErr w:type="spellEnd"/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标准温度传感器示值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pStyle w:val="TableParagraph"/>
              <w:ind w:left="1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zCs w:val="21"/>
                <w:lang w:eastAsia="zh-CN"/>
              </w:rPr>
              <w:t>℃</w:t>
            </w:r>
          </w:p>
        </w:tc>
        <w:tc>
          <w:tcPr>
            <w:tcW w:w="1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bscript"/>
                <w:lang w:eastAsia="zh-CN"/>
              </w:rPr>
            </w:pPr>
            <w:r w:rsidRPr="00CE207E">
              <w:rPr>
                <w:rFonts w:ascii="Times New Roman"/>
                <w:i/>
                <w:color w:val="000000" w:themeColor="text1"/>
                <w:spacing w:val="-5"/>
                <w:sz w:val="24"/>
              </w:rPr>
              <w:t>e</w:t>
            </w:r>
            <w:r w:rsidRPr="00CE207E">
              <w:rPr>
                <w:rFonts w:ascii="Times New Roman" w:hint="eastAsia"/>
                <w:color w:val="000000" w:themeColor="text1"/>
                <w:spacing w:val="-5"/>
                <w:position w:val="-5"/>
                <w:sz w:val="14"/>
                <w:lang w:eastAsia="zh-CN"/>
              </w:rPr>
              <w:t>p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spellStart"/>
            <w:r w:rsidRPr="00CE207E"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</w:rPr>
              <w:t>压力测量误差</w:t>
            </w:r>
            <w:proofErr w:type="spellEnd"/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color w:val="000000" w:themeColor="text1"/>
                <w:sz w:val="21"/>
              </w:rPr>
              <w:t>%</w:t>
            </w:r>
          </w:p>
        </w:tc>
      </w:tr>
      <w:tr w:rsidR="00787D16" w:rsidRPr="00CE207E" w:rsidTr="009A2B87">
        <w:trPr>
          <w:trHeight w:hRule="exact" w:val="567"/>
          <w:jc w:val="center"/>
        </w:trPr>
        <w:tc>
          <w:tcPr>
            <w:tcW w:w="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AD2E62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vertAlign w:val="subscript"/>
                <w:lang w:eastAsia="zh-CN"/>
              </w:rPr>
            </w:pPr>
            <w:r w:rsidRPr="00CE207E">
              <w:rPr>
                <w:color w:val="000000" w:themeColor="text1"/>
                <w:position w:val="-12"/>
                <w:sz w:val="21"/>
                <w:szCs w:val="21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5pt;height:18.25pt" o:ole="">
                  <v:imagedata r:id="rId20" o:title=""/>
                </v:shape>
                <o:OLEObject Type="Embed" ProgID="Equation.3" ShapeID="_x0000_i1025" DrawAspect="Content" ObjectID="_1813499180" r:id="rId21"/>
              </w:objec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F16B2B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修正仪标</w:t>
            </w:r>
            <w:proofErr w:type="gramStart"/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况</w:t>
            </w:r>
            <w:proofErr w:type="gramEnd"/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流量值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AD2E62">
            <w:pPr>
              <w:pStyle w:val="TableParagraph"/>
              <w:ind w:left="1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 w:cs="Times New Roman" w:hint="eastAsia"/>
                <w:color w:val="000000" w:themeColor="text1"/>
                <w:sz w:val="21"/>
                <w:szCs w:val="21"/>
              </w:rPr>
              <w:t>m</w:t>
            </w:r>
            <w:r w:rsidRPr="00CE207E">
              <w:rPr>
                <w:rFonts w:ascii="Times New Roman" w:cs="Times New Roman" w:hint="eastAsia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CE207E">
              <w:rPr>
                <w:rFonts w:ascii="Times New Roman" w:cs="Times New Roman" w:hint="eastAsia"/>
                <w:color w:val="000000" w:themeColor="text1"/>
                <w:sz w:val="21"/>
                <w:szCs w:val="21"/>
              </w:rPr>
              <w:t>/h</w:t>
            </w:r>
          </w:p>
        </w:tc>
        <w:tc>
          <w:tcPr>
            <w:tcW w:w="1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2237A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E207E">
              <w:rPr>
                <w:rFonts w:ascii="Times New Roman"/>
                <w:i/>
                <w:color w:val="000000" w:themeColor="text1"/>
                <w:spacing w:val="-6"/>
                <w:sz w:val="25"/>
              </w:rPr>
              <w:t>e</w:t>
            </w:r>
            <w:r w:rsidRPr="00CE207E">
              <w:rPr>
                <w:rFonts w:ascii="Times New Roman"/>
                <w:color w:val="000000" w:themeColor="text1"/>
                <w:spacing w:val="-5"/>
                <w:position w:val="-5"/>
                <w:sz w:val="14"/>
                <w:vertAlign w:val="subscript"/>
              </w:rPr>
              <w:t>V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1"/>
                <w:sz w:val="21"/>
                <w:szCs w:val="21"/>
                <w:lang w:eastAsia="zh-CN"/>
              </w:rPr>
              <w:t>综合</w:t>
            </w:r>
            <w:r w:rsidRPr="00CE207E">
              <w:rPr>
                <w:rFonts w:ascii="宋体" w:eastAsia="宋体" w:hAnsi="宋体" w:cs="宋体"/>
                <w:color w:val="000000" w:themeColor="text1"/>
                <w:spacing w:val="-1"/>
                <w:sz w:val="21"/>
                <w:szCs w:val="21"/>
                <w:lang w:eastAsia="zh-CN"/>
              </w:rPr>
              <w:t>误差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7D16" w:rsidRPr="00CE207E" w:rsidRDefault="00787D16" w:rsidP="004F174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/>
                <w:color w:val="000000" w:themeColor="text1"/>
                <w:sz w:val="21"/>
              </w:rPr>
              <w:t>%</w:t>
            </w:r>
          </w:p>
        </w:tc>
      </w:tr>
      <w:tr w:rsidR="00D5181F" w:rsidRPr="00CE207E" w:rsidTr="009A2B87">
        <w:trPr>
          <w:trHeight w:hRule="exact" w:val="567"/>
          <w:jc w:val="center"/>
        </w:trPr>
        <w:tc>
          <w:tcPr>
            <w:tcW w:w="6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81F" w:rsidRPr="00CE207E" w:rsidRDefault="00D5181F" w:rsidP="00AD2E62">
            <w:pPr>
              <w:pStyle w:val="TableParagraph"/>
              <w:ind w:right="1"/>
              <w:jc w:val="center"/>
              <w:rPr>
                <w:rFonts w:ascii="Times New Roman"/>
                <w:i/>
                <w:color w:val="000000" w:themeColor="text1"/>
                <w:sz w:val="21"/>
                <w:szCs w:val="21"/>
              </w:rPr>
            </w:pPr>
            <w:r w:rsidRPr="00CE207E">
              <w:rPr>
                <w:color w:val="000000" w:themeColor="text1"/>
                <w:position w:val="-12"/>
                <w:sz w:val="21"/>
                <w:szCs w:val="21"/>
              </w:rPr>
              <w:object w:dxaOrig="320" w:dyaOrig="360">
                <v:shape id="_x0000_i1026" type="#_x0000_t75" style="width:16.1pt;height:18.25pt" o:ole="">
                  <v:imagedata r:id="rId22" o:title=""/>
                </v:shape>
                <o:OLEObject Type="Embed" ProgID="Equation.3" ShapeID="_x0000_i1026" DrawAspect="Content" ObjectID="_1813499181" r:id="rId23"/>
              </w:object>
            </w:r>
          </w:p>
        </w:tc>
        <w:tc>
          <w:tcPr>
            <w:tcW w:w="310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81F" w:rsidRPr="00CE207E" w:rsidRDefault="00D5181F" w:rsidP="00F16B2B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pacing w:val="-2"/>
                <w:sz w:val="21"/>
                <w:szCs w:val="21"/>
                <w:lang w:eastAsia="zh-CN"/>
              </w:rPr>
            </w:pPr>
            <w:r w:rsidRPr="00CE207E">
              <w:rPr>
                <w:rFonts w:ascii="宋体" w:eastAsia="宋体" w:hAnsi="宋体" w:cs="宋体" w:hint="eastAsia"/>
                <w:color w:val="000000" w:themeColor="text1"/>
                <w:spacing w:val="-2"/>
                <w:sz w:val="21"/>
                <w:szCs w:val="21"/>
                <w:lang w:eastAsia="zh-CN"/>
              </w:rPr>
              <w:t>标准装置</w:t>
            </w:r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标</w:t>
            </w:r>
            <w:proofErr w:type="gramStart"/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况</w:t>
            </w:r>
            <w:proofErr w:type="gramEnd"/>
            <w:r w:rsidRPr="00CE207E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流量值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81F" w:rsidRPr="00CE207E" w:rsidRDefault="00D5181F" w:rsidP="00AD2E62">
            <w:pPr>
              <w:pStyle w:val="TableParagraph"/>
              <w:ind w:left="1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E207E">
              <w:rPr>
                <w:rFonts w:ascii="Times New Roman" w:cs="Times New Roman" w:hint="eastAsia"/>
                <w:color w:val="000000" w:themeColor="text1"/>
                <w:sz w:val="21"/>
                <w:szCs w:val="21"/>
              </w:rPr>
              <w:t>m</w:t>
            </w:r>
            <w:r w:rsidRPr="00CE207E">
              <w:rPr>
                <w:rFonts w:ascii="Times New Roman" w:cs="Times New Roman" w:hint="eastAsia"/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CE207E">
              <w:rPr>
                <w:rFonts w:ascii="Times New Roman" w:cs="Times New Roman" w:hint="eastAsia"/>
                <w:color w:val="000000" w:themeColor="text1"/>
                <w:sz w:val="21"/>
                <w:szCs w:val="21"/>
              </w:rPr>
              <w:t>/h</w:t>
            </w:r>
          </w:p>
        </w:tc>
        <w:tc>
          <w:tcPr>
            <w:tcW w:w="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81F" w:rsidRPr="00CE207E" w:rsidRDefault="00D5181F" w:rsidP="002237A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81F" w:rsidRPr="00CE207E" w:rsidRDefault="00D5181F" w:rsidP="004F1744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81F" w:rsidRPr="00CE207E" w:rsidRDefault="00D5181F" w:rsidP="004F1744">
            <w:pPr>
              <w:pStyle w:val="TableParagraph"/>
              <w:ind w:left="3"/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81F" w:rsidRPr="00CE207E" w:rsidRDefault="00D5181F" w:rsidP="004F174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AB78D9" w:rsidRPr="00CE207E" w:rsidRDefault="00B21187">
      <w:pPr>
        <w:pStyle w:val="af2"/>
        <w:spacing w:line="360" w:lineRule="auto"/>
        <w:jc w:val="left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</w:pPr>
      <w:bookmarkStart w:id="92" w:name="_Toc119915636"/>
      <w:r w:rsidRPr="00CE207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  <w:t>4 概述</w:t>
      </w:r>
      <w:bookmarkEnd w:id="92"/>
    </w:p>
    <w:p w:rsidR="000E55BE" w:rsidRPr="00CE207E" w:rsidRDefault="002237A8" w:rsidP="000E55BE">
      <w:pPr>
        <w:spacing w:before="240" w:after="60" w:line="360" w:lineRule="auto"/>
        <w:rPr>
          <w:b/>
          <w:color w:val="000000" w:themeColor="text1"/>
        </w:rPr>
      </w:pPr>
      <w:bookmarkStart w:id="93" w:name="_Toc119915637"/>
      <w:r w:rsidRPr="00CE207E">
        <w:rPr>
          <w:rFonts w:asciiTheme="minorEastAsia" w:eastAsiaTheme="minorEastAsia" w:hAnsiTheme="minorEastAsia"/>
          <w:color w:val="000000" w:themeColor="text1"/>
          <w:sz w:val="24"/>
        </w:rPr>
        <w:t>4.1</w:t>
      </w:r>
      <w:r w:rsidR="000E55BE" w:rsidRPr="00CE207E">
        <w:rPr>
          <w:rFonts w:ascii="宋体" w:hAnsi="宋体" w:cs="Arial" w:hint="eastAsia"/>
          <w:color w:val="000000" w:themeColor="text1"/>
          <w:sz w:val="24"/>
        </w:rPr>
        <w:t>工作原理</w:t>
      </w:r>
    </w:p>
    <w:p w:rsidR="000E55BE" w:rsidRPr="00CE207E" w:rsidRDefault="000E55BE" w:rsidP="002C5665">
      <w:pPr>
        <w:spacing w:line="360" w:lineRule="auto"/>
        <w:ind w:firstLine="480"/>
        <w:rPr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>修正仪</w:t>
      </w:r>
      <w:r w:rsidR="002C5665" w:rsidRPr="00CE207E">
        <w:rPr>
          <w:rFonts w:hint="eastAsia"/>
          <w:color w:val="000000" w:themeColor="text1"/>
          <w:sz w:val="24"/>
        </w:rPr>
        <w:t>根据气体状态方程</w:t>
      </w:r>
      <w:r w:rsidRPr="00CE207E">
        <w:rPr>
          <w:rFonts w:hint="eastAsia"/>
          <w:color w:val="000000" w:themeColor="text1"/>
          <w:sz w:val="24"/>
        </w:rPr>
        <w:t>将测量</w:t>
      </w:r>
      <w:r w:rsidR="002C5665" w:rsidRPr="00CE207E">
        <w:rPr>
          <w:rFonts w:hint="eastAsia"/>
          <w:color w:val="000000" w:themeColor="text1"/>
          <w:sz w:val="24"/>
        </w:rPr>
        <w:t>状态</w:t>
      </w:r>
      <w:r w:rsidRPr="00CE207E">
        <w:rPr>
          <w:rFonts w:hint="eastAsia"/>
          <w:color w:val="000000" w:themeColor="text1"/>
          <w:sz w:val="24"/>
        </w:rPr>
        <w:t>下的体积转换为</w:t>
      </w:r>
      <w:r w:rsidR="002C5665" w:rsidRPr="00CE207E">
        <w:rPr>
          <w:rFonts w:hint="eastAsia"/>
          <w:color w:val="000000" w:themeColor="text1"/>
          <w:sz w:val="24"/>
        </w:rPr>
        <w:t>标准状态</w:t>
      </w:r>
      <w:r w:rsidRPr="00CE207E">
        <w:rPr>
          <w:rFonts w:hint="eastAsia"/>
          <w:color w:val="000000" w:themeColor="text1"/>
          <w:sz w:val="24"/>
        </w:rPr>
        <w:t>下的体积。</w:t>
      </w:r>
      <w:r w:rsidR="002C5665" w:rsidRPr="00CE207E">
        <w:rPr>
          <w:rFonts w:hint="eastAsia"/>
          <w:color w:val="000000" w:themeColor="text1"/>
          <w:sz w:val="24"/>
        </w:rPr>
        <w:t>标准状态</w:t>
      </w:r>
      <w:r w:rsidRPr="00CE207E">
        <w:rPr>
          <w:rFonts w:hint="eastAsia"/>
          <w:color w:val="000000" w:themeColor="text1"/>
          <w:sz w:val="24"/>
        </w:rPr>
        <w:t>下的体积按公式（</w:t>
      </w:r>
      <w:r w:rsidRPr="00CE207E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Pr="00CE207E">
        <w:rPr>
          <w:rFonts w:hint="eastAsia"/>
          <w:color w:val="000000" w:themeColor="text1"/>
          <w:sz w:val="24"/>
        </w:rPr>
        <w:t>）计算。</w:t>
      </w:r>
    </w:p>
    <w:p w:rsidR="000E55BE" w:rsidRPr="00CE207E" w:rsidRDefault="00B37BD7" w:rsidP="002C5665">
      <w:pPr>
        <w:wordWrap w:val="0"/>
        <w:spacing w:line="360" w:lineRule="auto"/>
        <w:jc w:val="center"/>
        <w:rPr>
          <w:color w:val="000000" w:themeColor="text1"/>
          <w:sz w:val="24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position w:val="2"/>
                <w:sz w:val="24"/>
              </w:rPr>
              <m:t xml:space="preserve">                                                       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4"/>
              </w:rPr>
            </m:ctrlPr>
          </m:fPr>
          <m:num>
            <m:r>
              <w:rPr>
                <w:rFonts w:ascii="Cambria Math" w:eastAsiaTheme="minorEastAsia" w:hAnsi="Cambria Math" w:hint="eastAsia"/>
                <w:color w:val="000000" w:themeColor="text1"/>
                <w:sz w:val="24"/>
              </w:rPr>
              <m:t>P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hint="eastAsia"/>
                    <w:color w:val="000000" w:themeColor="text1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color w:val="000000" w:themeColor="text1"/>
                    <w:sz w:val="24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>×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4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 w:hint="eastAsia"/>
                <w:color w:val="000000" w:themeColor="text1"/>
                <w:sz w:val="24"/>
              </w:rPr>
              <m:t>T</m:t>
            </m:r>
          </m:den>
        </m:f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>×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color w:val="000000" w:themeColor="text1"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hint="eastAsia"/>
                    <w:color w:val="000000" w:themeColor="text1"/>
                    <w:sz w:val="24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hint="eastAsia"/>
                    <w:color w:val="000000" w:themeColor="text1"/>
                    <w:sz w:val="24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Cambria Math" w:hint="eastAsia"/>
                <w:color w:val="000000" w:themeColor="text1"/>
                <w:sz w:val="24"/>
              </w:rPr>
              <m:t>Z</m:t>
            </m:r>
          </m:den>
        </m:f>
        <m:r>
          <m:rPr>
            <m:sty m:val="p"/>
          </m:rPr>
          <w:rPr>
            <w:rFonts w:ascii="Cambria Math" w:hAnsi="Cambria Math" w:hint="eastAsia"/>
            <w:color w:val="000000" w:themeColor="text1"/>
            <w:sz w:val="24"/>
          </w:rPr>
          <m:t>×</m:t>
        </m:r>
        <m:r>
          <w:rPr>
            <w:rFonts w:ascii="Cambria Math" w:hAnsi="Cambria Math" w:hint="eastAsia"/>
            <w:color w:val="000000" w:themeColor="text1"/>
            <w:sz w:val="24"/>
          </w:rPr>
          <m:t>V</m:t>
        </m:r>
      </m:oMath>
      <w:r w:rsidR="000E55BE" w:rsidRPr="00CE207E">
        <w:rPr>
          <w:rFonts w:hint="eastAsia"/>
          <w:color w:val="000000" w:themeColor="text1"/>
          <w:sz w:val="24"/>
        </w:rPr>
        <w:t xml:space="preserve">                            </w:t>
      </w:r>
      <w:r w:rsidR="000E55BE" w:rsidRPr="00CE207E">
        <w:rPr>
          <w:rFonts w:hint="eastAsia"/>
          <w:color w:val="000000" w:themeColor="text1"/>
          <w:sz w:val="24"/>
        </w:rPr>
        <w:t>（</w:t>
      </w:r>
      <w:r w:rsidR="000E55BE" w:rsidRPr="00CE207E">
        <w:rPr>
          <w:rFonts w:hint="eastAsia"/>
          <w:color w:val="000000" w:themeColor="text1"/>
          <w:sz w:val="24"/>
        </w:rPr>
        <w:t>1</w:t>
      </w:r>
      <w:r w:rsidR="000E55BE" w:rsidRPr="00CE207E">
        <w:rPr>
          <w:rFonts w:hint="eastAsia"/>
          <w:color w:val="000000" w:themeColor="text1"/>
          <w:sz w:val="24"/>
        </w:rPr>
        <w:t>）</w:t>
      </w:r>
    </w:p>
    <w:p w:rsidR="000E55BE" w:rsidRPr="00CE207E" w:rsidRDefault="000E55BE" w:rsidP="000E55BE">
      <w:pPr>
        <w:spacing w:before="240" w:after="60" w:line="360" w:lineRule="auto"/>
        <w:rPr>
          <w:rFonts w:ascii="宋体" w:hAnsi="宋体" w:cs="Arial"/>
          <w:b/>
          <w:bCs/>
          <w:color w:val="000000" w:themeColor="text1"/>
          <w:sz w:val="24"/>
        </w:rPr>
      </w:pPr>
      <w:r w:rsidRPr="00CE207E">
        <w:rPr>
          <w:rFonts w:ascii="宋体" w:hAnsi="宋体" w:cs="Arial" w:hint="eastAsia"/>
          <w:color w:val="000000" w:themeColor="text1"/>
          <w:sz w:val="24"/>
        </w:rPr>
        <w:t xml:space="preserve">    压缩因子优先按</w:t>
      </w:r>
      <w:r w:rsidRPr="00CE207E">
        <w:rPr>
          <w:rFonts w:ascii="宋体" w:hAnsi="宋体" w:cs="Arial"/>
          <w:color w:val="000000" w:themeColor="text1"/>
          <w:sz w:val="24"/>
        </w:rPr>
        <w:t xml:space="preserve"> GB/T 17747.1 </w:t>
      </w:r>
      <w:r w:rsidRPr="00CE207E">
        <w:rPr>
          <w:rFonts w:ascii="宋体" w:hAnsi="宋体" w:cs="Arial" w:hint="eastAsia"/>
          <w:color w:val="000000" w:themeColor="text1"/>
          <w:sz w:val="24"/>
        </w:rPr>
        <w:t>和</w:t>
      </w:r>
      <w:r w:rsidRPr="00CE207E">
        <w:rPr>
          <w:rFonts w:ascii="宋体" w:hAnsi="宋体" w:cs="Arial"/>
          <w:color w:val="000000" w:themeColor="text1"/>
          <w:sz w:val="24"/>
        </w:rPr>
        <w:t xml:space="preserve"> GB/T 17747.3 </w:t>
      </w:r>
      <w:r w:rsidRPr="00CE207E">
        <w:rPr>
          <w:rFonts w:ascii="宋体" w:hAnsi="宋体" w:cs="Arial" w:hint="eastAsia"/>
          <w:color w:val="000000" w:themeColor="text1"/>
          <w:sz w:val="24"/>
        </w:rPr>
        <w:t>规定的方法计算，当气体成分超出该方法的极限值时，应使用</w:t>
      </w:r>
      <w:r w:rsidRPr="00CE207E">
        <w:rPr>
          <w:rFonts w:ascii="宋体" w:hAnsi="宋体" w:cs="Arial"/>
          <w:color w:val="000000" w:themeColor="text1"/>
          <w:sz w:val="24"/>
        </w:rPr>
        <w:t xml:space="preserve"> GB/T 17747.2 </w:t>
      </w:r>
      <w:r w:rsidRPr="00CE207E">
        <w:rPr>
          <w:rFonts w:ascii="宋体" w:hAnsi="宋体" w:cs="Arial" w:hint="eastAsia"/>
          <w:color w:val="000000" w:themeColor="text1"/>
          <w:sz w:val="24"/>
        </w:rPr>
        <w:t>规定的方法计算；</w:t>
      </w:r>
      <w:r w:rsidR="00B10656">
        <w:rPr>
          <w:rFonts w:ascii="宋体" w:hAnsi="宋体" w:cs="Arial" w:hint="eastAsia"/>
          <w:color w:val="000000" w:themeColor="text1"/>
          <w:sz w:val="24"/>
        </w:rPr>
        <w:t>采用</w:t>
      </w:r>
      <w:r w:rsidRPr="00CE207E">
        <w:rPr>
          <w:rFonts w:ascii="宋体" w:hAnsi="宋体" w:cs="Arial" w:hint="eastAsia"/>
          <w:color w:val="000000" w:themeColor="text1"/>
          <w:sz w:val="24"/>
        </w:rPr>
        <w:t>负压</w:t>
      </w:r>
      <w:r w:rsidR="002C5665" w:rsidRPr="00CE207E">
        <w:rPr>
          <w:rFonts w:ascii="宋体" w:hAnsi="宋体" w:cs="Arial" w:hint="eastAsia"/>
          <w:color w:val="000000" w:themeColor="text1"/>
          <w:sz w:val="24"/>
        </w:rPr>
        <w:t>法气体流量标准</w:t>
      </w:r>
      <w:r w:rsidRPr="00CE207E">
        <w:rPr>
          <w:rFonts w:ascii="宋体" w:hAnsi="宋体" w:cs="Arial" w:hint="eastAsia"/>
          <w:color w:val="000000" w:themeColor="text1"/>
          <w:sz w:val="24"/>
        </w:rPr>
        <w:t>装置</w:t>
      </w:r>
      <w:r w:rsidR="00271341" w:rsidRPr="00271341">
        <w:rPr>
          <w:rFonts w:ascii="宋体" w:hAnsi="宋体" w:cs="Arial" w:hint="eastAsia"/>
          <w:color w:val="000000" w:themeColor="text1"/>
          <w:sz w:val="24"/>
        </w:rPr>
        <w:t>检定流量计时</w:t>
      </w:r>
      <w:r w:rsidRPr="00CE207E">
        <w:rPr>
          <w:rFonts w:ascii="宋体" w:hAnsi="宋体" w:cs="Arial" w:hint="eastAsia"/>
          <w:color w:val="000000" w:themeColor="text1"/>
          <w:sz w:val="24"/>
        </w:rPr>
        <w:t>，压缩因子</w:t>
      </w:r>
      <w:r w:rsidR="002C5665" w:rsidRPr="00CE207E">
        <w:rPr>
          <w:rFonts w:ascii="宋体" w:hAnsi="宋体" w:cs="Arial" w:hint="eastAsia"/>
          <w:color w:val="000000" w:themeColor="text1"/>
          <w:sz w:val="24"/>
        </w:rPr>
        <w:t>近似取值</w:t>
      </w:r>
      <w:r w:rsidR="004C1155" w:rsidRPr="00CE207E">
        <w:rPr>
          <w:rFonts w:ascii="宋体" w:hAnsi="宋体" w:cs="Arial" w:hint="eastAsia"/>
          <w:color w:val="000000" w:themeColor="text1"/>
          <w:sz w:val="24"/>
        </w:rPr>
        <w:t>为</w:t>
      </w:r>
      <w:r w:rsidRPr="00CE207E">
        <w:rPr>
          <w:rFonts w:ascii="宋体" w:hAnsi="宋体" w:cs="Arial" w:hint="eastAsia"/>
          <w:color w:val="000000" w:themeColor="text1"/>
          <w:sz w:val="24"/>
        </w:rPr>
        <w:t>1。</w:t>
      </w:r>
    </w:p>
    <w:p w:rsidR="000E55BE" w:rsidRPr="00CE207E" w:rsidRDefault="000E55BE" w:rsidP="008837B0">
      <w:pPr>
        <w:pStyle w:val="af2"/>
        <w:spacing w:line="360" w:lineRule="auto"/>
        <w:jc w:val="left"/>
        <w:rPr>
          <w:rFonts w:ascii="宋体" w:hAnsi="宋体" w:cs="Arial"/>
          <w:color w:val="000000" w:themeColor="text1"/>
          <w:sz w:val="24"/>
        </w:rPr>
      </w:pPr>
      <w:r w:rsidRPr="00CE207E">
        <w:rPr>
          <w:rFonts w:asciiTheme="minorEastAsia" w:eastAsiaTheme="minorEastAsia" w:hAnsiTheme="minorEastAsia"/>
          <w:b w:val="0"/>
          <w:bCs w:val="0"/>
          <w:color w:val="000000" w:themeColor="text1"/>
          <w:sz w:val="24"/>
          <w:szCs w:val="24"/>
          <w:lang w:val="en-US"/>
        </w:rPr>
        <w:t>4.</w:t>
      </w:r>
      <w:r w:rsidRPr="00CE207E">
        <w:rPr>
          <w:rFonts w:asciiTheme="minorEastAsia" w:eastAsiaTheme="minorEastAsia" w:hAnsiTheme="minorEastAsia" w:hint="eastAsia"/>
          <w:b w:val="0"/>
          <w:bCs w:val="0"/>
          <w:color w:val="000000" w:themeColor="text1"/>
          <w:sz w:val="24"/>
          <w:szCs w:val="24"/>
          <w:lang w:val="en-US"/>
        </w:rPr>
        <w:t xml:space="preserve">2 </w:t>
      </w:r>
      <w:r w:rsidRPr="00CE207E">
        <w:rPr>
          <w:rFonts w:ascii="宋体" w:hAnsi="宋体" w:cs="Arial" w:hint="eastAsia"/>
          <w:b w:val="0"/>
          <w:color w:val="000000" w:themeColor="text1"/>
          <w:sz w:val="24"/>
        </w:rPr>
        <w:t>结构组成</w:t>
      </w:r>
    </w:p>
    <w:p w:rsidR="000E55BE" w:rsidRPr="00CE207E" w:rsidRDefault="000E55BE" w:rsidP="000E55BE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>修正</w:t>
      </w:r>
      <w:proofErr w:type="gramStart"/>
      <w:r w:rsidRPr="00CE207E">
        <w:rPr>
          <w:rFonts w:hint="eastAsia"/>
          <w:color w:val="000000" w:themeColor="text1"/>
          <w:sz w:val="24"/>
        </w:rPr>
        <w:t>仪一般</w:t>
      </w:r>
      <w:proofErr w:type="gramEnd"/>
      <w:r w:rsidRPr="00CE207E">
        <w:rPr>
          <w:rFonts w:hint="eastAsia"/>
          <w:color w:val="000000" w:themeColor="text1"/>
          <w:sz w:val="24"/>
        </w:rPr>
        <w:t>由温度传感器、压力传感器、</w:t>
      </w:r>
      <w:proofErr w:type="gramStart"/>
      <w:r w:rsidRPr="00CE207E">
        <w:rPr>
          <w:rFonts w:hint="eastAsia"/>
          <w:color w:val="000000" w:themeColor="text1"/>
          <w:sz w:val="24"/>
        </w:rPr>
        <w:t>积算单元</w:t>
      </w:r>
      <w:proofErr w:type="gramEnd"/>
      <w:r w:rsidRPr="00CE207E">
        <w:rPr>
          <w:rFonts w:hint="eastAsia"/>
          <w:color w:val="000000" w:themeColor="text1"/>
          <w:sz w:val="24"/>
        </w:rPr>
        <w:t>、控制、存储、通讯及显示等部</w:t>
      </w:r>
      <w:r w:rsidRPr="00CE207E">
        <w:rPr>
          <w:rFonts w:hint="eastAsia"/>
          <w:color w:val="000000" w:themeColor="text1"/>
          <w:sz w:val="24"/>
        </w:rPr>
        <w:lastRenderedPageBreak/>
        <w:t>分组成，结构示意图如图</w:t>
      </w:r>
      <w:r w:rsidRPr="00CE207E">
        <w:rPr>
          <w:color w:val="000000" w:themeColor="text1"/>
          <w:sz w:val="24"/>
        </w:rPr>
        <w:t>1</w:t>
      </w:r>
      <w:r w:rsidRPr="00CE207E">
        <w:rPr>
          <w:rFonts w:hint="eastAsia"/>
          <w:color w:val="000000" w:themeColor="text1"/>
          <w:sz w:val="24"/>
        </w:rPr>
        <w:t>所示。</w:t>
      </w:r>
    </w:p>
    <w:p w:rsidR="000E55BE" w:rsidRPr="00CE207E" w:rsidRDefault="000E55BE" w:rsidP="000E55BE">
      <w:pPr>
        <w:spacing w:line="360" w:lineRule="auto"/>
        <w:ind w:firstLineChars="200" w:firstLine="420"/>
        <w:jc w:val="center"/>
        <w:rPr>
          <w:rFonts w:ascii="宋体" w:hAnsi="宋体" w:cs="宋体"/>
          <w:color w:val="000000" w:themeColor="text1"/>
          <w:szCs w:val="21"/>
        </w:rPr>
      </w:pPr>
      <w:r w:rsidRPr="00CE207E">
        <w:rPr>
          <w:rFonts w:ascii="宋体" w:hAnsi="宋体" w:cs="宋体"/>
          <w:noProof/>
          <w:color w:val="000000" w:themeColor="text1"/>
          <w:szCs w:val="21"/>
        </w:rPr>
        <w:drawing>
          <wp:inline distT="0" distB="0" distL="0" distR="0">
            <wp:extent cx="2983457" cy="1776977"/>
            <wp:effectExtent l="19050" t="0" r="7393" b="0"/>
            <wp:docPr id="2" name="图片 14" descr="D:\Documents\WeChat Files\xukuangyu001\FileStorage\Temp\1743640401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s\WeChat Files\xukuangyu001\FileStorage\Temp\174364040183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07" cy="180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51" w:rsidRPr="00CE207E" w:rsidRDefault="000E55BE" w:rsidP="000E55BE">
      <w:pPr>
        <w:spacing w:line="360" w:lineRule="auto"/>
        <w:ind w:firstLineChars="200" w:firstLine="420"/>
        <w:jc w:val="center"/>
        <w:rPr>
          <w:rFonts w:ascii="宋体" w:hAnsi="宋体" w:cs="宋体"/>
          <w:color w:val="000000" w:themeColor="text1"/>
          <w:spacing w:val="-2"/>
          <w:szCs w:val="21"/>
        </w:rPr>
      </w:pPr>
      <w:r w:rsidRPr="00CE207E">
        <w:rPr>
          <w:rFonts w:ascii="宋体" w:hAnsi="宋体" w:cs="宋体"/>
          <w:color w:val="000000" w:themeColor="text1"/>
          <w:szCs w:val="21"/>
        </w:rPr>
        <w:t>图</w:t>
      </w:r>
      <w:r w:rsidRPr="00CE207E">
        <w:rPr>
          <w:rFonts w:ascii="宋体" w:hAnsi="宋体" w:cs="宋体"/>
          <w:color w:val="000000" w:themeColor="text1"/>
          <w:spacing w:val="-53"/>
          <w:szCs w:val="21"/>
        </w:rPr>
        <w:t xml:space="preserve"> </w:t>
      </w:r>
      <w:r w:rsidRPr="00CE207E">
        <w:rPr>
          <w:rFonts w:eastAsia="Times New Roman"/>
          <w:color w:val="000000" w:themeColor="text1"/>
          <w:szCs w:val="21"/>
        </w:rPr>
        <w:t>1</w:t>
      </w:r>
      <w:r w:rsidRPr="00CE207E">
        <w:rPr>
          <w:rFonts w:eastAsia="Times New Roman"/>
          <w:color w:val="000000" w:themeColor="text1"/>
          <w:spacing w:val="50"/>
          <w:szCs w:val="21"/>
        </w:rPr>
        <w:t xml:space="preserve"> </w:t>
      </w:r>
      <w:r w:rsidRPr="00CE207E">
        <w:rPr>
          <w:rFonts w:ascii="宋体" w:hAnsi="宋体" w:cs="宋体"/>
          <w:color w:val="000000" w:themeColor="text1"/>
          <w:spacing w:val="-2"/>
          <w:szCs w:val="21"/>
        </w:rPr>
        <w:t>修正仪结构示意图</w:t>
      </w:r>
    </w:p>
    <w:bookmarkEnd w:id="93"/>
    <w:p w:rsidR="002237A8" w:rsidRPr="00CE207E" w:rsidRDefault="002237A8" w:rsidP="002237A8">
      <w:pPr>
        <w:spacing w:before="240" w:after="60" w:line="360" w:lineRule="auto"/>
        <w:ind w:right="119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CE207E">
        <w:rPr>
          <w:rFonts w:asciiTheme="minorEastAsia" w:eastAsiaTheme="minorEastAsia" w:hAnsiTheme="minorEastAsia"/>
          <w:color w:val="000000" w:themeColor="text1"/>
          <w:sz w:val="24"/>
        </w:rPr>
        <w:t>4.</w:t>
      </w:r>
      <w:r w:rsidR="00E068DA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3 </w:t>
      </w: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用途</w:t>
      </w:r>
    </w:p>
    <w:p w:rsidR="002237A8" w:rsidRPr="00CE207E" w:rsidRDefault="002237A8" w:rsidP="002237A8">
      <w:pPr>
        <w:spacing w:line="360" w:lineRule="auto"/>
        <w:ind w:right="120" w:firstLineChars="200" w:firstLine="480"/>
        <w:jc w:val="left"/>
        <w:rPr>
          <w:color w:val="000000" w:themeColor="text1"/>
          <w:sz w:val="24"/>
        </w:rPr>
      </w:pP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修正</w:t>
      </w:r>
      <w:proofErr w:type="gramStart"/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仪</w:t>
      </w:r>
      <w:r w:rsidR="00FE5DF6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一般</w:t>
      </w:r>
      <w:proofErr w:type="gramEnd"/>
      <w:r w:rsidR="00FE5DF6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与气体流量计配合使用，</w:t>
      </w: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主要用于天然气、煤气、甲烷、乙烷等气体</w:t>
      </w:r>
      <w:r w:rsidR="00232A7F">
        <w:rPr>
          <w:rFonts w:asciiTheme="minorEastAsia" w:eastAsiaTheme="minorEastAsia" w:hAnsiTheme="minorEastAsia" w:hint="eastAsia"/>
          <w:color w:val="000000" w:themeColor="text1"/>
          <w:sz w:val="24"/>
        </w:rPr>
        <w:t>的</w:t>
      </w: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体积测量。</w:t>
      </w:r>
    </w:p>
    <w:p w:rsidR="00AB78D9" w:rsidRPr="00CE207E" w:rsidRDefault="00B21187" w:rsidP="003C0F9C">
      <w:pPr>
        <w:pStyle w:val="af2"/>
        <w:spacing w:line="360" w:lineRule="auto"/>
        <w:jc w:val="left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</w:pPr>
      <w:bookmarkStart w:id="94" w:name="_Toc119915640"/>
      <w:r w:rsidRPr="00CE207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  <w:t xml:space="preserve">5 </w:t>
      </w:r>
      <w:bookmarkStart w:id="95" w:name="_Toc295726472"/>
      <w:bookmarkStart w:id="96" w:name="_Toc327459468"/>
      <w:bookmarkStart w:id="97" w:name="_Toc301019270"/>
      <w:bookmarkStart w:id="98" w:name="_Toc301019376"/>
      <w:bookmarkStart w:id="99" w:name="_Toc301019308"/>
      <w:r w:rsidRPr="00CE207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  <w:t>计量性能要求</w:t>
      </w:r>
      <w:bookmarkEnd w:id="94"/>
      <w:bookmarkEnd w:id="95"/>
      <w:bookmarkEnd w:id="96"/>
      <w:bookmarkEnd w:id="97"/>
      <w:bookmarkEnd w:id="98"/>
      <w:bookmarkEnd w:id="99"/>
    </w:p>
    <w:p w:rsidR="002237A8" w:rsidRPr="00CE207E" w:rsidRDefault="00530DD9" w:rsidP="002237A8">
      <w:pPr>
        <w:tabs>
          <w:tab w:val="left" w:pos="426"/>
        </w:tabs>
        <w:spacing w:line="360" w:lineRule="auto"/>
        <w:ind w:firstLineChars="200" w:firstLine="480"/>
        <w:rPr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>修正仪温度测量误差</w:t>
      </w:r>
      <w:r w:rsidR="00C71613" w:rsidRPr="00CE207E">
        <w:rPr>
          <w:rFonts w:hint="eastAsia"/>
          <w:color w:val="000000" w:themeColor="text1"/>
          <w:sz w:val="24"/>
        </w:rPr>
        <w:t>、</w:t>
      </w:r>
      <w:r w:rsidRPr="00CE207E">
        <w:rPr>
          <w:rFonts w:hint="eastAsia"/>
          <w:color w:val="000000" w:themeColor="text1"/>
          <w:sz w:val="24"/>
        </w:rPr>
        <w:t>压力测量误差</w:t>
      </w:r>
      <w:r w:rsidR="003E2C82" w:rsidRPr="00CE207E">
        <w:rPr>
          <w:rFonts w:hint="eastAsia"/>
          <w:color w:val="000000" w:themeColor="text1"/>
          <w:sz w:val="24"/>
        </w:rPr>
        <w:t>和</w:t>
      </w:r>
      <w:r w:rsidR="00E617D6" w:rsidRPr="00CE207E">
        <w:rPr>
          <w:rFonts w:hint="eastAsia"/>
          <w:color w:val="000000" w:themeColor="text1"/>
          <w:sz w:val="24"/>
        </w:rPr>
        <w:t>综合</w:t>
      </w:r>
      <w:r w:rsidR="006F3BAC" w:rsidRPr="00CE207E">
        <w:rPr>
          <w:rFonts w:hint="eastAsia"/>
          <w:color w:val="000000" w:themeColor="text1"/>
          <w:sz w:val="24"/>
        </w:rPr>
        <w:t>误差</w:t>
      </w:r>
      <w:r w:rsidR="002624B7" w:rsidRPr="00CE207E">
        <w:rPr>
          <w:rFonts w:hint="eastAsia"/>
          <w:color w:val="000000" w:themeColor="text1"/>
          <w:sz w:val="24"/>
        </w:rPr>
        <w:t>的</w:t>
      </w:r>
      <w:r w:rsidR="002624B7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最大允许误差</w:t>
      </w:r>
      <w:r w:rsidR="00B21187" w:rsidRPr="00CE207E">
        <w:rPr>
          <w:rFonts w:hint="eastAsia"/>
          <w:color w:val="000000" w:themeColor="text1"/>
          <w:sz w:val="24"/>
        </w:rPr>
        <w:t>应符合表</w:t>
      </w:r>
      <w:r w:rsidR="00D33C8C" w:rsidRPr="00CE207E">
        <w:rPr>
          <w:rFonts w:hint="eastAsia"/>
          <w:color w:val="000000" w:themeColor="text1"/>
          <w:sz w:val="24"/>
        </w:rPr>
        <w:t>2</w:t>
      </w:r>
      <w:r w:rsidR="00B21187" w:rsidRPr="00CE207E">
        <w:rPr>
          <w:rFonts w:hint="eastAsia"/>
          <w:color w:val="000000" w:themeColor="text1"/>
          <w:sz w:val="24"/>
        </w:rPr>
        <w:t>的规定。</w:t>
      </w:r>
    </w:p>
    <w:p w:rsidR="00AB78D9" w:rsidRPr="00CE207E" w:rsidRDefault="00B21187" w:rsidP="00DF20C6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Cs w:val="21"/>
        </w:rPr>
      </w:pPr>
      <w:r w:rsidRPr="00CE207E">
        <w:rPr>
          <w:rFonts w:ascii="黑体" w:eastAsia="黑体" w:hAnsi="黑体"/>
          <w:color w:val="000000" w:themeColor="text1"/>
          <w:szCs w:val="21"/>
        </w:rPr>
        <w:t>表</w:t>
      </w:r>
      <w:r w:rsidR="00D33C8C" w:rsidRPr="00CE207E">
        <w:rPr>
          <w:rFonts w:ascii="黑体" w:eastAsia="黑体" w:hAnsi="黑体" w:hint="eastAsia"/>
          <w:color w:val="000000" w:themeColor="text1"/>
          <w:szCs w:val="21"/>
        </w:rPr>
        <w:t xml:space="preserve">2  </w:t>
      </w:r>
      <w:r w:rsidRPr="00CE207E">
        <w:rPr>
          <w:rFonts w:ascii="黑体" w:eastAsia="黑体" w:hAnsi="黑体"/>
          <w:color w:val="000000" w:themeColor="text1"/>
          <w:szCs w:val="21"/>
        </w:rPr>
        <w:t>最大允许误差</w:t>
      </w:r>
      <w:r w:rsidRPr="00CE207E">
        <w:rPr>
          <w:rFonts w:eastAsia="黑体"/>
          <w:color w:val="000000" w:themeColor="text1"/>
          <w:szCs w:val="21"/>
        </w:rPr>
        <w:t>(MPE)</w:t>
      </w:r>
    </w:p>
    <w:tbl>
      <w:tblPr>
        <w:tblStyle w:val="TableNormal"/>
        <w:tblW w:w="0" w:type="auto"/>
        <w:tblInd w:w="351" w:type="dxa"/>
        <w:tblLayout w:type="fixed"/>
        <w:tblLook w:val="01E0"/>
      </w:tblPr>
      <w:tblGrid>
        <w:gridCol w:w="3483"/>
        <w:gridCol w:w="4569"/>
      </w:tblGrid>
      <w:tr w:rsidR="00530DD9" w:rsidRPr="00CE207E" w:rsidTr="00085B80">
        <w:trPr>
          <w:trHeight w:hRule="exact" w:val="567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683A66" w:rsidP="002237A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</w:rPr>
            </w:pPr>
            <w:r w:rsidRPr="00CE207E">
              <w:rPr>
                <w:rFonts w:ascii="Times New Roman" w:hAnsi="Times New Roman" w:cs="Times New Roman" w:hint="eastAsia"/>
                <w:color w:val="000000" w:themeColor="text1"/>
                <w:szCs w:val="21"/>
                <w:lang w:eastAsia="zh-CN"/>
              </w:rPr>
              <w:t>检定</w:t>
            </w:r>
            <w:r w:rsidR="002237A8" w:rsidRPr="00CE207E"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</w:rPr>
              <w:t>项目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2237A8" w:rsidP="00A3198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</w:rPr>
            </w:pPr>
            <w:r w:rsidRPr="00CE207E"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</w:rPr>
              <w:t>最大允许误差</w:t>
            </w:r>
          </w:p>
        </w:tc>
      </w:tr>
      <w:tr w:rsidR="00530DD9" w:rsidRPr="00CE207E" w:rsidTr="00085B80">
        <w:trPr>
          <w:trHeight w:hRule="exact" w:val="567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2237A8" w:rsidP="002237A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</w:rPr>
              <w:t>温度测量误差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2237A8" w:rsidP="00A31983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eastAsia="宋体" w:cs="Times New Roman"/>
                <w:color w:val="000000" w:themeColor="text1"/>
                <w:szCs w:val="21"/>
                <w:lang w:eastAsia="zh-CN"/>
              </w:rPr>
              <w:t>±0.</w:t>
            </w:r>
            <w:r w:rsidR="00A31983" w:rsidRPr="00CE207E">
              <w:rPr>
                <w:rFonts w:eastAsia="宋体" w:cs="Times New Roman" w:hint="eastAsia"/>
                <w:color w:val="000000" w:themeColor="text1"/>
                <w:szCs w:val="21"/>
                <w:lang w:eastAsia="zh-CN"/>
              </w:rPr>
              <w:t>6</w:t>
            </w:r>
            <w:r w:rsidR="00A31983" w:rsidRPr="00CE207E">
              <w:rPr>
                <w:rFonts w:ascii="宋体" w:eastAsia="宋体" w:hAnsi="宋体" w:cs="宋体" w:hint="eastAsia"/>
                <w:color w:val="000000" w:themeColor="text1"/>
                <w:szCs w:val="21"/>
                <w:lang w:eastAsia="zh-CN"/>
              </w:rPr>
              <w:t>℃</w:t>
            </w:r>
          </w:p>
        </w:tc>
      </w:tr>
      <w:tr w:rsidR="00530DD9" w:rsidRPr="00CE207E" w:rsidTr="00085B80">
        <w:trPr>
          <w:trHeight w:hRule="exact" w:val="567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2237A8" w:rsidP="002237A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</w:rPr>
              <w:t>压力测量误差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7A8" w:rsidRPr="00CE207E" w:rsidRDefault="00A31983" w:rsidP="002237A8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CE207E">
              <w:rPr>
                <w:rFonts w:eastAsia="宋体" w:cs="Times New Roman"/>
                <w:color w:val="000000" w:themeColor="text1"/>
                <w:szCs w:val="21"/>
                <w:lang w:eastAsia="zh-CN"/>
              </w:rPr>
              <w:t>±0.</w:t>
            </w:r>
            <w:r w:rsidRPr="00CE207E">
              <w:rPr>
                <w:rFonts w:eastAsia="宋体" w:cs="Times New Roman" w:hint="eastAsia"/>
                <w:color w:val="000000" w:themeColor="text1"/>
                <w:szCs w:val="21"/>
                <w:lang w:eastAsia="zh-CN"/>
              </w:rPr>
              <w:t>3%</w:t>
            </w:r>
          </w:p>
        </w:tc>
      </w:tr>
      <w:tr w:rsidR="004721FB" w:rsidRPr="00CE207E" w:rsidTr="00085B80">
        <w:trPr>
          <w:trHeight w:hRule="exact" w:val="567"/>
        </w:trPr>
        <w:tc>
          <w:tcPr>
            <w:tcW w:w="3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721FB" w:rsidRPr="00CE207E" w:rsidRDefault="004721FB">
            <w:pPr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ascii="Times New Roman" w:hAnsi="Times New Roman" w:cs="Times New Roman" w:hint="eastAsia"/>
                <w:color w:val="000000" w:themeColor="text1"/>
                <w:szCs w:val="21"/>
                <w:lang w:eastAsia="zh-CN"/>
              </w:rPr>
              <w:t>综合误差</w:t>
            </w: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1FB" w:rsidRPr="00CE207E" w:rsidRDefault="006757A3">
            <w:pPr>
              <w:jc w:val="center"/>
              <w:rPr>
                <w:color w:val="000000" w:themeColor="text1"/>
                <w:szCs w:val="21"/>
                <w:lang w:eastAsia="zh-CN"/>
              </w:rPr>
            </w:pPr>
            <w:r w:rsidRPr="00CE207E">
              <w:rPr>
                <w:rFonts w:eastAsia="宋体" w:cs="Times New Roman"/>
                <w:color w:val="000000" w:themeColor="text1"/>
                <w:szCs w:val="21"/>
                <w:lang w:eastAsia="zh-CN"/>
              </w:rPr>
              <w:t>±</w:t>
            </w:r>
            <w:r w:rsidR="004721FB" w:rsidRPr="00CE207E">
              <w:rPr>
                <w:rFonts w:hint="eastAsia"/>
                <w:color w:val="000000" w:themeColor="text1"/>
                <w:szCs w:val="21"/>
                <w:lang w:eastAsia="zh-CN"/>
              </w:rPr>
              <w:t>L1</w:t>
            </w:r>
          </w:p>
        </w:tc>
      </w:tr>
      <w:tr w:rsidR="004721FB" w:rsidRPr="00CE207E" w:rsidTr="00085B80">
        <w:trPr>
          <w:trHeight w:hRule="exact" w:val="567"/>
        </w:trPr>
        <w:tc>
          <w:tcPr>
            <w:tcW w:w="3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1FB" w:rsidRPr="00CE207E" w:rsidRDefault="004721F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21FB" w:rsidRPr="00CE207E" w:rsidRDefault="004721FB" w:rsidP="00CB0795">
            <w:pPr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eastAsia="宋体" w:cs="Times New Roman"/>
                <w:color w:val="000000" w:themeColor="text1"/>
                <w:szCs w:val="21"/>
                <w:lang w:eastAsia="zh-CN"/>
              </w:rPr>
              <w:t>±</w:t>
            </w:r>
            <w:r w:rsidR="00CB0795" w:rsidRPr="00CE207E">
              <w:rPr>
                <w:rFonts w:eastAsia="宋体" w:cs="Times New Roman" w:hint="eastAsia"/>
                <w:color w:val="000000" w:themeColor="text1"/>
                <w:szCs w:val="21"/>
                <w:lang w:eastAsia="zh-CN"/>
              </w:rPr>
              <w:t>(</w:t>
            </w:r>
            <w:r w:rsidR="00091835" w:rsidRPr="00CE207E">
              <w:rPr>
                <w:rFonts w:hint="eastAsia"/>
                <w:color w:val="000000" w:themeColor="text1"/>
                <w:szCs w:val="21"/>
                <w:lang w:eastAsia="zh-CN"/>
              </w:rPr>
              <w:t>L2</w:t>
            </w:r>
            <w:r w:rsidR="00091835" w:rsidRPr="00CE207E">
              <w:rPr>
                <w:rFonts w:eastAsia="宋体" w:cs="Times New Roman" w:hint="eastAsia"/>
                <w:color w:val="000000" w:themeColor="text1"/>
                <w:szCs w:val="21"/>
                <w:lang w:eastAsia="zh-CN"/>
              </w:rPr>
              <w:t>+</w:t>
            </w:r>
            <w:r w:rsidRPr="00CE207E">
              <w:rPr>
                <w:rFonts w:eastAsia="宋体" w:cs="Times New Roman"/>
                <w:color w:val="000000" w:themeColor="text1"/>
                <w:szCs w:val="21"/>
                <w:lang w:eastAsia="zh-CN"/>
              </w:rPr>
              <w:t>0.5</w:t>
            </w:r>
            <w:r w:rsidR="00CB0795" w:rsidRPr="00CE207E">
              <w:rPr>
                <w:rFonts w:eastAsia="宋体" w:cs="Times New Roman" w:hint="eastAsia"/>
                <w:color w:val="000000" w:themeColor="text1"/>
                <w:szCs w:val="21"/>
                <w:lang w:eastAsia="zh-CN"/>
              </w:rPr>
              <w:t>)</w:t>
            </w:r>
          </w:p>
        </w:tc>
      </w:tr>
    </w:tbl>
    <w:p w:rsidR="00AB78D9" w:rsidRPr="00CE207E" w:rsidRDefault="00B21187" w:rsidP="003C0F9C">
      <w:pPr>
        <w:pStyle w:val="af2"/>
        <w:spacing w:line="360" w:lineRule="auto"/>
        <w:jc w:val="left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</w:pPr>
      <w:bookmarkStart w:id="100" w:name="_Toc119915641"/>
      <w:r w:rsidRPr="00CE207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  <w:t>6</w:t>
      </w:r>
      <w:r w:rsidR="002237A8" w:rsidRPr="00CE207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  <w:t xml:space="preserve"> 通用技术要求</w:t>
      </w:r>
      <w:bookmarkEnd w:id="100"/>
    </w:p>
    <w:p w:rsidR="002237A8" w:rsidRPr="00CE207E" w:rsidRDefault="002237A8" w:rsidP="002237A8">
      <w:pPr>
        <w:pStyle w:val="af2"/>
        <w:spacing w:line="360" w:lineRule="auto"/>
        <w:jc w:val="left"/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</w:pPr>
      <w:bookmarkStart w:id="101" w:name="_Toc295726478"/>
      <w:bookmarkStart w:id="102" w:name="_Toc301019382"/>
      <w:bookmarkStart w:id="103" w:name="_Toc301019276"/>
      <w:bookmarkStart w:id="104" w:name="_Toc301019314"/>
      <w:bookmarkStart w:id="105" w:name="_Toc327459470"/>
      <w:bookmarkStart w:id="106" w:name="_Toc119915642"/>
      <w:r w:rsidRPr="00CE207E"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  <w:t>6.1</w:t>
      </w:r>
      <w:r w:rsidR="008F0092" w:rsidRPr="00CE207E">
        <w:rPr>
          <w:rFonts w:ascii="宋体" w:hAnsi="宋体" w:cs="Arial" w:hint="eastAsia"/>
          <w:b w:val="0"/>
          <w:color w:val="000000" w:themeColor="text1"/>
          <w:sz w:val="24"/>
          <w:szCs w:val="24"/>
          <w:lang w:val="en-US"/>
        </w:rPr>
        <w:t xml:space="preserve"> </w:t>
      </w:r>
      <w:r w:rsidRPr="00CE207E">
        <w:rPr>
          <w:rFonts w:ascii="宋体" w:hAnsi="宋体" w:cs="Arial" w:hint="eastAsia"/>
          <w:b w:val="0"/>
          <w:color w:val="000000" w:themeColor="text1"/>
          <w:sz w:val="24"/>
          <w:szCs w:val="24"/>
          <w:lang w:val="en-US"/>
        </w:rPr>
        <w:t>外观</w:t>
      </w:r>
    </w:p>
    <w:p w:rsidR="002237A8" w:rsidRPr="00CE207E" w:rsidRDefault="003769DC" w:rsidP="002237A8">
      <w:pPr>
        <w:spacing w:line="360" w:lineRule="auto"/>
        <w:ind w:firstLine="480"/>
        <w:rPr>
          <w:b/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>新制造的</w:t>
      </w:r>
      <w:r w:rsidR="003760F2" w:rsidRPr="00CE207E">
        <w:rPr>
          <w:rFonts w:hint="eastAsia"/>
          <w:color w:val="000000" w:themeColor="text1"/>
          <w:sz w:val="24"/>
        </w:rPr>
        <w:t>修正仪</w:t>
      </w:r>
      <w:r w:rsidR="00891909" w:rsidRPr="00CE207E">
        <w:rPr>
          <w:rFonts w:hint="eastAsia"/>
          <w:color w:val="000000" w:themeColor="text1"/>
          <w:sz w:val="24"/>
        </w:rPr>
        <w:t>接插件</w:t>
      </w:r>
      <w:r w:rsidR="002E75E1" w:rsidRPr="00CE207E">
        <w:rPr>
          <w:rFonts w:hint="eastAsia"/>
          <w:color w:val="000000" w:themeColor="text1"/>
          <w:sz w:val="24"/>
        </w:rPr>
        <w:t>应</w:t>
      </w:r>
      <w:r w:rsidR="00891909" w:rsidRPr="00CE207E">
        <w:rPr>
          <w:rFonts w:hint="eastAsia"/>
          <w:color w:val="000000" w:themeColor="text1"/>
          <w:sz w:val="24"/>
        </w:rPr>
        <w:t>牢固可靠，不得因振动而松动或脱落。</w:t>
      </w:r>
      <w:r w:rsidR="008F0092" w:rsidRPr="00CE207E">
        <w:rPr>
          <w:rFonts w:hint="eastAsia"/>
          <w:color w:val="000000" w:themeColor="text1"/>
          <w:sz w:val="24"/>
        </w:rPr>
        <w:t>通电后显示的文字、数字、符号应清晰鲜明，亮度均匀，无缺笔画等现象，按键应</w:t>
      </w:r>
      <w:proofErr w:type="gramStart"/>
      <w:r w:rsidR="008F0092" w:rsidRPr="00CE207E">
        <w:rPr>
          <w:rFonts w:hint="eastAsia"/>
          <w:color w:val="000000" w:themeColor="text1"/>
          <w:sz w:val="24"/>
        </w:rPr>
        <w:t>无卡滞现象</w:t>
      </w:r>
      <w:proofErr w:type="gramEnd"/>
      <w:r w:rsidR="008F0092" w:rsidRPr="00CE207E">
        <w:rPr>
          <w:rFonts w:hint="eastAsia"/>
          <w:color w:val="000000" w:themeColor="text1"/>
          <w:sz w:val="24"/>
        </w:rPr>
        <w:t>。</w:t>
      </w:r>
    </w:p>
    <w:p w:rsidR="002237A8" w:rsidRPr="00CE207E" w:rsidRDefault="002237A8" w:rsidP="008E1F1C">
      <w:pPr>
        <w:pStyle w:val="af2"/>
        <w:spacing w:line="360" w:lineRule="auto"/>
        <w:jc w:val="left"/>
        <w:rPr>
          <w:rFonts w:asciiTheme="minorEastAsia" w:eastAsiaTheme="minorEastAsia" w:hAnsiTheme="minorEastAsia"/>
          <w:bCs w:val="0"/>
          <w:color w:val="000000" w:themeColor="text1"/>
          <w:sz w:val="24"/>
        </w:rPr>
      </w:pPr>
      <w:r w:rsidRPr="00CE207E"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  <w:t>6.2</w:t>
      </w:r>
      <w:r w:rsidR="008F0092" w:rsidRPr="00CE207E">
        <w:rPr>
          <w:rFonts w:asciiTheme="minorEastAsia" w:eastAsiaTheme="minorEastAsia" w:hAnsiTheme="minorEastAsia" w:hint="eastAsia"/>
          <w:b w:val="0"/>
          <w:bCs w:val="0"/>
          <w:color w:val="000000" w:themeColor="text1"/>
          <w:sz w:val="24"/>
        </w:rPr>
        <w:t>随机文件</w:t>
      </w:r>
    </w:p>
    <w:p w:rsidR="002237A8" w:rsidRPr="00CE207E" w:rsidRDefault="008F0092" w:rsidP="008E1F1C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  <w:szCs w:val="32"/>
          <w:lang w:val="zh-CN"/>
        </w:rPr>
      </w:pPr>
      <w:r w:rsidRPr="00CE207E">
        <w:rPr>
          <w:rFonts w:asciiTheme="minorEastAsia" w:eastAsiaTheme="minorEastAsia" w:hAnsiTheme="minorEastAsia" w:hint="eastAsia"/>
          <w:bCs/>
          <w:color w:val="000000" w:themeColor="text1"/>
          <w:sz w:val="24"/>
          <w:szCs w:val="32"/>
          <w:lang w:val="zh-CN"/>
        </w:rPr>
        <w:t xml:space="preserve">    修正仪应有使用说明</w:t>
      </w:r>
      <w:r w:rsidR="008E1F1C" w:rsidRPr="00CE207E">
        <w:rPr>
          <w:rFonts w:asciiTheme="minorEastAsia" w:eastAsiaTheme="minorEastAsia" w:hAnsiTheme="minorEastAsia" w:hint="eastAsia"/>
          <w:bCs/>
          <w:color w:val="000000" w:themeColor="text1"/>
          <w:sz w:val="24"/>
          <w:szCs w:val="32"/>
          <w:lang w:val="zh-CN"/>
        </w:rPr>
        <w:t>文件</w:t>
      </w:r>
      <w:r w:rsidRPr="00CE207E">
        <w:rPr>
          <w:rFonts w:hint="eastAsia"/>
          <w:color w:val="000000" w:themeColor="text1"/>
          <w:sz w:val="24"/>
        </w:rPr>
        <w:t>。</w:t>
      </w:r>
      <w:bookmarkEnd w:id="101"/>
      <w:bookmarkEnd w:id="102"/>
      <w:bookmarkEnd w:id="103"/>
      <w:bookmarkEnd w:id="104"/>
      <w:bookmarkEnd w:id="105"/>
      <w:bookmarkEnd w:id="106"/>
    </w:p>
    <w:p w:rsidR="002237A8" w:rsidRPr="00CE207E" w:rsidRDefault="002237A8" w:rsidP="002237A8">
      <w:pPr>
        <w:pStyle w:val="af2"/>
        <w:spacing w:line="360" w:lineRule="auto"/>
        <w:jc w:val="left"/>
        <w:rPr>
          <w:b w:val="0"/>
          <w:color w:val="000000" w:themeColor="text1"/>
          <w:kern w:val="0"/>
        </w:rPr>
      </w:pPr>
      <w:bookmarkStart w:id="107" w:name="_Toc119915644"/>
      <w:bookmarkStart w:id="108" w:name="_Toc295726480"/>
      <w:bookmarkStart w:id="109" w:name="_Toc301019316"/>
      <w:bookmarkStart w:id="110" w:name="_Toc301019384"/>
      <w:bookmarkStart w:id="111" w:name="_Toc301019278"/>
      <w:r w:rsidRPr="00CE207E">
        <w:rPr>
          <w:rFonts w:ascii="宋体" w:hAnsi="宋体" w:cs="Arial"/>
          <w:b w:val="0"/>
          <w:bCs w:val="0"/>
          <w:color w:val="000000" w:themeColor="text1"/>
          <w:sz w:val="24"/>
        </w:rPr>
        <w:lastRenderedPageBreak/>
        <w:t xml:space="preserve">6.3 </w:t>
      </w:r>
      <w:r w:rsidRPr="00CE207E">
        <w:rPr>
          <w:rFonts w:ascii="宋体" w:hAnsi="宋体" w:cs="Arial" w:hint="eastAsia"/>
          <w:b w:val="0"/>
          <w:bCs w:val="0"/>
          <w:color w:val="000000" w:themeColor="text1"/>
          <w:sz w:val="24"/>
        </w:rPr>
        <w:t>封印</w:t>
      </w:r>
      <w:bookmarkEnd w:id="107"/>
    </w:p>
    <w:p w:rsidR="00300287" w:rsidRPr="00CE207E" w:rsidRDefault="002237A8" w:rsidP="002E75E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cs="宋体"/>
          <w:color w:val="000000" w:themeColor="text1"/>
          <w:kern w:val="0"/>
          <w:sz w:val="24"/>
        </w:rPr>
      </w:pPr>
      <w:r w:rsidRPr="00CE207E">
        <w:rPr>
          <w:rFonts w:ascii="宋体" w:cs="宋体" w:hint="eastAsia"/>
          <w:color w:val="000000" w:themeColor="text1"/>
          <w:kern w:val="0"/>
          <w:sz w:val="24"/>
        </w:rPr>
        <w:t>修正仪</w:t>
      </w:r>
      <w:r w:rsidR="00300287" w:rsidRPr="00CE207E">
        <w:rPr>
          <w:rFonts w:ascii="宋体" w:cs="宋体" w:hint="eastAsia"/>
          <w:color w:val="000000" w:themeColor="text1"/>
          <w:kern w:val="0"/>
          <w:sz w:val="24"/>
        </w:rPr>
        <w:t>应有可靠</w:t>
      </w:r>
      <w:r w:rsidRPr="00CE207E">
        <w:rPr>
          <w:rFonts w:ascii="宋体" w:cs="宋体" w:hint="eastAsia"/>
          <w:color w:val="000000" w:themeColor="text1"/>
          <w:kern w:val="0"/>
          <w:sz w:val="24"/>
        </w:rPr>
        <w:t>的</w:t>
      </w:r>
      <w:r w:rsidR="002E75E1" w:rsidRPr="00CE207E">
        <w:rPr>
          <w:rFonts w:ascii="宋体" w:cs="宋体" w:hint="eastAsia"/>
          <w:color w:val="000000" w:themeColor="text1"/>
          <w:kern w:val="0"/>
          <w:sz w:val="24"/>
        </w:rPr>
        <w:t>机械铅封。</w:t>
      </w:r>
    </w:p>
    <w:p w:rsidR="00AB78D9" w:rsidRPr="00CE207E" w:rsidRDefault="00B21187">
      <w:pPr>
        <w:pStyle w:val="af2"/>
        <w:spacing w:line="360" w:lineRule="auto"/>
        <w:jc w:val="left"/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</w:pPr>
      <w:bookmarkStart w:id="112" w:name="_安全性能"/>
      <w:bookmarkStart w:id="113" w:name="_Toc301019282"/>
      <w:bookmarkStart w:id="114" w:name="_Toc301019388"/>
      <w:bookmarkStart w:id="115" w:name="_Toc301019320"/>
      <w:bookmarkStart w:id="116" w:name="_Toc295726484"/>
      <w:bookmarkStart w:id="117" w:name="_Toc327459478"/>
      <w:bookmarkStart w:id="118" w:name="_Toc119915648"/>
      <w:bookmarkEnd w:id="108"/>
      <w:bookmarkEnd w:id="109"/>
      <w:bookmarkEnd w:id="110"/>
      <w:bookmarkEnd w:id="111"/>
      <w:bookmarkEnd w:id="112"/>
      <w:r w:rsidRPr="00CE207E">
        <w:rPr>
          <w:rFonts w:asciiTheme="minorEastAsia" w:eastAsiaTheme="minorEastAsia" w:hAnsiTheme="minorEastAsia" w:cs="Arial"/>
          <w:color w:val="000000" w:themeColor="text1"/>
          <w:sz w:val="24"/>
          <w:szCs w:val="24"/>
          <w:lang w:val="en-US"/>
        </w:rPr>
        <w:t>7 计量器具控制</w:t>
      </w:r>
      <w:bookmarkEnd w:id="113"/>
      <w:bookmarkEnd w:id="114"/>
      <w:bookmarkEnd w:id="115"/>
      <w:bookmarkEnd w:id="116"/>
      <w:bookmarkEnd w:id="117"/>
      <w:bookmarkEnd w:id="118"/>
    </w:p>
    <w:p w:rsidR="00AB78D9" w:rsidRPr="00CE207E" w:rsidRDefault="00B21187">
      <w:pPr>
        <w:tabs>
          <w:tab w:val="left" w:pos="851"/>
        </w:tabs>
        <w:spacing w:line="360" w:lineRule="auto"/>
        <w:ind w:firstLineChars="177" w:firstLine="425"/>
        <w:rPr>
          <w:color w:val="000000" w:themeColor="text1"/>
          <w:sz w:val="24"/>
        </w:rPr>
      </w:pPr>
      <w:r w:rsidRPr="00CE207E">
        <w:rPr>
          <w:rFonts w:hAnsi="宋体"/>
          <w:color w:val="000000" w:themeColor="text1"/>
          <w:sz w:val="24"/>
        </w:rPr>
        <w:t>计量器具控制包括</w:t>
      </w:r>
      <w:r w:rsidR="002E75E1" w:rsidRPr="00CE207E">
        <w:rPr>
          <w:rFonts w:hAnsi="宋体" w:hint="eastAsia"/>
          <w:color w:val="000000" w:themeColor="text1"/>
          <w:sz w:val="24"/>
        </w:rPr>
        <w:t>修正仪</w:t>
      </w:r>
      <w:r w:rsidRPr="00CE207E">
        <w:rPr>
          <w:rFonts w:hAnsi="宋体"/>
          <w:color w:val="000000" w:themeColor="text1"/>
          <w:sz w:val="24"/>
        </w:rPr>
        <w:t>的</w:t>
      </w:r>
      <w:r w:rsidRPr="00CE207E">
        <w:rPr>
          <w:rFonts w:hint="eastAsia"/>
          <w:color w:val="000000" w:themeColor="text1"/>
          <w:sz w:val="24"/>
        </w:rPr>
        <w:t>首次检定、后续检定</w:t>
      </w:r>
      <w:r w:rsidR="002237A8" w:rsidRPr="00CE207E">
        <w:rPr>
          <w:rFonts w:hint="eastAsia"/>
          <w:color w:val="000000" w:themeColor="text1"/>
          <w:sz w:val="24"/>
        </w:rPr>
        <w:t>和使用中检查。</w:t>
      </w:r>
    </w:p>
    <w:p w:rsidR="00AB78D9" w:rsidRPr="00CE207E" w:rsidRDefault="00B21187">
      <w:pPr>
        <w:pStyle w:val="af2"/>
        <w:spacing w:line="360" w:lineRule="auto"/>
        <w:jc w:val="left"/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</w:pPr>
      <w:bookmarkStart w:id="119" w:name="_Toc301019389"/>
      <w:bookmarkStart w:id="120" w:name="_Toc301019321"/>
      <w:bookmarkStart w:id="121" w:name="_Toc301019283"/>
      <w:bookmarkStart w:id="122" w:name="_Toc327459479"/>
      <w:bookmarkStart w:id="123" w:name="_Toc295726485"/>
      <w:bookmarkStart w:id="124" w:name="_Toc119915649"/>
      <w:r w:rsidRPr="00CE207E">
        <w:rPr>
          <w:rFonts w:ascii="宋体" w:hAnsi="宋体" w:cs="Arial" w:hint="eastAsia"/>
          <w:b w:val="0"/>
          <w:color w:val="000000" w:themeColor="text1"/>
          <w:sz w:val="24"/>
          <w:szCs w:val="24"/>
          <w:lang w:val="en-US"/>
        </w:rPr>
        <w:t>7.1</w:t>
      </w:r>
      <w:r w:rsidRPr="00CE207E"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  <w:t>检定条件</w:t>
      </w:r>
      <w:bookmarkEnd w:id="119"/>
      <w:bookmarkEnd w:id="120"/>
      <w:bookmarkEnd w:id="121"/>
      <w:bookmarkEnd w:id="122"/>
      <w:bookmarkEnd w:id="123"/>
      <w:bookmarkEnd w:id="124"/>
    </w:p>
    <w:p w:rsidR="00CB410D" w:rsidRPr="00CE207E" w:rsidRDefault="00FF302A" w:rsidP="00906781">
      <w:pPr>
        <w:widowControl/>
        <w:spacing w:line="360" w:lineRule="auto"/>
        <w:jc w:val="left"/>
        <w:rPr>
          <w:color w:val="000000" w:themeColor="text1"/>
          <w:sz w:val="24"/>
        </w:rPr>
      </w:pP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Pr="00CE207E">
        <w:rPr>
          <w:rFonts w:asciiTheme="minorEastAsia" w:eastAsiaTheme="minorEastAsia" w:hAnsiTheme="minorEastAsia"/>
          <w:color w:val="000000" w:themeColor="text1"/>
          <w:sz w:val="24"/>
        </w:rPr>
        <w:t>.1.</w:t>
      </w: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CB410D" w:rsidRPr="00CE207E">
        <w:rPr>
          <w:rFonts w:hAnsi="宋体"/>
          <w:color w:val="000000" w:themeColor="text1"/>
          <w:sz w:val="24"/>
        </w:rPr>
        <w:t>环境条件</w:t>
      </w:r>
    </w:p>
    <w:p w:rsidR="00CB410D" w:rsidRPr="00CE207E" w:rsidRDefault="00CB410D" w:rsidP="00906781">
      <w:pPr>
        <w:pStyle w:val="HTML"/>
        <w:shd w:val="clear" w:color="auto" w:fill="FFFFFF"/>
        <w:spacing w:line="360" w:lineRule="auto"/>
        <w:ind w:firstLineChars="200" w:firstLine="480"/>
        <w:rPr>
          <w:color w:val="000000" w:themeColor="text1"/>
        </w:rPr>
      </w:pPr>
      <w:r w:rsidRPr="00CE207E">
        <w:rPr>
          <w:rFonts w:hint="eastAsia"/>
          <w:color w:val="000000" w:themeColor="text1"/>
        </w:rPr>
        <w:t>环境</w:t>
      </w:r>
      <w:r w:rsidRPr="00CE207E">
        <w:rPr>
          <w:color w:val="000000" w:themeColor="text1"/>
        </w:rPr>
        <w:t>温度：</w:t>
      </w:r>
      <w:r w:rsidRPr="00CE207E">
        <w:rPr>
          <w:rFonts w:ascii="Times New Roman"/>
          <w:color w:val="000000" w:themeColor="text1"/>
        </w:rPr>
        <w:t>（</w:t>
      </w:r>
      <w:r w:rsidRPr="00CE207E">
        <w:rPr>
          <w:rFonts w:ascii="Times New Roman" w:hAnsi="Times New Roman" w:hint="eastAsia"/>
          <w:color w:val="000000" w:themeColor="text1"/>
          <w:kern w:val="2"/>
          <w:lang w:val="en-US"/>
        </w:rPr>
        <w:t>5</w:t>
      </w:r>
      <w:r w:rsidRPr="00CE207E">
        <w:rPr>
          <w:rFonts w:ascii="Times New Roman" w:hAnsi="Times New Roman"/>
          <w:color w:val="000000" w:themeColor="text1"/>
          <w:kern w:val="2"/>
          <w:lang w:val="en-US"/>
        </w:rPr>
        <w:t>～</w:t>
      </w:r>
      <w:r w:rsidRPr="00CE207E">
        <w:rPr>
          <w:rFonts w:ascii="Times New Roman" w:hAnsi="Times New Roman" w:hint="eastAsia"/>
          <w:color w:val="000000" w:themeColor="text1"/>
          <w:kern w:val="2"/>
          <w:lang w:val="en-US"/>
        </w:rPr>
        <w:t>40</w:t>
      </w:r>
      <w:r w:rsidRPr="00CE207E">
        <w:rPr>
          <w:rFonts w:ascii="Times New Roman"/>
          <w:color w:val="000000" w:themeColor="text1"/>
        </w:rPr>
        <w:t>）</w:t>
      </w:r>
      <w:r w:rsidRPr="00CE207E">
        <w:rPr>
          <w:color w:val="000000" w:themeColor="text1"/>
        </w:rPr>
        <w:t>℃</w:t>
      </w:r>
      <w:r w:rsidRPr="00CE207E">
        <w:rPr>
          <w:rFonts w:hint="eastAsia"/>
          <w:color w:val="000000" w:themeColor="text1"/>
        </w:rPr>
        <w:t xml:space="preserve">  </w:t>
      </w:r>
    </w:p>
    <w:p w:rsidR="00CB410D" w:rsidRPr="00CE207E" w:rsidRDefault="00CB410D" w:rsidP="00906781">
      <w:pPr>
        <w:pStyle w:val="HTML"/>
        <w:shd w:val="clear" w:color="auto" w:fill="FFFFFF"/>
        <w:spacing w:line="360" w:lineRule="auto"/>
        <w:ind w:firstLineChars="200" w:firstLine="480"/>
        <w:rPr>
          <w:rFonts w:ascii="Times New Roman"/>
          <w:color w:val="000000" w:themeColor="text1"/>
          <w:kern w:val="2"/>
          <w:lang w:val="en-US"/>
        </w:rPr>
      </w:pPr>
      <w:r w:rsidRPr="00CE207E">
        <w:rPr>
          <w:color w:val="000000" w:themeColor="text1"/>
        </w:rPr>
        <w:t>相对湿度：</w:t>
      </w:r>
      <w:r w:rsidR="00906781" w:rsidRPr="00CE207E">
        <w:rPr>
          <w:rFonts w:hint="eastAsia"/>
          <w:color w:val="000000" w:themeColor="text1"/>
        </w:rPr>
        <w:t>（</w:t>
      </w:r>
      <w:r w:rsidRPr="00CE207E">
        <w:rPr>
          <w:rFonts w:ascii="Times New Roman" w:hint="eastAsia"/>
          <w:color w:val="000000" w:themeColor="text1"/>
          <w:kern w:val="2"/>
          <w:lang w:val="en-US"/>
        </w:rPr>
        <w:t>15</w:t>
      </w:r>
      <w:r w:rsidRPr="00CE207E">
        <w:rPr>
          <w:rFonts w:ascii="Times New Roman"/>
          <w:color w:val="000000" w:themeColor="text1"/>
          <w:kern w:val="2"/>
          <w:lang w:val="en-US"/>
        </w:rPr>
        <w:t>～</w:t>
      </w:r>
      <w:r w:rsidRPr="00CE207E">
        <w:rPr>
          <w:rFonts w:ascii="Times New Roman" w:hint="eastAsia"/>
          <w:color w:val="000000" w:themeColor="text1"/>
          <w:kern w:val="2"/>
          <w:lang w:val="en-US"/>
        </w:rPr>
        <w:t>9</w:t>
      </w:r>
      <w:r w:rsidRPr="00CE207E">
        <w:rPr>
          <w:rFonts w:ascii="Times New Roman"/>
          <w:color w:val="000000" w:themeColor="text1"/>
          <w:kern w:val="2"/>
          <w:lang w:val="en-US"/>
        </w:rPr>
        <w:t>5</w:t>
      </w:r>
      <w:r w:rsidR="00906781" w:rsidRPr="00CE207E">
        <w:rPr>
          <w:rFonts w:ascii="Times New Roman" w:hint="eastAsia"/>
          <w:color w:val="000000" w:themeColor="text1"/>
          <w:kern w:val="2"/>
          <w:lang w:val="en-US"/>
        </w:rPr>
        <w:t>）</w:t>
      </w:r>
      <w:r w:rsidRPr="00CE207E">
        <w:rPr>
          <w:rFonts w:ascii="Times New Roman"/>
          <w:color w:val="000000" w:themeColor="text1"/>
          <w:kern w:val="2"/>
          <w:lang w:val="en-US"/>
        </w:rPr>
        <w:t>%</w:t>
      </w:r>
    </w:p>
    <w:p w:rsidR="00CB410D" w:rsidRPr="00CE207E" w:rsidRDefault="00CB410D" w:rsidP="00906781">
      <w:pPr>
        <w:pStyle w:val="HTML"/>
        <w:shd w:val="clear" w:color="auto" w:fill="FFFFFF"/>
        <w:spacing w:line="360" w:lineRule="auto"/>
        <w:ind w:firstLineChars="200" w:firstLine="480"/>
        <w:rPr>
          <w:color w:val="000000" w:themeColor="text1"/>
        </w:rPr>
      </w:pPr>
      <w:r w:rsidRPr="00CE207E">
        <w:rPr>
          <w:rFonts w:hint="eastAsia"/>
          <w:color w:val="000000" w:themeColor="text1"/>
        </w:rPr>
        <w:t>大气压力</w:t>
      </w:r>
      <w:r w:rsidRPr="00CE207E">
        <w:rPr>
          <w:color w:val="000000" w:themeColor="text1"/>
        </w:rPr>
        <w:t>：</w:t>
      </w:r>
      <w:r w:rsidRPr="00CE207E">
        <w:rPr>
          <w:rFonts w:ascii="Times New Roman"/>
          <w:color w:val="000000" w:themeColor="text1"/>
        </w:rPr>
        <w:t>（</w:t>
      </w:r>
      <w:r w:rsidRPr="00CE207E">
        <w:rPr>
          <w:rFonts w:ascii="Times New Roman" w:hAnsi="Times New Roman" w:hint="eastAsia"/>
          <w:color w:val="000000" w:themeColor="text1"/>
          <w:kern w:val="2"/>
          <w:lang w:val="en-US"/>
        </w:rPr>
        <w:t>70</w:t>
      </w:r>
      <w:r w:rsidRPr="00CE207E">
        <w:rPr>
          <w:rFonts w:ascii="Times New Roman" w:hAnsi="Times New Roman"/>
          <w:color w:val="000000" w:themeColor="text1"/>
          <w:kern w:val="2"/>
          <w:lang w:val="en-US"/>
        </w:rPr>
        <w:t>～</w:t>
      </w:r>
      <w:r w:rsidRPr="00CE207E">
        <w:rPr>
          <w:rFonts w:ascii="Times New Roman" w:hAnsi="Times New Roman" w:hint="eastAsia"/>
          <w:color w:val="000000" w:themeColor="text1"/>
          <w:kern w:val="2"/>
          <w:lang w:val="en-US"/>
        </w:rPr>
        <w:t>106</w:t>
      </w:r>
      <w:r w:rsidRPr="00CE207E">
        <w:rPr>
          <w:rFonts w:ascii="Times New Roman"/>
          <w:color w:val="000000" w:themeColor="text1"/>
        </w:rPr>
        <w:t>）</w:t>
      </w:r>
      <w:proofErr w:type="spellStart"/>
      <w:r w:rsidRPr="00CE207E">
        <w:rPr>
          <w:rFonts w:ascii="Times New Roman" w:hAnsi="Times New Roman" w:hint="eastAsia"/>
          <w:color w:val="000000" w:themeColor="text1"/>
          <w:kern w:val="2"/>
          <w:lang w:val="en-US"/>
        </w:rPr>
        <w:t>kPa</w:t>
      </w:r>
      <w:proofErr w:type="spellEnd"/>
      <w:r w:rsidRPr="00CE207E">
        <w:rPr>
          <w:rFonts w:hint="eastAsia"/>
          <w:color w:val="000000" w:themeColor="text1"/>
        </w:rPr>
        <w:t xml:space="preserve">  </w:t>
      </w:r>
    </w:p>
    <w:p w:rsidR="002237A8" w:rsidRPr="00CE207E" w:rsidRDefault="00CB410D" w:rsidP="009748C5">
      <w:pPr>
        <w:pStyle w:val="ad"/>
        <w:adjustRightInd w:val="0"/>
        <w:snapToGrid w:val="0"/>
        <w:spacing w:beforeLines="50" w:line="360" w:lineRule="auto"/>
        <w:rPr>
          <w:color w:val="000000" w:themeColor="text1"/>
        </w:rPr>
      </w:pPr>
      <w:r w:rsidRPr="00CE207E">
        <w:rPr>
          <w:rFonts w:asciiTheme="minorEastAsia" w:eastAsiaTheme="minorEastAsia" w:hAnsiTheme="minorEastAsia"/>
          <w:color w:val="000000" w:themeColor="text1"/>
        </w:rPr>
        <w:t>7.1.</w:t>
      </w:r>
      <w:r w:rsidRPr="00CE207E">
        <w:rPr>
          <w:rFonts w:asciiTheme="minorEastAsia" w:eastAsiaTheme="minorEastAsia" w:hAnsiTheme="minorEastAsia" w:hint="eastAsia"/>
          <w:color w:val="000000" w:themeColor="text1"/>
        </w:rPr>
        <w:t>2</w:t>
      </w:r>
      <w:r w:rsidR="002237A8" w:rsidRPr="00CE207E">
        <w:rPr>
          <w:rFonts w:hint="eastAsia"/>
          <w:color w:val="000000" w:themeColor="text1"/>
        </w:rPr>
        <w:t>计量标准器及配套设备</w:t>
      </w:r>
    </w:p>
    <w:p w:rsidR="002237A8" w:rsidRPr="00CE207E" w:rsidRDefault="002237A8" w:rsidP="002237A8">
      <w:pPr>
        <w:widowControl/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 w:rsidRPr="00CE207E">
        <w:rPr>
          <w:rFonts w:hAnsi="宋体" w:hint="eastAsia"/>
          <w:color w:val="000000" w:themeColor="text1"/>
          <w:sz w:val="24"/>
        </w:rPr>
        <w:t>修正仪的检定设备配置如</w:t>
      </w:r>
      <w:r w:rsidRPr="00CE207E">
        <w:rPr>
          <w:rFonts w:hAnsi="宋体"/>
          <w:color w:val="000000" w:themeColor="text1"/>
          <w:sz w:val="24"/>
        </w:rPr>
        <w:t>表</w:t>
      </w:r>
      <w:r w:rsidR="00D33C8C" w:rsidRPr="00CE207E">
        <w:rPr>
          <w:rFonts w:hint="eastAsia"/>
          <w:color w:val="000000" w:themeColor="text1"/>
          <w:sz w:val="24"/>
        </w:rPr>
        <w:t>3</w:t>
      </w:r>
      <w:r w:rsidRPr="00CE207E">
        <w:rPr>
          <w:rFonts w:hAnsi="宋体"/>
          <w:color w:val="000000" w:themeColor="text1"/>
          <w:sz w:val="24"/>
        </w:rPr>
        <w:t>所示。</w:t>
      </w:r>
    </w:p>
    <w:p w:rsidR="00AB78D9" w:rsidRPr="00CE207E" w:rsidRDefault="002237A8">
      <w:pPr>
        <w:widowControl/>
        <w:tabs>
          <w:tab w:val="left" w:pos="426"/>
          <w:tab w:val="left" w:pos="3402"/>
          <w:tab w:val="left" w:pos="3969"/>
        </w:tabs>
        <w:spacing w:line="360" w:lineRule="auto"/>
        <w:jc w:val="center"/>
        <w:rPr>
          <w:rFonts w:ascii="黑体" w:eastAsia="黑体" w:hAnsi="宋体"/>
          <w:bCs/>
          <w:color w:val="000000" w:themeColor="text1"/>
          <w:szCs w:val="21"/>
        </w:rPr>
      </w:pPr>
      <w:r w:rsidRPr="00CE207E">
        <w:rPr>
          <w:rFonts w:ascii="黑体" w:eastAsia="黑体" w:hint="eastAsia"/>
          <w:bCs/>
          <w:color w:val="000000" w:themeColor="text1"/>
          <w:szCs w:val="21"/>
        </w:rPr>
        <w:t>表</w:t>
      </w:r>
      <w:r w:rsidR="00D33C8C" w:rsidRPr="00CE207E">
        <w:rPr>
          <w:rFonts w:ascii="黑体" w:eastAsia="黑体" w:hint="eastAsia"/>
          <w:bCs/>
          <w:color w:val="000000" w:themeColor="text1"/>
          <w:szCs w:val="21"/>
        </w:rPr>
        <w:t>3</w:t>
      </w:r>
      <w:r w:rsidRPr="00CE207E">
        <w:rPr>
          <w:rFonts w:ascii="黑体" w:eastAsia="黑体" w:hint="eastAsia"/>
          <w:bCs/>
          <w:color w:val="000000" w:themeColor="text1"/>
          <w:szCs w:val="21"/>
        </w:rPr>
        <w:t>检定设备</w:t>
      </w:r>
      <w:r w:rsidRPr="00CE207E">
        <w:rPr>
          <w:rFonts w:ascii="黑体" w:eastAsia="黑体" w:hAnsi="宋体" w:hint="eastAsia"/>
          <w:bCs/>
          <w:color w:val="000000" w:themeColor="text1"/>
          <w:szCs w:val="21"/>
        </w:rPr>
        <w:t>配置表</w:t>
      </w:r>
    </w:p>
    <w:tbl>
      <w:tblPr>
        <w:tblW w:w="9082" w:type="dxa"/>
        <w:tblInd w:w="98" w:type="dxa"/>
        <w:tblLook w:val="04A0"/>
      </w:tblPr>
      <w:tblGrid>
        <w:gridCol w:w="719"/>
        <w:gridCol w:w="1843"/>
        <w:gridCol w:w="2977"/>
        <w:gridCol w:w="1559"/>
        <w:gridCol w:w="1984"/>
      </w:tblGrid>
      <w:tr w:rsidR="00491F86" w:rsidRPr="00CE207E" w:rsidTr="009A2B87">
        <w:trPr>
          <w:trHeight w:hRule="exact"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7F" w:rsidRPr="00CE207E" w:rsidRDefault="00997C7F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7F" w:rsidRPr="00CE207E" w:rsidRDefault="00997C7F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7F" w:rsidRPr="00CE207E" w:rsidRDefault="00997C7F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</w:t>
            </w:r>
            <w:r w:rsidR="003B395F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及功能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7F" w:rsidRPr="00CE207E" w:rsidRDefault="00997C7F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测量范围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7F" w:rsidRPr="00CE207E" w:rsidRDefault="00997C7F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用途</w:t>
            </w:r>
          </w:p>
        </w:tc>
      </w:tr>
      <w:tr w:rsidR="00884729" w:rsidRPr="00CE207E" w:rsidTr="00042CB6">
        <w:trPr>
          <w:trHeight w:val="135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计</w:t>
            </w:r>
          </w:p>
          <w:p w:rsidR="00884729" w:rsidRPr="00CE207E" w:rsidRDefault="00884729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量</w:t>
            </w:r>
          </w:p>
          <w:p w:rsidR="00884729" w:rsidRPr="00CE207E" w:rsidRDefault="00884729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</w:t>
            </w:r>
          </w:p>
          <w:p w:rsidR="00884729" w:rsidRPr="00CE207E" w:rsidRDefault="00884729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准</w:t>
            </w:r>
          </w:p>
          <w:p w:rsidR="00884729" w:rsidRPr="00CE207E" w:rsidRDefault="00884729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器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964FF5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气体流量计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体积修正仪温度试验装置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BF1706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技术要求</w:t>
            </w:r>
            <w:r w:rsidRPr="00CE207E">
              <w:rPr>
                <w:rFonts w:hAnsi="宋体" w:hint="eastAsia"/>
                <w:color w:val="000000" w:themeColor="text1"/>
                <w:sz w:val="24"/>
              </w:rPr>
              <w:t>：</w:t>
            </w:r>
          </w:p>
          <w:p w:rsidR="00964FF5" w:rsidRPr="00CE207E" w:rsidRDefault="00884729" w:rsidP="00964FF5">
            <w:pPr>
              <w:widowControl/>
              <w:ind w:firstLineChars="200" w:firstLine="397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proofErr w:type="spellStart"/>
            <w:r w:rsidRPr="00CE207E">
              <w:rPr>
                <w:i/>
                <w:color w:val="000000" w:themeColor="text1"/>
                <w:w w:val="95"/>
              </w:rPr>
              <w:t>V</w:t>
            </w:r>
            <w:r w:rsidRPr="00CE207E">
              <w:rPr>
                <w:rFonts w:hint="eastAsia"/>
                <w:color w:val="000000" w:themeColor="text1"/>
                <w:w w:val="95"/>
                <w:vertAlign w:val="subscript"/>
              </w:rPr>
              <w:t>z</w:t>
            </w:r>
            <w:proofErr w:type="spellEnd"/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≤2m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3</w:t>
            </w:r>
            <w:r w:rsidR="00C62D64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,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标准温度传感器MPE：±0.1℃</w:t>
            </w:r>
            <w:r w:rsidR="00783B23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,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每立方米不少于6支,分散布置。</w:t>
            </w:r>
          </w:p>
          <w:p w:rsidR="00884729" w:rsidRPr="00CE207E" w:rsidRDefault="00896A19" w:rsidP="00964FF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hint="eastAsia"/>
                <w:i/>
                <w:color w:val="000000" w:themeColor="text1"/>
                <w:w w:val="95"/>
              </w:rPr>
              <w:t xml:space="preserve"> </w:t>
            </w:r>
            <w:r w:rsidR="00964FF5" w:rsidRPr="00CE207E">
              <w:rPr>
                <w:rFonts w:hint="eastAsia"/>
                <w:i/>
                <w:color w:val="000000" w:themeColor="text1"/>
                <w:w w:val="95"/>
              </w:rPr>
              <w:t xml:space="preserve">    </w:t>
            </w:r>
            <w:proofErr w:type="spellStart"/>
            <w:r w:rsidR="00884729" w:rsidRPr="00CE207E">
              <w:rPr>
                <w:i/>
                <w:color w:val="000000" w:themeColor="text1"/>
                <w:w w:val="95"/>
              </w:rPr>
              <w:t>V</w:t>
            </w:r>
            <w:r w:rsidR="00884729" w:rsidRPr="00CE207E">
              <w:rPr>
                <w:rFonts w:hint="eastAsia"/>
                <w:color w:val="000000" w:themeColor="text1"/>
                <w:w w:val="95"/>
                <w:vertAlign w:val="subscript"/>
              </w:rPr>
              <w:t>z</w:t>
            </w:r>
            <w:proofErr w:type="spellEnd"/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＞2m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3</w:t>
            </w:r>
            <w:r w:rsidR="00964FF5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,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温度容差</w:t>
            </w:r>
            <w:r w:rsidR="00964FF5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绝对值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≤2℃,温度波动度</w:t>
            </w:r>
            <w:r w:rsidR="00964FF5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绝对值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≤0.5℃</w:t>
            </w:r>
            <w:r w:rsidR="00964FF5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；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按流量计实际使用空间每立方米不少于6支</w:t>
            </w:r>
            <w:r w:rsidR="00277F84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标准温度传感器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964FF5" w:rsidP="00E504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(-20～70)℃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F5" w:rsidRPr="00CE207E" w:rsidRDefault="00964FF5" w:rsidP="00964FF5">
            <w:pPr>
              <w:widowControl/>
              <w:jc w:val="center"/>
              <w:rPr>
                <w:i/>
                <w:color w:val="000000" w:themeColor="text1"/>
                <w:w w:val="95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用于温度测量误差检定</w:t>
            </w:r>
          </w:p>
          <w:p w:rsidR="00884729" w:rsidRPr="00CE207E" w:rsidRDefault="001B3F14" w:rsidP="001B3F14">
            <w:pPr>
              <w:widowControl/>
              <w:rPr>
                <w:color w:val="000000" w:themeColor="text1"/>
                <w:w w:val="95"/>
              </w:rPr>
            </w:pPr>
            <w:r w:rsidRPr="00CE207E">
              <w:rPr>
                <w:rFonts w:hint="eastAsia"/>
                <w:color w:val="000000" w:themeColor="text1"/>
                <w:w w:val="95"/>
              </w:rPr>
              <w:t>(</w:t>
            </w:r>
            <w:proofErr w:type="spellStart"/>
            <w:r w:rsidR="003536F1" w:rsidRPr="00CE207E">
              <w:rPr>
                <w:i/>
                <w:color w:val="000000" w:themeColor="text1"/>
                <w:w w:val="95"/>
              </w:rPr>
              <w:t>V</w:t>
            </w:r>
            <w:r w:rsidR="003536F1" w:rsidRPr="00CE207E">
              <w:rPr>
                <w:rFonts w:hint="eastAsia"/>
                <w:color w:val="000000" w:themeColor="text1"/>
                <w:w w:val="95"/>
                <w:vertAlign w:val="subscript"/>
              </w:rPr>
              <w:t>z</w:t>
            </w:r>
            <w:proofErr w:type="spellEnd"/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≤2m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3</w:t>
            </w:r>
            <w:r w:rsidR="00C62D64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,</w:t>
            </w:r>
            <w:r w:rsidR="00964FF5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一般适用于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DN100</w:t>
            </w:r>
            <w:r w:rsidR="00964FF5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及以下流量计；</w:t>
            </w:r>
            <w:proofErr w:type="spellStart"/>
            <w:r w:rsidR="003536F1" w:rsidRPr="00CE207E">
              <w:rPr>
                <w:i/>
                <w:color w:val="000000" w:themeColor="text1"/>
                <w:w w:val="95"/>
              </w:rPr>
              <w:t>V</w:t>
            </w:r>
            <w:r w:rsidR="003536F1" w:rsidRPr="00CE207E">
              <w:rPr>
                <w:rFonts w:hint="eastAsia"/>
                <w:color w:val="000000" w:themeColor="text1"/>
                <w:w w:val="95"/>
                <w:vertAlign w:val="subscript"/>
              </w:rPr>
              <w:t>z</w:t>
            </w:r>
            <w:proofErr w:type="spellEnd"/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＞2m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3</w:t>
            </w:r>
            <w:r w:rsidR="00C62D64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,</w:t>
            </w:r>
            <w:r w:rsidR="00964FF5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一般适用于</w:t>
            </w:r>
            <w:r w:rsidR="00884729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DN100</w:t>
            </w:r>
            <w:r w:rsidR="00964FF5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以上流量计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  <w:tr w:rsidR="00884729" w:rsidRPr="00CE207E" w:rsidTr="00042CB6">
        <w:trPr>
          <w:trHeight w:val="922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88472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功能要求：</w:t>
            </w:r>
          </w:p>
          <w:p w:rsidR="00884729" w:rsidRPr="00CE207E" w:rsidRDefault="00884729" w:rsidP="00964FF5">
            <w:pPr>
              <w:widowControl/>
              <w:ind w:firstLineChars="200" w:firstLine="440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可自动获取修正仪温度示值</w:t>
            </w:r>
            <w:r w:rsidR="00F6513C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；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具备机械手指</w:t>
            </w:r>
            <w:r w:rsidR="00C62D64" w:rsidRPr="003941A9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,可</w:t>
            </w:r>
            <w:r w:rsidR="00964FF5"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自动激活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修正仪。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E504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55459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84729" w:rsidRPr="00CE207E" w:rsidTr="009268BB">
        <w:trPr>
          <w:trHeight w:val="752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729" w:rsidRPr="00CE207E" w:rsidRDefault="00884729" w:rsidP="00997C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997C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音速喷嘴法气体流量标准装置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997C7F">
            <w:pPr>
              <w:widowControl/>
              <w:jc w:val="center"/>
              <w:rPr>
                <w:rFonts w:ascii="宋体" w:hAnsi="宋体" w:cs="宋体"/>
                <w:i/>
                <w:iCs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i/>
                <w:iCs/>
                <w:color w:val="000000" w:themeColor="text1"/>
                <w:kern w:val="0"/>
                <w:sz w:val="22"/>
                <w:szCs w:val="22"/>
              </w:rPr>
              <w:t>U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bscript"/>
              </w:rPr>
              <w:t>r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≤0.30%（</w:t>
            </w:r>
            <w:r w:rsidRPr="00CE207E">
              <w:rPr>
                <w:rFonts w:ascii="宋体" w:hAnsi="宋体" w:cs="宋体" w:hint="eastAsia"/>
                <w:i/>
                <w:iCs/>
                <w:color w:val="000000" w:themeColor="text1"/>
                <w:kern w:val="0"/>
                <w:sz w:val="22"/>
                <w:szCs w:val="22"/>
              </w:rPr>
              <w:t>k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=2）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E504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≥7000m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vertAlign w:val="superscript"/>
              </w:rPr>
              <w:t>3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/h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E504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用于综合误差检定</w:t>
            </w:r>
          </w:p>
        </w:tc>
      </w:tr>
      <w:tr w:rsidR="00884729" w:rsidRPr="00CE207E" w:rsidTr="00042CB6">
        <w:trPr>
          <w:trHeight w:val="68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29" w:rsidRPr="00CE207E" w:rsidRDefault="00884729" w:rsidP="002B10D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压力试验台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标准压力传感器MPE：±0.1%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(0～600)</w:t>
            </w:r>
            <w:proofErr w:type="spellStart"/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29" w:rsidRPr="00CE207E" w:rsidRDefault="00884729" w:rsidP="00E504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用于压力测量误差检定</w:t>
            </w:r>
          </w:p>
        </w:tc>
      </w:tr>
      <w:tr w:rsidR="00E6033B" w:rsidRPr="00CE207E" w:rsidTr="009268BB">
        <w:trPr>
          <w:trHeight w:hRule="exact" w:val="578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B" w:rsidRPr="00CE207E" w:rsidRDefault="00E6033B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配套设备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B" w:rsidRPr="00CE207E" w:rsidRDefault="00E6033B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稳压电源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B" w:rsidRPr="00CE207E" w:rsidRDefault="00E6033B" w:rsidP="002B10DC">
            <w:pPr>
              <w:widowControl/>
              <w:jc w:val="center"/>
              <w:rPr>
                <w:rFonts w:ascii="宋体" w:hAnsi="宋体" w:cs="宋体"/>
                <w:i/>
                <w:iCs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i/>
                <w:iCs/>
                <w:color w:val="000000" w:themeColor="text1"/>
                <w:kern w:val="0"/>
                <w:sz w:val="22"/>
                <w:szCs w:val="22"/>
              </w:rPr>
              <w:t>U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≤0.05V（</w:t>
            </w:r>
            <w:r w:rsidRPr="00CE207E">
              <w:rPr>
                <w:rFonts w:ascii="宋体" w:hAnsi="宋体" w:cs="宋体" w:hint="eastAsia"/>
                <w:i/>
                <w:iCs/>
                <w:color w:val="000000" w:themeColor="text1"/>
                <w:kern w:val="0"/>
                <w:sz w:val="22"/>
                <w:szCs w:val="22"/>
              </w:rPr>
              <w:t>k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=2）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B" w:rsidRPr="00CE207E" w:rsidRDefault="00E6033B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(0～60)V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B" w:rsidRPr="00CE207E" w:rsidRDefault="00E6033B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供电</w:t>
            </w:r>
          </w:p>
        </w:tc>
      </w:tr>
      <w:tr w:rsidR="00E6033B" w:rsidRPr="00CE207E" w:rsidTr="00042CB6">
        <w:trPr>
          <w:trHeight w:val="55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3B" w:rsidRPr="00CE207E" w:rsidRDefault="00E6033B" w:rsidP="002B10D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B" w:rsidRPr="00CE207E" w:rsidRDefault="00E6033B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测量软件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B" w:rsidRPr="00CE207E" w:rsidRDefault="00E6033B" w:rsidP="002B10DC">
            <w:pPr>
              <w:widowControl/>
              <w:jc w:val="center"/>
              <w:rPr>
                <w:rFonts w:ascii="宋体" w:hAnsi="宋体" w:cs="宋体"/>
                <w:i/>
                <w:iCs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i/>
                <w:iCs/>
                <w:color w:val="000000" w:themeColor="text1"/>
                <w:kern w:val="0"/>
                <w:sz w:val="22"/>
                <w:szCs w:val="22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B" w:rsidRPr="00CE207E" w:rsidRDefault="00E6033B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3B" w:rsidRPr="00CE207E" w:rsidRDefault="00E6033B" w:rsidP="002B10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与流量计检定系统数据同步与共享</w:t>
            </w:r>
          </w:p>
        </w:tc>
      </w:tr>
    </w:tbl>
    <w:p w:rsidR="00AB78D9" w:rsidRPr="00CE207E" w:rsidRDefault="00B21187">
      <w:pPr>
        <w:pStyle w:val="af2"/>
        <w:spacing w:line="360" w:lineRule="auto"/>
        <w:jc w:val="left"/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</w:pPr>
      <w:bookmarkStart w:id="125" w:name="_Toc301019284"/>
      <w:bookmarkStart w:id="126" w:name="_Toc295726486"/>
      <w:bookmarkStart w:id="127" w:name="_Toc301019390"/>
      <w:bookmarkStart w:id="128" w:name="_Toc327459480"/>
      <w:bookmarkStart w:id="129" w:name="_Toc301019322"/>
      <w:bookmarkStart w:id="130" w:name="_Toc119915650"/>
      <w:r w:rsidRPr="00CE207E">
        <w:rPr>
          <w:rFonts w:ascii="宋体" w:hAnsi="宋体" w:cs="Arial" w:hint="eastAsia"/>
          <w:b w:val="0"/>
          <w:color w:val="000000" w:themeColor="text1"/>
          <w:sz w:val="24"/>
          <w:szCs w:val="24"/>
          <w:lang w:val="en-US"/>
        </w:rPr>
        <w:lastRenderedPageBreak/>
        <w:t xml:space="preserve">7.2 </w:t>
      </w:r>
      <w:r w:rsidRPr="00CE207E"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  <w:t>检定项目</w:t>
      </w:r>
      <w:bookmarkEnd w:id="125"/>
      <w:bookmarkEnd w:id="126"/>
      <w:bookmarkEnd w:id="127"/>
      <w:bookmarkEnd w:id="128"/>
      <w:bookmarkEnd w:id="129"/>
      <w:bookmarkEnd w:id="130"/>
    </w:p>
    <w:p w:rsidR="0002045D" w:rsidRPr="00CE207E" w:rsidRDefault="0002045D">
      <w:pPr>
        <w:spacing w:line="360" w:lineRule="auto"/>
        <w:ind w:firstLineChars="177" w:firstLine="425"/>
        <w:rPr>
          <w:rFonts w:ascii="宋体"/>
          <w:color w:val="000000" w:themeColor="text1"/>
          <w:sz w:val="24"/>
        </w:rPr>
      </w:pPr>
      <w:r w:rsidRPr="00CE207E">
        <w:rPr>
          <w:rFonts w:ascii="宋体" w:hint="eastAsia"/>
          <w:color w:val="000000" w:themeColor="text1"/>
          <w:sz w:val="24"/>
        </w:rPr>
        <w:t>修正仪检定项目包括：外观、</w:t>
      </w:r>
      <w:r w:rsidR="006C7791" w:rsidRPr="00CE207E">
        <w:rPr>
          <w:rFonts w:ascii="宋体" w:hint="eastAsia"/>
          <w:color w:val="000000" w:themeColor="text1"/>
          <w:sz w:val="24"/>
        </w:rPr>
        <w:t>随机文件</w:t>
      </w:r>
      <w:r w:rsidRPr="00CE207E">
        <w:rPr>
          <w:rFonts w:ascii="宋体" w:hint="eastAsia"/>
          <w:color w:val="000000" w:themeColor="text1"/>
          <w:sz w:val="24"/>
        </w:rPr>
        <w:t>和封印，温度测量误差，压力测量误差，</w:t>
      </w:r>
      <w:r w:rsidR="00DD1D3E" w:rsidRPr="00CE207E">
        <w:rPr>
          <w:rFonts w:ascii="宋体" w:hint="eastAsia"/>
          <w:color w:val="000000" w:themeColor="text1"/>
          <w:sz w:val="24"/>
        </w:rPr>
        <w:t>综合</w:t>
      </w:r>
      <w:r w:rsidRPr="00CE207E">
        <w:rPr>
          <w:rFonts w:ascii="宋体" w:hint="eastAsia"/>
          <w:color w:val="000000" w:themeColor="text1"/>
          <w:sz w:val="24"/>
        </w:rPr>
        <w:t>误差。</w:t>
      </w:r>
    </w:p>
    <w:p w:rsidR="00AB78D9" w:rsidRPr="00CE207E" w:rsidRDefault="00B21187">
      <w:pPr>
        <w:spacing w:line="360" w:lineRule="auto"/>
        <w:ind w:firstLineChars="177" w:firstLine="425"/>
        <w:rPr>
          <w:rFonts w:hAnsi="宋体"/>
          <w:bCs/>
          <w:color w:val="000000" w:themeColor="text1"/>
          <w:sz w:val="24"/>
        </w:rPr>
      </w:pPr>
      <w:r w:rsidRPr="00CE207E">
        <w:rPr>
          <w:rFonts w:ascii="宋体" w:hint="eastAsia"/>
          <w:color w:val="000000" w:themeColor="text1"/>
          <w:sz w:val="24"/>
        </w:rPr>
        <w:t>首次检定、后续检定和使用中检查的项目见表</w:t>
      </w:r>
      <w:r w:rsidR="00D33C8C" w:rsidRPr="00CE207E">
        <w:rPr>
          <w:rFonts w:ascii="宋体" w:hint="eastAsia"/>
          <w:color w:val="000000" w:themeColor="text1"/>
          <w:sz w:val="24"/>
        </w:rPr>
        <w:t>4</w:t>
      </w:r>
      <w:r w:rsidRPr="00CE207E">
        <w:rPr>
          <w:rFonts w:ascii="宋体" w:hint="eastAsia"/>
          <w:color w:val="000000" w:themeColor="text1"/>
          <w:sz w:val="24"/>
        </w:rPr>
        <w:t>。</w:t>
      </w:r>
    </w:p>
    <w:p w:rsidR="00AB78D9" w:rsidRPr="00CE207E" w:rsidRDefault="00B21187">
      <w:pPr>
        <w:widowControl/>
        <w:tabs>
          <w:tab w:val="left" w:pos="4140"/>
        </w:tabs>
        <w:spacing w:line="360" w:lineRule="auto"/>
        <w:jc w:val="center"/>
        <w:rPr>
          <w:rFonts w:ascii="黑体" w:eastAsia="黑体" w:hAnsi="黑体"/>
          <w:color w:val="000000" w:themeColor="text1"/>
          <w:szCs w:val="21"/>
        </w:rPr>
      </w:pPr>
      <w:r w:rsidRPr="00CE207E">
        <w:rPr>
          <w:rFonts w:ascii="黑体" w:eastAsia="黑体" w:hAnsi="黑体" w:hint="eastAsia"/>
          <w:bCs/>
          <w:color w:val="000000" w:themeColor="text1"/>
          <w:szCs w:val="21"/>
        </w:rPr>
        <w:t>表</w:t>
      </w:r>
      <w:r w:rsidR="00D33C8C" w:rsidRPr="00CE207E">
        <w:rPr>
          <w:rFonts w:ascii="黑体" w:eastAsia="黑体" w:hAnsi="黑体" w:hint="eastAsia"/>
          <w:bCs/>
          <w:color w:val="000000" w:themeColor="text1"/>
          <w:szCs w:val="21"/>
        </w:rPr>
        <w:t>4</w:t>
      </w:r>
      <w:r w:rsidR="0002045D" w:rsidRPr="00CE207E">
        <w:rPr>
          <w:rFonts w:ascii="黑体" w:eastAsia="黑体" w:hAnsi="黑体" w:hint="eastAsia"/>
          <w:bCs/>
          <w:color w:val="000000" w:themeColor="text1"/>
          <w:szCs w:val="21"/>
        </w:rPr>
        <w:t xml:space="preserve"> </w:t>
      </w:r>
      <w:r w:rsidRPr="00CE207E">
        <w:rPr>
          <w:rFonts w:ascii="黑体" w:eastAsia="黑体" w:hAnsi="黑体"/>
          <w:bCs/>
          <w:color w:val="000000" w:themeColor="text1"/>
          <w:szCs w:val="21"/>
        </w:rPr>
        <w:t>检定项目一览表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2409"/>
        <w:gridCol w:w="2410"/>
        <w:gridCol w:w="2126"/>
      </w:tblGrid>
      <w:tr w:rsidR="006C7791" w:rsidRPr="00CE207E" w:rsidTr="000249D6">
        <w:trPr>
          <w:trHeight w:hRule="exact" w:val="567"/>
        </w:trPr>
        <w:tc>
          <w:tcPr>
            <w:tcW w:w="959" w:type="dxa"/>
            <w:vMerge w:val="restart"/>
            <w:vAlign w:val="center"/>
          </w:tcPr>
          <w:p w:rsidR="006C7791" w:rsidRPr="00CE207E" w:rsidRDefault="006C7791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hAnsi="宋体"/>
                <w:color w:val="000000" w:themeColor="text1"/>
                <w:szCs w:val="21"/>
              </w:rPr>
              <w:t>序号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6C7791" w:rsidRPr="00CE207E" w:rsidRDefault="006C7791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hAnsi="宋体"/>
                <w:color w:val="000000" w:themeColor="text1"/>
                <w:szCs w:val="21"/>
              </w:rPr>
              <w:t>检定项目</w:t>
            </w:r>
          </w:p>
        </w:tc>
        <w:tc>
          <w:tcPr>
            <w:tcW w:w="4536" w:type="dxa"/>
            <w:gridSpan w:val="2"/>
            <w:vAlign w:val="center"/>
          </w:tcPr>
          <w:p w:rsidR="006C7791" w:rsidRPr="00CE207E" w:rsidRDefault="006C7791">
            <w:pPr>
              <w:tabs>
                <w:tab w:val="left" w:pos="851"/>
              </w:tabs>
              <w:spacing w:line="360" w:lineRule="auto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CE207E">
              <w:rPr>
                <w:rFonts w:hAnsi="宋体"/>
                <w:color w:val="000000" w:themeColor="text1"/>
                <w:szCs w:val="21"/>
              </w:rPr>
              <w:t>检定类别</w:t>
            </w:r>
          </w:p>
        </w:tc>
      </w:tr>
      <w:tr w:rsidR="006C7791" w:rsidRPr="00CE207E" w:rsidTr="000249D6">
        <w:trPr>
          <w:trHeight w:hRule="exact" w:val="567"/>
        </w:trPr>
        <w:tc>
          <w:tcPr>
            <w:tcW w:w="959" w:type="dxa"/>
            <w:vMerge/>
            <w:vAlign w:val="center"/>
          </w:tcPr>
          <w:p w:rsidR="006C7791" w:rsidRPr="00CE207E" w:rsidRDefault="006C7791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6C7791" w:rsidRPr="00CE207E" w:rsidRDefault="006C7791">
            <w:pPr>
              <w:tabs>
                <w:tab w:val="left" w:pos="851"/>
              </w:tabs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C7791" w:rsidRPr="00CE207E" w:rsidRDefault="006C7791" w:rsidP="006C779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highlight w:val="yellow"/>
              </w:rPr>
            </w:pPr>
            <w:r w:rsidRPr="00CE207E">
              <w:rPr>
                <w:rFonts w:hAnsi="宋体"/>
                <w:color w:val="000000" w:themeColor="text1"/>
                <w:szCs w:val="21"/>
              </w:rPr>
              <w:t>首次检定</w:t>
            </w:r>
            <w:r w:rsidRPr="00CE207E">
              <w:rPr>
                <w:rFonts w:hAnsi="宋体" w:hint="eastAsia"/>
                <w:color w:val="000000" w:themeColor="text1"/>
                <w:szCs w:val="21"/>
              </w:rPr>
              <w:t>和</w:t>
            </w:r>
            <w:r w:rsidRPr="00CE207E">
              <w:rPr>
                <w:rFonts w:hAnsi="宋体"/>
                <w:color w:val="000000" w:themeColor="text1"/>
                <w:szCs w:val="21"/>
              </w:rPr>
              <w:t>后续检定</w:t>
            </w:r>
          </w:p>
        </w:tc>
        <w:tc>
          <w:tcPr>
            <w:tcW w:w="2126" w:type="dxa"/>
            <w:vAlign w:val="center"/>
          </w:tcPr>
          <w:p w:rsidR="006C7791" w:rsidRPr="00CE207E" w:rsidRDefault="006C7791" w:rsidP="00B26FF1">
            <w:pPr>
              <w:spacing w:line="360" w:lineRule="auto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CE207E">
              <w:rPr>
                <w:rFonts w:hAnsi="宋体"/>
                <w:color w:val="000000" w:themeColor="text1"/>
                <w:szCs w:val="21"/>
              </w:rPr>
              <w:t>使用中检</w:t>
            </w:r>
            <w:r w:rsidRPr="00CE207E">
              <w:rPr>
                <w:rFonts w:hAnsi="宋体" w:hint="eastAsia"/>
                <w:color w:val="000000" w:themeColor="text1"/>
                <w:szCs w:val="21"/>
              </w:rPr>
              <w:t>查</w:t>
            </w:r>
          </w:p>
        </w:tc>
      </w:tr>
      <w:tr w:rsidR="006C7791" w:rsidRPr="00CE207E" w:rsidTr="000249D6">
        <w:trPr>
          <w:trHeight w:hRule="exact" w:val="567"/>
        </w:trPr>
        <w:tc>
          <w:tcPr>
            <w:tcW w:w="959" w:type="dxa"/>
            <w:vAlign w:val="center"/>
          </w:tcPr>
          <w:p w:rsidR="006C7791" w:rsidRPr="00CE207E" w:rsidRDefault="006C779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6C7791" w:rsidRPr="00CE207E" w:rsidRDefault="006C7791" w:rsidP="00DE314D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hAnsi="宋体" w:hint="eastAsia"/>
                <w:color w:val="000000" w:themeColor="text1"/>
                <w:szCs w:val="21"/>
              </w:rPr>
              <w:t>外观、随机</w:t>
            </w:r>
            <w:r w:rsidR="00DE314D" w:rsidRPr="00CE207E">
              <w:rPr>
                <w:rFonts w:hAnsi="宋体" w:hint="eastAsia"/>
                <w:color w:val="000000" w:themeColor="text1"/>
                <w:szCs w:val="21"/>
              </w:rPr>
              <w:t>文件</w:t>
            </w:r>
            <w:r w:rsidRPr="00CE207E">
              <w:rPr>
                <w:rFonts w:hAnsi="宋体" w:hint="eastAsia"/>
                <w:color w:val="000000" w:themeColor="text1"/>
                <w:szCs w:val="21"/>
              </w:rPr>
              <w:t>和封印</w:t>
            </w:r>
          </w:p>
        </w:tc>
        <w:tc>
          <w:tcPr>
            <w:tcW w:w="2410" w:type="dxa"/>
            <w:vAlign w:val="center"/>
          </w:tcPr>
          <w:p w:rsidR="006C7791" w:rsidRPr="00CE207E" w:rsidRDefault="006C7791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highlight w:val="yellow"/>
              </w:rPr>
            </w:pPr>
            <w:r w:rsidRPr="00CE207E">
              <w:rPr>
                <w:color w:val="000000" w:themeColor="text1"/>
                <w:szCs w:val="21"/>
              </w:rPr>
              <w:t>+</w:t>
            </w:r>
          </w:p>
        </w:tc>
        <w:tc>
          <w:tcPr>
            <w:tcW w:w="2126" w:type="dxa"/>
            <w:vAlign w:val="center"/>
          </w:tcPr>
          <w:p w:rsidR="006C7791" w:rsidRPr="00CE207E" w:rsidRDefault="006C7791" w:rsidP="002B10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highlight w:val="yellow"/>
              </w:rPr>
            </w:pPr>
            <w:r w:rsidRPr="00CE207E">
              <w:rPr>
                <w:color w:val="000000" w:themeColor="text1"/>
                <w:szCs w:val="21"/>
              </w:rPr>
              <w:t>+</w:t>
            </w:r>
          </w:p>
        </w:tc>
      </w:tr>
      <w:tr w:rsidR="006C7791" w:rsidRPr="00CE207E" w:rsidTr="000249D6">
        <w:trPr>
          <w:trHeight w:hRule="exact" w:val="567"/>
        </w:trPr>
        <w:tc>
          <w:tcPr>
            <w:tcW w:w="959" w:type="dxa"/>
            <w:vAlign w:val="center"/>
          </w:tcPr>
          <w:p w:rsidR="006C7791" w:rsidRPr="00CE207E" w:rsidRDefault="006C779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C7791" w:rsidRPr="00CE207E" w:rsidRDefault="006C7791">
            <w:pPr>
              <w:spacing w:line="360" w:lineRule="auto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CE207E">
              <w:rPr>
                <w:rFonts w:ascii="宋体" w:hint="eastAsia"/>
                <w:color w:val="000000" w:themeColor="text1"/>
              </w:rPr>
              <w:t>示值误差</w:t>
            </w:r>
          </w:p>
        </w:tc>
        <w:tc>
          <w:tcPr>
            <w:tcW w:w="2409" w:type="dxa"/>
            <w:vAlign w:val="center"/>
          </w:tcPr>
          <w:p w:rsidR="006C7791" w:rsidRPr="00CE207E" w:rsidRDefault="006C7791">
            <w:pPr>
              <w:spacing w:line="360" w:lineRule="auto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CE207E">
              <w:rPr>
                <w:rFonts w:ascii="宋体" w:hint="eastAsia"/>
                <w:color w:val="000000" w:themeColor="text1"/>
              </w:rPr>
              <w:t>温度测量误差</w:t>
            </w:r>
          </w:p>
        </w:tc>
        <w:tc>
          <w:tcPr>
            <w:tcW w:w="2410" w:type="dxa"/>
            <w:vAlign w:val="center"/>
          </w:tcPr>
          <w:p w:rsidR="006C7791" w:rsidRPr="00CE207E" w:rsidRDefault="006C7791" w:rsidP="002B10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highlight w:val="yellow"/>
              </w:rPr>
            </w:pPr>
            <w:r w:rsidRPr="00CE207E">
              <w:rPr>
                <w:color w:val="000000" w:themeColor="text1"/>
                <w:szCs w:val="21"/>
              </w:rPr>
              <w:t>+</w:t>
            </w:r>
          </w:p>
        </w:tc>
        <w:tc>
          <w:tcPr>
            <w:tcW w:w="2126" w:type="dxa"/>
          </w:tcPr>
          <w:p w:rsidR="006C7791" w:rsidRPr="00CE207E" w:rsidRDefault="006C779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color w:val="000000" w:themeColor="text1"/>
                <w:szCs w:val="21"/>
              </w:rPr>
              <w:t>+</w:t>
            </w:r>
          </w:p>
        </w:tc>
      </w:tr>
      <w:tr w:rsidR="006C7791" w:rsidRPr="00CE207E" w:rsidTr="000249D6">
        <w:trPr>
          <w:trHeight w:hRule="exact" w:val="567"/>
        </w:trPr>
        <w:tc>
          <w:tcPr>
            <w:tcW w:w="959" w:type="dxa"/>
            <w:vAlign w:val="center"/>
          </w:tcPr>
          <w:p w:rsidR="006C7791" w:rsidRPr="00CE207E" w:rsidRDefault="006C779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6C7791" w:rsidRPr="00CE207E" w:rsidRDefault="006C7791" w:rsidP="00C60D50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C7791" w:rsidRPr="00CE207E" w:rsidRDefault="006C779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hAnsi="宋体" w:hint="eastAsia"/>
                <w:bCs/>
                <w:color w:val="000000" w:themeColor="text1"/>
                <w:szCs w:val="21"/>
              </w:rPr>
              <w:t>压力测量误差</w:t>
            </w:r>
          </w:p>
        </w:tc>
        <w:tc>
          <w:tcPr>
            <w:tcW w:w="2410" w:type="dxa"/>
            <w:vAlign w:val="center"/>
          </w:tcPr>
          <w:p w:rsidR="006C7791" w:rsidRPr="00CE207E" w:rsidRDefault="006C7791" w:rsidP="002B10D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highlight w:val="yellow"/>
              </w:rPr>
            </w:pPr>
            <w:r w:rsidRPr="00CE207E">
              <w:rPr>
                <w:color w:val="000000" w:themeColor="text1"/>
                <w:szCs w:val="21"/>
              </w:rPr>
              <w:t>+</w:t>
            </w:r>
          </w:p>
        </w:tc>
        <w:tc>
          <w:tcPr>
            <w:tcW w:w="2126" w:type="dxa"/>
          </w:tcPr>
          <w:p w:rsidR="006C7791" w:rsidRPr="00CE207E" w:rsidRDefault="006C779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color w:val="000000" w:themeColor="text1"/>
                <w:szCs w:val="21"/>
              </w:rPr>
              <w:t>+</w:t>
            </w:r>
          </w:p>
        </w:tc>
      </w:tr>
      <w:tr w:rsidR="006C7791" w:rsidRPr="00CE207E" w:rsidTr="000249D6">
        <w:trPr>
          <w:trHeight w:hRule="exact" w:val="567"/>
        </w:trPr>
        <w:tc>
          <w:tcPr>
            <w:tcW w:w="959" w:type="dxa"/>
            <w:vAlign w:val="center"/>
          </w:tcPr>
          <w:p w:rsidR="006C7791" w:rsidRPr="00CE207E" w:rsidRDefault="006C779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6C7791" w:rsidRPr="00CE207E" w:rsidDel="00F46D39" w:rsidRDefault="006C7791"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C7791" w:rsidRPr="00CE207E" w:rsidDel="00F46D39" w:rsidRDefault="009529B4">
            <w:pPr>
              <w:spacing w:line="360" w:lineRule="auto"/>
              <w:jc w:val="center"/>
              <w:rPr>
                <w:rFonts w:hAnsi="宋体"/>
                <w:bCs/>
                <w:color w:val="000000" w:themeColor="text1"/>
                <w:szCs w:val="21"/>
              </w:rPr>
            </w:pPr>
            <w:r w:rsidRPr="00CE207E">
              <w:rPr>
                <w:rFonts w:hAnsi="宋体" w:hint="eastAsia"/>
                <w:color w:val="000000" w:themeColor="text1"/>
                <w:szCs w:val="21"/>
              </w:rPr>
              <w:t>综合</w:t>
            </w:r>
            <w:r w:rsidR="006C7791" w:rsidRPr="00CE207E">
              <w:rPr>
                <w:rFonts w:hAnsi="宋体" w:hint="eastAsia"/>
                <w:color w:val="000000" w:themeColor="text1"/>
                <w:szCs w:val="21"/>
              </w:rPr>
              <w:t>误差</w:t>
            </w:r>
          </w:p>
        </w:tc>
        <w:tc>
          <w:tcPr>
            <w:tcW w:w="2410" w:type="dxa"/>
            <w:vAlign w:val="center"/>
          </w:tcPr>
          <w:p w:rsidR="006C7791" w:rsidRPr="00CE207E" w:rsidRDefault="006C779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color w:val="000000" w:themeColor="text1"/>
                <w:szCs w:val="21"/>
              </w:rPr>
              <w:t>+</w:t>
            </w:r>
          </w:p>
        </w:tc>
        <w:tc>
          <w:tcPr>
            <w:tcW w:w="2126" w:type="dxa"/>
          </w:tcPr>
          <w:p w:rsidR="006C7791" w:rsidRPr="00CE207E" w:rsidRDefault="006C7791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CE207E">
              <w:rPr>
                <w:rFonts w:ascii="仿宋" w:eastAsia="仿宋" w:hAnsi="仿宋" w:hint="eastAsia"/>
                <w:color w:val="000000" w:themeColor="text1"/>
                <w:szCs w:val="21"/>
              </w:rPr>
              <w:t>-</w:t>
            </w:r>
          </w:p>
        </w:tc>
      </w:tr>
      <w:tr w:rsidR="0066744E" w:rsidRPr="00CE207E" w:rsidTr="00B26FF1">
        <w:trPr>
          <w:trHeight w:hRule="exact" w:val="567"/>
        </w:trPr>
        <w:tc>
          <w:tcPr>
            <w:tcW w:w="9180" w:type="dxa"/>
            <w:gridSpan w:val="5"/>
            <w:vAlign w:val="center"/>
          </w:tcPr>
          <w:p w:rsidR="0066744E" w:rsidRPr="00CE207E" w:rsidRDefault="0066744E" w:rsidP="00196AC6">
            <w:pPr>
              <w:tabs>
                <w:tab w:val="left" w:pos="851"/>
              </w:tabs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CE207E">
              <w:rPr>
                <w:rFonts w:ascii="仿宋" w:eastAsia="仿宋" w:hAnsi="仿宋"/>
                <w:color w:val="000000" w:themeColor="text1"/>
                <w:szCs w:val="21"/>
              </w:rPr>
              <w:t xml:space="preserve">注： </w:t>
            </w:r>
            <w:r w:rsidRPr="00CE207E">
              <w:rPr>
                <w:rFonts w:ascii="仿宋" w:eastAsia="仿宋" w:hAnsi="仿宋" w:hint="eastAsia"/>
                <w:color w:val="000000" w:themeColor="text1"/>
                <w:szCs w:val="21"/>
              </w:rPr>
              <w:t>“</w:t>
            </w:r>
            <w:r w:rsidRPr="00CE207E">
              <w:rPr>
                <w:rFonts w:ascii="仿宋" w:eastAsia="仿宋" w:hAnsi="仿宋"/>
                <w:color w:val="000000" w:themeColor="text1"/>
                <w:szCs w:val="21"/>
              </w:rPr>
              <w:t>+</w:t>
            </w:r>
            <w:r w:rsidRPr="00CE207E">
              <w:rPr>
                <w:rFonts w:ascii="仿宋" w:eastAsia="仿宋" w:hAnsi="仿宋" w:hint="eastAsia"/>
                <w:color w:val="000000" w:themeColor="text1"/>
                <w:szCs w:val="21"/>
              </w:rPr>
              <w:t>”</w:t>
            </w:r>
            <w:r w:rsidRPr="00CE207E">
              <w:rPr>
                <w:rFonts w:ascii="仿宋" w:eastAsia="仿宋" w:hAnsi="仿宋"/>
                <w:color w:val="000000" w:themeColor="text1"/>
                <w:szCs w:val="21"/>
              </w:rPr>
              <w:t>表示需检定</w:t>
            </w:r>
            <w:r w:rsidRPr="00CE207E">
              <w:rPr>
                <w:rFonts w:ascii="仿宋" w:eastAsia="仿宋" w:hAnsi="仿宋" w:hint="eastAsia"/>
                <w:color w:val="000000" w:themeColor="text1"/>
                <w:szCs w:val="21"/>
              </w:rPr>
              <w:t>，“-”表示不需检定。</w:t>
            </w:r>
          </w:p>
        </w:tc>
      </w:tr>
    </w:tbl>
    <w:p w:rsidR="00AB78D9" w:rsidRPr="00CE207E" w:rsidRDefault="00B21187">
      <w:pPr>
        <w:pStyle w:val="af2"/>
        <w:spacing w:line="360" w:lineRule="auto"/>
        <w:jc w:val="left"/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</w:pPr>
      <w:bookmarkStart w:id="131" w:name="_Toc301019391"/>
      <w:bookmarkStart w:id="132" w:name="_Toc327459481"/>
      <w:bookmarkStart w:id="133" w:name="_Toc295726487"/>
      <w:bookmarkStart w:id="134" w:name="_Toc301019323"/>
      <w:bookmarkStart w:id="135" w:name="_Toc301019285"/>
      <w:bookmarkStart w:id="136" w:name="_Toc119915651"/>
      <w:r w:rsidRPr="00CE207E">
        <w:rPr>
          <w:rFonts w:ascii="宋体" w:hAnsi="宋体" w:cs="Arial" w:hint="eastAsia"/>
          <w:b w:val="0"/>
          <w:color w:val="000000" w:themeColor="text1"/>
          <w:sz w:val="24"/>
          <w:szCs w:val="24"/>
          <w:lang w:val="en-US"/>
        </w:rPr>
        <w:t xml:space="preserve">7.3 </w:t>
      </w:r>
      <w:r w:rsidRPr="00CE207E"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  <w:t>检定方法</w:t>
      </w:r>
      <w:bookmarkEnd w:id="131"/>
      <w:bookmarkEnd w:id="132"/>
      <w:bookmarkEnd w:id="133"/>
      <w:bookmarkEnd w:id="134"/>
      <w:bookmarkEnd w:id="135"/>
      <w:bookmarkEnd w:id="136"/>
    </w:p>
    <w:p w:rsidR="00AB78D9" w:rsidRPr="00CE207E" w:rsidRDefault="002237A8">
      <w:pPr>
        <w:widowControl/>
        <w:numPr>
          <w:ilvl w:val="1"/>
          <w:numId w:val="9"/>
        </w:numPr>
        <w:spacing w:line="360" w:lineRule="auto"/>
        <w:jc w:val="left"/>
        <w:rPr>
          <w:color w:val="000000" w:themeColor="text1"/>
          <w:sz w:val="24"/>
        </w:rPr>
      </w:pPr>
      <w:r w:rsidRPr="00CE207E">
        <w:rPr>
          <w:rFonts w:hAnsi="宋体" w:hint="eastAsia"/>
          <w:bCs/>
          <w:color w:val="000000" w:themeColor="text1"/>
          <w:sz w:val="24"/>
        </w:rPr>
        <w:t>外观、</w:t>
      </w:r>
      <w:r w:rsidR="001328CF" w:rsidRPr="00CE207E">
        <w:rPr>
          <w:rFonts w:hAnsi="宋体" w:hint="eastAsia"/>
          <w:bCs/>
          <w:color w:val="000000" w:themeColor="text1"/>
          <w:sz w:val="24"/>
        </w:rPr>
        <w:t>随机文件</w:t>
      </w:r>
      <w:r w:rsidRPr="00CE207E">
        <w:rPr>
          <w:rFonts w:hAnsi="宋体" w:hint="eastAsia"/>
          <w:bCs/>
          <w:color w:val="000000" w:themeColor="text1"/>
          <w:sz w:val="24"/>
        </w:rPr>
        <w:t>和封印</w:t>
      </w:r>
    </w:p>
    <w:p w:rsidR="00AB78D9" w:rsidRPr="00CE207E" w:rsidRDefault="002237A8">
      <w:pPr>
        <w:spacing w:line="360" w:lineRule="auto"/>
        <w:ind w:firstLineChars="200" w:firstLine="480"/>
        <w:rPr>
          <w:rFonts w:hAnsi="宋体"/>
          <w:color w:val="000000" w:themeColor="text1"/>
          <w:sz w:val="24"/>
        </w:rPr>
      </w:pPr>
      <w:r w:rsidRPr="00CE207E">
        <w:rPr>
          <w:rFonts w:hAnsi="宋体"/>
          <w:color w:val="000000" w:themeColor="text1"/>
          <w:sz w:val="24"/>
        </w:rPr>
        <w:t>常规检查</w:t>
      </w:r>
      <w:r w:rsidRPr="00CE207E">
        <w:rPr>
          <w:rFonts w:hAnsi="宋体" w:hint="eastAsia"/>
          <w:color w:val="000000" w:themeColor="text1"/>
          <w:sz w:val="24"/>
        </w:rPr>
        <w:t>修正仪</w:t>
      </w:r>
      <w:r w:rsidRPr="00CE207E">
        <w:rPr>
          <w:rFonts w:hAnsi="宋体"/>
          <w:color w:val="000000" w:themeColor="text1"/>
          <w:sz w:val="24"/>
        </w:rPr>
        <w:t>的外观</w:t>
      </w:r>
      <w:r w:rsidRPr="00CE207E">
        <w:rPr>
          <w:rFonts w:hAnsi="宋体" w:hint="eastAsia"/>
          <w:color w:val="000000" w:themeColor="text1"/>
          <w:sz w:val="24"/>
        </w:rPr>
        <w:t>、随机文件</w:t>
      </w:r>
      <w:r w:rsidR="001328CF" w:rsidRPr="00CE207E">
        <w:rPr>
          <w:rFonts w:hAnsi="宋体" w:hint="eastAsia"/>
          <w:color w:val="000000" w:themeColor="text1"/>
          <w:sz w:val="24"/>
        </w:rPr>
        <w:t>、</w:t>
      </w:r>
      <w:r w:rsidRPr="00CE207E">
        <w:rPr>
          <w:rFonts w:hAnsi="宋体" w:hint="eastAsia"/>
          <w:color w:val="000000" w:themeColor="text1"/>
          <w:sz w:val="24"/>
        </w:rPr>
        <w:t>封印</w:t>
      </w:r>
      <w:r w:rsidRPr="00CE207E">
        <w:rPr>
          <w:rFonts w:hAnsi="宋体"/>
          <w:color w:val="000000" w:themeColor="text1"/>
          <w:sz w:val="24"/>
        </w:rPr>
        <w:t>，应符合本规程</w:t>
      </w:r>
      <w:r w:rsidRPr="00CE207E">
        <w:rPr>
          <w:color w:val="000000" w:themeColor="text1"/>
          <w:sz w:val="24"/>
        </w:rPr>
        <w:t>6.1</w:t>
      </w:r>
      <w:r w:rsidRPr="00CE207E">
        <w:rPr>
          <w:rFonts w:hint="eastAsia"/>
          <w:color w:val="000000" w:themeColor="text1"/>
          <w:sz w:val="24"/>
        </w:rPr>
        <w:t>、</w:t>
      </w:r>
      <w:r w:rsidRPr="00CE207E">
        <w:rPr>
          <w:color w:val="000000" w:themeColor="text1"/>
          <w:sz w:val="24"/>
        </w:rPr>
        <w:t>6.2</w:t>
      </w:r>
      <w:r w:rsidRPr="00CE207E">
        <w:rPr>
          <w:rFonts w:hint="eastAsia"/>
          <w:color w:val="000000" w:themeColor="text1"/>
          <w:sz w:val="24"/>
        </w:rPr>
        <w:t>和</w:t>
      </w:r>
      <w:r w:rsidRPr="00CE207E">
        <w:rPr>
          <w:color w:val="000000" w:themeColor="text1"/>
          <w:sz w:val="24"/>
        </w:rPr>
        <w:t>6.3</w:t>
      </w:r>
      <w:r w:rsidRPr="00CE207E">
        <w:rPr>
          <w:rFonts w:hAnsi="宋体"/>
          <w:color w:val="000000" w:themeColor="text1"/>
          <w:sz w:val="24"/>
        </w:rPr>
        <w:t>条的要求。</w:t>
      </w:r>
    </w:p>
    <w:p w:rsidR="00AB78D9" w:rsidRPr="00CE207E" w:rsidRDefault="00B21187">
      <w:pPr>
        <w:widowControl/>
        <w:numPr>
          <w:ilvl w:val="1"/>
          <w:numId w:val="9"/>
        </w:numPr>
        <w:spacing w:line="360" w:lineRule="auto"/>
        <w:jc w:val="left"/>
        <w:rPr>
          <w:color w:val="000000" w:themeColor="text1"/>
          <w:sz w:val="24"/>
        </w:rPr>
      </w:pPr>
      <w:r w:rsidRPr="00CE207E">
        <w:rPr>
          <w:rFonts w:hAnsi="宋体"/>
          <w:bCs/>
          <w:color w:val="000000" w:themeColor="text1"/>
          <w:sz w:val="24"/>
        </w:rPr>
        <w:t>示值误差</w:t>
      </w:r>
    </w:p>
    <w:p w:rsidR="003C3EA7" w:rsidRPr="00CE207E" w:rsidRDefault="00120FCB" w:rsidP="003C3EA7">
      <w:pPr>
        <w:spacing w:line="360" w:lineRule="auto"/>
        <w:rPr>
          <w:color w:val="000000" w:themeColor="text1"/>
          <w:sz w:val="24"/>
        </w:rPr>
      </w:pPr>
      <w:r w:rsidRPr="00CE207E">
        <w:rPr>
          <w:rFonts w:hAnsi="宋体" w:hint="eastAsia"/>
          <w:color w:val="000000" w:themeColor="text1"/>
          <w:sz w:val="24"/>
        </w:rPr>
        <w:t>7.3.2.1</w:t>
      </w:r>
      <w:r w:rsidR="003C3EA7" w:rsidRPr="00CE207E">
        <w:rPr>
          <w:rFonts w:hint="eastAsia"/>
          <w:color w:val="000000" w:themeColor="text1"/>
          <w:sz w:val="24"/>
        </w:rPr>
        <w:t>温度测量</w:t>
      </w:r>
      <w:r w:rsidR="00CC4256" w:rsidRPr="00CE207E">
        <w:rPr>
          <w:rFonts w:hint="eastAsia"/>
          <w:color w:val="000000" w:themeColor="text1"/>
          <w:sz w:val="24"/>
        </w:rPr>
        <w:t>误差</w:t>
      </w:r>
    </w:p>
    <w:p w:rsidR="00E6033B" w:rsidRPr="00CE207E" w:rsidRDefault="00E50469" w:rsidP="00E6033B">
      <w:pPr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 w:rsidRPr="00CE207E">
        <w:rPr>
          <w:rFonts w:hint="eastAsia"/>
          <w:color w:val="000000" w:themeColor="text1"/>
          <w:sz w:val="24"/>
        </w:rPr>
        <w:t>检定点一般</w:t>
      </w:r>
      <w:r w:rsidR="00FC0F8C" w:rsidRPr="00CE207E">
        <w:rPr>
          <w:rFonts w:hint="eastAsia"/>
          <w:color w:val="000000" w:themeColor="text1"/>
          <w:sz w:val="24"/>
        </w:rPr>
        <w:t>为</w:t>
      </w:r>
      <w:r w:rsidRPr="00CE207E">
        <w:rPr>
          <w:rFonts w:hint="eastAsia"/>
          <w:color w:val="000000" w:themeColor="text1"/>
          <w:sz w:val="24"/>
        </w:rPr>
        <w:t>三个，</w:t>
      </w:r>
      <w:r w:rsidR="00FC0F8C" w:rsidRPr="00CE207E">
        <w:rPr>
          <w:rFonts w:hint="eastAsia"/>
          <w:color w:val="000000" w:themeColor="text1"/>
          <w:sz w:val="24"/>
        </w:rPr>
        <w:t>均匀分布在</w:t>
      </w:r>
      <w:r w:rsidRPr="00CE207E">
        <w:rPr>
          <w:rFonts w:hint="eastAsia"/>
          <w:color w:val="000000" w:themeColor="text1"/>
          <w:sz w:val="24"/>
        </w:rPr>
        <w:t>（</w:t>
      </w:r>
      <w:r w:rsidRPr="00CE207E">
        <w:rPr>
          <w:rFonts w:hint="eastAsia"/>
          <w:color w:val="000000" w:themeColor="text1"/>
          <w:sz w:val="24"/>
        </w:rPr>
        <w:t>5</w:t>
      </w:r>
      <w:r w:rsidRPr="00CE207E">
        <w:rPr>
          <w:rFonts w:hint="eastAsia"/>
          <w:color w:val="000000" w:themeColor="text1"/>
          <w:sz w:val="24"/>
        </w:rPr>
        <w:t>～</w:t>
      </w:r>
      <w:r w:rsidRPr="00CE207E">
        <w:rPr>
          <w:rFonts w:hint="eastAsia"/>
          <w:color w:val="000000" w:themeColor="text1"/>
          <w:sz w:val="24"/>
        </w:rPr>
        <w:t>35</w:t>
      </w:r>
      <w:r w:rsidRPr="00CE207E">
        <w:rPr>
          <w:rFonts w:hint="eastAsia"/>
          <w:color w:val="000000" w:themeColor="text1"/>
          <w:sz w:val="24"/>
        </w:rPr>
        <w:t>）℃</w:t>
      </w:r>
      <w:r w:rsidR="00FC0F8C" w:rsidRPr="00CE207E">
        <w:rPr>
          <w:rFonts w:hint="eastAsia"/>
          <w:color w:val="000000" w:themeColor="text1"/>
          <w:sz w:val="24"/>
        </w:rPr>
        <w:t>范围内</w:t>
      </w:r>
      <w:r w:rsidRPr="00CE207E">
        <w:rPr>
          <w:rFonts w:hint="eastAsia"/>
          <w:color w:val="000000" w:themeColor="text1"/>
          <w:sz w:val="24"/>
        </w:rPr>
        <w:t>。</w:t>
      </w:r>
    </w:p>
    <w:p w:rsidR="00EA70D0" w:rsidRPr="00CE207E" w:rsidRDefault="00E50469" w:rsidP="003B2F39">
      <w:pPr>
        <w:spacing w:line="360" w:lineRule="auto"/>
        <w:ind w:firstLine="480"/>
        <w:rPr>
          <w:rFonts w:eastAsiaTheme="majorEastAsia"/>
          <w:color w:val="000000" w:themeColor="text1"/>
          <w:kern w:val="0"/>
          <w:sz w:val="24"/>
        </w:rPr>
      </w:pPr>
      <w:r w:rsidRPr="00CE207E">
        <w:rPr>
          <w:rFonts w:eastAsiaTheme="majorEastAsia" w:hint="eastAsia"/>
          <w:color w:val="000000" w:themeColor="text1"/>
          <w:kern w:val="0"/>
          <w:sz w:val="24"/>
        </w:rPr>
        <w:t>将</w:t>
      </w:r>
      <w:r w:rsidR="00CD2127" w:rsidRPr="00CE207E">
        <w:rPr>
          <w:rFonts w:eastAsiaTheme="majorEastAsia" w:hint="eastAsia"/>
          <w:color w:val="000000" w:themeColor="text1"/>
          <w:kern w:val="0"/>
          <w:sz w:val="24"/>
        </w:rPr>
        <w:t>流量计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放至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温度试验装置的</w:t>
      </w:r>
      <w:r w:rsidR="00CD2127" w:rsidRPr="00CE207E">
        <w:rPr>
          <w:rFonts w:eastAsiaTheme="majorEastAsia" w:hint="eastAsia"/>
          <w:color w:val="000000" w:themeColor="text1"/>
          <w:kern w:val="0"/>
          <w:sz w:val="24"/>
        </w:rPr>
        <w:t>检定工位</w:t>
      </w:r>
      <w:r w:rsidR="00C16347" w:rsidRPr="00CE207E">
        <w:rPr>
          <w:rFonts w:eastAsiaTheme="majorEastAsia" w:hint="eastAsia"/>
          <w:color w:val="000000" w:themeColor="text1"/>
          <w:kern w:val="0"/>
          <w:sz w:val="24"/>
        </w:rPr>
        <w:t>，标准温度传感器的测量端</w:t>
      </w:r>
      <w:r w:rsidR="005A7F4D" w:rsidRPr="00CE207E">
        <w:rPr>
          <w:rFonts w:eastAsiaTheme="majorEastAsia" w:hint="eastAsia"/>
          <w:color w:val="000000" w:themeColor="text1"/>
          <w:kern w:val="0"/>
          <w:sz w:val="24"/>
        </w:rPr>
        <w:t>和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风量发生器的出风口</w:t>
      </w:r>
      <w:r w:rsidR="00AE175A" w:rsidRPr="00CE207E">
        <w:rPr>
          <w:rFonts w:eastAsiaTheme="majorEastAsia" w:hint="eastAsia"/>
          <w:color w:val="000000" w:themeColor="text1"/>
          <w:kern w:val="0"/>
          <w:sz w:val="24"/>
        </w:rPr>
        <w:t>置于流量计的入口处。</w:t>
      </w:r>
      <w:r w:rsidR="003D1959" w:rsidRPr="00CE207E">
        <w:rPr>
          <w:rFonts w:eastAsiaTheme="majorEastAsia" w:hint="eastAsia"/>
          <w:color w:val="000000" w:themeColor="text1"/>
          <w:kern w:val="0"/>
          <w:sz w:val="24"/>
        </w:rPr>
        <w:t>检定时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，让介质充分循环达到温度平衡，待示值稳定后，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读取</w:t>
      </w:r>
      <w:r w:rsidR="00AE175A" w:rsidRPr="00CE207E">
        <w:rPr>
          <w:rFonts w:eastAsiaTheme="majorEastAsia" w:hint="eastAsia"/>
          <w:color w:val="000000" w:themeColor="text1"/>
          <w:kern w:val="0"/>
          <w:sz w:val="24"/>
        </w:rPr>
        <w:t>修正仪温度示值</w:t>
      </w:r>
      <w:r w:rsidRPr="00CE207E">
        <w:rPr>
          <w:rFonts w:eastAsiaTheme="majorEastAsia" w:hint="eastAsia"/>
          <w:i/>
          <w:iCs/>
          <w:color w:val="000000" w:themeColor="text1"/>
          <w:kern w:val="0"/>
          <w:sz w:val="24"/>
        </w:rPr>
        <w:t>t</w:t>
      </w:r>
      <w:r w:rsidR="00076F87" w:rsidRPr="00CE207E">
        <w:rPr>
          <w:rFonts w:eastAsiaTheme="majorEastAsia" w:hint="eastAsia"/>
          <w:color w:val="000000" w:themeColor="text1"/>
          <w:kern w:val="0"/>
          <w:sz w:val="24"/>
        </w:rPr>
        <w:t>和</w:t>
      </w:r>
      <w:r w:rsidR="00F24467" w:rsidRPr="00CE207E">
        <w:rPr>
          <w:rFonts w:eastAsiaTheme="majorEastAsia" w:hint="eastAsia"/>
          <w:color w:val="000000" w:themeColor="text1"/>
          <w:kern w:val="0"/>
          <w:sz w:val="24"/>
        </w:rPr>
        <w:t>标准温度传感器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示值</w:t>
      </w:r>
      <w:proofErr w:type="spellStart"/>
      <w:r w:rsidRPr="00CE207E">
        <w:rPr>
          <w:rFonts w:eastAsiaTheme="majorEastAsia" w:hint="eastAsia"/>
          <w:i/>
          <w:iCs/>
          <w:color w:val="000000" w:themeColor="text1"/>
          <w:kern w:val="0"/>
          <w:sz w:val="24"/>
        </w:rPr>
        <w:t>t</w:t>
      </w:r>
      <w:r w:rsidRPr="00CE207E">
        <w:rPr>
          <w:rFonts w:eastAsiaTheme="majorEastAsia" w:hint="eastAsia"/>
          <w:color w:val="000000" w:themeColor="text1"/>
          <w:kern w:val="0"/>
          <w:sz w:val="24"/>
          <w:vertAlign w:val="subscript"/>
        </w:rPr>
        <w:t>s</w:t>
      </w:r>
      <w:proofErr w:type="spellEnd"/>
      <w:r w:rsidR="00AE175A" w:rsidRPr="00CE207E">
        <w:rPr>
          <w:rFonts w:eastAsiaTheme="majorEastAsia" w:hint="eastAsia"/>
          <w:color w:val="000000" w:themeColor="text1"/>
          <w:kern w:val="0"/>
          <w:sz w:val="24"/>
        </w:rPr>
        <w:t>各</w:t>
      </w:r>
      <w:r w:rsidR="002A3926" w:rsidRPr="00CE207E">
        <w:rPr>
          <w:rFonts w:eastAsiaTheme="majorEastAsia" w:hint="eastAsia"/>
          <w:color w:val="000000" w:themeColor="text1"/>
          <w:kern w:val="0"/>
          <w:sz w:val="24"/>
        </w:rPr>
        <w:t>一次</w:t>
      </w:r>
      <w:r w:rsidR="00B54622" w:rsidRPr="00CE207E">
        <w:rPr>
          <w:rFonts w:eastAsiaTheme="majorEastAsia" w:hint="eastAsia"/>
          <w:color w:val="000000" w:themeColor="text1"/>
          <w:kern w:val="0"/>
          <w:sz w:val="24"/>
        </w:rPr>
        <w:t>。</w:t>
      </w:r>
    </w:p>
    <w:p w:rsidR="00E50469" w:rsidRPr="00CE207E" w:rsidRDefault="00E50469" w:rsidP="00E50469">
      <w:pPr>
        <w:spacing w:line="360" w:lineRule="auto"/>
        <w:ind w:firstLine="480"/>
        <w:rPr>
          <w:rFonts w:eastAsiaTheme="majorEastAsia"/>
          <w:color w:val="000000" w:themeColor="text1"/>
          <w:kern w:val="0"/>
          <w:sz w:val="24"/>
        </w:rPr>
      </w:pPr>
      <w:r w:rsidRPr="00CE207E">
        <w:rPr>
          <w:rFonts w:eastAsiaTheme="majorEastAsia" w:hint="eastAsia"/>
          <w:color w:val="000000" w:themeColor="text1"/>
          <w:kern w:val="0"/>
          <w:sz w:val="24"/>
        </w:rPr>
        <w:t>温度</w:t>
      </w:r>
      <w:r w:rsidR="003B2F39" w:rsidRPr="00CE207E">
        <w:rPr>
          <w:rFonts w:eastAsiaTheme="majorEastAsia" w:hint="eastAsia"/>
          <w:color w:val="000000" w:themeColor="text1"/>
          <w:kern w:val="0"/>
          <w:sz w:val="24"/>
        </w:rPr>
        <w:t>测量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误差按</w:t>
      </w:r>
      <w:r w:rsidR="00EA70D0" w:rsidRPr="00CE207E">
        <w:rPr>
          <w:rFonts w:eastAsiaTheme="majorEastAsia" w:hint="eastAsia"/>
          <w:color w:val="000000" w:themeColor="text1"/>
          <w:kern w:val="0"/>
          <w:sz w:val="24"/>
        </w:rPr>
        <w:t>公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式</w:t>
      </w: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0C0BC7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计算。</w:t>
      </w:r>
    </w:p>
    <w:p w:rsidR="00E6033B" w:rsidRPr="00CE207E" w:rsidRDefault="00E50469" w:rsidP="00E50469">
      <w:pPr>
        <w:spacing w:line="360" w:lineRule="auto"/>
        <w:ind w:firstLine="480"/>
        <w:rPr>
          <w:rFonts w:eastAsiaTheme="majorEastAsia"/>
          <w:color w:val="000000" w:themeColor="text1"/>
          <w:kern w:val="0"/>
          <w:sz w:val="24"/>
        </w:rPr>
      </w:pPr>
      <w:r w:rsidRPr="00CE207E">
        <w:rPr>
          <w:rFonts w:eastAsiaTheme="majorEastAsia" w:hint="eastAsia"/>
          <w:color w:val="000000" w:themeColor="text1"/>
          <w:kern w:val="0"/>
          <w:sz w:val="24"/>
        </w:rPr>
        <w:t xml:space="preserve">                               </w:t>
      </w:r>
      <m:oMath>
        <m:r>
          <w:rPr>
            <w:rFonts w:ascii="Cambria Math" w:hAnsi="Cambria Math"/>
            <w:color w:val="000000" w:themeColor="text1"/>
            <w:spacing w:val="-3"/>
            <w:sz w:val="24"/>
          </w:rPr>
          <m:t>e</m:t>
        </m:r>
        <m:r>
          <m:rPr>
            <m:sty m:val="p"/>
          </m:rPr>
          <w:rPr>
            <w:rFonts w:ascii="Cambria Math" w:hAnsi="Cambria Math"/>
            <w:color w:val="000000" w:themeColor="text1"/>
            <w:spacing w:val="-4"/>
            <w:position w:val="-5"/>
            <w:sz w:val="14"/>
          </w:rPr>
          <m:t>t</m:t>
        </m:r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>=</m:t>
        </m:r>
        <m:r>
          <w:rPr>
            <w:rFonts w:ascii="Cambria Math" w:eastAsiaTheme="minorEastAsia" w:hAnsi="Cambria Math"/>
            <w:color w:val="000000" w:themeColor="text1"/>
            <w:sz w:val="24"/>
          </w:rPr>
          <m:t>t-t</m:t>
        </m:r>
        <m:r>
          <m:rPr>
            <m:sty m:val="p"/>
          </m:rPr>
          <w:rPr>
            <w:rFonts w:ascii="Cambria Math" w:hAnsi="Cambria Math" w:hint="eastAsia"/>
            <w:color w:val="000000" w:themeColor="text1"/>
            <w:sz w:val="14"/>
          </w:rPr>
          <m:t>s</m:t>
        </m:r>
      </m:oMath>
      <w:r w:rsidR="00E6033B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          </w:t>
      </w:r>
      <w:r w:rsidR="0007167E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         </w:t>
      </w:r>
      <w:r w:rsidR="00E6033B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</w:t>
      </w:r>
      <w:r w:rsidR="0007167E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</w:t>
      </w:r>
      <w:r w:rsidR="00A36530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0C0BC7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A36530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E6033B" w:rsidRPr="00CE207E" w:rsidRDefault="00E6033B" w:rsidP="00E6033B">
      <w:pPr>
        <w:spacing w:line="360" w:lineRule="auto"/>
        <w:rPr>
          <w:rFonts w:eastAsiaTheme="majorEastAsia"/>
          <w:color w:val="000000" w:themeColor="text1"/>
          <w:sz w:val="24"/>
        </w:rPr>
      </w:pPr>
      <w:r w:rsidRPr="00CE207E">
        <w:rPr>
          <w:rFonts w:eastAsiaTheme="majorEastAsia"/>
          <w:color w:val="000000" w:themeColor="text1"/>
          <w:sz w:val="24"/>
        </w:rPr>
        <w:t>7.3.2.</w:t>
      </w:r>
      <w:r w:rsidRPr="00CE207E">
        <w:rPr>
          <w:rFonts w:eastAsiaTheme="majorEastAsia" w:hint="eastAsia"/>
          <w:color w:val="000000" w:themeColor="text1"/>
          <w:sz w:val="24"/>
        </w:rPr>
        <w:t xml:space="preserve">2 </w:t>
      </w:r>
      <w:r w:rsidRPr="00CE207E">
        <w:rPr>
          <w:rFonts w:eastAsiaTheme="majorEastAsia" w:hint="eastAsia"/>
          <w:color w:val="000000" w:themeColor="text1"/>
          <w:sz w:val="24"/>
        </w:rPr>
        <w:t>压力</w:t>
      </w:r>
      <w:r w:rsidRPr="00CE207E">
        <w:rPr>
          <w:rFonts w:eastAsiaTheme="majorEastAsia"/>
          <w:color w:val="000000" w:themeColor="text1"/>
          <w:sz w:val="24"/>
        </w:rPr>
        <w:t>测量误差</w:t>
      </w:r>
    </w:p>
    <w:p w:rsidR="00E6033B" w:rsidRPr="00CE207E" w:rsidRDefault="007D029E" w:rsidP="00E6033B">
      <w:pPr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 w:rsidRPr="00CE207E">
        <w:rPr>
          <w:rFonts w:hint="eastAsia"/>
          <w:color w:val="000000" w:themeColor="text1"/>
          <w:sz w:val="24"/>
        </w:rPr>
        <w:t>检定点</w:t>
      </w:r>
      <w:r w:rsidR="00E6033B" w:rsidRPr="00CE207E">
        <w:rPr>
          <w:rFonts w:hint="eastAsia"/>
          <w:color w:val="000000" w:themeColor="text1"/>
          <w:sz w:val="24"/>
        </w:rPr>
        <w:t>一般</w:t>
      </w:r>
      <w:r w:rsidR="00CF1BC6" w:rsidRPr="00CE207E">
        <w:rPr>
          <w:rFonts w:hint="eastAsia"/>
          <w:color w:val="000000" w:themeColor="text1"/>
          <w:sz w:val="24"/>
        </w:rPr>
        <w:t>为</w:t>
      </w:r>
      <w:r w:rsidR="006926F6" w:rsidRPr="00CE207E">
        <w:rPr>
          <w:rFonts w:hint="eastAsia"/>
          <w:color w:val="000000" w:themeColor="text1"/>
          <w:sz w:val="24"/>
        </w:rPr>
        <w:t>常压</w:t>
      </w:r>
      <w:r w:rsidR="00E6033B" w:rsidRPr="00CE207E">
        <w:rPr>
          <w:rFonts w:hint="eastAsia"/>
          <w:color w:val="000000" w:themeColor="text1"/>
          <w:sz w:val="24"/>
        </w:rPr>
        <w:t>、</w:t>
      </w:r>
      <w:r w:rsidR="00E6033B" w:rsidRPr="00CE207E">
        <w:rPr>
          <w:rFonts w:hint="eastAsia"/>
          <w:color w:val="000000" w:themeColor="text1"/>
          <w:sz w:val="24"/>
        </w:rPr>
        <w:t>0.5</w:t>
      </w:r>
      <w:r w:rsidR="00E6033B" w:rsidRPr="00CE207E">
        <w:rPr>
          <w:rFonts w:hint="eastAsia"/>
          <w:i/>
          <w:iCs/>
          <w:color w:val="000000" w:themeColor="text1"/>
          <w:sz w:val="24"/>
        </w:rPr>
        <w:t>P</w:t>
      </w:r>
      <w:r w:rsidR="00E6033B" w:rsidRPr="00CE207E">
        <w:rPr>
          <w:rFonts w:hint="eastAsia"/>
          <w:color w:val="000000" w:themeColor="text1"/>
          <w:sz w:val="24"/>
          <w:vertAlign w:val="subscript"/>
        </w:rPr>
        <w:t>max</w:t>
      </w:r>
      <w:r w:rsidR="00E6033B" w:rsidRPr="00CE207E">
        <w:rPr>
          <w:rFonts w:hint="eastAsia"/>
          <w:color w:val="000000" w:themeColor="text1"/>
          <w:sz w:val="24"/>
        </w:rPr>
        <w:t>、</w:t>
      </w:r>
      <w:proofErr w:type="spellStart"/>
      <w:r w:rsidR="00E6033B" w:rsidRPr="00CE207E">
        <w:rPr>
          <w:rFonts w:hint="eastAsia"/>
          <w:i/>
          <w:iCs/>
          <w:color w:val="000000" w:themeColor="text1"/>
          <w:sz w:val="24"/>
        </w:rPr>
        <w:t>P</w:t>
      </w:r>
      <w:r w:rsidR="00E6033B" w:rsidRPr="00CE207E">
        <w:rPr>
          <w:rFonts w:hint="eastAsia"/>
          <w:color w:val="000000" w:themeColor="text1"/>
          <w:sz w:val="24"/>
          <w:vertAlign w:val="subscript"/>
        </w:rPr>
        <w:t>max</w:t>
      </w:r>
      <w:proofErr w:type="spellEnd"/>
      <w:r w:rsidR="00E6033B" w:rsidRPr="00CE207E">
        <w:rPr>
          <w:rFonts w:hint="eastAsia"/>
          <w:color w:val="000000" w:themeColor="text1"/>
          <w:sz w:val="24"/>
        </w:rPr>
        <w:t>。</w:t>
      </w:r>
    </w:p>
    <w:p w:rsidR="0002673D" w:rsidRPr="00CE207E" w:rsidRDefault="00E50469" w:rsidP="00E6033B">
      <w:pPr>
        <w:spacing w:line="360" w:lineRule="auto"/>
        <w:ind w:firstLine="480"/>
        <w:rPr>
          <w:rFonts w:eastAsiaTheme="majorEastAsia"/>
          <w:color w:val="000000" w:themeColor="text1"/>
          <w:kern w:val="0"/>
          <w:sz w:val="24"/>
        </w:rPr>
      </w:pPr>
      <w:r w:rsidRPr="00CE207E">
        <w:rPr>
          <w:rFonts w:eastAsiaTheme="majorEastAsia" w:hint="eastAsia"/>
          <w:color w:val="000000" w:themeColor="text1"/>
          <w:kern w:val="0"/>
          <w:sz w:val="24"/>
        </w:rPr>
        <w:t>将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流量计置于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压力试验</w:t>
      </w:r>
      <w:r w:rsidR="00095C5D" w:rsidRPr="00CE207E">
        <w:rPr>
          <w:rFonts w:eastAsiaTheme="majorEastAsia" w:hint="eastAsia"/>
          <w:color w:val="000000" w:themeColor="text1"/>
          <w:kern w:val="0"/>
          <w:sz w:val="24"/>
        </w:rPr>
        <w:t>台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的检定工位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，</w:t>
      </w:r>
      <w:r w:rsidR="003D1959" w:rsidRPr="00CE207E">
        <w:rPr>
          <w:rFonts w:eastAsiaTheme="majorEastAsia" w:hint="eastAsia"/>
          <w:color w:val="000000" w:themeColor="text1"/>
          <w:kern w:val="0"/>
          <w:sz w:val="24"/>
        </w:rPr>
        <w:t>在常压状态下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读取</w:t>
      </w:r>
      <w:r w:rsidR="002A3248" w:rsidRPr="00CE207E">
        <w:rPr>
          <w:rFonts w:eastAsiaTheme="majorEastAsia" w:hint="eastAsia"/>
          <w:color w:val="000000" w:themeColor="text1"/>
          <w:kern w:val="0"/>
          <w:sz w:val="24"/>
        </w:rPr>
        <w:t>修正仪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绝对压力</w:t>
      </w:r>
      <w:r w:rsidR="002A3248" w:rsidRPr="00CE207E">
        <w:rPr>
          <w:rFonts w:eastAsiaTheme="majorEastAsia" w:hint="eastAsia"/>
          <w:color w:val="000000" w:themeColor="text1"/>
          <w:kern w:val="0"/>
          <w:sz w:val="24"/>
        </w:rPr>
        <w:t>示值</w:t>
      </w:r>
      <w:r w:rsidR="002A3248" w:rsidRPr="00CE207E">
        <w:rPr>
          <w:rFonts w:eastAsiaTheme="majorEastAsia" w:hint="eastAsia"/>
          <w:i/>
          <w:iCs/>
          <w:color w:val="000000" w:themeColor="text1"/>
          <w:kern w:val="0"/>
          <w:sz w:val="24"/>
        </w:rPr>
        <w:t>P</w:t>
      </w:r>
      <w:r w:rsidR="002A3248" w:rsidRPr="00CE207E">
        <w:rPr>
          <w:rFonts w:eastAsiaTheme="majorEastAsia" w:hint="eastAsia"/>
          <w:color w:val="000000" w:themeColor="text1"/>
          <w:kern w:val="0"/>
          <w:sz w:val="24"/>
        </w:rPr>
        <w:t>和压力试验台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绝对压力</w:t>
      </w:r>
      <w:r w:rsidR="002A3248" w:rsidRPr="00CE207E">
        <w:rPr>
          <w:rFonts w:eastAsiaTheme="majorEastAsia" w:hint="eastAsia"/>
          <w:color w:val="000000" w:themeColor="text1"/>
          <w:kern w:val="0"/>
          <w:sz w:val="24"/>
        </w:rPr>
        <w:t>示值</w:t>
      </w:r>
      <w:r w:rsidR="002A3248" w:rsidRPr="00CE207E">
        <w:rPr>
          <w:rFonts w:eastAsiaTheme="majorEastAsia" w:hint="eastAsia"/>
          <w:i/>
          <w:iCs/>
          <w:color w:val="000000" w:themeColor="text1"/>
          <w:kern w:val="0"/>
          <w:sz w:val="24"/>
        </w:rPr>
        <w:t>P</w:t>
      </w:r>
      <w:r w:rsidR="002A3248" w:rsidRPr="00CE207E">
        <w:rPr>
          <w:rFonts w:eastAsiaTheme="majorEastAsia" w:hint="eastAsia"/>
          <w:color w:val="000000" w:themeColor="text1"/>
          <w:kern w:val="0"/>
          <w:sz w:val="24"/>
          <w:vertAlign w:val="subscript"/>
        </w:rPr>
        <w:t>s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各</w:t>
      </w:r>
      <w:r w:rsidR="002A3248" w:rsidRPr="00CE207E">
        <w:rPr>
          <w:rFonts w:eastAsiaTheme="majorEastAsia" w:hint="eastAsia"/>
          <w:color w:val="000000" w:themeColor="text1"/>
          <w:kern w:val="0"/>
          <w:sz w:val="24"/>
        </w:rPr>
        <w:t>一次</w:t>
      </w:r>
      <w:r w:rsidR="007D029E" w:rsidRPr="00CE207E">
        <w:rPr>
          <w:rFonts w:eastAsiaTheme="majorEastAsia" w:hint="eastAsia"/>
          <w:color w:val="000000" w:themeColor="text1"/>
          <w:kern w:val="0"/>
          <w:sz w:val="24"/>
        </w:rPr>
        <w:t>；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夹紧流量计，</w:t>
      </w:r>
      <w:r w:rsidR="003D1959" w:rsidRPr="00CE207E">
        <w:rPr>
          <w:rFonts w:eastAsiaTheme="majorEastAsia" w:hint="eastAsia"/>
          <w:color w:val="000000" w:themeColor="text1"/>
          <w:kern w:val="0"/>
          <w:sz w:val="24"/>
        </w:rPr>
        <w:t>缓慢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增</w:t>
      </w:r>
      <w:r w:rsidR="007E140B" w:rsidRPr="00CE207E">
        <w:rPr>
          <w:rFonts w:eastAsiaTheme="majorEastAsia" w:hint="eastAsia"/>
          <w:color w:val="000000" w:themeColor="text1"/>
          <w:kern w:val="0"/>
          <w:sz w:val="24"/>
        </w:rPr>
        <w:t>压至所选取的检定点</w:t>
      </w:r>
      <w:r w:rsidR="007D029E" w:rsidRPr="00CE207E">
        <w:rPr>
          <w:rFonts w:eastAsiaTheme="majorEastAsia" w:hint="eastAsia"/>
          <w:color w:val="000000" w:themeColor="text1"/>
          <w:kern w:val="0"/>
          <w:sz w:val="24"/>
        </w:rPr>
        <w:t>，</w:t>
      </w:r>
      <w:r w:rsidR="007217BB" w:rsidRPr="00CE207E">
        <w:rPr>
          <w:rFonts w:eastAsiaTheme="majorEastAsia" w:hint="eastAsia"/>
          <w:color w:val="000000" w:themeColor="text1"/>
          <w:kern w:val="0"/>
          <w:sz w:val="24"/>
        </w:rPr>
        <w:t>待示值</w:t>
      </w:r>
      <w:r w:rsidR="007217BB" w:rsidRPr="00CE207E">
        <w:rPr>
          <w:rFonts w:eastAsiaTheme="majorEastAsia" w:hint="eastAsia"/>
          <w:color w:val="000000" w:themeColor="text1"/>
          <w:kern w:val="0"/>
          <w:sz w:val="24"/>
        </w:rPr>
        <w:lastRenderedPageBreak/>
        <w:t>稳定后，按</w:t>
      </w:r>
      <w:r w:rsidR="001E7632" w:rsidRPr="00CE207E">
        <w:rPr>
          <w:rFonts w:eastAsiaTheme="majorEastAsia" w:hint="eastAsia"/>
          <w:color w:val="000000" w:themeColor="text1"/>
          <w:kern w:val="0"/>
          <w:sz w:val="24"/>
        </w:rPr>
        <w:t>前</w:t>
      </w:r>
      <w:r w:rsidR="00CF1BC6" w:rsidRPr="00CE207E">
        <w:rPr>
          <w:rFonts w:eastAsiaTheme="majorEastAsia" w:hint="eastAsia"/>
          <w:color w:val="000000" w:themeColor="text1"/>
          <w:kern w:val="0"/>
          <w:sz w:val="24"/>
        </w:rPr>
        <w:t>述</w:t>
      </w:r>
      <w:r w:rsidR="007217BB" w:rsidRPr="00CE207E">
        <w:rPr>
          <w:rFonts w:eastAsiaTheme="majorEastAsia" w:hint="eastAsia"/>
          <w:color w:val="000000" w:themeColor="text1"/>
          <w:kern w:val="0"/>
          <w:sz w:val="24"/>
        </w:rPr>
        <w:t>方法读数</w:t>
      </w:r>
      <w:r w:rsidR="004416B6" w:rsidRPr="00CE207E">
        <w:rPr>
          <w:rFonts w:eastAsiaTheme="majorEastAsia" w:hint="eastAsia"/>
          <w:color w:val="000000" w:themeColor="text1"/>
          <w:kern w:val="0"/>
          <w:sz w:val="24"/>
        </w:rPr>
        <w:t>。</w:t>
      </w:r>
    </w:p>
    <w:p w:rsidR="00E6033B" w:rsidRPr="00CE207E" w:rsidRDefault="00E50469" w:rsidP="00E6033B">
      <w:pPr>
        <w:spacing w:line="360" w:lineRule="auto"/>
        <w:ind w:firstLine="480"/>
        <w:rPr>
          <w:rFonts w:eastAsiaTheme="majorEastAsia"/>
          <w:color w:val="000000" w:themeColor="text1"/>
          <w:kern w:val="0"/>
          <w:sz w:val="24"/>
        </w:rPr>
      </w:pPr>
      <w:r w:rsidRPr="00CE207E">
        <w:rPr>
          <w:rFonts w:eastAsiaTheme="majorEastAsia" w:hint="eastAsia"/>
          <w:color w:val="000000" w:themeColor="text1"/>
          <w:kern w:val="0"/>
          <w:sz w:val="24"/>
        </w:rPr>
        <w:t>压力</w:t>
      </w:r>
      <w:r w:rsidR="003B2F39" w:rsidRPr="00CE207E">
        <w:rPr>
          <w:rFonts w:eastAsiaTheme="majorEastAsia" w:hint="eastAsia"/>
          <w:color w:val="000000" w:themeColor="text1"/>
          <w:kern w:val="0"/>
          <w:sz w:val="24"/>
        </w:rPr>
        <w:t>测量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误差按</w:t>
      </w:r>
      <w:r w:rsidR="0002673D" w:rsidRPr="00CE207E">
        <w:rPr>
          <w:rFonts w:eastAsiaTheme="majorEastAsia" w:hint="eastAsia"/>
          <w:color w:val="000000" w:themeColor="text1"/>
          <w:kern w:val="0"/>
          <w:sz w:val="24"/>
        </w:rPr>
        <w:t>公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式</w:t>
      </w: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427CDE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Pr="00CE207E">
        <w:rPr>
          <w:rFonts w:eastAsiaTheme="majorEastAsia" w:hint="eastAsia"/>
          <w:color w:val="000000" w:themeColor="text1"/>
          <w:kern w:val="0"/>
          <w:sz w:val="24"/>
        </w:rPr>
        <w:t>计算。</w:t>
      </w:r>
    </w:p>
    <w:p w:rsidR="00E6033B" w:rsidRPr="00CE207E" w:rsidRDefault="00BC57B1" w:rsidP="00E6033B">
      <w:pPr>
        <w:wordWrap w:val="0"/>
        <w:spacing w:line="360" w:lineRule="auto"/>
        <w:jc w:val="right"/>
        <w:rPr>
          <w:rFonts w:eastAsiaTheme="majorEastAsia"/>
          <w:color w:val="000000" w:themeColor="text1"/>
          <w:kern w:val="0"/>
          <w:sz w:val="24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 xml:space="preserve">         </m:t>
        </m:r>
        <m:r>
          <w:rPr>
            <w:rFonts w:ascii="Cambria Math" w:hAnsi="Cambria Math"/>
            <w:color w:val="000000" w:themeColor="text1"/>
            <w:spacing w:val="-5"/>
            <w:sz w:val="24"/>
          </w:rPr>
          <m:t>e</m:t>
        </m:r>
        <m:r>
          <m:rPr>
            <m:sty m:val="p"/>
          </m:rPr>
          <w:rPr>
            <w:rFonts w:ascii="Cambria Math" w:hAnsi="Cambria Math" w:hint="eastAsia"/>
            <w:color w:val="000000" w:themeColor="text1"/>
            <w:spacing w:val="-5"/>
            <w:position w:val="-5"/>
            <w:sz w:val="14"/>
          </w:rPr>
          <m:t>p</m:t>
        </m:r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</w:rPr>
              <m:t>P-</m:t>
            </m:r>
            <m:sSub>
              <m:sSubPr>
                <m:ctrlPr>
                  <w:rPr>
                    <w:rFonts w:ascii="Cambria Math" w:eastAsiaTheme="majorEastAsia" w:hAnsi="Cambria Math"/>
                    <w:i/>
                    <w:iCs/>
                    <w:color w:val="000000" w:themeColor="text1"/>
                    <w:kern w:val="0"/>
                    <w:sz w:val="24"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  <w:color w:val="000000" w:themeColor="text1"/>
                    <w:kern w:val="0"/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/>
                    <w:color w:val="000000" w:themeColor="text1"/>
                    <w:kern w:val="0"/>
                    <w:sz w:val="24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position w:val="2"/>
                <w:sz w:val="24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s</m:t>
            </m:r>
          </m:den>
        </m:f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>×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100%</m:t>
        </m:r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 xml:space="preserve">       </m:t>
        </m:r>
      </m:oMath>
      <w:r w:rsidR="00E6033B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             </w:t>
      </w:r>
      <w:r w:rsidR="00246E7C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</w:t>
      </w:r>
      <w:r w:rsidR="00E6033B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  </w:t>
      </w:r>
      <w:r w:rsidR="00A36530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427CDE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A36530" w:rsidRPr="00CE207E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CD6074" w:rsidRPr="00CE207E" w:rsidRDefault="00CD6074" w:rsidP="00CD6074">
      <w:pPr>
        <w:spacing w:line="360" w:lineRule="auto"/>
        <w:rPr>
          <w:color w:val="000000" w:themeColor="text1"/>
          <w:sz w:val="24"/>
        </w:rPr>
      </w:pPr>
      <w:r w:rsidRPr="00CE207E">
        <w:rPr>
          <w:color w:val="000000" w:themeColor="text1"/>
          <w:sz w:val="24"/>
        </w:rPr>
        <w:t>7.3.2.3</w:t>
      </w:r>
      <w:r w:rsidRPr="00CE207E">
        <w:rPr>
          <w:rFonts w:hint="eastAsia"/>
          <w:color w:val="000000" w:themeColor="text1"/>
          <w:sz w:val="24"/>
        </w:rPr>
        <w:t>综合误差</w:t>
      </w:r>
    </w:p>
    <w:p w:rsidR="00577F60" w:rsidRPr="00CE207E" w:rsidRDefault="00CD6074" w:rsidP="00577F60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>综合</w:t>
      </w:r>
      <w:r w:rsidRPr="00CE207E">
        <w:rPr>
          <w:color w:val="000000" w:themeColor="text1"/>
          <w:sz w:val="24"/>
        </w:rPr>
        <w:t>误差的检定应在稳定流动条件下进行。用管道将</w:t>
      </w:r>
      <w:r w:rsidR="000C0BC7" w:rsidRPr="00CE207E">
        <w:rPr>
          <w:rFonts w:hint="eastAsia"/>
          <w:color w:val="000000" w:themeColor="text1"/>
          <w:sz w:val="24"/>
        </w:rPr>
        <w:t>流量计</w:t>
      </w:r>
      <w:r w:rsidRPr="00CE207E">
        <w:rPr>
          <w:color w:val="000000" w:themeColor="text1"/>
          <w:sz w:val="24"/>
        </w:rPr>
        <w:t>和标准装置相连接，</w:t>
      </w:r>
      <w:r w:rsidR="000C0BC7" w:rsidRPr="00CE207E">
        <w:rPr>
          <w:rFonts w:hint="eastAsia"/>
          <w:color w:val="000000" w:themeColor="text1"/>
          <w:sz w:val="24"/>
        </w:rPr>
        <w:t>流量计</w:t>
      </w:r>
      <w:r w:rsidRPr="00CE207E">
        <w:rPr>
          <w:color w:val="000000" w:themeColor="text1"/>
          <w:sz w:val="24"/>
        </w:rPr>
        <w:t>安装标识与流体流动方向</w:t>
      </w:r>
      <w:r w:rsidR="000C0BC7" w:rsidRPr="00CE207E">
        <w:rPr>
          <w:rFonts w:hint="eastAsia"/>
          <w:color w:val="000000" w:themeColor="text1"/>
          <w:sz w:val="24"/>
        </w:rPr>
        <w:t>应</w:t>
      </w:r>
      <w:r w:rsidRPr="00CE207E">
        <w:rPr>
          <w:color w:val="000000" w:themeColor="text1"/>
          <w:sz w:val="24"/>
        </w:rPr>
        <w:t>一致。</w:t>
      </w:r>
    </w:p>
    <w:p w:rsidR="00CD6074" w:rsidRPr="00CE207E" w:rsidRDefault="00F21292" w:rsidP="00577F60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检定开始</w:t>
      </w:r>
      <w:r w:rsidR="00CD6074" w:rsidRPr="00CE207E">
        <w:rPr>
          <w:color w:val="000000" w:themeColor="text1"/>
          <w:sz w:val="24"/>
        </w:rPr>
        <w:t>前，一般应在</w:t>
      </w:r>
      <w:r w:rsidRPr="007E0C39">
        <w:rPr>
          <w:rFonts w:hint="eastAsia"/>
          <w:color w:val="000000" w:themeColor="text1"/>
          <w:sz w:val="24"/>
        </w:rPr>
        <w:t>流量计</w:t>
      </w:r>
      <w:r w:rsidR="00CD6074" w:rsidRPr="00CE207E">
        <w:rPr>
          <w:color w:val="000000" w:themeColor="text1"/>
          <w:sz w:val="24"/>
        </w:rPr>
        <w:t>最大流量下运行</w:t>
      </w:r>
      <w:r w:rsidR="00CD6074" w:rsidRPr="00CE207E">
        <w:rPr>
          <w:color w:val="000000" w:themeColor="text1"/>
          <w:sz w:val="24"/>
        </w:rPr>
        <w:t>5 min</w:t>
      </w:r>
      <w:r w:rsidR="00CD6074" w:rsidRPr="00CE207E">
        <w:rPr>
          <w:color w:val="000000" w:themeColor="text1"/>
          <w:sz w:val="24"/>
        </w:rPr>
        <w:t>。</w:t>
      </w:r>
    </w:p>
    <w:p w:rsidR="00CD6074" w:rsidRPr="00CE207E" w:rsidRDefault="00CD6074" w:rsidP="00CD6074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E207E">
        <w:rPr>
          <w:color w:val="000000" w:themeColor="text1"/>
          <w:sz w:val="24"/>
        </w:rPr>
        <w:t>选择</w:t>
      </w:r>
      <w:r w:rsidR="00B850B3" w:rsidRPr="00CE207E">
        <w:rPr>
          <w:rFonts w:hint="eastAsia"/>
          <w:color w:val="000000" w:themeColor="text1"/>
          <w:sz w:val="24"/>
        </w:rPr>
        <w:t>在</w:t>
      </w:r>
      <w:r w:rsidR="00FF51BD" w:rsidRPr="007E0C39">
        <w:rPr>
          <w:rFonts w:hint="eastAsia"/>
          <w:color w:val="000000" w:themeColor="text1"/>
          <w:sz w:val="24"/>
        </w:rPr>
        <w:t>流量计</w:t>
      </w:r>
      <w:r w:rsidR="001E7632" w:rsidRPr="00CE207E">
        <w:rPr>
          <w:rFonts w:hint="eastAsia"/>
          <w:color w:val="000000" w:themeColor="text1"/>
          <w:sz w:val="24"/>
        </w:rPr>
        <w:t>最大</w:t>
      </w:r>
      <w:r w:rsidRPr="00CE207E">
        <w:rPr>
          <w:color w:val="000000" w:themeColor="text1"/>
          <w:sz w:val="24"/>
        </w:rPr>
        <w:t>流量</w:t>
      </w:r>
      <w:r w:rsidR="00B850B3" w:rsidRPr="00CE207E">
        <w:rPr>
          <w:rFonts w:hint="eastAsia"/>
          <w:color w:val="000000" w:themeColor="text1"/>
          <w:sz w:val="24"/>
        </w:rPr>
        <w:t>下</w:t>
      </w:r>
      <w:r w:rsidRPr="00CE207E">
        <w:rPr>
          <w:color w:val="000000" w:themeColor="text1"/>
          <w:sz w:val="24"/>
        </w:rPr>
        <w:t>进行检定，</w:t>
      </w:r>
      <w:r w:rsidRPr="00CE207E">
        <w:rPr>
          <w:rFonts w:hint="eastAsia"/>
          <w:color w:val="000000" w:themeColor="text1"/>
          <w:sz w:val="24"/>
        </w:rPr>
        <w:t>待流量稳定后，采集和记录一段时间内</w:t>
      </w:r>
      <w:r w:rsidRPr="00CE207E">
        <w:rPr>
          <w:color w:val="000000" w:themeColor="text1"/>
          <w:sz w:val="24"/>
        </w:rPr>
        <w:t>修正仪</w:t>
      </w:r>
      <w:r w:rsidRPr="00CE207E">
        <w:rPr>
          <w:rFonts w:hint="eastAsia"/>
          <w:color w:val="000000" w:themeColor="text1"/>
          <w:sz w:val="24"/>
        </w:rPr>
        <w:t>标</w:t>
      </w:r>
      <w:proofErr w:type="gramStart"/>
      <w:r w:rsidRPr="00CE207E">
        <w:rPr>
          <w:rFonts w:hint="eastAsia"/>
          <w:color w:val="000000" w:themeColor="text1"/>
          <w:sz w:val="24"/>
        </w:rPr>
        <w:t>况</w:t>
      </w:r>
      <w:proofErr w:type="gramEnd"/>
      <w:r w:rsidRPr="00CE207E">
        <w:rPr>
          <w:rFonts w:hint="eastAsia"/>
          <w:color w:val="000000" w:themeColor="text1"/>
          <w:sz w:val="24"/>
        </w:rPr>
        <w:t>流量</w:t>
      </w:r>
      <w:r w:rsidR="00BD4FDA" w:rsidRPr="00CE207E">
        <w:rPr>
          <w:rFonts w:hint="eastAsia"/>
          <w:color w:val="000000" w:themeColor="text1"/>
          <w:sz w:val="24"/>
        </w:rPr>
        <w:t>值</w:t>
      </w:r>
      <w:r w:rsidRPr="00CE207E">
        <w:rPr>
          <w:color w:val="000000" w:themeColor="text1"/>
          <w:position w:val="-12"/>
        </w:rPr>
        <w:object w:dxaOrig="279" w:dyaOrig="360">
          <v:shape id="_x0000_i1027" type="#_x0000_t75" style="width:13.95pt;height:18.25pt" o:ole="">
            <v:imagedata r:id="rId25" o:title=""/>
          </v:shape>
          <o:OLEObject Type="Embed" ProgID="Equation.3" ShapeID="_x0000_i1027" DrawAspect="Content" ObjectID="_1813499182" r:id="rId26"/>
        </w:object>
      </w:r>
      <w:r w:rsidRPr="00CE207E">
        <w:rPr>
          <w:rFonts w:hint="eastAsia"/>
          <w:color w:val="000000" w:themeColor="text1"/>
          <w:sz w:val="24"/>
        </w:rPr>
        <w:t>，至少读数六次，取平均值作为测量结果；采集和记录一段时间内标准装置标</w:t>
      </w:r>
      <w:proofErr w:type="gramStart"/>
      <w:r w:rsidRPr="00CE207E">
        <w:rPr>
          <w:rFonts w:hint="eastAsia"/>
          <w:color w:val="000000" w:themeColor="text1"/>
          <w:sz w:val="24"/>
        </w:rPr>
        <w:t>况</w:t>
      </w:r>
      <w:proofErr w:type="gramEnd"/>
      <w:r w:rsidRPr="00CE207E">
        <w:rPr>
          <w:rFonts w:hint="eastAsia"/>
          <w:color w:val="000000" w:themeColor="text1"/>
          <w:sz w:val="24"/>
        </w:rPr>
        <w:t>流量</w:t>
      </w:r>
      <w:r w:rsidR="00BD4FDA" w:rsidRPr="00CE207E">
        <w:rPr>
          <w:rFonts w:hint="eastAsia"/>
          <w:color w:val="000000" w:themeColor="text1"/>
          <w:sz w:val="24"/>
        </w:rPr>
        <w:t>值</w:t>
      </w:r>
      <w:r w:rsidR="00652148" w:rsidRPr="00CE207E">
        <w:rPr>
          <w:color w:val="000000" w:themeColor="text1"/>
          <w:position w:val="-12"/>
          <w:szCs w:val="21"/>
        </w:rPr>
        <w:object w:dxaOrig="320" w:dyaOrig="360">
          <v:shape id="_x0000_i1028" type="#_x0000_t75" style="width:16.1pt;height:18.25pt" o:ole="">
            <v:imagedata r:id="rId22" o:title=""/>
          </v:shape>
          <o:OLEObject Type="Embed" ProgID="Equation.3" ShapeID="_x0000_i1028" DrawAspect="Content" ObjectID="_1813499183" r:id="rId27"/>
        </w:object>
      </w:r>
      <w:r w:rsidRPr="00CE207E">
        <w:rPr>
          <w:rFonts w:hint="eastAsia"/>
          <w:color w:val="000000" w:themeColor="text1"/>
          <w:sz w:val="24"/>
        </w:rPr>
        <w:t>，至少读数三次，取平均值作为测量结果。</w:t>
      </w:r>
    </w:p>
    <w:p w:rsidR="00CD6074" w:rsidRPr="00CE207E" w:rsidRDefault="00CD6074" w:rsidP="00CD6074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>综合</w:t>
      </w:r>
      <w:r w:rsidRPr="00CE207E">
        <w:rPr>
          <w:color w:val="000000" w:themeColor="text1"/>
          <w:sz w:val="24"/>
        </w:rPr>
        <w:t>误差按</w:t>
      </w:r>
      <w:r w:rsidR="000C0BC7" w:rsidRPr="00CE207E">
        <w:rPr>
          <w:rFonts w:hint="eastAsia"/>
          <w:color w:val="000000" w:themeColor="text1"/>
          <w:sz w:val="24"/>
        </w:rPr>
        <w:t>公式</w:t>
      </w:r>
      <w:r w:rsidRPr="00CE207E">
        <w:rPr>
          <w:color w:val="000000" w:themeColor="text1"/>
          <w:sz w:val="24"/>
        </w:rPr>
        <w:t>（</w:t>
      </w:r>
      <w:r w:rsidR="00D776DE" w:rsidRPr="00CE207E">
        <w:rPr>
          <w:rFonts w:hint="eastAsia"/>
          <w:color w:val="000000" w:themeColor="text1"/>
          <w:sz w:val="24"/>
        </w:rPr>
        <w:t>4</w:t>
      </w:r>
      <w:r w:rsidR="000C0BC7" w:rsidRPr="00CE207E">
        <w:rPr>
          <w:color w:val="000000" w:themeColor="text1"/>
          <w:sz w:val="24"/>
        </w:rPr>
        <w:t>）</w:t>
      </w:r>
      <w:r w:rsidRPr="00CE207E">
        <w:rPr>
          <w:color w:val="000000" w:themeColor="text1"/>
          <w:sz w:val="24"/>
        </w:rPr>
        <w:t>计算：</w:t>
      </w:r>
    </w:p>
    <w:p w:rsidR="00CD6074" w:rsidRPr="00CE207E" w:rsidRDefault="00D76016" w:rsidP="00CD6074">
      <w:pPr>
        <w:wordWrap w:val="0"/>
        <w:spacing w:line="360" w:lineRule="auto"/>
        <w:jc w:val="right"/>
        <w:rPr>
          <w:rFonts w:ascii="宋体" w:hAnsi="宋体"/>
          <w:color w:val="000000" w:themeColor="text1"/>
          <w:position w:val="-26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 xml:space="preserve">         </m:t>
        </m:r>
        <m:r>
          <w:rPr>
            <w:rFonts w:ascii="Cambria Math" w:hAnsi="Cambria Math"/>
            <w:color w:val="000000" w:themeColor="text1"/>
            <w:spacing w:val="-3"/>
            <w:sz w:val="24"/>
          </w:rPr>
          <m:t>e</m:t>
        </m:r>
        <m:r>
          <m:rPr>
            <m:sty m:val="p"/>
          </m:rPr>
          <w:rPr>
            <w:rFonts w:ascii="Cambria Math" w:hAnsi="Cambria Math"/>
            <w:color w:val="000000" w:themeColor="text1"/>
            <w:spacing w:val="-4"/>
            <w:position w:val="-5"/>
            <w:sz w:val="14"/>
          </w:rPr>
          <m:t>v</m:t>
        </m:r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position w:val="-12"/>
              </w:rPr>
              <w:object w:dxaOrig="300" w:dyaOrig="400">
                <v:shape id="_x0000_i1032" type="#_x0000_t75" style="width:15.05pt;height:19.9pt" o:ole="">
                  <v:imagedata r:id="rId28" o:title=""/>
                </v:shape>
                <o:OLEObject Type="Embed" ProgID="Equation.3" ShapeID="_x0000_i1032" DrawAspect="Content" ObjectID="_1813499184" r:id="rId29"/>
              </w:object>
            </m:r>
            <m:r>
              <w:rPr>
                <w:rFonts w:ascii="Cambria Math" w:eastAsiaTheme="minorEastAsia" w:hAnsi="Cambria Math"/>
                <w:color w:val="000000" w:themeColor="text1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position w:val="-12"/>
              </w:rPr>
              <w:object w:dxaOrig="360" w:dyaOrig="400">
                <v:shape id="_x0000_i1033" type="#_x0000_t75" style="width:18.25pt;height:19.9pt" o:ole="">
                  <v:imagedata r:id="rId30" o:title=""/>
                </v:shape>
                <o:OLEObject Type="Embed" ProgID="Equation.3" ShapeID="_x0000_i1033" DrawAspect="Content" ObjectID="_1813499185" r:id="rId31"/>
              </w:objec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position w:val="-12"/>
              </w:rPr>
              <w:object w:dxaOrig="360" w:dyaOrig="400">
                <v:shape id="_x0000_i1034" type="#_x0000_t75" style="width:18.25pt;height:19.9pt" o:ole="">
                  <v:imagedata r:id="rId32" o:title=""/>
                </v:shape>
                <o:OLEObject Type="Embed" ProgID="Equation.3" ShapeID="_x0000_i1034" DrawAspect="Content" ObjectID="_1813499186" r:id="rId33"/>
              </w:object>
            </m:r>
          </m:den>
        </m:f>
        <m:r>
          <m:rPr>
            <m:sty m:val="p"/>
          </m:rPr>
          <w:rPr>
            <w:rFonts w:ascii="Cambria Math" w:eastAsiaTheme="minorEastAsia" w:hAnsi="Cambria Math" w:hint="eastAsia"/>
            <w:color w:val="000000" w:themeColor="text1"/>
            <w:sz w:val="24"/>
          </w:rPr>
          <m:t>×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100%</m:t>
        </m:r>
      </m:oMath>
      <w:r w:rsidR="00CD6074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          </w:t>
      </w:r>
      <w:r w:rsidR="0074103D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  </w:t>
      </w:r>
      <w:r w:rsidR="00CD6074" w:rsidRPr="00CE207E">
        <w:rPr>
          <w:rFonts w:ascii="宋体" w:hAnsi="宋体" w:hint="eastAsia"/>
          <w:color w:val="000000" w:themeColor="text1"/>
          <w:position w:val="-26"/>
          <w:sz w:val="28"/>
          <w:szCs w:val="28"/>
        </w:rPr>
        <w:t xml:space="preserve">      </w:t>
      </w:r>
      <w:r w:rsidR="00CD6074" w:rsidRPr="00CE207E">
        <w:rPr>
          <w:rFonts w:asciiTheme="minorEastAsia" w:hAnsiTheme="minorEastAsia" w:hint="eastAsia"/>
          <w:color w:val="000000" w:themeColor="text1"/>
          <w:sz w:val="24"/>
        </w:rPr>
        <w:t>（</w:t>
      </w:r>
      <w:r w:rsidR="00D776DE" w:rsidRPr="00CE207E">
        <w:rPr>
          <w:rFonts w:asciiTheme="minorEastAsia" w:hAnsiTheme="minorEastAsia" w:hint="eastAsia"/>
          <w:color w:val="000000" w:themeColor="text1"/>
          <w:sz w:val="24"/>
        </w:rPr>
        <w:t>4</w:t>
      </w:r>
      <w:r w:rsidR="00CD6074" w:rsidRPr="00CE207E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CD6074" w:rsidRPr="00CE207E" w:rsidRDefault="00CD6074" w:rsidP="00A1703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>式中：</w:t>
      </w:r>
      <w:r w:rsidR="00D76016" w:rsidRPr="00CE207E">
        <w:rPr>
          <w:color w:val="000000" w:themeColor="text1"/>
          <w:position w:val="-12"/>
        </w:rPr>
        <w:object w:dxaOrig="300" w:dyaOrig="400">
          <v:shape id="_x0000_i1029" type="#_x0000_t75" style="width:15.05pt;height:20.4pt" o:ole="">
            <v:imagedata r:id="rId34" o:title=""/>
          </v:shape>
          <o:OLEObject Type="Embed" ProgID="Equation.3" ShapeID="_x0000_i1029" DrawAspect="Content" ObjectID="_1813499187" r:id="rId35"/>
        </w:object>
      </w:r>
      <w:r w:rsidR="00C04398" w:rsidRPr="00CE207E">
        <w:rPr>
          <w:color w:val="000000" w:themeColor="text1"/>
          <w:sz w:val="24"/>
        </w:rPr>
        <w:t>——</w:t>
      </w:r>
      <w:r w:rsidRPr="00CE207E">
        <w:rPr>
          <w:color w:val="000000" w:themeColor="text1"/>
          <w:sz w:val="24"/>
        </w:rPr>
        <w:t>修正仪</w:t>
      </w:r>
      <w:r w:rsidR="00A506AD" w:rsidRPr="00CE207E">
        <w:rPr>
          <w:rFonts w:hint="eastAsia"/>
          <w:color w:val="000000" w:themeColor="text1"/>
          <w:sz w:val="24"/>
        </w:rPr>
        <w:t>的</w:t>
      </w:r>
      <w:r w:rsidRPr="00CE207E">
        <w:rPr>
          <w:rFonts w:hint="eastAsia"/>
          <w:color w:val="000000" w:themeColor="text1"/>
          <w:sz w:val="24"/>
        </w:rPr>
        <w:t>平均标</w:t>
      </w:r>
      <w:proofErr w:type="gramStart"/>
      <w:r w:rsidRPr="00CE207E">
        <w:rPr>
          <w:rFonts w:hint="eastAsia"/>
          <w:color w:val="000000" w:themeColor="text1"/>
          <w:sz w:val="24"/>
        </w:rPr>
        <w:t>况</w:t>
      </w:r>
      <w:proofErr w:type="gramEnd"/>
      <w:r w:rsidRPr="00CE207E">
        <w:rPr>
          <w:rFonts w:hint="eastAsia"/>
          <w:color w:val="000000" w:themeColor="text1"/>
          <w:sz w:val="24"/>
        </w:rPr>
        <w:t>流量值，</w:t>
      </w:r>
      <w:r w:rsidRPr="00CE207E">
        <w:rPr>
          <w:rFonts w:hint="eastAsia"/>
          <w:color w:val="000000" w:themeColor="text1"/>
          <w:sz w:val="24"/>
        </w:rPr>
        <w:t>m</w:t>
      </w:r>
      <w:r w:rsidRPr="00CE207E">
        <w:rPr>
          <w:rFonts w:hint="eastAsia"/>
          <w:color w:val="000000" w:themeColor="text1"/>
          <w:sz w:val="24"/>
          <w:vertAlign w:val="superscript"/>
        </w:rPr>
        <w:t>3</w:t>
      </w:r>
      <w:r w:rsidRPr="00CE207E">
        <w:rPr>
          <w:rFonts w:hint="eastAsia"/>
          <w:color w:val="000000" w:themeColor="text1"/>
          <w:sz w:val="24"/>
        </w:rPr>
        <w:t>/h</w:t>
      </w:r>
      <w:r w:rsidRPr="00CE207E">
        <w:rPr>
          <w:rFonts w:hint="eastAsia"/>
          <w:color w:val="000000" w:themeColor="text1"/>
          <w:sz w:val="24"/>
        </w:rPr>
        <w:t>；</w:t>
      </w:r>
    </w:p>
    <w:p w:rsidR="00BD4FDA" w:rsidRPr="00CE207E" w:rsidRDefault="00652148" w:rsidP="00427CDE">
      <w:pPr>
        <w:spacing w:line="360" w:lineRule="auto"/>
        <w:ind w:firstLineChars="550" w:firstLine="1155"/>
        <w:rPr>
          <w:color w:val="000000" w:themeColor="text1"/>
          <w:sz w:val="24"/>
        </w:rPr>
      </w:pPr>
      <w:r w:rsidRPr="00CE207E">
        <w:rPr>
          <w:color w:val="000000" w:themeColor="text1"/>
          <w:position w:val="-12"/>
        </w:rPr>
        <w:object w:dxaOrig="340" w:dyaOrig="400">
          <v:shape id="_x0000_i1030" type="#_x0000_t75" style="width:17.2pt;height:20.4pt" o:ole="">
            <v:imagedata r:id="rId36" o:title=""/>
          </v:shape>
          <o:OLEObject Type="Embed" ProgID="Equation.3" ShapeID="_x0000_i1030" DrawAspect="Content" ObjectID="_1813499188" r:id="rId37"/>
        </w:object>
      </w:r>
      <w:r w:rsidR="00C04398" w:rsidRPr="00CE207E">
        <w:rPr>
          <w:color w:val="000000" w:themeColor="text1"/>
          <w:sz w:val="24"/>
        </w:rPr>
        <w:t>——</w:t>
      </w:r>
      <w:r w:rsidR="00CD6074" w:rsidRPr="00CE207E">
        <w:rPr>
          <w:rFonts w:hint="eastAsia"/>
          <w:color w:val="000000" w:themeColor="text1"/>
          <w:sz w:val="24"/>
        </w:rPr>
        <w:t>标准装置</w:t>
      </w:r>
      <w:r w:rsidR="00A506AD" w:rsidRPr="00CE207E">
        <w:rPr>
          <w:rFonts w:hint="eastAsia"/>
          <w:color w:val="000000" w:themeColor="text1"/>
          <w:sz w:val="24"/>
        </w:rPr>
        <w:t>的</w:t>
      </w:r>
      <w:r w:rsidR="00CD6074" w:rsidRPr="00CE207E">
        <w:rPr>
          <w:rFonts w:hint="eastAsia"/>
          <w:color w:val="000000" w:themeColor="text1"/>
          <w:sz w:val="24"/>
        </w:rPr>
        <w:t>平均标</w:t>
      </w:r>
      <w:proofErr w:type="gramStart"/>
      <w:r w:rsidR="00CD6074" w:rsidRPr="00CE207E">
        <w:rPr>
          <w:rFonts w:hint="eastAsia"/>
          <w:color w:val="000000" w:themeColor="text1"/>
          <w:sz w:val="24"/>
        </w:rPr>
        <w:t>况</w:t>
      </w:r>
      <w:proofErr w:type="gramEnd"/>
      <w:r w:rsidR="00CD6074" w:rsidRPr="00CE207E">
        <w:rPr>
          <w:rFonts w:hint="eastAsia"/>
          <w:color w:val="000000" w:themeColor="text1"/>
          <w:sz w:val="24"/>
        </w:rPr>
        <w:t>流量值，</w:t>
      </w:r>
      <w:r w:rsidR="00CD6074" w:rsidRPr="00CE207E">
        <w:rPr>
          <w:rFonts w:hint="eastAsia"/>
          <w:color w:val="000000" w:themeColor="text1"/>
          <w:sz w:val="24"/>
        </w:rPr>
        <w:t>m</w:t>
      </w:r>
      <w:r w:rsidR="00CD6074" w:rsidRPr="00CE207E">
        <w:rPr>
          <w:rFonts w:hint="eastAsia"/>
          <w:color w:val="000000" w:themeColor="text1"/>
          <w:sz w:val="24"/>
          <w:vertAlign w:val="superscript"/>
        </w:rPr>
        <w:t>3</w:t>
      </w:r>
      <w:r w:rsidR="00CD6074" w:rsidRPr="00CE207E">
        <w:rPr>
          <w:rFonts w:hint="eastAsia"/>
          <w:color w:val="000000" w:themeColor="text1"/>
          <w:sz w:val="24"/>
        </w:rPr>
        <w:t>/h</w:t>
      </w:r>
      <w:r w:rsidR="00CD6074" w:rsidRPr="00CE207E">
        <w:rPr>
          <w:rFonts w:hint="eastAsia"/>
          <w:color w:val="000000" w:themeColor="text1"/>
          <w:sz w:val="24"/>
        </w:rPr>
        <w:t>。</w:t>
      </w:r>
    </w:p>
    <w:p w:rsidR="00427CDE" w:rsidRPr="007609AE" w:rsidRDefault="00427CDE" w:rsidP="00427CDE">
      <w:pPr>
        <w:spacing w:line="360" w:lineRule="auto"/>
        <w:rPr>
          <w:color w:val="000000" w:themeColor="text1"/>
          <w:sz w:val="24"/>
        </w:rPr>
      </w:pPr>
      <w:r w:rsidRPr="00CE207E">
        <w:rPr>
          <w:rFonts w:hint="eastAsia"/>
          <w:color w:val="000000" w:themeColor="text1"/>
          <w:sz w:val="24"/>
        </w:rPr>
        <w:t xml:space="preserve">    </w:t>
      </w:r>
      <w:r w:rsidR="004F1744" w:rsidRPr="007609AE">
        <w:rPr>
          <w:rFonts w:hint="eastAsia"/>
          <w:color w:val="000000" w:themeColor="text1"/>
          <w:sz w:val="24"/>
        </w:rPr>
        <w:t>当</w:t>
      </w:r>
      <w:r w:rsidR="004F1744" w:rsidRPr="007609AE">
        <w:rPr>
          <w:color w:val="000000" w:themeColor="text1"/>
          <w:position w:val="-12"/>
        </w:rPr>
        <w:object w:dxaOrig="260" w:dyaOrig="360">
          <v:shape id="_x0000_i1031" type="#_x0000_t75" style="width:13.45pt;height:18.25pt" o:ole="">
            <v:imagedata r:id="rId38" o:title=""/>
          </v:shape>
          <o:OLEObject Type="Embed" ProgID="Equation.3" ShapeID="_x0000_i1031" DrawAspect="Content" ObjectID="_1813499189" r:id="rId39"/>
        </w:object>
      </w:r>
      <w:r w:rsidRPr="007609AE">
        <w:rPr>
          <w:rFonts w:hint="eastAsia"/>
          <w:color w:val="000000" w:themeColor="text1"/>
          <w:sz w:val="24"/>
        </w:rPr>
        <w:t>超过表</w:t>
      </w:r>
      <w:r w:rsidR="004F1744" w:rsidRPr="007609AE">
        <w:rPr>
          <w:rFonts w:hint="eastAsia"/>
          <w:color w:val="000000" w:themeColor="text1"/>
          <w:sz w:val="24"/>
        </w:rPr>
        <w:t>2</w:t>
      </w:r>
      <w:r w:rsidR="004F1744" w:rsidRPr="007609AE">
        <w:rPr>
          <w:rFonts w:hint="eastAsia"/>
          <w:color w:val="000000" w:themeColor="text1"/>
          <w:sz w:val="24"/>
        </w:rPr>
        <w:t>最大允许误差的要求，则应在此流量点下重复检定</w:t>
      </w:r>
      <w:r w:rsidR="00C655F4" w:rsidRPr="007609AE">
        <w:rPr>
          <w:rFonts w:hint="eastAsia"/>
          <w:color w:val="000000" w:themeColor="text1"/>
          <w:sz w:val="24"/>
        </w:rPr>
        <w:t>两次</w:t>
      </w:r>
      <w:r w:rsidR="004F1744" w:rsidRPr="007609AE">
        <w:rPr>
          <w:rFonts w:hint="eastAsia"/>
          <w:color w:val="000000" w:themeColor="text1"/>
          <w:sz w:val="24"/>
        </w:rPr>
        <w:t>。</w:t>
      </w:r>
      <w:r w:rsidR="00935436" w:rsidRPr="007609AE">
        <w:rPr>
          <w:rFonts w:hint="eastAsia"/>
          <w:color w:val="000000" w:themeColor="text1"/>
          <w:sz w:val="24"/>
        </w:rPr>
        <w:t>若后两次检定结果</w:t>
      </w:r>
      <w:r w:rsidR="003B6A21" w:rsidRPr="007609AE">
        <w:rPr>
          <w:rFonts w:hint="eastAsia"/>
          <w:color w:val="000000" w:themeColor="text1"/>
          <w:sz w:val="24"/>
        </w:rPr>
        <w:t>在最大允差范围内，且三</w:t>
      </w:r>
      <w:r w:rsidR="00834FE6" w:rsidRPr="007609AE">
        <w:rPr>
          <w:rFonts w:hint="eastAsia"/>
          <w:color w:val="000000" w:themeColor="text1"/>
          <w:sz w:val="24"/>
        </w:rPr>
        <w:t>次</w:t>
      </w:r>
      <w:r w:rsidR="003B6A21" w:rsidRPr="007609AE">
        <w:rPr>
          <w:rFonts w:hint="eastAsia"/>
          <w:color w:val="000000" w:themeColor="text1"/>
          <w:sz w:val="24"/>
        </w:rPr>
        <w:t>检定结果的算</w:t>
      </w:r>
      <w:r w:rsidR="00C23F64" w:rsidRPr="007609AE">
        <w:rPr>
          <w:rFonts w:hint="eastAsia"/>
          <w:color w:val="000000" w:themeColor="text1"/>
          <w:sz w:val="24"/>
        </w:rPr>
        <w:t>术</w:t>
      </w:r>
      <w:r w:rsidR="003B6A21" w:rsidRPr="007609AE">
        <w:rPr>
          <w:rFonts w:hint="eastAsia"/>
          <w:color w:val="000000" w:themeColor="text1"/>
          <w:sz w:val="24"/>
        </w:rPr>
        <w:t>平均值也在最大允差范围内，</w:t>
      </w:r>
      <w:r w:rsidR="00965F11" w:rsidRPr="007609AE">
        <w:rPr>
          <w:rFonts w:hint="eastAsia"/>
          <w:color w:val="000000" w:themeColor="text1"/>
          <w:sz w:val="24"/>
        </w:rPr>
        <w:t>则</w:t>
      </w:r>
      <w:r w:rsidR="003B6A21" w:rsidRPr="007609AE">
        <w:rPr>
          <w:rFonts w:hint="eastAsia"/>
          <w:color w:val="000000" w:themeColor="text1"/>
          <w:sz w:val="24"/>
        </w:rPr>
        <w:t>该项检定合格。</w:t>
      </w:r>
    </w:p>
    <w:p w:rsidR="00AB78D9" w:rsidRPr="00CE207E" w:rsidRDefault="00B21187">
      <w:pPr>
        <w:pStyle w:val="af2"/>
        <w:spacing w:line="360" w:lineRule="auto"/>
        <w:jc w:val="left"/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</w:pPr>
      <w:bookmarkStart w:id="137" w:name="_Toc301019324"/>
      <w:bookmarkStart w:id="138" w:name="_Toc295726488"/>
      <w:bookmarkStart w:id="139" w:name="_Toc301019286"/>
      <w:bookmarkStart w:id="140" w:name="_Toc327459482"/>
      <w:bookmarkStart w:id="141" w:name="_Toc301019392"/>
      <w:bookmarkStart w:id="142" w:name="_Toc119915652"/>
      <w:r w:rsidRPr="00CE207E">
        <w:rPr>
          <w:rFonts w:ascii="宋体" w:hAnsi="宋体" w:cs="Arial" w:hint="eastAsia"/>
          <w:b w:val="0"/>
          <w:color w:val="000000" w:themeColor="text1"/>
          <w:sz w:val="24"/>
          <w:szCs w:val="24"/>
          <w:lang w:val="en-US"/>
        </w:rPr>
        <w:t xml:space="preserve">7.4 </w:t>
      </w:r>
      <w:r w:rsidRPr="00CE207E"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  <w:t>检定结果的处理</w:t>
      </w:r>
      <w:bookmarkEnd w:id="137"/>
      <w:bookmarkEnd w:id="138"/>
      <w:bookmarkEnd w:id="139"/>
      <w:bookmarkEnd w:id="140"/>
      <w:bookmarkEnd w:id="141"/>
      <w:bookmarkEnd w:id="142"/>
    </w:p>
    <w:p w:rsidR="00AB78D9" w:rsidRPr="00CE207E" w:rsidRDefault="004C39D7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E207E">
        <w:rPr>
          <w:rFonts w:hAnsi="宋体" w:hint="eastAsia"/>
          <w:color w:val="000000" w:themeColor="text1"/>
          <w:sz w:val="24"/>
        </w:rPr>
        <w:t>经</w:t>
      </w:r>
      <w:r w:rsidR="00B21187" w:rsidRPr="00CE207E">
        <w:rPr>
          <w:rFonts w:hAnsi="宋体"/>
          <w:color w:val="000000" w:themeColor="text1"/>
          <w:sz w:val="24"/>
        </w:rPr>
        <w:t>检定合格的</w:t>
      </w:r>
      <w:r w:rsidR="004E7C7A" w:rsidRPr="00CE207E">
        <w:rPr>
          <w:rFonts w:hAnsi="宋体" w:hint="eastAsia"/>
          <w:color w:val="000000" w:themeColor="text1"/>
          <w:sz w:val="24"/>
        </w:rPr>
        <w:t>修正仪出具</w:t>
      </w:r>
      <w:r w:rsidR="00B21187" w:rsidRPr="00CE207E">
        <w:rPr>
          <w:rFonts w:hAnsi="宋体"/>
          <w:color w:val="000000" w:themeColor="text1"/>
          <w:sz w:val="24"/>
        </w:rPr>
        <w:t>检定证书</w:t>
      </w:r>
      <w:r w:rsidRPr="00CE207E">
        <w:rPr>
          <w:rFonts w:hAnsi="宋体" w:hint="eastAsia"/>
          <w:color w:val="000000" w:themeColor="text1"/>
          <w:sz w:val="24"/>
        </w:rPr>
        <w:t>，并加以</w:t>
      </w:r>
      <w:r w:rsidR="00BD4FDA" w:rsidRPr="00CE207E">
        <w:rPr>
          <w:rFonts w:hAnsi="宋体" w:hint="eastAsia"/>
          <w:color w:val="000000" w:themeColor="text1"/>
          <w:sz w:val="24"/>
        </w:rPr>
        <w:t>铅封</w:t>
      </w:r>
      <w:r w:rsidR="004E7C7A" w:rsidRPr="00CE207E">
        <w:rPr>
          <w:rFonts w:hAnsi="宋体" w:hint="eastAsia"/>
          <w:color w:val="000000" w:themeColor="text1"/>
          <w:sz w:val="24"/>
        </w:rPr>
        <w:t>。</w:t>
      </w:r>
      <w:r w:rsidR="00B21187" w:rsidRPr="00CE207E">
        <w:rPr>
          <w:rFonts w:hAnsi="宋体"/>
          <w:color w:val="000000" w:themeColor="text1"/>
          <w:sz w:val="24"/>
        </w:rPr>
        <w:t>检定不合格的</w:t>
      </w:r>
      <w:r w:rsidR="004E7C7A" w:rsidRPr="00CE207E">
        <w:rPr>
          <w:rFonts w:hAnsi="宋体" w:hint="eastAsia"/>
          <w:color w:val="000000" w:themeColor="text1"/>
          <w:sz w:val="24"/>
        </w:rPr>
        <w:t>修正仪出具</w:t>
      </w:r>
      <w:r w:rsidR="00B21187" w:rsidRPr="00CE207E">
        <w:rPr>
          <w:rFonts w:hAnsi="宋体"/>
          <w:color w:val="000000" w:themeColor="text1"/>
          <w:sz w:val="24"/>
        </w:rPr>
        <w:t>检定结果通知书，并注明不合格项目。</w:t>
      </w:r>
      <w:r w:rsidR="004E7C7A" w:rsidRPr="00CE207E">
        <w:rPr>
          <w:rFonts w:hAnsi="宋体" w:hint="eastAsia"/>
          <w:color w:val="000000" w:themeColor="text1"/>
          <w:sz w:val="24"/>
        </w:rPr>
        <w:t>检定证书及检定结果通知书内容参考附录</w:t>
      </w:r>
      <w:r w:rsidRPr="00CE207E">
        <w:rPr>
          <w:rFonts w:hAnsi="宋体" w:hint="eastAsia"/>
          <w:color w:val="000000" w:themeColor="text1"/>
          <w:sz w:val="24"/>
        </w:rPr>
        <w:t>B</w:t>
      </w:r>
      <w:r w:rsidR="004E7C7A" w:rsidRPr="00CE207E">
        <w:rPr>
          <w:rFonts w:hAnsi="宋体" w:hint="eastAsia"/>
          <w:color w:val="000000" w:themeColor="text1"/>
          <w:sz w:val="24"/>
        </w:rPr>
        <w:t>。</w:t>
      </w:r>
    </w:p>
    <w:p w:rsidR="00AB78D9" w:rsidRPr="00CE207E" w:rsidRDefault="002237A8">
      <w:pPr>
        <w:pStyle w:val="af2"/>
        <w:spacing w:line="360" w:lineRule="auto"/>
        <w:jc w:val="left"/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</w:pPr>
      <w:bookmarkStart w:id="143" w:name="_Toc301019287"/>
      <w:bookmarkStart w:id="144" w:name="_Toc327459483"/>
      <w:bookmarkStart w:id="145" w:name="_Toc301019393"/>
      <w:bookmarkStart w:id="146" w:name="_Toc295726489"/>
      <w:bookmarkStart w:id="147" w:name="_Toc301019325"/>
      <w:bookmarkStart w:id="148" w:name="_Toc119915653"/>
      <w:r w:rsidRPr="00CE207E">
        <w:rPr>
          <w:rFonts w:ascii="宋体" w:hAnsi="宋体" w:cs="Arial"/>
          <w:b w:val="0"/>
          <w:color w:val="000000" w:themeColor="text1"/>
          <w:sz w:val="24"/>
          <w:szCs w:val="24"/>
          <w:lang w:val="en-US"/>
        </w:rPr>
        <w:t>7.5 检定周期</w:t>
      </w:r>
      <w:bookmarkEnd w:id="143"/>
      <w:bookmarkEnd w:id="144"/>
      <w:bookmarkEnd w:id="145"/>
      <w:bookmarkEnd w:id="146"/>
      <w:bookmarkEnd w:id="147"/>
      <w:bookmarkEnd w:id="148"/>
    </w:p>
    <w:p w:rsidR="002237A8" w:rsidRPr="00CE207E" w:rsidRDefault="00883FFE" w:rsidP="002237A8">
      <w:pPr>
        <w:widowControl/>
        <w:tabs>
          <w:tab w:val="left" w:pos="1260"/>
        </w:tabs>
        <w:spacing w:line="360" w:lineRule="auto"/>
        <w:ind w:firstLineChars="200" w:firstLine="480"/>
        <w:jc w:val="left"/>
        <w:rPr>
          <w:rFonts w:ascii="宋体"/>
          <w:color w:val="000000" w:themeColor="text1"/>
          <w:sz w:val="24"/>
        </w:rPr>
      </w:pPr>
      <w:r w:rsidRPr="00CE207E">
        <w:rPr>
          <w:rFonts w:ascii="宋体" w:hint="eastAsia"/>
          <w:color w:val="000000" w:themeColor="text1"/>
          <w:sz w:val="24"/>
        </w:rPr>
        <w:t>修正仪的检定周期与匹配的流量计</w:t>
      </w:r>
      <w:r w:rsidR="002237A8" w:rsidRPr="00CE207E">
        <w:rPr>
          <w:rFonts w:ascii="宋体" w:hint="eastAsia"/>
          <w:color w:val="000000" w:themeColor="text1"/>
          <w:sz w:val="24"/>
        </w:rPr>
        <w:t>检定周期</w:t>
      </w:r>
      <w:r w:rsidRPr="00CE207E">
        <w:rPr>
          <w:rFonts w:ascii="宋体" w:hint="eastAsia"/>
          <w:color w:val="000000" w:themeColor="text1"/>
          <w:sz w:val="24"/>
        </w:rPr>
        <w:t>相同</w:t>
      </w:r>
      <w:r w:rsidR="002237A8" w:rsidRPr="00CE207E">
        <w:rPr>
          <w:rFonts w:ascii="宋体" w:hint="eastAsia"/>
          <w:color w:val="000000" w:themeColor="text1"/>
          <w:sz w:val="24"/>
        </w:rPr>
        <w:t>。</w:t>
      </w:r>
    </w:p>
    <w:p w:rsidR="00AE3BFE" w:rsidRPr="00CE207E" w:rsidRDefault="00AE3BFE" w:rsidP="00AE3BFE">
      <w:pPr>
        <w:pStyle w:val="af7"/>
        <w:ind w:firstLineChars="0" w:firstLine="0"/>
        <w:rPr>
          <w:color w:val="000000" w:themeColor="text1"/>
        </w:rPr>
        <w:sectPr w:rsidR="00AE3BFE" w:rsidRPr="00CE207E" w:rsidSect="00B124B8">
          <w:footerReference w:type="first" r:id="rId40"/>
          <w:pgSz w:w="11906" w:h="16838"/>
          <w:pgMar w:top="1440" w:right="1418" w:bottom="1440" w:left="1418" w:header="851" w:footer="992" w:gutter="0"/>
          <w:pgNumType w:start="1"/>
          <w:cols w:space="720"/>
          <w:titlePg/>
          <w:docGrid w:type="lines" w:linePitch="312"/>
        </w:sectPr>
      </w:pPr>
      <w:bookmarkStart w:id="149" w:name="_Toc119915654"/>
    </w:p>
    <w:p w:rsidR="00132D58" w:rsidRPr="00CE207E" w:rsidRDefault="00132D58">
      <w:pPr>
        <w:widowControl/>
        <w:jc w:val="left"/>
        <w:rPr>
          <w:color w:val="000000" w:themeColor="text1"/>
          <w:sz w:val="28"/>
          <w:szCs w:val="28"/>
        </w:rPr>
      </w:pPr>
      <w:r w:rsidRPr="00CE207E">
        <w:rPr>
          <w:rFonts w:hint="eastAsia"/>
          <w:color w:val="000000" w:themeColor="text1"/>
          <w:sz w:val="28"/>
          <w:szCs w:val="28"/>
        </w:rPr>
        <w:lastRenderedPageBreak/>
        <w:t>附录</w:t>
      </w:r>
      <w:r w:rsidRPr="00CE207E">
        <w:rPr>
          <w:rFonts w:hint="eastAsia"/>
          <w:color w:val="000000" w:themeColor="text1"/>
          <w:sz w:val="28"/>
          <w:szCs w:val="28"/>
        </w:rPr>
        <w:t xml:space="preserve">A  </w:t>
      </w:r>
    </w:p>
    <w:p w:rsidR="002237A8" w:rsidRPr="00CE207E" w:rsidRDefault="004F1744" w:rsidP="002237A8">
      <w:pPr>
        <w:widowControl/>
        <w:jc w:val="center"/>
        <w:rPr>
          <w:color w:val="000000" w:themeColor="text1"/>
          <w:sz w:val="30"/>
          <w:szCs w:val="30"/>
        </w:rPr>
      </w:pPr>
      <w:r w:rsidRPr="00CE207E">
        <w:rPr>
          <w:rFonts w:hint="eastAsia"/>
          <w:color w:val="000000" w:themeColor="text1"/>
          <w:sz w:val="30"/>
          <w:szCs w:val="30"/>
        </w:rPr>
        <w:t>气体</w:t>
      </w:r>
      <w:r w:rsidR="002237A8" w:rsidRPr="00CE207E">
        <w:rPr>
          <w:rFonts w:hint="eastAsia"/>
          <w:color w:val="000000" w:themeColor="text1"/>
          <w:sz w:val="30"/>
          <w:szCs w:val="30"/>
        </w:rPr>
        <w:t>流量计体积修正仪检定记录参考格式</w:t>
      </w:r>
    </w:p>
    <w:tbl>
      <w:tblPr>
        <w:tblW w:w="14085" w:type="dxa"/>
        <w:tblInd w:w="89" w:type="dxa"/>
        <w:tblLook w:val="04A0"/>
      </w:tblPr>
      <w:tblGrid>
        <w:gridCol w:w="728"/>
        <w:gridCol w:w="709"/>
        <w:gridCol w:w="1134"/>
        <w:gridCol w:w="690"/>
        <w:gridCol w:w="423"/>
        <w:gridCol w:w="163"/>
        <w:gridCol w:w="1417"/>
        <w:gridCol w:w="522"/>
        <w:gridCol w:w="517"/>
        <w:gridCol w:w="351"/>
        <w:gridCol w:w="236"/>
        <w:gridCol w:w="533"/>
        <w:gridCol w:w="706"/>
        <w:gridCol w:w="254"/>
        <w:gridCol w:w="1275"/>
        <w:gridCol w:w="426"/>
        <w:gridCol w:w="708"/>
        <w:gridCol w:w="269"/>
        <w:gridCol w:w="865"/>
        <w:gridCol w:w="182"/>
        <w:gridCol w:w="988"/>
        <w:gridCol w:w="989"/>
      </w:tblGrid>
      <w:tr w:rsidR="00C071E4" w:rsidRPr="00CE207E" w:rsidTr="004B717E">
        <w:trPr>
          <w:trHeight w:val="432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器具名称：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委托单位：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071E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制造单位：</w:t>
            </w: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071E4" w:rsidRPr="00CE207E" w:rsidTr="004B717E">
        <w:trPr>
          <w:trHeight w:val="419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型号/规格：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出厂编号：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E4" w:rsidRPr="00CE207E" w:rsidRDefault="00C071E4" w:rsidP="00C071E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技术依据：</w:t>
            </w:r>
          </w:p>
        </w:tc>
        <w:tc>
          <w:tcPr>
            <w:tcW w:w="4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2138" w:rsidRPr="00CE207E" w:rsidTr="004B717E">
        <w:trPr>
          <w:trHeight w:val="401"/>
        </w:trPr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50" w:rsidRPr="00CE207E" w:rsidRDefault="00C60D50" w:rsidP="000E30A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检定所使用的计量标准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名 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测量范围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不确定度/准确度等级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标准证书号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有效期至</w:t>
            </w:r>
          </w:p>
        </w:tc>
      </w:tr>
      <w:tr w:rsidR="00C60D50" w:rsidRPr="00CE207E" w:rsidTr="004B717E">
        <w:trPr>
          <w:trHeight w:val="416"/>
        </w:trPr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50" w:rsidRPr="00CE207E" w:rsidRDefault="00C60D50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DC2138" w:rsidRPr="00CE207E" w:rsidTr="004B717E">
        <w:trPr>
          <w:trHeight w:val="408"/>
        </w:trPr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50" w:rsidRPr="00CE207E" w:rsidRDefault="00C60D50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60D50" w:rsidRPr="00CE207E" w:rsidTr="004B717E">
        <w:trPr>
          <w:trHeight w:val="459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检定条件：</w:t>
            </w:r>
          </w:p>
        </w:tc>
        <w:tc>
          <w:tcPr>
            <w:tcW w:w="126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50" w:rsidRPr="00CE207E" w:rsidRDefault="00C60D50" w:rsidP="00C60D50">
            <w:pPr>
              <w:widowControl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环境温度：</w:t>
            </w:r>
            <w:r w:rsidR="00C071E4"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      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℃，相对湿度：</w:t>
            </w:r>
            <w:r w:rsidR="00C071E4"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       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%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大气压力：</w:t>
            </w:r>
            <w:r w:rsidR="00C071E4"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       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proofErr w:type="spellStart"/>
            <w:r w:rsidRPr="00CE207E">
              <w:rPr>
                <w:color w:val="000000" w:themeColor="text1"/>
                <w:kern w:val="0"/>
                <w:sz w:val="18"/>
                <w:szCs w:val="18"/>
              </w:rPr>
              <w:t>kPa</w:t>
            </w:r>
            <w:proofErr w:type="spellEnd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，检定介质：</w:t>
            </w:r>
            <w:r w:rsidR="00C071E4"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     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检定地点：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 w:rsidR="00814AF6" w:rsidRPr="00CE207E" w:rsidTr="004B717E">
        <w:trPr>
          <w:trHeight w:val="521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AF6" w:rsidRPr="00CE207E" w:rsidRDefault="00814AF6" w:rsidP="000E30A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外观、随机文件和封印：</w:t>
            </w:r>
          </w:p>
        </w:tc>
        <w:tc>
          <w:tcPr>
            <w:tcW w:w="126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AF6" w:rsidRPr="00CE207E" w:rsidRDefault="00814AF6" w:rsidP="0074103D">
            <w:pPr>
              <w:widowControl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071E4" w:rsidRPr="00CE207E" w:rsidTr="004B717E">
        <w:trPr>
          <w:trHeight w:val="587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DE17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示值</w:t>
            </w:r>
          </w:p>
          <w:p w:rsidR="00C071E4" w:rsidRPr="00CE207E" w:rsidRDefault="00C071E4" w:rsidP="00DE17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误差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DE17DC">
            <w:pPr>
              <w:widowControl/>
              <w:spacing w:line="240" w:lineRule="exact"/>
              <w:ind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温</w:t>
            </w:r>
          </w:p>
          <w:p w:rsidR="00C071E4" w:rsidRPr="00CE207E" w:rsidRDefault="00C071E4" w:rsidP="00DE17DC">
            <w:pPr>
              <w:widowControl/>
              <w:spacing w:line="240" w:lineRule="exact"/>
              <w:ind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度</w:t>
            </w:r>
          </w:p>
          <w:p w:rsidR="00C071E4" w:rsidRPr="00CE207E" w:rsidRDefault="00C071E4" w:rsidP="00DE17DC">
            <w:pPr>
              <w:widowControl/>
              <w:spacing w:line="240" w:lineRule="exact"/>
              <w:ind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测</w:t>
            </w:r>
          </w:p>
          <w:p w:rsidR="00C071E4" w:rsidRPr="00CE207E" w:rsidRDefault="00C071E4" w:rsidP="00DE17DC">
            <w:pPr>
              <w:widowControl/>
              <w:spacing w:line="240" w:lineRule="exact"/>
              <w:ind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2B10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检定点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（℃）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C6D83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修正仪温度示值（℃）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2B10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标准温度传感器示值（℃）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2B10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误差</w:t>
            </w:r>
            <w:r w:rsidRPr="00CE207E">
              <w:rPr>
                <w:i/>
                <w:iCs/>
                <w:color w:val="000000" w:themeColor="text1"/>
                <w:kern w:val="0"/>
                <w:sz w:val="18"/>
                <w:szCs w:val="18"/>
              </w:rPr>
              <w:t>e</w:t>
            </w:r>
            <w:r w:rsidRPr="00CE207E">
              <w:rPr>
                <w:color w:val="000000" w:themeColor="text1"/>
                <w:kern w:val="0"/>
                <w:sz w:val="18"/>
                <w:szCs w:val="18"/>
                <w:vertAlign w:val="subscript"/>
              </w:rPr>
              <w:t>t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/</w:t>
            </w: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℃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     </w:t>
            </w:r>
          </w:p>
          <w:p w:rsidR="00C071E4" w:rsidRPr="00CE207E" w:rsidRDefault="00C071E4" w:rsidP="00C60D5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综</w:t>
            </w:r>
            <w:proofErr w:type="gramEnd"/>
          </w:p>
          <w:p w:rsidR="00C071E4" w:rsidRPr="00CE207E" w:rsidRDefault="00C071E4" w:rsidP="00C60D5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合</w:t>
            </w:r>
          </w:p>
          <w:p w:rsidR="00C071E4" w:rsidRPr="00CE207E" w:rsidRDefault="00C071E4" w:rsidP="00C60D50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误</w:t>
            </w:r>
          </w:p>
          <w:p w:rsidR="00C071E4" w:rsidRPr="00CE207E" w:rsidRDefault="00C071E4" w:rsidP="000E30A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差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14AF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检定点</w:t>
            </w:r>
          </w:p>
          <w:p w:rsidR="00C071E4" w:rsidRPr="00CE207E" w:rsidRDefault="00C071E4" w:rsidP="00814AF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m</w:t>
            </w:r>
            <w:r w:rsidRPr="00CE207E">
              <w:rPr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/h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14AF6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修正仪标</w:t>
            </w:r>
            <w:proofErr w:type="gramStart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况</w:t>
            </w:r>
            <w:proofErr w:type="gramEnd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流量值（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m</w:t>
            </w:r>
            <w:r w:rsidRPr="00CE207E">
              <w:rPr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/h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0E30A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修正</w:t>
            </w:r>
            <w:proofErr w:type="gramStart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仪平均标况</w:t>
            </w:r>
            <w:proofErr w:type="gramEnd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流量值（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m</w:t>
            </w:r>
            <w:r w:rsidRPr="00CE207E">
              <w:rPr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/h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420EC3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标准器标</w:t>
            </w:r>
            <w:proofErr w:type="gramStart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况</w:t>
            </w:r>
            <w:proofErr w:type="gramEnd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流量值（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m</w:t>
            </w:r>
            <w:r w:rsidRPr="00CE207E">
              <w:rPr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/h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0E30A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标准</w:t>
            </w:r>
            <w:proofErr w:type="gramStart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器平均标况</w:t>
            </w:r>
            <w:proofErr w:type="gramEnd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流量值（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m</w:t>
            </w:r>
            <w:r w:rsidRPr="00CE207E">
              <w:rPr>
                <w:color w:val="000000" w:themeColor="text1"/>
                <w:kern w:val="0"/>
                <w:sz w:val="18"/>
                <w:szCs w:val="18"/>
                <w:vertAlign w:val="superscript"/>
              </w:rPr>
              <w:t>3</w:t>
            </w:r>
            <w:r w:rsidRPr="00CE207E">
              <w:rPr>
                <w:color w:val="000000" w:themeColor="text1"/>
                <w:kern w:val="0"/>
                <w:sz w:val="18"/>
                <w:szCs w:val="18"/>
              </w:rPr>
              <w:t>/h</w:t>
            </w: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74103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误差</w:t>
            </w:r>
            <w:proofErr w:type="spellStart"/>
            <w:r w:rsidRPr="00CE207E">
              <w:rPr>
                <w:i/>
                <w:iCs/>
                <w:color w:val="000000" w:themeColor="text1"/>
                <w:kern w:val="0"/>
                <w:sz w:val="18"/>
                <w:szCs w:val="18"/>
              </w:rPr>
              <w:t>e</w:t>
            </w:r>
            <w:r w:rsidRPr="00CE207E">
              <w:rPr>
                <w:rFonts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v</w:t>
            </w:r>
            <w:proofErr w:type="spellEnd"/>
            <w:r w:rsidRPr="00CE207E">
              <w:rPr>
                <w:color w:val="000000" w:themeColor="text1"/>
                <w:kern w:val="0"/>
                <w:sz w:val="18"/>
                <w:szCs w:val="18"/>
              </w:rPr>
              <w:t>/%</w:t>
            </w:r>
          </w:p>
        </w:tc>
      </w:tr>
      <w:tr w:rsidR="00C071E4" w:rsidRPr="00CE207E" w:rsidTr="004B717E">
        <w:trPr>
          <w:trHeight w:val="383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96CF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14A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071E4" w:rsidRPr="00CE207E" w:rsidTr="004B717E">
        <w:trPr>
          <w:trHeight w:val="417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14A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14A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14A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9464B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071E4" w:rsidRPr="00CE207E" w:rsidTr="004B717E">
        <w:trPr>
          <w:trHeight w:val="4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071E4" w:rsidRPr="00CE207E" w:rsidTr="004B717E">
        <w:trPr>
          <w:trHeight w:val="48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DE17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压</w:t>
            </w:r>
          </w:p>
          <w:p w:rsidR="00C071E4" w:rsidRPr="00CE207E" w:rsidRDefault="00C071E4" w:rsidP="00DE17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力</w:t>
            </w:r>
          </w:p>
          <w:p w:rsidR="00C071E4" w:rsidRPr="00CE207E" w:rsidRDefault="00C071E4" w:rsidP="00DE17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测</w:t>
            </w:r>
          </w:p>
          <w:p w:rsidR="00C071E4" w:rsidRPr="00CE207E" w:rsidRDefault="00C071E4" w:rsidP="00DE17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2B10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检定点</w:t>
            </w:r>
          </w:p>
          <w:p w:rsidR="00C071E4" w:rsidRPr="00CE207E" w:rsidRDefault="00C071E4" w:rsidP="002B10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proofErr w:type="spellStart"/>
            <w:r w:rsidRPr="00CE207E">
              <w:rPr>
                <w:color w:val="000000" w:themeColor="text1"/>
                <w:kern w:val="0"/>
                <w:sz w:val="18"/>
                <w:szCs w:val="18"/>
              </w:rPr>
              <w:t>kPa</w:t>
            </w:r>
            <w:proofErr w:type="spellEnd"/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C6D83">
            <w:pPr>
              <w:widowControl/>
              <w:spacing w:line="240" w:lineRule="exact"/>
              <w:ind w:leftChars="-50" w:left="-105" w:rightChars="-50" w:right="-105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修正仪绝对压力示值（</w:t>
            </w:r>
            <w:proofErr w:type="spellStart"/>
            <w:r w:rsidRPr="00CE207E">
              <w:rPr>
                <w:color w:val="000000" w:themeColor="text1"/>
                <w:kern w:val="0"/>
                <w:sz w:val="18"/>
                <w:szCs w:val="18"/>
              </w:rPr>
              <w:t>kPa</w:t>
            </w:r>
            <w:proofErr w:type="spellEnd"/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4" w:rsidRPr="00CE207E" w:rsidRDefault="00C071E4" w:rsidP="007B2C0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压力试验台绝对压力示值（</w:t>
            </w:r>
            <w:proofErr w:type="spellStart"/>
            <w:r w:rsidRPr="00CE207E">
              <w:rPr>
                <w:color w:val="000000" w:themeColor="text1"/>
                <w:kern w:val="0"/>
                <w:sz w:val="18"/>
                <w:szCs w:val="18"/>
              </w:rPr>
              <w:t>kPa</w:t>
            </w:r>
            <w:proofErr w:type="spellEnd"/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4" w:rsidRPr="00CE207E" w:rsidRDefault="00C071E4" w:rsidP="002B10D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误差</w:t>
            </w:r>
            <w:proofErr w:type="spellStart"/>
            <w:r w:rsidRPr="00CE207E">
              <w:rPr>
                <w:i/>
                <w:iCs/>
                <w:color w:val="000000" w:themeColor="text1"/>
                <w:kern w:val="0"/>
                <w:sz w:val="18"/>
                <w:szCs w:val="18"/>
              </w:rPr>
              <w:t>e</w:t>
            </w:r>
            <w:r w:rsidRPr="00CE207E">
              <w:rPr>
                <w:color w:val="000000" w:themeColor="text1"/>
                <w:kern w:val="0"/>
                <w:sz w:val="18"/>
                <w:szCs w:val="18"/>
                <w:vertAlign w:val="subscript"/>
              </w:rPr>
              <w:t>p</w:t>
            </w:r>
            <w:proofErr w:type="spellEnd"/>
            <w:r w:rsidRPr="00CE207E">
              <w:rPr>
                <w:color w:val="000000" w:themeColor="text1"/>
                <w:kern w:val="0"/>
                <w:sz w:val="18"/>
                <w:szCs w:val="18"/>
              </w:rPr>
              <w:t>/%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071E4" w:rsidRPr="00CE207E" w:rsidTr="004B717E">
        <w:trPr>
          <w:trHeight w:val="393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14A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071E4" w:rsidRPr="00CE207E" w:rsidTr="004B717E">
        <w:trPr>
          <w:trHeight w:val="413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14A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9464B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071E4" w:rsidRPr="00CE207E" w:rsidTr="004B717E">
        <w:trPr>
          <w:trHeight w:val="40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814A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E4" w:rsidRPr="00CE207E" w:rsidRDefault="00C071E4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1E4" w:rsidRPr="00CE207E" w:rsidRDefault="00C071E4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464B8" w:rsidRPr="00CE207E" w:rsidTr="004B717E">
        <w:trPr>
          <w:trHeight w:val="41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B8" w:rsidRPr="00CE207E" w:rsidRDefault="009464B8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检定结论：</w:t>
            </w:r>
          </w:p>
        </w:tc>
        <w:tc>
          <w:tcPr>
            <w:tcW w:w="126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B8" w:rsidRPr="00CE207E" w:rsidRDefault="009464B8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464B8" w:rsidRPr="00CE207E" w:rsidTr="004B717E">
        <w:trPr>
          <w:trHeight w:val="330"/>
        </w:trPr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检定人员：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   核验人员：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207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检定日期：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4B8" w:rsidRPr="00CE207E" w:rsidRDefault="009464B8" w:rsidP="00C60D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132D58" w:rsidRPr="00CE207E" w:rsidRDefault="00132D58">
      <w:pPr>
        <w:pStyle w:val="af9"/>
        <w:pageBreakBefore/>
        <w:jc w:val="both"/>
        <w:rPr>
          <w:color w:val="000000" w:themeColor="text1"/>
          <w:sz w:val="28"/>
          <w:szCs w:val="28"/>
        </w:rPr>
        <w:sectPr w:rsidR="00132D58" w:rsidRPr="00CE207E" w:rsidSect="00132D58">
          <w:footerReference w:type="first" r:id="rId41"/>
          <w:pgSz w:w="16838" w:h="11906" w:orient="landscape"/>
          <w:pgMar w:top="1418" w:right="1440" w:bottom="1418" w:left="1440" w:header="851" w:footer="992" w:gutter="0"/>
          <w:pgNumType w:start="1"/>
          <w:cols w:space="720"/>
          <w:titlePg/>
          <w:docGrid w:type="lines" w:linePitch="312"/>
        </w:sectPr>
      </w:pPr>
    </w:p>
    <w:p w:rsidR="002237A8" w:rsidRPr="00CE207E" w:rsidRDefault="003008A2" w:rsidP="007439B1">
      <w:pPr>
        <w:widowControl/>
        <w:jc w:val="left"/>
        <w:rPr>
          <w:color w:val="000000" w:themeColor="text1"/>
          <w:sz w:val="28"/>
          <w:szCs w:val="28"/>
        </w:rPr>
      </w:pPr>
      <w:r w:rsidRPr="00CE207E">
        <w:rPr>
          <w:rFonts w:hint="eastAsia"/>
          <w:color w:val="000000" w:themeColor="text1"/>
          <w:sz w:val="28"/>
          <w:szCs w:val="28"/>
        </w:rPr>
        <w:lastRenderedPageBreak/>
        <w:t>附录</w:t>
      </w:r>
      <w:r w:rsidRPr="00CE207E">
        <w:rPr>
          <w:rFonts w:hint="eastAsia"/>
          <w:color w:val="000000" w:themeColor="text1"/>
          <w:sz w:val="28"/>
          <w:szCs w:val="28"/>
        </w:rPr>
        <w:t>B</w:t>
      </w:r>
      <w:r w:rsidR="00B21187" w:rsidRPr="00CE207E">
        <w:rPr>
          <w:rFonts w:hint="eastAsia"/>
          <w:color w:val="000000" w:themeColor="text1"/>
          <w:sz w:val="28"/>
          <w:szCs w:val="28"/>
        </w:rPr>
        <w:t xml:space="preserve">  </w:t>
      </w:r>
      <w:bookmarkEnd w:id="149"/>
    </w:p>
    <w:p w:rsidR="002237A8" w:rsidRPr="00CE207E" w:rsidRDefault="002237A8" w:rsidP="002237A8">
      <w:pPr>
        <w:tabs>
          <w:tab w:val="left" w:pos="10440"/>
        </w:tabs>
        <w:ind w:right="1089" w:firstLineChars="450" w:firstLine="1350"/>
        <w:jc w:val="left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CE207E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检定证书/检定结果通知书内</w:t>
      </w:r>
      <w:proofErr w:type="gramStart"/>
      <w:r w:rsidRPr="00CE207E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页信息</w:t>
      </w:r>
      <w:proofErr w:type="gramEnd"/>
      <w:r w:rsidRPr="00CE207E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及格式（参考）</w:t>
      </w:r>
    </w:p>
    <w:p w:rsidR="002237A8" w:rsidRPr="00CE207E" w:rsidRDefault="002237A8" w:rsidP="002237A8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CE207E">
        <w:rPr>
          <w:rFonts w:ascii="宋体" w:hAnsi="宋体"/>
          <w:color w:val="000000" w:themeColor="text1"/>
          <w:sz w:val="24"/>
        </w:rPr>
        <w:t>B.1</w:t>
      </w:r>
      <w:r w:rsidRPr="00CE207E">
        <w:rPr>
          <w:rFonts w:ascii="宋体" w:hAnsi="宋体" w:hint="eastAsia"/>
          <w:color w:val="000000" w:themeColor="text1"/>
          <w:sz w:val="24"/>
        </w:rPr>
        <w:t>检定项目及结果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681"/>
        <w:gridCol w:w="1162"/>
        <w:gridCol w:w="1651"/>
        <w:gridCol w:w="2006"/>
        <w:gridCol w:w="2948"/>
      </w:tblGrid>
      <w:tr w:rsidR="00171EED" w:rsidRPr="00CE207E" w:rsidTr="00171EED">
        <w:trPr>
          <w:trHeight w:val="55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9748C5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  <w:r w:rsidRPr="009748C5">
              <w:rPr>
                <w:color w:val="000000" w:themeColor="text1"/>
                <w:szCs w:val="21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9748C5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  <w:r w:rsidRPr="009748C5">
              <w:rPr>
                <w:rFonts w:hint="eastAsia"/>
                <w:color w:val="000000" w:themeColor="text1"/>
                <w:szCs w:val="21"/>
              </w:rPr>
              <w:t>检定</w:t>
            </w:r>
            <w:r w:rsidRPr="009748C5">
              <w:rPr>
                <w:color w:val="000000" w:themeColor="text1"/>
                <w:szCs w:val="21"/>
              </w:rPr>
              <w:t>项目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9748C5" w:rsidRDefault="00171EED" w:rsidP="00F50723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9748C5">
              <w:rPr>
                <w:rFonts w:hint="eastAsia"/>
                <w:color w:val="000000" w:themeColor="text1"/>
                <w:szCs w:val="21"/>
              </w:rPr>
              <w:t>技术要求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9748C5" w:rsidRDefault="00171EED" w:rsidP="00F50723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9748C5">
              <w:rPr>
                <w:rFonts w:hint="eastAsia"/>
                <w:color w:val="000000" w:themeColor="text1"/>
                <w:szCs w:val="21"/>
              </w:rPr>
              <w:t>检定</w:t>
            </w:r>
            <w:r w:rsidRPr="009748C5">
              <w:rPr>
                <w:color w:val="000000" w:themeColor="text1"/>
                <w:szCs w:val="21"/>
              </w:rPr>
              <w:t>结果</w:t>
            </w:r>
          </w:p>
        </w:tc>
      </w:tr>
      <w:tr w:rsidR="00171EED" w:rsidRPr="00CE207E" w:rsidTr="00171EED">
        <w:trPr>
          <w:trHeight w:val="57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b/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AF1510">
            <w:pPr>
              <w:jc w:val="center"/>
              <w:rPr>
                <w:b/>
                <w:color w:val="000000" w:themeColor="text1"/>
                <w:szCs w:val="21"/>
              </w:rPr>
            </w:pPr>
            <w:r w:rsidRPr="00F97F7E">
              <w:rPr>
                <w:rFonts w:hAnsi="宋体" w:hint="eastAsia"/>
                <w:color w:val="000000" w:themeColor="text1"/>
                <w:szCs w:val="21"/>
              </w:rPr>
              <w:t>外观</w:t>
            </w:r>
            <w:r w:rsidR="00AF1510" w:rsidRPr="00F97F7E">
              <w:rPr>
                <w:rFonts w:hAnsi="宋体" w:hint="eastAsia"/>
                <w:color w:val="000000" w:themeColor="text1"/>
                <w:szCs w:val="21"/>
              </w:rPr>
              <w:t>、随机文件</w:t>
            </w:r>
            <w:r w:rsidRPr="00F97F7E">
              <w:rPr>
                <w:rFonts w:hAnsi="宋体" w:hint="eastAsia"/>
                <w:color w:val="000000" w:themeColor="text1"/>
                <w:szCs w:val="21"/>
              </w:rPr>
              <w:t>和</w:t>
            </w:r>
            <w:r w:rsidR="00AF1510" w:rsidRPr="00F97F7E">
              <w:rPr>
                <w:rFonts w:hAnsi="宋体" w:hint="eastAsia"/>
                <w:color w:val="000000" w:themeColor="text1"/>
                <w:szCs w:val="21"/>
              </w:rPr>
              <w:t>封印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rPr>
                <w:b/>
                <w:color w:val="000000" w:themeColor="text1"/>
                <w:szCs w:val="21"/>
              </w:rPr>
            </w:pPr>
          </w:p>
        </w:tc>
      </w:tr>
      <w:tr w:rsidR="00171EED" w:rsidRPr="00CE207E" w:rsidTr="00F50723">
        <w:trPr>
          <w:trHeight w:val="693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示</w:t>
            </w:r>
          </w:p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值</w:t>
            </w:r>
          </w:p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误</w:t>
            </w:r>
          </w:p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差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温度</w:t>
            </w:r>
          </w:p>
          <w:p w:rsidR="00AF1510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测量</w:t>
            </w:r>
          </w:p>
          <w:p w:rsidR="00171EED" w:rsidRPr="00F97F7E" w:rsidRDefault="00AF1510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误差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检定点</w:t>
            </w:r>
            <w:r w:rsidRPr="00F97F7E">
              <w:rPr>
                <w:color w:val="000000" w:themeColor="text1"/>
                <w:kern w:val="0"/>
                <w:szCs w:val="21"/>
              </w:rPr>
              <w:br/>
            </w: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F97F7E">
              <w:rPr>
                <w:rFonts w:hint="eastAsia"/>
                <w:color w:val="000000" w:themeColor="text1"/>
                <w:kern w:val="0"/>
                <w:szCs w:val="21"/>
              </w:rPr>
              <w:t>℃</w:t>
            </w: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最大允许误差</w:t>
            </w:r>
          </w:p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（</w:t>
            </w:r>
            <w:r w:rsidR="000C1D6A" w:rsidRPr="00F97F7E">
              <w:rPr>
                <w:rFonts w:hint="eastAsia"/>
                <w:color w:val="000000" w:themeColor="text1"/>
                <w:kern w:val="0"/>
                <w:szCs w:val="21"/>
              </w:rPr>
              <w:t>℃</w:t>
            </w:r>
            <w:r w:rsidRPr="00F97F7E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误差均值</w:t>
            </w:r>
            <w:r w:rsidRPr="00F97F7E">
              <w:rPr>
                <w:i/>
                <w:iCs/>
                <w:color w:val="000000" w:themeColor="text1"/>
                <w:kern w:val="0"/>
                <w:szCs w:val="21"/>
              </w:rPr>
              <w:t>e</w:t>
            </w:r>
            <w:r w:rsidRPr="00F97F7E">
              <w:rPr>
                <w:color w:val="000000" w:themeColor="text1"/>
                <w:kern w:val="0"/>
                <w:szCs w:val="21"/>
                <w:vertAlign w:val="subscript"/>
              </w:rPr>
              <w:t>t</w:t>
            </w:r>
            <w:r w:rsidRPr="00F97F7E">
              <w:rPr>
                <w:color w:val="000000" w:themeColor="text1"/>
                <w:kern w:val="0"/>
                <w:szCs w:val="21"/>
                <w:vertAlign w:val="subscript"/>
              </w:rPr>
              <w:br/>
            </w: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="000C1D6A" w:rsidRPr="00F97F7E">
              <w:rPr>
                <w:rFonts w:hint="eastAsia"/>
                <w:color w:val="000000" w:themeColor="text1"/>
                <w:kern w:val="0"/>
                <w:szCs w:val="21"/>
              </w:rPr>
              <w:t>℃</w:t>
            </w: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171EED" w:rsidRPr="00CE207E" w:rsidTr="00F50723">
        <w:trPr>
          <w:trHeight w:val="416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C071E4" w:rsidP="00F14902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±</w:t>
            </w:r>
            <w:r w:rsidRPr="00F97F7E">
              <w:rPr>
                <w:rFonts w:hint="eastAsia"/>
                <w:color w:val="000000" w:themeColor="text1"/>
                <w:szCs w:val="21"/>
              </w:rPr>
              <w:t>0.6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171EED" w:rsidRPr="00CE207E" w:rsidTr="00F50723">
        <w:trPr>
          <w:trHeight w:val="423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171EED" w:rsidRPr="00CE207E" w:rsidTr="00F50723">
        <w:trPr>
          <w:trHeight w:val="423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171EED" w:rsidRPr="00CE207E" w:rsidTr="00F50723">
        <w:trPr>
          <w:trHeight w:val="691"/>
          <w:jc w:val="center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压力</w:t>
            </w:r>
          </w:p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测量</w:t>
            </w:r>
          </w:p>
          <w:p w:rsidR="00AF1510" w:rsidRPr="00F97F7E" w:rsidRDefault="00AF1510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误差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检定点</w:t>
            </w:r>
          </w:p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proofErr w:type="spellStart"/>
            <w:r w:rsidRPr="00F97F7E">
              <w:rPr>
                <w:color w:val="000000" w:themeColor="text1"/>
                <w:kern w:val="0"/>
                <w:szCs w:val="21"/>
              </w:rPr>
              <w:t>kPa</w:t>
            </w:r>
            <w:proofErr w:type="spellEnd"/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最大允许误差</w:t>
            </w:r>
          </w:p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（</w:t>
            </w:r>
            <w:r w:rsidRPr="00F97F7E">
              <w:rPr>
                <w:color w:val="000000" w:themeColor="text1"/>
                <w:szCs w:val="21"/>
              </w:rPr>
              <w:t>%</w:t>
            </w:r>
            <w:r w:rsidRPr="00F97F7E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误差均值</w:t>
            </w:r>
            <w:proofErr w:type="spellStart"/>
            <w:r w:rsidRPr="00F97F7E">
              <w:rPr>
                <w:i/>
                <w:iCs/>
                <w:color w:val="000000" w:themeColor="text1"/>
                <w:kern w:val="0"/>
                <w:szCs w:val="21"/>
              </w:rPr>
              <w:t>e</w:t>
            </w:r>
            <w:r w:rsidRPr="00F97F7E">
              <w:rPr>
                <w:color w:val="000000" w:themeColor="text1"/>
                <w:kern w:val="0"/>
                <w:szCs w:val="21"/>
                <w:vertAlign w:val="subscript"/>
              </w:rPr>
              <w:t>p</w:t>
            </w:r>
            <w:proofErr w:type="spellEnd"/>
            <w:r w:rsidRPr="00F97F7E">
              <w:rPr>
                <w:color w:val="000000" w:themeColor="text1"/>
                <w:kern w:val="0"/>
                <w:szCs w:val="21"/>
                <w:vertAlign w:val="subscript"/>
              </w:rPr>
              <w:br/>
            </w: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F97F7E">
              <w:rPr>
                <w:color w:val="000000" w:themeColor="text1"/>
                <w:kern w:val="0"/>
                <w:szCs w:val="21"/>
              </w:rPr>
              <w:t>%</w:t>
            </w: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171EED" w:rsidRPr="00CE207E" w:rsidTr="00F50723">
        <w:trPr>
          <w:trHeight w:val="434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C071E4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±</w:t>
            </w:r>
            <w:r w:rsidRPr="00F97F7E">
              <w:rPr>
                <w:rFonts w:hint="eastAsia"/>
                <w:color w:val="000000" w:themeColor="text1"/>
                <w:szCs w:val="21"/>
              </w:rPr>
              <w:t>0.3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171EED" w:rsidRPr="00CE207E" w:rsidTr="00F50723">
        <w:trPr>
          <w:trHeight w:val="434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171EED" w:rsidRPr="00CE207E" w:rsidTr="00F50723">
        <w:trPr>
          <w:trHeight w:val="434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171EED" w:rsidRPr="00CE207E" w:rsidTr="00F50723">
        <w:trPr>
          <w:trHeight w:val="693"/>
          <w:jc w:val="center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9A1985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综合</w:t>
            </w:r>
          </w:p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误差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检定点</w:t>
            </w:r>
            <w:r w:rsidRPr="00F97F7E">
              <w:rPr>
                <w:color w:val="000000" w:themeColor="text1"/>
                <w:kern w:val="0"/>
                <w:szCs w:val="21"/>
              </w:rPr>
              <w:br/>
            </w: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F97F7E">
              <w:rPr>
                <w:color w:val="000000" w:themeColor="text1"/>
                <w:kern w:val="0"/>
                <w:szCs w:val="21"/>
              </w:rPr>
              <w:t>m</w:t>
            </w:r>
            <w:r w:rsidRPr="00F97F7E">
              <w:rPr>
                <w:color w:val="000000" w:themeColor="text1"/>
                <w:kern w:val="0"/>
                <w:szCs w:val="21"/>
                <w:vertAlign w:val="superscript"/>
              </w:rPr>
              <w:t>3</w:t>
            </w:r>
            <w:r w:rsidRPr="00F97F7E">
              <w:rPr>
                <w:color w:val="000000" w:themeColor="text1"/>
                <w:kern w:val="0"/>
                <w:szCs w:val="21"/>
              </w:rPr>
              <w:t>/h</w:t>
            </w: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最大允许误差</w:t>
            </w:r>
          </w:p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（</w:t>
            </w:r>
            <w:r w:rsidRPr="00F97F7E">
              <w:rPr>
                <w:color w:val="000000" w:themeColor="text1"/>
                <w:szCs w:val="21"/>
              </w:rPr>
              <w:t>%</w:t>
            </w:r>
            <w:r w:rsidRPr="00F97F7E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误差均值</w:t>
            </w:r>
            <w:proofErr w:type="spellStart"/>
            <w:r w:rsidRPr="00F97F7E">
              <w:rPr>
                <w:i/>
                <w:iCs/>
                <w:color w:val="000000" w:themeColor="text1"/>
                <w:kern w:val="0"/>
                <w:szCs w:val="21"/>
              </w:rPr>
              <w:t>e</w:t>
            </w:r>
            <w:r w:rsidRPr="00F97F7E">
              <w:rPr>
                <w:color w:val="000000" w:themeColor="text1"/>
                <w:kern w:val="0"/>
                <w:szCs w:val="21"/>
                <w:vertAlign w:val="subscript"/>
              </w:rPr>
              <w:t>v</w:t>
            </w:r>
            <w:proofErr w:type="spellEnd"/>
          </w:p>
          <w:p w:rsidR="00171EED" w:rsidRPr="00F97F7E" w:rsidRDefault="002237A8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r w:rsidRPr="00F97F7E">
              <w:rPr>
                <w:color w:val="000000" w:themeColor="text1"/>
                <w:kern w:val="0"/>
                <w:szCs w:val="21"/>
              </w:rPr>
              <w:t>%</w:t>
            </w:r>
            <w:r w:rsidRPr="00F97F7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171EED" w:rsidRPr="00CE207E" w:rsidTr="00F14902">
        <w:trPr>
          <w:trHeight w:val="991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8410CB" w:rsidP="004D1CF8">
            <w:pPr>
              <w:widowControl/>
              <w:spacing w:line="300" w:lineRule="auto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F14902" w:rsidRPr="00F97F7E">
              <w:rPr>
                <w:rFonts w:hint="eastAsia"/>
                <w:color w:val="000000" w:themeColor="text1"/>
                <w:szCs w:val="21"/>
              </w:rPr>
              <w:t>□±</w:t>
            </w:r>
            <w:r w:rsidR="00F14902" w:rsidRPr="00F97F7E">
              <w:rPr>
                <w:rFonts w:hint="eastAsia"/>
                <w:color w:val="000000" w:themeColor="text1"/>
                <w:szCs w:val="21"/>
              </w:rPr>
              <w:t>L1</w:t>
            </w:r>
          </w:p>
          <w:p w:rsidR="00F14902" w:rsidRPr="00F97F7E" w:rsidRDefault="00F14902" w:rsidP="004D1CF8">
            <w:pPr>
              <w:widowControl/>
              <w:spacing w:line="300" w:lineRule="auto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□±</w:t>
            </w:r>
            <w:r w:rsidRPr="00F97F7E">
              <w:rPr>
                <w:rFonts w:hint="eastAsia"/>
                <w:color w:val="000000" w:themeColor="text1"/>
                <w:szCs w:val="21"/>
              </w:rPr>
              <w:t>(L2+0.5)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171EED" w:rsidRPr="00CE207E" w:rsidTr="00171EED">
        <w:trPr>
          <w:trHeight w:val="696"/>
          <w:jc w:val="center"/>
        </w:trPr>
        <w:tc>
          <w:tcPr>
            <w:tcW w:w="26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2237A8" w:rsidP="00F50723">
            <w:pPr>
              <w:jc w:val="center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检定结论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</w:p>
        </w:tc>
      </w:tr>
      <w:tr w:rsidR="00171EED" w:rsidRPr="00CE207E" w:rsidTr="00171EED">
        <w:trPr>
          <w:trHeight w:val="1132"/>
          <w:jc w:val="center"/>
        </w:trPr>
        <w:tc>
          <w:tcPr>
            <w:tcW w:w="93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EED" w:rsidRPr="00F97F7E" w:rsidRDefault="00171EED" w:rsidP="00F50723">
            <w:pPr>
              <w:adjustRightInd w:val="0"/>
              <w:snapToGrid w:val="0"/>
              <w:jc w:val="left"/>
              <w:rPr>
                <w:color w:val="000000" w:themeColor="text1"/>
                <w:szCs w:val="21"/>
              </w:rPr>
            </w:pPr>
            <w:r w:rsidRPr="00F97F7E">
              <w:rPr>
                <w:rFonts w:hint="eastAsia"/>
                <w:color w:val="000000" w:themeColor="text1"/>
                <w:szCs w:val="21"/>
              </w:rPr>
              <w:t>备注：</w:t>
            </w:r>
            <w:r w:rsidRPr="00F97F7E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</w:tr>
    </w:tbl>
    <w:p w:rsidR="00855E01" w:rsidRPr="00CE207E" w:rsidRDefault="00855E01">
      <w:pPr>
        <w:rPr>
          <w:rFonts w:ascii="黑体" w:hAnsi="宋体"/>
          <w:b/>
          <w:color w:val="000000" w:themeColor="text1"/>
          <w:sz w:val="24"/>
        </w:rPr>
      </w:pPr>
    </w:p>
    <w:p w:rsidR="002237A8" w:rsidRPr="00CE207E" w:rsidRDefault="00CF3EE1" w:rsidP="002237A8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CE207E">
        <w:rPr>
          <w:rFonts w:ascii="黑体" w:hAnsi="宋体"/>
          <w:color w:val="000000" w:themeColor="text1"/>
          <w:sz w:val="24"/>
        </w:rPr>
        <w:t>B.2</w:t>
      </w:r>
      <w:r w:rsidRPr="00CE207E">
        <w:rPr>
          <w:rFonts w:ascii="宋体" w:hAnsi="宋体"/>
          <w:color w:val="000000" w:themeColor="text1"/>
          <w:sz w:val="24"/>
        </w:rPr>
        <w:t xml:space="preserve"> </w:t>
      </w:r>
      <w:r w:rsidR="002237A8" w:rsidRPr="00CE207E">
        <w:rPr>
          <w:rFonts w:ascii="宋体" w:hAnsi="宋体" w:hint="eastAsia"/>
          <w:color w:val="000000" w:themeColor="text1"/>
          <w:sz w:val="24"/>
        </w:rPr>
        <w:t>检定结果通知书内</w:t>
      </w:r>
      <w:proofErr w:type="gramStart"/>
      <w:r w:rsidR="002237A8" w:rsidRPr="00CE207E">
        <w:rPr>
          <w:rFonts w:ascii="宋体" w:hAnsi="宋体" w:hint="eastAsia"/>
          <w:color w:val="000000" w:themeColor="text1"/>
          <w:sz w:val="24"/>
        </w:rPr>
        <w:t>页信息</w:t>
      </w:r>
      <w:proofErr w:type="gramEnd"/>
      <w:r w:rsidR="002237A8" w:rsidRPr="00CE207E">
        <w:rPr>
          <w:rFonts w:ascii="宋体" w:hAnsi="宋体" w:hint="eastAsia"/>
          <w:color w:val="000000" w:themeColor="text1"/>
          <w:sz w:val="24"/>
        </w:rPr>
        <w:t>格式参照以上内容，并给出不合格项，检定结论为不合格。</w:t>
      </w:r>
    </w:p>
    <w:p w:rsidR="00AB78D9" w:rsidRPr="00CE207E" w:rsidRDefault="00B37BD7">
      <w:pPr>
        <w:rPr>
          <w:rFonts w:hAnsi="宋体"/>
          <w:dstrike/>
          <w:color w:val="000000" w:themeColor="text1"/>
          <w:sz w:val="24"/>
        </w:rPr>
      </w:pPr>
      <w:r>
        <w:rPr>
          <w:rFonts w:hAnsi="宋体"/>
          <w:noProof/>
          <w:color w:val="000000" w:themeColor="text1"/>
          <w:sz w:val="24"/>
        </w:rPr>
        <w:pict>
          <v:line id="Line 14" o:spid="_x0000_s2050" style="position:absolute;left:0;text-align:left;z-index:251656192;visibility:visible" from="157.85pt,31.05pt" to="293.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" strokeweight="1pt"/>
        </w:pict>
      </w:r>
    </w:p>
    <w:sectPr w:rsidR="00AB78D9" w:rsidRPr="00CE207E" w:rsidSect="00132D58">
      <w:footerReference w:type="first" r:id="rId42"/>
      <w:pgSz w:w="11906" w:h="16838"/>
      <w:pgMar w:top="1440" w:right="1418" w:bottom="1440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36" w:rsidRDefault="005F4F36">
      <w:r>
        <w:separator/>
      </w:r>
    </w:p>
  </w:endnote>
  <w:endnote w:type="continuationSeparator" w:id="0">
    <w:p w:rsidR="005F4F36" w:rsidRDefault="005F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F" w:rsidRDefault="0011571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F" w:rsidRDefault="0011571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F" w:rsidRDefault="0011571F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E4" w:rsidRDefault="00B37BD7" w:rsidP="007D0137">
    <w:pPr>
      <w:pStyle w:val="af0"/>
      <w:rPr>
        <w:rStyle w:val="af3"/>
      </w:rPr>
    </w:pPr>
    <w:r>
      <w:fldChar w:fldCharType="begin"/>
    </w:r>
    <w:r w:rsidR="00C071E4">
      <w:rPr>
        <w:rStyle w:val="af3"/>
      </w:rPr>
      <w:instrText xml:space="preserve">PAGE  </w:instrText>
    </w:r>
    <w:r>
      <w:fldChar w:fldCharType="separate"/>
    </w:r>
    <w:r w:rsidR="00C071E4">
      <w:rPr>
        <w:rStyle w:val="af3"/>
      </w:rPr>
      <w:t>16</w:t>
    </w:r>
    <w:r>
      <w:fldChar w:fldCharType="end"/>
    </w:r>
  </w:p>
  <w:p w:rsidR="00C071E4" w:rsidRDefault="00C071E4" w:rsidP="007D0137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E4" w:rsidRDefault="00B37BD7" w:rsidP="007D0137">
    <w:pPr>
      <w:pStyle w:val="af0"/>
    </w:pPr>
    <w:fldSimple w:instr="PAGE   \* MERGEFORMAT">
      <w:r w:rsidR="004B717E">
        <w:rPr>
          <w:noProof/>
        </w:rPr>
        <w:t>6</w:t>
      </w:r>
    </w:fldSimple>
  </w:p>
  <w:p w:rsidR="00C071E4" w:rsidRDefault="00C071E4" w:rsidP="007D0137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E4" w:rsidRDefault="00C071E4" w:rsidP="007D0137">
    <w:pPr>
      <w:pStyle w:val="af0"/>
    </w:pPr>
    <w:r>
      <w:rPr>
        <w:rFonts w:hint="eastAsia"/>
      </w:rPr>
      <w:t>Ⅰ</w:t>
    </w:r>
  </w:p>
  <w:p w:rsidR="00C071E4" w:rsidRDefault="00C071E4" w:rsidP="007D0137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E4" w:rsidRDefault="00C071E4" w:rsidP="007D0137">
    <w:pPr>
      <w:pStyle w:val="af0"/>
    </w:pPr>
    <w:r>
      <w:rPr>
        <w:rFonts w:hint="eastAsia"/>
      </w:rPr>
      <w:t>1</w:t>
    </w:r>
  </w:p>
  <w:p w:rsidR="00C071E4" w:rsidRDefault="00C071E4" w:rsidP="007D0137">
    <w:pPr>
      <w:pStyle w:val="af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E4" w:rsidRDefault="009268BB" w:rsidP="007D0137">
    <w:pPr>
      <w:pStyle w:val="af0"/>
    </w:pPr>
    <w:r>
      <w:rPr>
        <w:rFonts w:hint="eastAsia"/>
      </w:rPr>
      <w:t>7</w:t>
    </w:r>
  </w:p>
  <w:p w:rsidR="00C071E4" w:rsidRDefault="00C071E4" w:rsidP="007D0137">
    <w:pPr>
      <w:pStyle w:val="af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E4" w:rsidRDefault="009268BB" w:rsidP="007D0137">
    <w:pPr>
      <w:pStyle w:val="af0"/>
    </w:pPr>
    <w:r>
      <w:rPr>
        <w:rFonts w:hint="eastAsia"/>
      </w:rPr>
      <w:t>8</w:t>
    </w:r>
  </w:p>
  <w:p w:rsidR="00C071E4" w:rsidRDefault="00C071E4" w:rsidP="007D01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36" w:rsidRDefault="005F4F36">
      <w:r>
        <w:separator/>
      </w:r>
    </w:p>
  </w:footnote>
  <w:footnote w:type="continuationSeparator" w:id="0">
    <w:p w:rsidR="005F4F36" w:rsidRDefault="005F4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F" w:rsidRDefault="0011571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E4" w:rsidRDefault="00C071E4">
    <w:pPr>
      <w:pStyle w:val="af1"/>
    </w:pPr>
    <w:r w:rsidRPr="002237A8">
      <w:rPr>
        <w:rFonts w:ascii="黑体" w:eastAsia="黑体" w:hAnsi="黑体"/>
        <w:sz w:val="24"/>
        <w:szCs w:val="24"/>
        <w:lang w:val="nl-NL"/>
      </w:rPr>
      <w:t>JJG</w:t>
    </w:r>
    <w:r w:rsidRPr="002237A8">
      <w:rPr>
        <w:rFonts w:ascii="黑体" w:eastAsia="黑体" w:hAnsi="黑体" w:hint="eastAsia"/>
        <w:color w:val="000000" w:themeColor="text1"/>
        <w:sz w:val="24"/>
        <w:szCs w:val="24"/>
        <w:lang w:val="nl-NL"/>
      </w:rPr>
      <w:t>（湘）</w:t>
    </w:r>
    <w:r w:rsidRPr="002237A8">
      <w:rPr>
        <w:rFonts w:ascii="黑体" w:eastAsia="黑体" w:hAnsi="黑体"/>
        <w:sz w:val="24"/>
        <w:szCs w:val="24"/>
        <w:lang w:val="nl-NL"/>
      </w:rPr>
      <w:t>XX</w:t>
    </w:r>
    <w:r w:rsidRPr="002237A8">
      <w:rPr>
        <w:rFonts w:ascii="黑体" w:eastAsia="黑体" w:hAnsi="黑体" w:hint="eastAsia"/>
        <w:sz w:val="24"/>
        <w:szCs w:val="24"/>
        <w:lang w:val="pl-PL"/>
      </w:rPr>
      <w:t>－</w:t>
    </w:r>
    <w:r w:rsidRPr="002237A8">
      <w:rPr>
        <w:rFonts w:ascii="黑体" w:eastAsia="黑体" w:hAnsi="黑体"/>
        <w:sz w:val="24"/>
        <w:szCs w:val="24"/>
        <w:lang w:val="nl-NL"/>
      </w:rPr>
      <w:t>202X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F" w:rsidRDefault="0011571F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E4" w:rsidRPr="008D465C" w:rsidRDefault="00C071E4" w:rsidP="008D465C">
    <w:pPr>
      <w:pStyle w:val="af1"/>
      <w:rPr>
        <w:sz w:val="24"/>
        <w:szCs w:val="24"/>
      </w:rPr>
    </w:pPr>
    <w:r w:rsidRPr="002237A8">
      <w:rPr>
        <w:rFonts w:ascii="黑体" w:eastAsia="黑体" w:hAnsi="黑体"/>
        <w:sz w:val="24"/>
        <w:szCs w:val="24"/>
        <w:lang w:val="nl-NL"/>
      </w:rPr>
      <w:t>JJG</w:t>
    </w:r>
    <w:r w:rsidRPr="002237A8">
      <w:rPr>
        <w:rFonts w:ascii="黑体" w:eastAsia="黑体" w:hAnsi="黑体" w:hint="eastAsia"/>
        <w:color w:val="000000" w:themeColor="text1"/>
        <w:sz w:val="24"/>
        <w:szCs w:val="24"/>
        <w:lang w:val="nl-NL"/>
      </w:rPr>
      <w:t>（湘）</w:t>
    </w:r>
    <w:r w:rsidRPr="002237A8">
      <w:rPr>
        <w:rFonts w:ascii="黑体" w:eastAsia="黑体" w:hAnsi="黑体"/>
        <w:sz w:val="24"/>
        <w:szCs w:val="24"/>
        <w:lang w:val="nl-NL"/>
      </w:rPr>
      <w:t>XX</w:t>
    </w:r>
    <w:r w:rsidRPr="002237A8">
      <w:rPr>
        <w:rFonts w:ascii="黑体" w:eastAsia="黑体" w:hAnsi="黑体" w:hint="eastAsia"/>
        <w:sz w:val="24"/>
        <w:szCs w:val="24"/>
        <w:lang w:val="pl-PL"/>
      </w:rPr>
      <w:t>－</w:t>
    </w:r>
    <w:r w:rsidRPr="002237A8">
      <w:rPr>
        <w:rFonts w:ascii="黑体" w:eastAsia="黑体" w:hAnsi="黑体"/>
        <w:sz w:val="24"/>
        <w:szCs w:val="24"/>
        <w:lang w:val="nl-NL"/>
      </w:rPr>
      <w:t>202X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E3B"/>
    <w:multiLevelType w:val="multilevel"/>
    <w:tmpl w:val="03661E3B"/>
    <w:lvl w:ilvl="0">
      <w:start w:val="1"/>
      <w:numFmt w:val="decimal"/>
      <w:suff w:val="space"/>
      <w:lvlText w:val="7.1.%1"/>
      <w:lvlJc w:val="left"/>
      <w:pPr>
        <w:ind w:left="0" w:firstLine="0"/>
      </w:pPr>
      <w:rPr>
        <w:rFonts w:ascii="Times New Roman" w:eastAsia="宋体" w:hAnsi="Times New Roman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04777F07"/>
    <w:multiLevelType w:val="multilevel"/>
    <w:tmpl w:val="04777F07"/>
    <w:lvl w:ilvl="0">
      <w:start w:val="1"/>
      <w:numFmt w:val="decimal"/>
      <w:lvlText w:val="7.2.%1"/>
      <w:lvlJc w:val="left"/>
      <w:pPr>
        <w:tabs>
          <w:tab w:val="left" w:pos="720"/>
        </w:tabs>
        <w:ind w:left="0" w:firstLine="0"/>
      </w:pPr>
      <w:rPr>
        <w:rFonts w:ascii="宋体" w:eastAsia="宋体" w:hAnsi="宋体" w:hint="eastAsia"/>
        <w:sz w:val="24"/>
      </w:rPr>
    </w:lvl>
    <w:lvl w:ilvl="1">
      <w:start w:val="1"/>
      <w:numFmt w:val="decimal"/>
      <w:suff w:val="space"/>
      <w:lvlText w:val="7.3.%2"/>
      <w:lvlJc w:val="left"/>
      <w:pPr>
        <w:ind w:left="0" w:firstLine="0"/>
      </w:pPr>
      <w:rPr>
        <w:rFonts w:ascii="Times New Roman" w:eastAsia="宋体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2">
    <w:nsid w:val="057E7198"/>
    <w:multiLevelType w:val="multilevel"/>
    <w:tmpl w:val="057E7198"/>
    <w:lvl w:ilvl="0">
      <w:start w:val="1"/>
      <w:numFmt w:val="decimal"/>
      <w:lvlText w:val="表%1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308961"/>
    <w:multiLevelType w:val="multilevel"/>
    <w:tmpl w:val="09308961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黑体" w:eastAsia="黑体" w:hAnsi="黑体" w:hint="eastAsia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3.1.%3"/>
      <w:lvlJc w:val="left"/>
      <w:pPr>
        <w:ind w:left="0" w:firstLine="0"/>
      </w:pPr>
      <w:rPr>
        <w:rFonts w:ascii="宋体" w:eastAsia="宋体" w:hAnsi="宋体" w:cs="宋体" w:hint="default"/>
        <w:color w:val="auto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ascii="宋体" w:eastAsia="宋体" w:hAnsi="宋体"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4">
    <w:nsid w:val="14D31FB9"/>
    <w:multiLevelType w:val="multilevel"/>
    <w:tmpl w:val="14D31FB9"/>
    <w:lvl w:ilvl="0">
      <w:start w:val="1"/>
      <w:numFmt w:val="lowerLetter"/>
      <w:lvlText w:val="%1)"/>
      <w:lvlJc w:val="left"/>
      <w:pPr>
        <w:tabs>
          <w:tab w:val="left" w:pos="1562"/>
        </w:tabs>
        <w:ind w:left="1562" w:hanging="420"/>
      </w:pPr>
    </w:lvl>
    <w:lvl w:ilvl="1">
      <w:start w:val="1"/>
      <w:numFmt w:val="lowerLetter"/>
      <w:lvlText w:val="%2)"/>
      <w:lvlJc w:val="left"/>
      <w:pPr>
        <w:tabs>
          <w:tab w:val="left" w:pos="1202"/>
        </w:tabs>
        <w:ind w:left="1202" w:hanging="420"/>
      </w:pPr>
    </w:lvl>
    <w:lvl w:ilvl="2">
      <w:start w:val="1"/>
      <w:numFmt w:val="lowerRoman"/>
      <w:lvlText w:val="%3."/>
      <w:lvlJc w:val="right"/>
      <w:pPr>
        <w:tabs>
          <w:tab w:val="left" w:pos="1622"/>
        </w:tabs>
        <w:ind w:left="1622" w:hanging="420"/>
      </w:pPr>
    </w:lvl>
    <w:lvl w:ilvl="3">
      <w:start w:val="1"/>
      <w:numFmt w:val="decimal"/>
      <w:lvlText w:val="%4."/>
      <w:lvlJc w:val="left"/>
      <w:pPr>
        <w:tabs>
          <w:tab w:val="left" w:pos="2042"/>
        </w:tabs>
        <w:ind w:left="2042" w:hanging="420"/>
      </w:pPr>
    </w:lvl>
    <w:lvl w:ilvl="4">
      <w:start w:val="1"/>
      <w:numFmt w:val="lowerLetter"/>
      <w:lvlText w:val="%5)"/>
      <w:lvlJc w:val="left"/>
      <w:pPr>
        <w:tabs>
          <w:tab w:val="left" w:pos="2462"/>
        </w:tabs>
        <w:ind w:left="2462" w:hanging="420"/>
      </w:pPr>
    </w:lvl>
    <w:lvl w:ilvl="5">
      <w:start w:val="1"/>
      <w:numFmt w:val="lowerRoman"/>
      <w:lvlText w:val="%6."/>
      <w:lvlJc w:val="right"/>
      <w:pPr>
        <w:tabs>
          <w:tab w:val="left" w:pos="2882"/>
        </w:tabs>
        <w:ind w:left="2882" w:hanging="420"/>
      </w:pPr>
    </w:lvl>
    <w:lvl w:ilvl="6">
      <w:start w:val="1"/>
      <w:numFmt w:val="decimal"/>
      <w:lvlText w:val="%7."/>
      <w:lvlJc w:val="left"/>
      <w:pPr>
        <w:tabs>
          <w:tab w:val="left" w:pos="3302"/>
        </w:tabs>
        <w:ind w:left="3302" w:hanging="420"/>
      </w:pPr>
    </w:lvl>
    <w:lvl w:ilvl="7">
      <w:start w:val="1"/>
      <w:numFmt w:val="lowerLetter"/>
      <w:lvlText w:val="%8)"/>
      <w:lvlJc w:val="left"/>
      <w:pPr>
        <w:tabs>
          <w:tab w:val="left" w:pos="3722"/>
        </w:tabs>
        <w:ind w:left="3722" w:hanging="420"/>
      </w:pPr>
    </w:lvl>
    <w:lvl w:ilvl="8">
      <w:start w:val="1"/>
      <w:numFmt w:val="lowerRoman"/>
      <w:lvlText w:val="%9."/>
      <w:lvlJc w:val="right"/>
      <w:pPr>
        <w:tabs>
          <w:tab w:val="left" w:pos="4142"/>
        </w:tabs>
        <w:ind w:left="4142" w:hanging="420"/>
      </w:pPr>
    </w:lvl>
  </w:abstractNum>
  <w:abstractNum w:abstractNumId="5">
    <w:nsid w:val="177478BF"/>
    <w:multiLevelType w:val="hybridMultilevel"/>
    <w:tmpl w:val="19D2DAF6"/>
    <w:lvl w:ilvl="0" w:tplc="40EAE39A">
      <w:start w:val="1"/>
      <w:numFmt w:val="decimal"/>
      <w:lvlText w:val="%1、"/>
      <w:lvlJc w:val="left"/>
      <w:pPr>
        <w:ind w:left="25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ind w:left="3675" w:hanging="420"/>
      </w:pPr>
    </w:lvl>
  </w:abstractNum>
  <w:abstractNum w:abstractNumId="6">
    <w:nsid w:val="17803497"/>
    <w:multiLevelType w:val="multilevel"/>
    <w:tmpl w:val="17803497"/>
    <w:lvl w:ilvl="0">
      <w:start w:val="1"/>
      <w:numFmt w:val="decimal"/>
      <w:lvlText w:val="6.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eastAsia="宋体" w:hAnsi="宋体"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185B048A"/>
    <w:multiLevelType w:val="multilevel"/>
    <w:tmpl w:val="ED5C9ED0"/>
    <w:lvl w:ilvl="0">
      <w:start w:val="3"/>
      <w:numFmt w:val="decimal"/>
      <w:lvlText w:val="%1"/>
      <w:lvlJc w:val="left"/>
      <w:pPr>
        <w:ind w:left="712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2"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92" w:hanging="780"/>
      </w:pPr>
      <w:rPr>
        <w:rFonts w:ascii="Times New Roman" w:eastAsia="Times New Roman" w:hAnsi="Times New Roman" w:hint="default"/>
        <w:position w:val="2"/>
        <w:sz w:val="24"/>
        <w:szCs w:val="24"/>
      </w:rPr>
    </w:lvl>
    <w:lvl w:ilvl="4">
      <w:start w:val="1"/>
      <w:numFmt w:val="bullet"/>
      <w:lvlText w:val="•"/>
      <w:lvlJc w:val="left"/>
      <w:pPr>
        <w:ind w:left="299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7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9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2" w:hanging="780"/>
      </w:pPr>
      <w:rPr>
        <w:rFonts w:hint="default"/>
      </w:rPr>
    </w:lvl>
  </w:abstractNum>
  <w:abstractNum w:abstractNumId="8">
    <w:nsid w:val="1F787DC5"/>
    <w:multiLevelType w:val="multilevel"/>
    <w:tmpl w:val="1F787DC5"/>
    <w:lvl w:ilvl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1FB64BDF"/>
    <w:multiLevelType w:val="hybridMultilevel"/>
    <w:tmpl w:val="D618066E"/>
    <w:lvl w:ilvl="0" w:tplc="64ACA13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3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>
      <w:start w:val="1"/>
      <w:numFmt w:val="lowerLetter"/>
      <w:pStyle w:val="a0"/>
      <w:lvlText w:val="%1)"/>
      <w:lvlJc w:val="left"/>
      <w:pPr>
        <w:tabs>
          <w:tab w:val="left" w:pos="961"/>
        </w:tabs>
        <w:ind w:left="961" w:hanging="419"/>
      </w:pPr>
      <w:rPr>
        <w:rFonts w:ascii="Times New Roman" w:eastAsia="宋体" w:hAnsi="Times New Roman" w:cs="Times New Roman" w:hint="default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  <w:szCs w:val="18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default"/>
      </w:rPr>
    </w:lvl>
  </w:abstractNum>
  <w:abstractNum w:abstractNumId="12">
    <w:nsid w:val="61AB2156"/>
    <w:multiLevelType w:val="multilevel"/>
    <w:tmpl w:val="6E923246"/>
    <w:lvl w:ilvl="0">
      <w:start w:val="3"/>
      <w:numFmt w:val="decimal"/>
      <w:lvlText w:val="%1"/>
      <w:lvlJc w:val="left"/>
      <w:pPr>
        <w:ind w:left="712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2"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47" w:hanging="780"/>
      </w:pPr>
      <w:rPr>
        <w:rFonts w:ascii="Times New Roman" w:eastAsia="Times New Roman" w:hAnsi="Times New Roman" w:hint="default"/>
        <w:position w:val="2"/>
        <w:sz w:val="24"/>
        <w:szCs w:val="24"/>
      </w:rPr>
    </w:lvl>
    <w:lvl w:ilvl="4">
      <w:start w:val="1"/>
      <w:numFmt w:val="bullet"/>
      <w:lvlText w:val="•"/>
      <w:lvlJc w:val="left"/>
      <w:pPr>
        <w:ind w:left="299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7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9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2" w:hanging="780"/>
      </w:pPr>
      <w:rPr>
        <w:rFonts w:hint="default"/>
      </w:rPr>
    </w:lvl>
  </w:abstractNum>
  <w:abstractNum w:abstractNumId="13">
    <w:nsid w:val="657D3FBC"/>
    <w:multiLevelType w:val="multilevel"/>
    <w:tmpl w:val="657D3FBC"/>
    <w:lvl w:ilvl="0">
      <w:start w:val="1"/>
      <w:numFmt w:val="upperLetter"/>
      <w:pStyle w:val="a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4"/>
        <w:szCs w:val="24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12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DBF04F4"/>
    <w:multiLevelType w:val="multilevel"/>
    <w:tmpl w:val="6DBF04F4"/>
    <w:lvl w:ilvl="0">
      <w:start w:val="1"/>
      <w:numFmt w:val="none"/>
      <w:pStyle w:val="a7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5">
    <w:nsid w:val="6FE569DF"/>
    <w:multiLevelType w:val="multilevel"/>
    <w:tmpl w:val="6FE569DF"/>
    <w:lvl w:ilvl="0">
      <w:start w:val="1"/>
      <w:numFmt w:val="decimal"/>
      <w:pStyle w:val="a8"/>
      <w:suff w:val="space"/>
      <w:lvlText w:val="7.%1"/>
      <w:lvlJc w:val="left"/>
      <w:pPr>
        <w:ind w:left="420" w:hanging="420"/>
      </w:pPr>
      <w:rPr>
        <w:rFonts w:hAnsi="Times New Roman"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  <w:num w:numId="15">
    <w:abstractNumId w:val="9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 youtao">
    <w15:presenceInfo w15:providerId="Windows Live" w15:userId="72a3612c01b3f2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6553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914105"/>
    <w:rsid w:val="000021B0"/>
    <w:rsid w:val="00002223"/>
    <w:rsid w:val="00003C25"/>
    <w:rsid w:val="00003F2F"/>
    <w:rsid w:val="0000419C"/>
    <w:rsid w:val="00005C07"/>
    <w:rsid w:val="00013962"/>
    <w:rsid w:val="0001431B"/>
    <w:rsid w:val="00015663"/>
    <w:rsid w:val="00015A9B"/>
    <w:rsid w:val="000168D2"/>
    <w:rsid w:val="00016B31"/>
    <w:rsid w:val="0002045D"/>
    <w:rsid w:val="000213B4"/>
    <w:rsid w:val="0002270B"/>
    <w:rsid w:val="000227BC"/>
    <w:rsid w:val="000249D6"/>
    <w:rsid w:val="00024B54"/>
    <w:rsid w:val="0002534F"/>
    <w:rsid w:val="00025D93"/>
    <w:rsid w:val="0002673D"/>
    <w:rsid w:val="000269D5"/>
    <w:rsid w:val="00026BB1"/>
    <w:rsid w:val="0002748E"/>
    <w:rsid w:val="00030724"/>
    <w:rsid w:val="00030DE2"/>
    <w:rsid w:val="00031D91"/>
    <w:rsid w:val="000320CD"/>
    <w:rsid w:val="0003246D"/>
    <w:rsid w:val="00032821"/>
    <w:rsid w:val="000365A6"/>
    <w:rsid w:val="0004202C"/>
    <w:rsid w:val="00042CB6"/>
    <w:rsid w:val="000434ED"/>
    <w:rsid w:val="0004643C"/>
    <w:rsid w:val="000472CC"/>
    <w:rsid w:val="00051056"/>
    <w:rsid w:val="0005105D"/>
    <w:rsid w:val="00053DAB"/>
    <w:rsid w:val="00055053"/>
    <w:rsid w:val="0005581F"/>
    <w:rsid w:val="000570D2"/>
    <w:rsid w:val="000606B4"/>
    <w:rsid w:val="0006170E"/>
    <w:rsid w:val="00062929"/>
    <w:rsid w:val="00065D7E"/>
    <w:rsid w:val="00066938"/>
    <w:rsid w:val="0007167E"/>
    <w:rsid w:val="00071A47"/>
    <w:rsid w:val="00071DD0"/>
    <w:rsid w:val="0007358C"/>
    <w:rsid w:val="00073BE7"/>
    <w:rsid w:val="00073F37"/>
    <w:rsid w:val="0007408D"/>
    <w:rsid w:val="000740B7"/>
    <w:rsid w:val="000751C7"/>
    <w:rsid w:val="0007570D"/>
    <w:rsid w:val="0007692D"/>
    <w:rsid w:val="00076F87"/>
    <w:rsid w:val="000777EF"/>
    <w:rsid w:val="00081B55"/>
    <w:rsid w:val="00083473"/>
    <w:rsid w:val="000844D9"/>
    <w:rsid w:val="00085415"/>
    <w:rsid w:val="00085B80"/>
    <w:rsid w:val="00086CE1"/>
    <w:rsid w:val="00087F37"/>
    <w:rsid w:val="000908EA"/>
    <w:rsid w:val="00090EE5"/>
    <w:rsid w:val="00091835"/>
    <w:rsid w:val="00093A7F"/>
    <w:rsid w:val="00093B07"/>
    <w:rsid w:val="00095C5D"/>
    <w:rsid w:val="000970A6"/>
    <w:rsid w:val="00097785"/>
    <w:rsid w:val="000A08E5"/>
    <w:rsid w:val="000A4436"/>
    <w:rsid w:val="000A6A09"/>
    <w:rsid w:val="000B12C7"/>
    <w:rsid w:val="000B1AFC"/>
    <w:rsid w:val="000B1D3A"/>
    <w:rsid w:val="000B1FB0"/>
    <w:rsid w:val="000B48BD"/>
    <w:rsid w:val="000B7446"/>
    <w:rsid w:val="000C0BC7"/>
    <w:rsid w:val="000C0E9E"/>
    <w:rsid w:val="000C1A25"/>
    <w:rsid w:val="000C1D6A"/>
    <w:rsid w:val="000C28AE"/>
    <w:rsid w:val="000D0764"/>
    <w:rsid w:val="000D1C72"/>
    <w:rsid w:val="000D20D2"/>
    <w:rsid w:val="000D3121"/>
    <w:rsid w:val="000D3B5C"/>
    <w:rsid w:val="000D46AC"/>
    <w:rsid w:val="000D4863"/>
    <w:rsid w:val="000D6A64"/>
    <w:rsid w:val="000D7BE9"/>
    <w:rsid w:val="000D7FF8"/>
    <w:rsid w:val="000E2441"/>
    <w:rsid w:val="000E30AF"/>
    <w:rsid w:val="000E311A"/>
    <w:rsid w:val="000E4EC9"/>
    <w:rsid w:val="000E553B"/>
    <w:rsid w:val="000E55BE"/>
    <w:rsid w:val="000E685E"/>
    <w:rsid w:val="000E6922"/>
    <w:rsid w:val="000E7980"/>
    <w:rsid w:val="000F07AD"/>
    <w:rsid w:val="000F2E30"/>
    <w:rsid w:val="000F52F5"/>
    <w:rsid w:val="000F74F2"/>
    <w:rsid w:val="001034FD"/>
    <w:rsid w:val="00103505"/>
    <w:rsid w:val="001053A0"/>
    <w:rsid w:val="00106A43"/>
    <w:rsid w:val="001077BC"/>
    <w:rsid w:val="0011571F"/>
    <w:rsid w:val="001159E8"/>
    <w:rsid w:val="001165D9"/>
    <w:rsid w:val="001166DA"/>
    <w:rsid w:val="00120FCB"/>
    <w:rsid w:val="0012241D"/>
    <w:rsid w:val="00125A64"/>
    <w:rsid w:val="00125C4D"/>
    <w:rsid w:val="00125F68"/>
    <w:rsid w:val="00126178"/>
    <w:rsid w:val="00130925"/>
    <w:rsid w:val="001328CF"/>
    <w:rsid w:val="00132D58"/>
    <w:rsid w:val="00133600"/>
    <w:rsid w:val="00133C46"/>
    <w:rsid w:val="00133D96"/>
    <w:rsid w:val="0013406E"/>
    <w:rsid w:val="001357C8"/>
    <w:rsid w:val="00135D96"/>
    <w:rsid w:val="00137AF7"/>
    <w:rsid w:val="00141991"/>
    <w:rsid w:val="00141A6F"/>
    <w:rsid w:val="00142E0C"/>
    <w:rsid w:val="001458C4"/>
    <w:rsid w:val="001466D4"/>
    <w:rsid w:val="0014786D"/>
    <w:rsid w:val="00147FF9"/>
    <w:rsid w:val="00152285"/>
    <w:rsid w:val="001546CA"/>
    <w:rsid w:val="0015519D"/>
    <w:rsid w:val="00156016"/>
    <w:rsid w:val="00156DD4"/>
    <w:rsid w:val="0016002F"/>
    <w:rsid w:val="001613E9"/>
    <w:rsid w:val="00161F10"/>
    <w:rsid w:val="001633B8"/>
    <w:rsid w:val="00163598"/>
    <w:rsid w:val="00165162"/>
    <w:rsid w:val="00171EED"/>
    <w:rsid w:val="0017208D"/>
    <w:rsid w:val="001722E9"/>
    <w:rsid w:val="0017708C"/>
    <w:rsid w:val="001779FE"/>
    <w:rsid w:val="00182100"/>
    <w:rsid w:val="00182E1D"/>
    <w:rsid w:val="0018334D"/>
    <w:rsid w:val="00184006"/>
    <w:rsid w:val="001847C8"/>
    <w:rsid w:val="001852E9"/>
    <w:rsid w:val="00187303"/>
    <w:rsid w:val="00187B1E"/>
    <w:rsid w:val="00190129"/>
    <w:rsid w:val="00191199"/>
    <w:rsid w:val="001922DF"/>
    <w:rsid w:val="0019407F"/>
    <w:rsid w:val="00195AB3"/>
    <w:rsid w:val="00196AC6"/>
    <w:rsid w:val="00196F4A"/>
    <w:rsid w:val="001A151B"/>
    <w:rsid w:val="001A1759"/>
    <w:rsid w:val="001A3870"/>
    <w:rsid w:val="001A3BAB"/>
    <w:rsid w:val="001A3CF3"/>
    <w:rsid w:val="001A5669"/>
    <w:rsid w:val="001A5DBF"/>
    <w:rsid w:val="001A65DA"/>
    <w:rsid w:val="001A6D6F"/>
    <w:rsid w:val="001A6EC9"/>
    <w:rsid w:val="001A76E7"/>
    <w:rsid w:val="001B0681"/>
    <w:rsid w:val="001B0B5C"/>
    <w:rsid w:val="001B3F14"/>
    <w:rsid w:val="001B7A24"/>
    <w:rsid w:val="001C0E42"/>
    <w:rsid w:val="001C3B2A"/>
    <w:rsid w:val="001C64D7"/>
    <w:rsid w:val="001C6EB5"/>
    <w:rsid w:val="001D180D"/>
    <w:rsid w:val="001D2CA4"/>
    <w:rsid w:val="001D3659"/>
    <w:rsid w:val="001D5AC9"/>
    <w:rsid w:val="001D6415"/>
    <w:rsid w:val="001D7F06"/>
    <w:rsid w:val="001E1E3F"/>
    <w:rsid w:val="001E7632"/>
    <w:rsid w:val="001F0357"/>
    <w:rsid w:val="001F3A73"/>
    <w:rsid w:val="001F58B1"/>
    <w:rsid w:val="001F6B2F"/>
    <w:rsid w:val="0020039B"/>
    <w:rsid w:val="0021084D"/>
    <w:rsid w:val="00210A2E"/>
    <w:rsid w:val="002113AE"/>
    <w:rsid w:val="002124D7"/>
    <w:rsid w:val="00213242"/>
    <w:rsid w:val="00214F7F"/>
    <w:rsid w:val="002167AE"/>
    <w:rsid w:val="002170F5"/>
    <w:rsid w:val="002237A8"/>
    <w:rsid w:val="002239D9"/>
    <w:rsid w:val="00224ED1"/>
    <w:rsid w:val="002256D2"/>
    <w:rsid w:val="0023237D"/>
    <w:rsid w:val="00232A7F"/>
    <w:rsid w:val="00232C2C"/>
    <w:rsid w:val="002346CF"/>
    <w:rsid w:val="0023483D"/>
    <w:rsid w:val="00240B64"/>
    <w:rsid w:val="00240C86"/>
    <w:rsid w:val="0024152D"/>
    <w:rsid w:val="00241904"/>
    <w:rsid w:val="0024259D"/>
    <w:rsid w:val="00242A8C"/>
    <w:rsid w:val="00244311"/>
    <w:rsid w:val="00246E7C"/>
    <w:rsid w:val="00247B42"/>
    <w:rsid w:val="002501C9"/>
    <w:rsid w:val="00250E51"/>
    <w:rsid w:val="002524A7"/>
    <w:rsid w:val="00252828"/>
    <w:rsid w:val="002528AD"/>
    <w:rsid w:val="00253BF6"/>
    <w:rsid w:val="00256EF5"/>
    <w:rsid w:val="002571E2"/>
    <w:rsid w:val="00260409"/>
    <w:rsid w:val="00261F3D"/>
    <w:rsid w:val="002624B7"/>
    <w:rsid w:val="00262DAE"/>
    <w:rsid w:val="00265613"/>
    <w:rsid w:val="002661B7"/>
    <w:rsid w:val="00266672"/>
    <w:rsid w:val="00266DE8"/>
    <w:rsid w:val="002670D0"/>
    <w:rsid w:val="00270A1B"/>
    <w:rsid w:val="00271341"/>
    <w:rsid w:val="00271587"/>
    <w:rsid w:val="00271D1E"/>
    <w:rsid w:val="00272B5D"/>
    <w:rsid w:val="00274F9E"/>
    <w:rsid w:val="00277F84"/>
    <w:rsid w:val="00280EB5"/>
    <w:rsid w:val="00281F0E"/>
    <w:rsid w:val="00282F7E"/>
    <w:rsid w:val="002830ED"/>
    <w:rsid w:val="002834D0"/>
    <w:rsid w:val="002849AB"/>
    <w:rsid w:val="002855FA"/>
    <w:rsid w:val="00287BF9"/>
    <w:rsid w:val="00290653"/>
    <w:rsid w:val="00291615"/>
    <w:rsid w:val="00291FDE"/>
    <w:rsid w:val="0029341B"/>
    <w:rsid w:val="00293A58"/>
    <w:rsid w:val="00293C4A"/>
    <w:rsid w:val="00294E43"/>
    <w:rsid w:val="002968BA"/>
    <w:rsid w:val="002A0720"/>
    <w:rsid w:val="002A2136"/>
    <w:rsid w:val="002A24AA"/>
    <w:rsid w:val="002A3049"/>
    <w:rsid w:val="002A3248"/>
    <w:rsid w:val="002A3926"/>
    <w:rsid w:val="002A6DED"/>
    <w:rsid w:val="002A723C"/>
    <w:rsid w:val="002B0F7B"/>
    <w:rsid w:val="002B10DC"/>
    <w:rsid w:val="002B1112"/>
    <w:rsid w:val="002B17E2"/>
    <w:rsid w:val="002B19C7"/>
    <w:rsid w:val="002B1CD0"/>
    <w:rsid w:val="002B2755"/>
    <w:rsid w:val="002B303A"/>
    <w:rsid w:val="002B5CBD"/>
    <w:rsid w:val="002B66AB"/>
    <w:rsid w:val="002B7F9D"/>
    <w:rsid w:val="002C0364"/>
    <w:rsid w:val="002C1A9D"/>
    <w:rsid w:val="002C2D1C"/>
    <w:rsid w:val="002C5665"/>
    <w:rsid w:val="002C5AD5"/>
    <w:rsid w:val="002D290B"/>
    <w:rsid w:val="002D3B4F"/>
    <w:rsid w:val="002D58C6"/>
    <w:rsid w:val="002D5A93"/>
    <w:rsid w:val="002E07F3"/>
    <w:rsid w:val="002E1202"/>
    <w:rsid w:val="002E3C60"/>
    <w:rsid w:val="002E4AF1"/>
    <w:rsid w:val="002E75E1"/>
    <w:rsid w:val="002E787D"/>
    <w:rsid w:val="002F16F0"/>
    <w:rsid w:val="002F382C"/>
    <w:rsid w:val="002F4299"/>
    <w:rsid w:val="002F4604"/>
    <w:rsid w:val="002F5BD6"/>
    <w:rsid w:val="00300287"/>
    <w:rsid w:val="003008A2"/>
    <w:rsid w:val="003009DC"/>
    <w:rsid w:val="003010D7"/>
    <w:rsid w:val="00311A85"/>
    <w:rsid w:val="00313B30"/>
    <w:rsid w:val="00314A87"/>
    <w:rsid w:val="00316435"/>
    <w:rsid w:val="00316644"/>
    <w:rsid w:val="00316DDD"/>
    <w:rsid w:val="0031775F"/>
    <w:rsid w:val="00321ED5"/>
    <w:rsid w:val="0032270A"/>
    <w:rsid w:val="00326A84"/>
    <w:rsid w:val="003277B3"/>
    <w:rsid w:val="00335992"/>
    <w:rsid w:val="00337640"/>
    <w:rsid w:val="00343DC3"/>
    <w:rsid w:val="003440DB"/>
    <w:rsid w:val="003458FA"/>
    <w:rsid w:val="00347251"/>
    <w:rsid w:val="00350DC4"/>
    <w:rsid w:val="003510B7"/>
    <w:rsid w:val="00352045"/>
    <w:rsid w:val="00352CB2"/>
    <w:rsid w:val="0035308F"/>
    <w:rsid w:val="003536F1"/>
    <w:rsid w:val="00354C28"/>
    <w:rsid w:val="003555C7"/>
    <w:rsid w:val="00355B07"/>
    <w:rsid w:val="00355DFD"/>
    <w:rsid w:val="003579D5"/>
    <w:rsid w:val="00361E0C"/>
    <w:rsid w:val="00362660"/>
    <w:rsid w:val="00362FD4"/>
    <w:rsid w:val="00363A85"/>
    <w:rsid w:val="00365172"/>
    <w:rsid w:val="00365651"/>
    <w:rsid w:val="003657C4"/>
    <w:rsid w:val="003658FA"/>
    <w:rsid w:val="00366CF3"/>
    <w:rsid w:val="00370619"/>
    <w:rsid w:val="00370AED"/>
    <w:rsid w:val="00372929"/>
    <w:rsid w:val="00375A7E"/>
    <w:rsid w:val="003760F2"/>
    <w:rsid w:val="003769DC"/>
    <w:rsid w:val="00376AB5"/>
    <w:rsid w:val="0037727F"/>
    <w:rsid w:val="00380236"/>
    <w:rsid w:val="00382367"/>
    <w:rsid w:val="00382CB4"/>
    <w:rsid w:val="003843C4"/>
    <w:rsid w:val="0038594A"/>
    <w:rsid w:val="003860B9"/>
    <w:rsid w:val="00386F4F"/>
    <w:rsid w:val="00390DBD"/>
    <w:rsid w:val="00393694"/>
    <w:rsid w:val="003941A9"/>
    <w:rsid w:val="0039528A"/>
    <w:rsid w:val="003A47A2"/>
    <w:rsid w:val="003A4ED1"/>
    <w:rsid w:val="003A5D72"/>
    <w:rsid w:val="003A6976"/>
    <w:rsid w:val="003B0290"/>
    <w:rsid w:val="003B0EB5"/>
    <w:rsid w:val="003B12F2"/>
    <w:rsid w:val="003B1760"/>
    <w:rsid w:val="003B2F39"/>
    <w:rsid w:val="003B32D2"/>
    <w:rsid w:val="003B395F"/>
    <w:rsid w:val="003B3BF6"/>
    <w:rsid w:val="003B6102"/>
    <w:rsid w:val="003B6A21"/>
    <w:rsid w:val="003C0865"/>
    <w:rsid w:val="003C0F9C"/>
    <w:rsid w:val="003C38B8"/>
    <w:rsid w:val="003C38BF"/>
    <w:rsid w:val="003C3EA7"/>
    <w:rsid w:val="003C59ED"/>
    <w:rsid w:val="003C7078"/>
    <w:rsid w:val="003D1959"/>
    <w:rsid w:val="003D20F1"/>
    <w:rsid w:val="003D3155"/>
    <w:rsid w:val="003D58C1"/>
    <w:rsid w:val="003D5F94"/>
    <w:rsid w:val="003D6279"/>
    <w:rsid w:val="003D7442"/>
    <w:rsid w:val="003D76B9"/>
    <w:rsid w:val="003E1650"/>
    <w:rsid w:val="003E2C82"/>
    <w:rsid w:val="003E2EAE"/>
    <w:rsid w:val="003E460A"/>
    <w:rsid w:val="003E5530"/>
    <w:rsid w:val="003E5C92"/>
    <w:rsid w:val="003E712D"/>
    <w:rsid w:val="003F05AF"/>
    <w:rsid w:val="003F2F6E"/>
    <w:rsid w:val="003F4308"/>
    <w:rsid w:val="003F5154"/>
    <w:rsid w:val="00400434"/>
    <w:rsid w:val="00402153"/>
    <w:rsid w:val="004027E9"/>
    <w:rsid w:val="004033E8"/>
    <w:rsid w:val="00404CB6"/>
    <w:rsid w:val="00413255"/>
    <w:rsid w:val="004141EE"/>
    <w:rsid w:val="00414AD0"/>
    <w:rsid w:val="00414C52"/>
    <w:rsid w:val="00415802"/>
    <w:rsid w:val="00415999"/>
    <w:rsid w:val="00417F8A"/>
    <w:rsid w:val="004201DC"/>
    <w:rsid w:val="00420EC3"/>
    <w:rsid w:val="004236F8"/>
    <w:rsid w:val="00423AC3"/>
    <w:rsid w:val="00424389"/>
    <w:rsid w:val="00424DE2"/>
    <w:rsid w:val="00424F14"/>
    <w:rsid w:val="004260E0"/>
    <w:rsid w:val="00426AB1"/>
    <w:rsid w:val="00427CDE"/>
    <w:rsid w:val="004314C1"/>
    <w:rsid w:val="004321ED"/>
    <w:rsid w:val="00432A76"/>
    <w:rsid w:val="0043479C"/>
    <w:rsid w:val="00435162"/>
    <w:rsid w:val="00435FD4"/>
    <w:rsid w:val="00441033"/>
    <w:rsid w:val="0044139E"/>
    <w:rsid w:val="004416B6"/>
    <w:rsid w:val="00441D1A"/>
    <w:rsid w:val="00442E8B"/>
    <w:rsid w:val="004432FC"/>
    <w:rsid w:val="00445A5C"/>
    <w:rsid w:val="00450A67"/>
    <w:rsid w:val="004526EA"/>
    <w:rsid w:val="0045491A"/>
    <w:rsid w:val="004571E1"/>
    <w:rsid w:val="004574B3"/>
    <w:rsid w:val="00457612"/>
    <w:rsid w:val="004576EE"/>
    <w:rsid w:val="00460106"/>
    <w:rsid w:val="00461506"/>
    <w:rsid w:val="00464689"/>
    <w:rsid w:val="00464839"/>
    <w:rsid w:val="004660C3"/>
    <w:rsid w:val="00470261"/>
    <w:rsid w:val="00470C76"/>
    <w:rsid w:val="004718E2"/>
    <w:rsid w:val="004721FB"/>
    <w:rsid w:val="00472D2D"/>
    <w:rsid w:val="0047319C"/>
    <w:rsid w:val="004734B2"/>
    <w:rsid w:val="0047403F"/>
    <w:rsid w:val="00475836"/>
    <w:rsid w:val="004763EF"/>
    <w:rsid w:val="00476576"/>
    <w:rsid w:val="00480B0D"/>
    <w:rsid w:val="00481BA8"/>
    <w:rsid w:val="00482075"/>
    <w:rsid w:val="0048221B"/>
    <w:rsid w:val="004828D2"/>
    <w:rsid w:val="004829B0"/>
    <w:rsid w:val="00484E49"/>
    <w:rsid w:val="00486D8A"/>
    <w:rsid w:val="00490A4F"/>
    <w:rsid w:val="00491F86"/>
    <w:rsid w:val="0049220A"/>
    <w:rsid w:val="00492A74"/>
    <w:rsid w:val="00493F46"/>
    <w:rsid w:val="004A084B"/>
    <w:rsid w:val="004A57FB"/>
    <w:rsid w:val="004A5FFB"/>
    <w:rsid w:val="004A6B78"/>
    <w:rsid w:val="004B29CB"/>
    <w:rsid w:val="004B5ACF"/>
    <w:rsid w:val="004B5CE2"/>
    <w:rsid w:val="004B717E"/>
    <w:rsid w:val="004B76D6"/>
    <w:rsid w:val="004C0168"/>
    <w:rsid w:val="004C1155"/>
    <w:rsid w:val="004C1C70"/>
    <w:rsid w:val="004C39D7"/>
    <w:rsid w:val="004C4A8D"/>
    <w:rsid w:val="004C640D"/>
    <w:rsid w:val="004D1CF8"/>
    <w:rsid w:val="004D2289"/>
    <w:rsid w:val="004D310F"/>
    <w:rsid w:val="004D3257"/>
    <w:rsid w:val="004E0C0D"/>
    <w:rsid w:val="004E1083"/>
    <w:rsid w:val="004E138E"/>
    <w:rsid w:val="004E572F"/>
    <w:rsid w:val="004E5E3E"/>
    <w:rsid w:val="004E6593"/>
    <w:rsid w:val="004E7C7A"/>
    <w:rsid w:val="004F0E54"/>
    <w:rsid w:val="004F1744"/>
    <w:rsid w:val="004F34E3"/>
    <w:rsid w:val="004F560A"/>
    <w:rsid w:val="004F562C"/>
    <w:rsid w:val="0050049F"/>
    <w:rsid w:val="0050080E"/>
    <w:rsid w:val="00500CDE"/>
    <w:rsid w:val="005059E8"/>
    <w:rsid w:val="00507A0D"/>
    <w:rsid w:val="005134FF"/>
    <w:rsid w:val="00515571"/>
    <w:rsid w:val="0051594F"/>
    <w:rsid w:val="00517056"/>
    <w:rsid w:val="00517B65"/>
    <w:rsid w:val="00521D8C"/>
    <w:rsid w:val="0052290D"/>
    <w:rsid w:val="00523738"/>
    <w:rsid w:val="00523757"/>
    <w:rsid w:val="0052464A"/>
    <w:rsid w:val="00526B19"/>
    <w:rsid w:val="005306A2"/>
    <w:rsid w:val="00530DD9"/>
    <w:rsid w:val="00532CC9"/>
    <w:rsid w:val="00535EB8"/>
    <w:rsid w:val="00536B1A"/>
    <w:rsid w:val="0053785C"/>
    <w:rsid w:val="00541EFD"/>
    <w:rsid w:val="0054299C"/>
    <w:rsid w:val="005429C9"/>
    <w:rsid w:val="00546F43"/>
    <w:rsid w:val="00550332"/>
    <w:rsid w:val="0055057D"/>
    <w:rsid w:val="00550585"/>
    <w:rsid w:val="005526BB"/>
    <w:rsid w:val="00552F09"/>
    <w:rsid w:val="0055459E"/>
    <w:rsid w:val="00555EE8"/>
    <w:rsid w:val="0055610F"/>
    <w:rsid w:val="00561EDA"/>
    <w:rsid w:val="00562115"/>
    <w:rsid w:val="00563B13"/>
    <w:rsid w:val="00564123"/>
    <w:rsid w:val="005659A4"/>
    <w:rsid w:val="00565F5B"/>
    <w:rsid w:val="00566CD9"/>
    <w:rsid w:val="00567614"/>
    <w:rsid w:val="00567C82"/>
    <w:rsid w:val="0057267B"/>
    <w:rsid w:val="005738CC"/>
    <w:rsid w:val="00573B1A"/>
    <w:rsid w:val="0057436B"/>
    <w:rsid w:val="005761BA"/>
    <w:rsid w:val="00576A8F"/>
    <w:rsid w:val="00577F60"/>
    <w:rsid w:val="0058211C"/>
    <w:rsid w:val="00584FF9"/>
    <w:rsid w:val="00591A70"/>
    <w:rsid w:val="00592DB4"/>
    <w:rsid w:val="0059476D"/>
    <w:rsid w:val="0059484A"/>
    <w:rsid w:val="00595A68"/>
    <w:rsid w:val="00596198"/>
    <w:rsid w:val="00596569"/>
    <w:rsid w:val="00597F44"/>
    <w:rsid w:val="005A0BF9"/>
    <w:rsid w:val="005A1740"/>
    <w:rsid w:val="005A1859"/>
    <w:rsid w:val="005A1CAC"/>
    <w:rsid w:val="005A2382"/>
    <w:rsid w:val="005A30BD"/>
    <w:rsid w:val="005A5E17"/>
    <w:rsid w:val="005A7DCE"/>
    <w:rsid w:val="005A7F4D"/>
    <w:rsid w:val="005B115D"/>
    <w:rsid w:val="005B3267"/>
    <w:rsid w:val="005B7882"/>
    <w:rsid w:val="005B78E7"/>
    <w:rsid w:val="005C02E1"/>
    <w:rsid w:val="005C1852"/>
    <w:rsid w:val="005C1870"/>
    <w:rsid w:val="005C1CA2"/>
    <w:rsid w:val="005C3924"/>
    <w:rsid w:val="005C3EB2"/>
    <w:rsid w:val="005C4DC9"/>
    <w:rsid w:val="005C720A"/>
    <w:rsid w:val="005C7F39"/>
    <w:rsid w:val="005D14D2"/>
    <w:rsid w:val="005D1AE7"/>
    <w:rsid w:val="005D1E7B"/>
    <w:rsid w:val="005D2E4B"/>
    <w:rsid w:val="005D32F9"/>
    <w:rsid w:val="005D351C"/>
    <w:rsid w:val="005D4FEB"/>
    <w:rsid w:val="005D5418"/>
    <w:rsid w:val="005D5F15"/>
    <w:rsid w:val="005E260F"/>
    <w:rsid w:val="005E5859"/>
    <w:rsid w:val="005E5B99"/>
    <w:rsid w:val="005F032A"/>
    <w:rsid w:val="005F3DAC"/>
    <w:rsid w:val="005F3E34"/>
    <w:rsid w:val="005F4304"/>
    <w:rsid w:val="005F473B"/>
    <w:rsid w:val="005F4F36"/>
    <w:rsid w:val="005F544E"/>
    <w:rsid w:val="005F63F2"/>
    <w:rsid w:val="00602EFE"/>
    <w:rsid w:val="00605572"/>
    <w:rsid w:val="00610B37"/>
    <w:rsid w:val="00611CB5"/>
    <w:rsid w:val="00616CDD"/>
    <w:rsid w:val="00617F4E"/>
    <w:rsid w:val="00620913"/>
    <w:rsid w:val="00622E28"/>
    <w:rsid w:val="00623DE0"/>
    <w:rsid w:val="00626620"/>
    <w:rsid w:val="00627909"/>
    <w:rsid w:val="00627BAD"/>
    <w:rsid w:val="00627FDA"/>
    <w:rsid w:val="00631AA7"/>
    <w:rsid w:val="00631F73"/>
    <w:rsid w:val="006324D0"/>
    <w:rsid w:val="00637E63"/>
    <w:rsid w:val="00641686"/>
    <w:rsid w:val="00642FC2"/>
    <w:rsid w:val="00643698"/>
    <w:rsid w:val="0064536F"/>
    <w:rsid w:val="00646051"/>
    <w:rsid w:val="006466CE"/>
    <w:rsid w:val="00646D5B"/>
    <w:rsid w:val="00647D2D"/>
    <w:rsid w:val="0065195A"/>
    <w:rsid w:val="00652148"/>
    <w:rsid w:val="00652B12"/>
    <w:rsid w:val="00652EE8"/>
    <w:rsid w:val="006558D3"/>
    <w:rsid w:val="00655F0C"/>
    <w:rsid w:val="006575CD"/>
    <w:rsid w:val="00661155"/>
    <w:rsid w:val="00661707"/>
    <w:rsid w:val="00664E29"/>
    <w:rsid w:val="00664F1C"/>
    <w:rsid w:val="00665060"/>
    <w:rsid w:val="006652EC"/>
    <w:rsid w:val="00665668"/>
    <w:rsid w:val="00665EAD"/>
    <w:rsid w:val="006669AD"/>
    <w:rsid w:val="0066744E"/>
    <w:rsid w:val="00671416"/>
    <w:rsid w:val="00671F0B"/>
    <w:rsid w:val="00672C12"/>
    <w:rsid w:val="00674323"/>
    <w:rsid w:val="006757A3"/>
    <w:rsid w:val="00675C46"/>
    <w:rsid w:val="00676991"/>
    <w:rsid w:val="006776F2"/>
    <w:rsid w:val="006777D2"/>
    <w:rsid w:val="0068070E"/>
    <w:rsid w:val="00683A66"/>
    <w:rsid w:val="00683EBE"/>
    <w:rsid w:val="006860E5"/>
    <w:rsid w:val="006863AE"/>
    <w:rsid w:val="00691CCE"/>
    <w:rsid w:val="006926F6"/>
    <w:rsid w:val="0069403E"/>
    <w:rsid w:val="00694835"/>
    <w:rsid w:val="00696F29"/>
    <w:rsid w:val="006A01D9"/>
    <w:rsid w:val="006A05D5"/>
    <w:rsid w:val="006A0E44"/>
    <w:rsid w:val="006A504B"/>
    <w:rsid w:val="006A5108"/>
    <w:rsid w:val="006A5854"/>
    <w:rsid w:val="006A72AF"/>
    <w:rsid w:val="006B0C72"/>
    <w:rsid w:val="006B1D4B"/>
    <w:rsid w:val="006B4B9B"/>
    <w:rsid w:val="006B5913"/>
    <w:rsid w:val="006B5DB5"/>
    <w:rsid w:val="006B6179"/>
    <w:rsid w:val="006B72EB"/>
    <w:rsid w:val="006B7999"/>
    <w:rsid w:val="006C0E2F"/>
    <w:rsid w:val="006C20DC"/>
    <w:rsid w:val="006C2A9C"/>
    <w:rsid w:val="006C2DD5"/>
    <w:rsid w:val="006C447B"/>
    <w:rsid w:val="006C5BC3"/>
    <w:rsid w:val="006C6626"/>
    <w:rsid w:val="006C71FF"/>
    <w:rsid w:val="006C72E8"/>
    <w:rsid w:val="006C7791"/>
    <w:rsid w:val="006D1D15"/>
    <w:rsid w:val="006D22B7"/>
    <w:rsid w:val="006D23D4"/>
    <w:rsid w:val="006D2DBC"/>
    <w:rsid w:val="006D6B3C"/>
    <w:rsid w:val="006D73BA"/>
    <w:rsid w:val="006D7658"/>
    <w:rsid w:val="006E16E7"/>
    <w:rsid w:val="006E3FC3"/>
    <w:rsid w:val="006E420A"/>
    <w:rsid w:val="006E4983"/>
    <w:rsid w:val="006E5C1B"/>
    <w:rsid w:val="006E6C6D"/>
    <w:rsid w:val="006E7398"/>
    <w:rsid w:val="006E79BB"/>
    <w:rsid w:val="006F1388"/>
    <w:rsid w:val="006F1C3F"/>
    <w:rsid w:val="006F32D2"/>
    <w:rsid w:val="006F3BAC"/>
    <w:rsid w:val="006F4190"/>
    <w:rsid w:val="006F44D2"/>
    <w:rsid w:val="006F5F66"/>
    <w:rsid w:val="006F6B39"/>
    <w:rsid w:val="006F7716"/>
    <w:rsid w:val="0070047C"/>
    <w:rsid w:val="00700D81"/>
    <w:rsid w:val="0070125A"/>
    <w:rsid w:val="007018A1"/>
    <w:rsid w:val="0070334C"/>
    <w:rsid w:val="0071040A"/>
    <w:rsid w:val="00711353"/>
    <w:rsid w:val="007171C5"/>
    <w:rsid w:val="00717FB9"/>
    <w:rsid w:val="007217BB"/>
    <w:rsid w:val="00721C4D"/>
    <w:rsid w:val="00723455"/>
    <w:rsid w:val="007234E8"/>
    <w:rsid w:val="007235CA"/>
    <w:rsid w:val="00723BAA"/>
    <w:rsid w:val="00725C49"/>
    <w:rsid w:val="00725F3B"/>
    <w:rsid w:val="00727C69"/>
    <w:rsid w:val="0073046B"/>
    <w:rsid w:val="00730F00"/>
    <w:rsid w:val="00732C87"/>
    <w:rsid w:val="007335B5"/>
    <w:rsid w:val="00735E20"/>
    <w:rsid w:val="00736DF2"/>
    <w:rsid w:val="00740F42"/>
    <w:rsid w:val="0074103D"/>
    <w:rsid w:val="00741CFA"/>
    <w:rsid w:val="0074231D"/>
    <w:rsid w:val="00742400"/>
    <w:rsid w:val="00742833"/>
    <w:rsid w:val="00743258"/>
    <w:rsid w:val="007435A9"/>
    <w:rsid w:val="007439B1"/>
    <w:rsid w:val="0074408B"/>
    <w:rsid w:val="0074744D"/>
    <w:rsid w:val="00747CAA"/>
    <w:rsid w:val="00747FE9"/>
    <w:rsid w:val="007509D7"/>
    <w:rsid w:val="0075191C"/>
    <w:rsid w:val="007523DC"/>
    <w:rsid w:val="007535D0"/>
    <w:rsid w:val="007574D7"/>
    <w:rsid w:val="007576B8"/>
    <w:rsid w:val="007609AE"/>
    <w:rsid w:val="00760BBB"/>
    <w:rsid w:val="007626FD"/>
    <w:rsid w:val="00765823"/>
    <w:rsid w:val="00765D19"/>
    <w:rsid w:val="007663C7"/>
    <w:rsid w:val="00767E28"/>
    <w:rsid w:val="00770D2D"/>
    <w:rsid w:val="00771DB8"/>
    <w:rsid w:val="00772D48"/>
    <w:rsid w:val="00776ABF"/>
    <w:rsid w:val="00780224"/>
    <w:rsid w:val="00780F86"/>
    <w:rsid w:val="0078364D"/>
    <w:rsid w:val="00783B23"/>
    <w:rsid w:val="00783B8F"/>
    <w:rsid w:val="00784ED5"/>
    <w:rsid w:val="00785EC2"/>
    <w:rsid w:val="0078666D"/>
    <w:rsid w:val="007867BD"/>
    <w:rsid w:val="00787D16"/>
    <w:rsid w:val="00792B8B"/>
    <w:rsid w:val="00793594"/>
    <w:rsid w:val="007938A9"/>
    <w:rsid w:val="007939AF"/>
    <w:rsid w:val="00797605"/>
    <w:rsid w:val="007A03C5"/>
    <w:rsid w:val="007A29A2"/>
    <w:rsid w:val="007A3D16"/>
    <w:rsid w:val="007A6E42"/>
    <w:rsid w:val="007A7464"/>
    <w:rsid w:val="007B2BB5"/>
    <w:rsid w:val="007B2C00"/>
    <w:rsid w:val="007B62AB"/>
    <w:rsid w:val="007B6421"/>
    <w:rsid w:val="007B6752"/>
    <w:rsid w:val="007C0256"/>
    <w:rsid w:val="007C0CBA"/>
    <w:rsid w:val="007C29DA"/>
    <w:rsid w:val="007C3B30"/>
    <w:rsid w:val="007C6347"/>
    <w:rsid w:val="007C76F9"/>
    <w:rsid w:val="007C7B24"/>
    <w:rsid w:val="007D0137"/>
    <w:rsid w:val="007D029E"/>
    <w:rsid w:val="007D292D"/>
    <w:rsid w:val="007D33A3"/>
    <w:rsid w:val="007D38DC"/>
    <w:rsid w:val="007D3E2C"/>
    <w:rsid w:val="007D429C"/>
    <w:rsid w:val="007D7846"/>
    <w:rsid w:val="007E0711"/>
    <w:rsid w:val="007E0C03"/>
    <w:rsid w:val="007E0C39"/>
    <w:rsid w:val="007E140B"/>
    <w:rsid w:val="007E15BC"/>
    <w:rsid w:val="007E4F37"/>
    <w:rsid w:val="007E6DFD"/>
    <w:rsid w:val="007E79EB"/>
    <w:rsid w:val="007F18FC"/>
    <w:rsid w:val="007F34CE"/>
    <w:rsid w:val="007F34EA"/>
    <w:rsid w:val="007F5087"/>
    <w:rsid w:val="007F69D7"/>
    <w:rsid w:val="00802BA3"/>
    <w:rsid w:val="0081429B"/>
    <w:rsid w:val="00814AF6"/>
    <w:rsid w:val="00815A1A"/>
    <w:rsid w:val="008215B0"/>
    <w:rsid w:val="008215D6"/>
    <w:rsid w:val="00821A04"/>
    <w:rsid w:val="008244D8"/>
    <w:rsid w:val="00826451"/>
    <w:rsid w:val="00827C35"/>
    <w:rsid w:val="00827CCB"/>
    <w:rsid w:val="00831EBA"/>
    <w:rsid w:val="00834807"/>
    <w:rsid w:val="00834FE6"/>
    <w:rsid w:val="00837582"/>
    <w:rsid w:val="008410CB"/>
    <w:rsid w:val="008424CD"/>
    <w:rsid w:val="0084253E"/>
    <w:rsid w:val="00842969"/>
    <w:rsid w:val="00842DDE"/>
    <w:rsid w:val="00844692"/>
    <w:rsid w:val="00844778"/>
    <w:rsid w:val="0084567E"/>
    <w:rsid w:val="008458FB"/>
    <w:rsid w:val="00845AD6"/>
    <w:rsid w:val="00850F81"/>
    <w:rsid w:val="008510CB"/>
    <w:rsid w:val="00851732"/>
    <w:rsid w:val="00853587"/>
    <w:rsid w:val="008548F1"/>
    <w:rsid w:val="008555AC"/>
    <w:rsid w:val="008555F1"/>
    <w:rsid w:val="008557D3"/>
    <w:rsid w:val="00855E01"/>
    <w:rsid w:val="00857FA8"/>
    <w:rsid w:val="0086228A"/>
    <w:rsid w:val="0086355D"/>
    <w:rsid w:val="00863FA6"/>
    <w:rsid w:val="00864B8E"/>
    <w:rsid w:val="00872C39"/>
    <w:rsid w:val="008803F8"/>
    <w:rsid w:val="008808D8"/>
    <w:rsid w:val="008814E9"/>
    <w:rsid w:val="00882AE1"/>
    <w:rsid w:val="00882B7D"/>
    <w:rsid w:val="008837B0"/>
    <w:rsid w:val="00883D59"/>
    <w:rsid w:val="00883FFE"/>
    <w:rsid w:val="00884729"/>
    <w:rsid w:val="00885FD9"/>
    <w:rsid w:val="00886034"/>
    <w:rsid w:val="00887241"/>
    <w:rsid w:val="00890B34"/>
    <w:rsid w:val="00891909"/>
    <w:rsid w:val="00894745"/>
    <w:rsid w:val="00895B5C"/>
    <w:rsid w:val="00896A19"/>
    <w:rsid w:val="00896CFB"/>
    <w:rsid w:val="00897673"/>
    <w:rsid w:val="00897C56"/>
    <w:rsid w:val="008A1C83"/>
    <w:rsid w:val="008A20A1"/>
    <w:rsid w:val="008A285F"/>
    <w:rsid w:val="008A2EBD"/>
    <w:rsid w:val="008A742D"/>
    <w:rsid w:val="008A794C"/>
    <w:rsid w:val="008B06C2"/>
    <w:rsid w:val="008B13EC"/>
    <w:rsid w:val="008B202F"/>
    <w:rsid w:val="008B4063"/>
    <w:rsid w:val="008B7487"/>
    <w:rsid w:val="008C264C"/>
    <w:rsid w:val="008C2878"/>
    <w:rsid w:val="008C32BF"/>
    <w:rsid w:val="008C3583"/>
    <w:rsid w:val="008C3AD7"/>
    <w:rsid w:val="008C6D83"/>
    <w:rsid w:val="008C75FF"/>
    <w:rsid w:val="008D0DAC"/>
    <w:rsid w:val="008D27B0"/>
    <w:rsid w:val="008D465C"/>
    <w:rsid w:val="008D4915"/>
    <w:rsid w:val="008E0B54"/>
    <w:rsid w:val="008E173E"/>
    <w:rsid w:val="008E1B06"/>
    <w:rsid w:val="008E1F1C"/>
    <w:rsid w:val="008E3E39"/>
    <w:rsid w:val="008E71A8"/>
    <w:rsid w:val="008F0092"/>
    <w:rsid w:val="008F1F97"/>
    <w:rsid w:val="008F3476"/>
    <w:rsid w:val="008F3F8E"/>
    <w:rsid w:val="008F4422"/>
    <w:rsid w:val="008F62EB"/>
    <w:rsid w:val="008F669E"/>
    <w:rsid w:val="008F7C6C"/>
    <w:rsid w:val="009001DB"/>
    <w:rsid w:val="00900F05"/>
    <w:rsid w:val="00902A11"/>
    <w:rsid w:val="00902AC6"/>
    <w:rsid w:val="009033ED"/>
    <w:rsid w:val="00903956"/>
    <w:rsid w:val="00903D4E"/>
    <w:rsid w:val="0090419E"/>
    <w:rsid w:val="00906781"/>
    <w:rsid w:val="00912800"/>
    <w:rsid w:val="009131C3"/>
    <w:rsid w:val="00913AA3"/>
    <w:rsid w:val="00913D1E"/>
    <w:rsid w:val="009200A7"/>
    <w:rsid w:val="00921695"/>
    <w:rsid w:val="009233E6"/>
    <w:rsid w:val="00923644"/>
    <w:rsid w:val="009251A6"/>
    <w:rsid w:val="009268BB"/>
    <w:rsid w:val="009270B6"/>
    <w:rsid w:val="00930286"/>
    <w:rsid w:val="009317A1"/>
    <w:rsid w:val="0093246A"/>
    <w:rsid w:val="00935436"/>
    <w:rsid w:val="009355B4"/>
    <w:rsid w:val="00935FFF"/>
    <w:rsid w:val="00936251"/>
    <w:rsid w:val="009408A0"/>
    <w:rsid w:val="00940D39"/>
    <w:rsid w:val="00943C17"/>
    <w:rsid w:val="009443AE"/>
    <w:rsid w:val="00944E3D"/>
    <w:rsid w:val="00945077"/>
    <w:rsid w:val="009457F3"/>
    <w:rsid w:val="00945CD2"/>
    <w:rsid w:val="009464B8"/>
    <w:rsid w:val="00951D91"/>
    <w:rsid w:val="00952936"/>
    <w:rsid w:val="009529B4"/>
    <w:rsid w:val="009535E2"/>
    <w:rsid w:val="00957046"/>
    <w:rsid w:val="0095776A"/>
    <w:rsid w:val="00962D3A"/>
    <w:rsid w:val="00964FF5"/>
    <w:rsid w:val="00965110"/>
    <w:rsid w:val="009653C7"/>
    <w:rsid w:val="00965BFF"/>
    <w:rsid w:val="00965F11"/>
    <w:rsid w:val="00966F7B"/>
    <w:rsid w:val="0096712C"/>
    <w:rsid w:val="00973DAD"/>
    <w:rsid w:val="009748C5"/>
    <w:rsid w:val="00976C03"/>
    <w:rsid w:val="00977653"/>
    <w:rsid w:val="00981EF4"/>
    <w:rsid w:val="009830A8"/>
    <w:rsid w:val="0098371C"/>
    <w:rsid w:val="009839E7"/>
    <w:rsid w:val="009856D7"/>
    <w:rsid w:val="009856F2"/>
    <w:rsid w:val="00986BA2"/>
    <w:rsid w:val="009877FD"/>
    <w:rsid w:val="00991777"/>
    <w:rsid w:val="009928A2"/>
    <w:rsid w:val="00993CD7"/>
    <w:rsid w:val="00994A61"/>
    <w:rsid w:val="00994C39"/>
    <w:rsid w:val="00997C7F"/>
    <w:rsid w:val="009A0E38"/>
    <w:rsid w:val="009A1985"/>
    <w:rsid w:val="009A2B87"/>
    <w:rsid w:val="009A33D0"/>
    <w:rsid w:val="009A5A55"/>
    <w:rsid w:val="009A689C"/>
    <w:rsid w:val="009B1685"/>
    <w:rsid w:val="009B73D8"/>
    <w:rsid w:val="009C0BF2"/>
    <w:rsid w:val="009C1085"/>
    <w:rsid w:val="009C26C1"/>
    <w:rsid w:val="009C4159"/>
    <w:rsid w:val="009C5E00"/>
    <w:rsid w:val="009C6020"/>
    <w:rsid w:val="009C7EB2"/>
    <w:rsid w:val="009D0C0F"/>
    <w:rsid w:val="009D17A6"/>
    <w:rsid w:val="009D2797"/>
    <w:rsid w:val="009D48E2"/>
    <w:rsid w:val="009E0B74"/>
    <w:rsid w:val="009E0BD9"/>
    <w:rsid w:val="009E3B30"/>
    <w:rsid w:val="009E45C6"/>
    <w:rsid w:val="009E5523"/>
    <w:rsid w:val="009E593C"/>
    <w:rsid w:val="009E6F78"/>
    <w:rsid w:val="009E7DDE"/>
    <w:rsid w:val="009E7E87"/>
    <w:rsid w:val="009F15DA"/>
    <w:rsid w:val="009F3EDA"/>
    <w:rsid w:val="009F5525"/>
    <w:rsid w:val="009F6625"/>
    <w:rsid w:val="009F6E52"/>
    <w:rsid w:val="00A0213C"/>
    <w:rsid w:val="00A03DB4"/>
    <w:rsid w:val="00A04207"/>
    <w:rsid w:val="00A04698"/>
    <w:rsid w:val="00A0588C"/>
    <w:rsid w:val="00A05FAE"/>
    <w:rsid w:val="00A0619C"/>
    <w:rsid w:val="00A0720D"/>
    <w:rsid w:val="00A11403"/>
    <w:rsid w:val="00A14892"/>
    <w:rsid w:val="00A14DD2"/>
    <w:rsid w:val="00A15E83"/>
    <w:rsid w:val="00A17038"/>
    <w:rsid w:val="00A20CA9"/>
    <w:rsid w:val="00A21BDE"/>
    <w:rsid w:val="00A21DBE"/>
    <w:rsid w:val="00A2337E"/>
    <w:rsid w:val="00A25CBD"/>
    <w:rsid w:val="00A25E5C"/>
    <w:rsid w:val="00A30A77"/>
    <w:rsid w:val="00A31983"/>
    <w:rsid w:val="00A32063"/>
    <w:rsid w:val="00A32134"/>
    <w:rsid w:val="00A33CCC"/>
    <w:rsid w:val="00A347B8"/>
    <w:rsid w:val="00A36530"/>
    <w:rsid w:val="00A419D3"/>
    <w:rsid w:val="00A446CC"/>
    <w:rsid w:val="00A44844"/>
    <w:rsid w:val="00A455E8"/>
    <w:rsid w:val="00A4560D"/>
    <w:rsid w:val="00A466AA"/>
    <w:rsid w:val="00A50693"/>
    <w:rsid w:val="00A506AD"/>
    <w:rsid w:val="00A50B15"/>
    <w:rsid w:val="00A50B43"/>
    <w:rsid w:val="00A520BA"/>
    <w:rsid w:val="00A54C1A"/>
    <w:rsid w:val="00A553EE"/>
    <w:rsid w:val="00A619CF"/>
    <w:rsid w:val="00A62130"/>
    <w:rsid w:val="00A62E7D"/>
    <w:rsid w:val="00A63C25"/>
    <w:rsid w:val="00A751D1"/>
    <w:rsid w:val="00A75DF5"/>
    <w:rsid w:val="00A76B24"/>
    <w:rsid w:val="00A824E2"/>
    <w:rsid w:val="00A853C9"/>
    <w:rsid w:val="00A85506"/>
    <w:rsid w:val="00A86220"/>
    <w:rsid w:val="00A94FBB"/>
    <w:rsid w:val="00AA30D4"/>
    <w:rsid w:val="00AA367A"/>
    <w:rsid w:val="00AA587E"/>
    <w:rsid w:val="00AB3806"/>
    <w:rsid w:val="00AB58C2"/>
    <w:rsid w:val="00AB6438"/>
    <w:rsid w:val="00AB6E1F"/>
    <w:rsid w:val="00AB78D9"/>
    <w:rsid w:val="00AC15F7"/>
    <w:rsid w:val="00AC3ADC"/>
    <w:rsid w:val="00AC519C"/>
    <w:rsid w:val="00AC65FE"/>
    <w:rsid w:val="00AD2E62"/>
    <w:rsid w:val="00AD4539"/>
    <w:rsid w:val="00AD4801"/>
    <w:rsid w:val="00AD7065"/>
    <w:rsid w:val="00AE0684"/>
    <w:rsid w:val="00AE175A"/>
    <w:rsid w:val="00AE23EA"/>
    <w:rsid w:val="00AE38E1"/>
    <w:rsid w:val="00AE3BFE"/>
    <w:rsid w:val="00AE7E36"/>
    <w:rsid w:val="00AF1510"/>
    <w:rsid w:val="00AF299E"/>
    <w:rsid w:val="00AF7D91"/>
    <w:rsid w:val="00AF7E25"/>
    <w:rsid w:val="00B006AA"/>
    <w:rsid w:val="00B00FC1"/>
    <w:rsid w:val="00B01C8C"/>
    <w:rsid w:val="00B03086"/>
    <w:rsid w:val="00B03A14"/>
    <w:rsid w:val="00B10656"/>
    <w:rsid w:val="00B1195A"/>
    <w:rsid w:val="00B124B8"/>
    <w:rsid w:val="00B12FC7"/>
    <w:rsid w:val="00B154C2"/>
    <w:rsid w:val="00B176FA"/>
    <w:rsid w:val="00B21187"/>
    <w:rsid w:val="00B22618"/>
    <w:rsid w:val="00B22D01"/>
    <w:rsid w:val="00B26DC6"/>
    <w:rsid w:val="00B26FF1"/>
    <w:rsid w:val="00B33174"/>
    <w:rsid w:val="00B33512"/>
    <w:rsid w:val="00B33A41"/>
    <w:rsid w:val="00B34B5C"/>
    <w:rsid w:val="00B34BEA"/>
    <w:rsid w:val="00B36181"/>
    <w:rsid w:val="00B36222"/>
    <w:rsid w:val="00B362FF"/>
    <w:rsid w:val="00B3670B"/>
    <w:rsid w:val="00B36B14"/>
    <w:rsid w:val="00B37BD7"/>
    <w:rsid w:val="00B40865"/>
    <w:rsid w:val="00B41B2E"/>
    <w:rsid w:val="00B43894"/>
    <w:rsid w:val="00B43F33"/>
    <w:rsid w:val="00B4457A"/>
    <w:rsid w:val="00B4460B"/>
    <w:rsid w:val="00B44C31"/>
    <w:rsid w:val="00B44D3E"/>
    <w:rsid w:val="00B45C24"/>
    <w:rsid w:val="00B50514"/>
    <w:rsid w:val="00B51385"/>
    <w:rsid w:val="00B5142B"/>
    <w:rsid w:val="00B5161D"/>
    <w:rsid w:val="00B53954"/>
    <w:rsid w:val="00B54622"/>
    <w:rsid w:val="00B564C0"/>
    <w:rsid w:val="00B606C2"/>
    <w:rsid w:val="00B60B45"/>
    <w:rsid w:val="00B60D45"/>
    <w:rsid w:val="00B6216A"/>
    <w:rsid w:val="00B62E11"/>
    <w:rsid w:val="00B62F11"/>
    <w:rsid w:val="00B6338A"/>
    <w:rsid w:val="00B64310"/>
    <w:rsid w:val="00B65891"/>
    <w:rsid w:val="00B660C7"/>
    <w:rsid w:val="00B6630B"/>
    <w:rsid w:val="00B668E9"/>
    <w:rsid w:val="00B70671"/>
    <w:rsid w:val="00B73819"/>
    <w:rsid w:val="00B74103"/>
    <w:rsid w:val="00B745FC"/>
    <w:rsid w:val="00B74BAA"/>
    <w:rsid w:val="00B74F05"/>
    <w:rsid w:val="00B8038D"/>
    <w:rsid w:val="00B81481"/>
    <w:rsid w:val="00B829C8"/>
    <w:rsid w:val="00B82C87"/>
    <w:rsid w:val="00B850B3"/>
    <w:rsid w:val="00B87CB4"/>
    <w:rsid w:val="00B951E9"/>
    <w:rsid w:val="00B9574C"/>
    <w:rsid w:val="00B9770D"/>
    <w:rsid w:val="00BA03DA"/>
    <w:rsid w:val="00BA12C4"/>
    <w:rsid w:val="00BA20BB"/>
    <w:rsid w:val="00BA20CB"/>
    <w:rsid w:val="00BA3BB2"/>
    <w:rsid w:val="00BA4208"/>
    <w:rsid w:val="00BA4F88"/>
    <w:rsid w:val="00BA5135"/>
    <w:rsid w:val="00BA5983"/>
    <w:rsid w:val="00BA5C01"/>
    <w:rsid w:val="00BA5C38"/>
    <w:rsid w:val="00BB10E4"/>
    <w:rsid w:val="00BB443E"/>
    <w:rsid w:val="00BB628D"/>
    <w:rsid w:val="00BB6BBD"/>
    <w:rsid w:val="00BB6C0E"/>
    <w:rsid w:val="00BB75BF"/>
    <w:rsid w:val="00BC04E0"/>
    <w:rsid w:val="00BC0F28"/>
    <w:rsid w:val="00BC14DB"/>
    <w:rsid w:val="00BC2E5A"/>
    <w:rsid w:val="00BC3E1C"/>
    <w:rsid w:val="00BC42BD"/>
    <w:rsid w:val="00BC57B1"/>
    <w:rsid w:val="00BC5E9D"/>
    <w:rsid w:val="00BC6343"/>
    <w:rsid w:val="00BC736F"/>
    <w:rsid w:val="00BC7E8D"/>
    <w:rsid w:val="00BD0386"/>
    <w:rsid w:val="00BD06B7"/>
    <w:rsid w:val="00BD0EE0"/>
    <w:rsid w:val="00BD3CC6"/>
    <w:rsid w:val="00BD4B15"/>
    <w:rsid w:val="00BD4D5C"/>
    <w:rsid w:val="00BD4FDA"/>
    <w:rsid w:val="00BE0B77"/>
    <w:rsid w:val="00BE237D"/>
    <w:rsid w:val="00BE2916"/>
    <w:rsid w:val="00BE3472"/>
    <w:rsid w:val="00BE4420"/>
    <w:rsid w:val="00BE470D"/>
    <w:rsid w:val="00BE5743"/>
    <w:rsid w:val="00BE643F"/>
    <w:rsid w:val="00BF116C"/>
    <w:rsid w:val="00BF1706"/>
    <w:rsid w:val="00BF3329"/>
    <w:rsid w:val="00BF679E"/>
    <w:rsid w:val="00C0038E"/>
    <w:rsid w:val="00C02933"/>
    <w:rsid w:val="00C02A61"/>
    <w:rsid w:val="00C02B22"/>
    <w:rsid w:val="00C0329F"/>
    <w:rsid w:val="00C04398"/>
    <w:rsid w:val="00C05421"/>
    <w:rsid w:val="00C06098"/>
    <w:rsid w:val="00C06492"/>
    <w:rsid w:val="00C071E4"/>
    <w:rsid w:val="00C0779E"/>
    <w:rsid w:val="00C07E66"/>
    <w:rsid w:val="00C11AC9"/>
    <w:rsid w:val="00C1205E"/>
    <w:rsid w:val="00C126BB"/>
    <w:rsid w:val="00C132B3"/>
    <w:rsid w:val="00C13AF1"/>
    <w:rsid w:val="00C16347"/>
    <w:rsid w:val="00C17430"/>
    <w:rsid w:val="00C174EF"/>
    <w:rsid w:val="00C20539"/>
    <w:rsid w:val="00C20547"/>
    <w:rsid w:val="00C23831"/>
    <w:rsid w:val="00C23F64"/>
    <w:rsid w:val="00C30A44"/>
    <w:rsid w:val="00C30B9A"/>
    <w:rsid w:val="00C318AC"/>
    <w:rsid w:val="00C31F83"/>
    <w:rsid w:val="00C34687"/>
    <w:rsid w:val="00C36A3A"/>
    <w:rsid w:val="00C373C1"/>
    <w:rsid w:val="00C37B76"/>
    <w:rsid w:val="00C40BDF"/>
    <w:rsid w:val="00C42B1E"/>
    <w:rsid w:val="00C450AC"/>
    <w:rsid w:val="00C45937"/>
    <w:rsid w:val="00C45DE9"/>
    <w:rsid w:val="00C52079"/>
    <w:rsid w:val="00C52E27"/>
    <w:rsid w:val="00C53799"/>
    <w:rsid w:val="00C539A2"/>
    <w:rsid w:val="00C56937"/>
    <w:rsid w:val="00C60D50"/>
    <w:rsid w:val="00C61677"/>
    <w:rsid w:val="00C62D64"/>
    <w:rsid w:val="00C636F6"/>
    <w:rsid w:val="00C63C07"/>
    <w:rsid w:val="00C64701"/>
    <w:rsid w:val="00C655F4"/>
    <w:rsid w:val="00C700BF"/>
    <w:rsid w:val="00C71090"/>
    <w:rsid w:val="00C71613"/>
    <w:rsid w:val="00C755C8"/>
    <w:rsid w:val="00C761DC"/>
    <w:rsid w:val="00C76561"/>
    <w:rsid w:val="00C76AB0"/>
    <w:rsid w:val="00C76C02"/>
    <w:rsid w:val="00C77252"/>
    <w:rsid w:val="00C822FD"/>
    <w:rsid w:val="00C825FE"/>
    <w:rsid w:val="00C83C80"/>
    <w:rsid w:val="00C847BD"/>
    <w:rsid w:val="00C85620"/>
    <w:rsid w:val="00C85F18"/>
    <w:rsid w:val="00C8729A"/>
    <w:rsid w:val="00C92AF5"/>
    <w:rsid w:val="00C944A2"/>
    <w:rsid w:val="00C949F5"/>
    <w:rsid w:val="00C9571A"/>
    <w:rsid w:val="00C964CB"/>
    <w:rsid w:val="00CA1ADC"/>
    <w:rsid w:val="00CA3974"/>
    <w:rsid w:val="00CA3C50"/>
    <w:rsid w:val="00CA3DF7"/>
    <w:rsid w:val="00CA45B4"/>
    <w:rsid w:val="00CA47D9"/>
    <w:rsid w:val="00CA5C66"/>
    <w:rsid w:val="00CA6755"/>
    <w:rsid w:val="00CB0795"/>
    <w:rsid w:val="00CB1043"/>
    <w:rsid w:val="00CB14C3"/>
    <w:rsid w:val="00CB17F2"/>
    <w:rsid w:val="00CB2ECA"/>
    <w:rsid w:val="00CB410D"/>
    <w:rsid w:val="00CC1A8E"/>
    <w:rsid w:val="00CC3AF2"/>
    <w:rsid w:val="00CC4256"/>
    <w:rsid w:val="00CC4469"/>
    <w:rsid w:val="00CC45AB"/>
    <w:rsid w:val="00CC4708"/>
    <w:rsid w:val="00CC4D6F"/>
    <w:rsid w:val="00CC5E5D"/>
    <w:rsid w:val="00CC7182"/>
    <w:rsid w:val="00CD2127"/>
    <w:rsid w:val="00CD218F"/>
    <w:rsid w:val="00CD25DA"/>
    <w:rsid w:val="00CD39DA"/>
    <w:rsid w:val="00CD6074"/>
    <w:rsid w:val="00CE09F6"/>
    <w:rsid w:val="00CE207E"/>
    <w:rsid w:val="00CE23B9"/>
    <w:rsid w:val="00CE2C22"/>
    <w:rsid w:val="00CE5DE0"/>
    <w:rsid w:val="00CF1BC6"/>
    <w:rsid w:val="00CF1DCC"/>
    <w:rsid w:val="00CF2147"/>
    <w:rsid w:val="00CF3D2F"/>
    <w:rsid w:val="00CF3EE1"/>
    <w:rsid w:val="00CF5EC5"/>
    <w:rsid w:val="00CF65A4"/>
    <w:rsid w:val="00CF7484"/>
    <w:rsid w:val="00D03C1C"/>
    <w:rsid w:val="00D04196"/>
    <w:rsid w:val="00D104F6"/>
    <w:rsid w:val="00D10BEF"/>
    <w:rsid w:val="00D1156C"/>
    <w:rsid w:val="00D1190B"/>
    <w:rsid w:val="00D13626"/>
    <w:rsid w:val="00D13D12"/>
    <w:rsid w:val="00D13E4B"/>
    <w:rsid w:val="00D146F5"/>
    <w:rsid w:val="00D148D8"/>
    <w:rsid w:val="00D16353"/>
    <w:rsid w:val="00D1718C"/>
    <w:rsid w:val="00D21EA6"/>
    <w:rsid w:val="00D229A7"/>
    <w:rsid w:val="00D22E79"/>
    <w:rsid w:val="00D23374"/>
    <w:rsid w:val="00D24489"/>
    <w:rsid w:val="00D26AC7"/>
    <w:rsid w:val="00D3158E"/>
    <w:rsid w:val="00D31B06"/>
    <w:rsid w:val="00D33288"/>
    <w:rsid w:val="00D33C8C"/>
    <w:rsid w:val="00D340B8"/>
    <w:rsid w:val="00D34BC2"/>
    <w:rsid w:val="00D36C9F"/>
    <w:rsid w:val="00D423D5"/>
    <w:rsid w:val="00D448FA"/>
    <w:rsid w:val="00D44F5F"/>
    <w:rsid w:val="00D46107"/>
    <w:rsid w:val="00D4642C"/>
    <w:rsid w:val="00D474B7"/>
    <w:rsid w:val="00D47DCB"/>
    <w:rsid w:val="00D51187"/>
    <w:rsid w:val="00D5181F"/>
    <w:rsid w:val="00D53ED1"/>
    <w:rsid w:val="00D553B4"/>
    <w:rsid w:val="00D559E8"/>
    <w:rsid w:val="00D56684"/>
    <w:rsid w:val="00D566BC"/>
    <w:rsid w:val="00D60E9B"/>
    <w:rsid w:val="00D6141E"/>
    <w:rsid w:val="00D61D53"/>
    <w:rsid w:val="00D62916"/>
    <w:rsid w:val="00D63417"/>
    <w:rsid w:val="00D63955"/>
    <w:rsid w:val="00D63D42"/>
    <w:rsid w:val="00D63D6D"/>
    <w:rsid w:val="00D64EA2"/>
    <w:rsid w:val="00D70AAB"/>
    <w:rsid w:val="00D72793"/>
    <w:rsid w:val="00D73A7D"/>
    <w:rsid w:val="00D759CE"/>
    <w:rsid w:val="00D76016"/>
    <w:rsid w:val="00D76A04"/>
    <w:rsid w:val="00D776DE"/>
    <w:rsid w:val="00D776E8"/>
    <w:rsid w:val="00D83061"/>
    <w:rsid w:val="00D8537D"/>
    <w:rsid w:val="00D8557F"/>
    <w:rsid w:val="00D87BEA"/>
    <w:rsid w:val="00D9073D"/>
    <w:rsid w:val="00D91E6C"/>
    <w:rsid w:val="00D932C8"/>
    <w:rsid w:val="00D93614"/>
    <w:rsid w:val="00D95A17"/>
    <w:rsid w:val="00D95FCE"/>
    <w:rsid w:val="00D9786E"/>
    <w:rsid w:val="00DA1262"/>
    <w:rsid w:val="00DA1EC8"/>
    <w:rsid w:val="00DA2B3B"/>
    <w:rsid w:val="00DA698C"/>
    <w:rsid w:val="00DA6ADA"/>
    <w:rsid w:val="00DB1278"/>
    <w:rsid w:val="00DB48F5"/>
    <w:rsid w:val="00DB4E2E"/>
    <w:rsid w:val="00DB5E68"/>
    <w:rsid w:val="00DB7801"/>
    <w:rsid w:val="00DB780B"/>
    <w:rsid w:val="00DC1CE2"/>
    <w:rsid w:val="00DC2079"/>
    <w:rsid w:val="00DC2138"/>
    <w:rsid w:val="00DC4F1D"/>
    <w:rsid w:val="00DC57E8"/>
    <w:rsid w:val="00DD1558"/>
    <w:rsid w:val="00DD1D3E"/>
    <w:rsid w:val="00DD1DAA"/>
    <w:rsid w:val="00DD562A"/>
    <w:rsid w:val="00DD5704"/>
    <w:rsid w:val="00DD7E2F"/>
    <w:rsid w:val="00DE17DC"/>
    <w:rsid w:val="00DE2025"/>
    <w:rsid w:val="00DE314D"/>
    <w:rsid w:val="00DE516A"/>
    <w:rsid w:val="00DE681C"/>
    <w:rsid w:val="00DF0979"/>
    <w:rsid w:val="00DF20C6"/>
    <w:rsid w:val="00DF2EED"/>
    <w:rsid w:val="00DF32F6"/>
    <w:rsid w:val="00DF361E"/>
    <w:rsid w:val="00DF47F4"/>
    <w:rsid w:val="00DF540F"/>
    <w:rsid w:val="00E0126D"/>
    <w:rsid w:val="00E01D53"/>
    <w:rsid w:val="00E03B77"/>
    <w:rsid w:val="00E04075"/>
    <w:rsid w:val="00E04384"/>
    <w:rsid w:val="00E063F1"/>
    <w:rsid w:val="00E068DA"/>
    <w:rsid w:val="00E10700"/>
    <w:rsid w:val="00E13119"/>
    <w:rsid w:val="00E20F3E"/>
    <w:rsid w:val="00E2297D"/>
    <w:rsid w:val="00E2346A"/>
    <w:rsid w:val="00E24B25"/>
    <w:rsid w:val="00E24C4B"/>
    <w:rsid w:val="00E24F26"/>
    <w:rsid w:val="00E25294"/>
    <w:rsid w:val="00E259A4"/>
    <w:rsid w:val="00E273D0"/>
    <w:rsid w:val="00E3069F"/>
    <w:rsid w:val="00E30E3D"/>
    <w:rsid w:val="00E3361C"/>
    <w:rsid w:val="00E351D0"/>
    <w:rsid w:val="00E354CD"/>
    <w:rsid w:val="00E36362"/>
    <w:rsid w:val="00E366BE"/>
    <w:rsid w:val="00E3670A"/>
    <w:rsid w:val="00E36ACA"/>
    <w:rsid w:val="00E36BD6"/>
    <w:rsid w:val="00E400EE"/>
    <w:rsid w:val="00E41609"/>
    <w:rsid w:val="00E42C89"/>
    <w:rsid w:val="00E45AAD"/>
    <w:rsid w:val="00E46D6B"/>
    <w:rsid w:val="00E476F2"/>
    <w:rsid w:val="00E50469"/>
    <w:rsid w:val="00E507A3"/>
    <w:rsid w:val="00E51104"/>
    <w:rsid w:val="00E5203D"/>
    <w:rsid w:val="00E522BB"/>
    <w:rsid w:val="00E52EAE"/>
    <w:rsid w:val="00E53ECE"/>
    <w:rsid w:val="00E55BF0"/>
    <w:rsid w:val="00E5639B"/>
    <w:rsid w:val="00E57018"/>
    <w:rsid w:val="00E602C3"/>
    <w:rsid w:val="00E6033B"/>
    <w:rsid w:val="00E617D6"/>
    <w:rsid w:val="00E61B99"/>
    <w:rsid w:val="00E6529C"/>
    <w:rsid w:val="00E702EF"/>
    <w:rsid w:val="00E71230"/>
    <w:rsid w:val="00E71945"/>
    <w:rsid w:val="00E71967"/>
    <w:rsid w:val="00E71F2A"/>
    <w:rsid w:val="00E75064"/>
    <w:rsid w:val="00E7600B"/>
    <w:rsid w:val="00E76E51"/>
    <w:rsid w:val="00E80643"/>
    <w:rsid w:val="00E81C9E"/>
    <w:rsid w:val="00E828C4"/>
    <w:rsid w:val="00E82B83"/>
    <w:rsid w:val="00E8567A"/>
    <w:rsid w:val="00E86307"/>
    <w:rsid w:val="00E8632C"/>
    <w:rsid w:val="00E87024"/>
    <w:rsid w:val="00E9054C"/>
    <w:rsid w:val="00E93A42"/>
    <w:rsid w:val="00E9469F"/>
    <w:rsid w:val="00E96719"/>
    <w:rsid w:val="00E972CB"/>
    <w:rsid w:val="00EA0233"/>
    <w:rsid w:val="00EA0742"/>
    <w:rsid w:val="00EA1AF9"/>
    <w:rsid w:val="00EA26E3"/>
    <w:rsid w:val="00EA3FC5"/>
    <w:rsid w:val="00EA4B91"/>
    <w:rsid w:val="00EA5D0A"/>
    <w:rsid w:val="00EA70D0"/>
    <w:rsid w:val="00EB2322"/>
    <w:rsid w:val="00EB2CF7"/>
    <w:rsid w:val="00EB3AEA"/>
    <w:rsid w:val="00EB45A6"/>
    <w:rsid w:val="00EB61B5"/>
    <w:rsid w:val="00EB6240"/>
    <w:rsid w:val="00EB6CCE"/>
    <w:rsid w:val="00EB73A2"/>
    <w:rsid w:val="00EB7C8A"/>
    <w:rsid w:val="00EC05AF"/>
    <w:rsid w:val="00EC1DC7"/>
    <w:rsid w:val="00EC3A85"/>
    <w:rsid w:val="00EC41B3"/>
    <w:rsid w:val="00EC46F3"/>
    <w:rsid w:val="00EC4D92"/>
    <w:rsid w:val="00ED2808"/>
    <w:rsid w:val="00ED28EB"/>
    <w:rsid w:val="00ED38F3"/>
    <w:rsid w:val="00ED3B2B"/>
    <w:rsid w:val="00ED56C8"/>
    <w:rsid w:val="00ED6702"/>
    <w:rsid w:val="00ED6F31"/>
    <w:rsid w:val="00EE161E"/>
    <w:rsid w:val="00EE3B8C"/>
    <w:rsid w:val="00EE5373"/>
    <w:rsid w:val="00EE5B88"/>
    <w:rsid w:val="00EE6239"/>
    <w:rsid w:val="00EE6751"/>
    <w:rsid w:val="00EE7A67"/>
    <w:rsid w:val="00EF0ECD"/>
    <w:rsid w:val="00EF1E11"/>
    <w:rsid w:val="00EF2427"/>
    <w:rsid w:val="00EF28D2"/>
    <w:rsid w:val="00EF2D2D"/>
    <w:rsid w:val="00EF54DB"/>
    <w:rsid w:val="00EF79A0"/>
    <w:rsid w:val="00EF7AF8"/>
    <w:rsid w:val="00F001AD"/>
    <w:rsid w:val="00F00204"/>
    <w:rsid w:val="00F00324"/>
    <w:rsid w:val="00F02610"/>
    <w:rsid w:val="00F039CD"/>
    <w:rsid w:val="00F03E25"/>
    <w:rsid w:val="00F0559B"/>
    <w:rsid w:val="00F06A36"/>
    <w:rsid w:val="00F0795D"/>
    <w:rsid w:val="00F07FA5"/>
    <w:rsid w:val="00F113EF"/>
    <w:rsid w:val="00F116EF"/>
    <w:rsid w:val="00F11C00"/>
    <w:rsid w:val="00F142FA"/>
    <w:rsid w:val="00F14902"/>
    <w:rsid w:val="00F14BBB"/>
    <w:rsid w:val="00F158BA"/>
    <w:rsid w:val="00F16B2B"/>
    <w:rsid w:val="00F1712F"/>
    <w:rsid w:val="00F17C60"/>
    <w:rsid w:val="00F20406"/>
    <w:rsid w:val="00F2101F"/>
    <w:rsid w:val="00F21292"/>
    <w:rsid w:val="00F22CDA"/>
    <w:rsid w:val="00F24467"/>
    <w:rsid w:val="00F267AC"/>
    <w:rsid w:val="00F26B28"/>
    <w:rsid w:val="00F3069E"/>
    <w:rsid w:val="00F32582"/>
    <w:rsid w:val="00F32660"/>
    <w:rsid w:val="00F34D67"/>
    <w:rsid w:val="00F34ED2"/>
    <w:rsid w:val="00F40214"/>
    <w:rsid w:val="00F42E1F"/>
    <w:rsid w:val="00F42F69"/>
    <w:rsid w:val="00F431A6"/>
    <w:rsid w:val="00F43C7E"/>
    <w:rsid w:val="00F4481A"/>
    <w:rsid w:val="00F4636E"/>
    <w:rsid w:val="00F46D39"/>
    <w:rsid w:val="00F50441"/>
    <w:rsid w:val="00F50723"/>
    <w:rsid w:val="00F50753"/>
    <w:rsid w:val="00F50B11"/>
    <w:rsid w:val="00F511BD"/>
    <w:rsid w:val="00F52A91"/>
    <w:rsid w:val="00F53AB9"/>
    <w:rsid w:val="00F53C36"/>
    <w:rsid w:val="00F5455D"/>
    <w:rsid w:val="00F55263"/>
    <w:rsid w:val="00F605D9"/>
    <w:rsid w:val="00F6513C"/>
    <w:rsid w:val="00F65B05"/>
    <w:rsid w:val="00F66B4C"/>
    <w:rsid w:val="00F70402"/>
    <w:rsid w:val="00F7126B"/>
    <w:rsid w:val="00F7129E"/>
    <w:rsid w:val="00F72C8A"/>
    <w:rsid w:val="00F80016"/>
    <w:rsid w:val="00F80058"/>
    <w:rsid w:val="00F80E5B"/>
    <w:rsid w:val="00F84DF3"/>
    <w:rsid w:val="00F85690"/>
    <w:rsid w:val="00F85E2C"/>
    <w:rsid w:val="00F866AD"/>
    <w:rsid w:val="00F867DD"/>
    <w:rsid w:val="00F868E1"/>
    <w:rsid w:val="00F923A8"/>
    <w:rsid w:val="00F92A80"/>
    <w:rsid w:val="00F9322F"/>
    <w:rsid w:val="00F9350E"/>
    <w:rsid w:val="00F93B29"/>
    <w:rsid w:val="00F959CE"/>
    <w:rsid w:val="00F97F7E"/>
    <w:rsid w:val="00FA1101"/>
    <w:rsid w:val="00FA11BD"/>
    <w:rsid w:val="00FA1BFE"/>
    <w:rsid w:val="00FA20AB"/>
    <w:rsid w:val="00FA26A0"/>
    <w:rsid w:val="00FA54C6"/>
    <w:rsid w:val="00FA6A55"/>
    <w:rsid w:val="00FA6B12"/>
    <w:rsid w:val="00FA71CB"/>
    <w:rsid w:val="00FA77AB"/>
    <w:rsid w:val="00FB01A7"/>
    <w:rsid w:val="00FB055B"/>
    <w:rsid w:val="00FB0D4F"/>
    <w:rsid w:val="00FB2ED5"/>
    <w:rsid w:val="00FB54AF"/>
    <w:rsid w:val="00FB5660"/>
    <w:rsid w:val="00FB6AB2"/>
    <w:rsid w:val="00FB736D"/>
    <w:rsid w:val="00FC0F8C"/>
    <w:rsid w:val="00FC1C5C"/>
    <w:rsid w:val="00FC5737"/>
    <w:rsid w:val="00FC5FC9"/>
    <w:rsid w:val="00FC6E69"/>
    <w:rsid w:val="00FD25A9"/>
    <w:rsid w:val="00FD260E"/>
    <w:rsid w:val="00FD28E0"/>
    <w:rsid w:val="00FD6136"/>
    <w:rsid w:val="00FD6B7E"/>
    <w:rsid w:val="00FE02C1"/>
    <w:rsid w:val="00FE1327"/>
    <w:rsid w:val="00FE3DB7"/>
    <w:rsid w:val="00FE42F3"/>
    <w:rsid w:val="00FE5DF6"/>
    <w:rsid w:val="00FE6B90"/>
    <w:rsid w:val="00FE7B3E"/>
    <w:rsid w:val="00FF0161"/>
    <w:rsid w:val="00FF1B18"/>
    <w:rsid w:val="00FF302A"/>
    <w:rsid w:val="00FF4224"/>
    <w:rsid w:val="00FF51BD"/>
    <w:rsid w:val="00FF5A24"/>
    <w:rsid w:val="00FF666C"/>
    <w:rsid w:val="00FF6FE5"/>
    <w:rsid w:val="01671C15"/>
    <w:rsid w:val="0A3B5B76"/>
    <w:rsid w:val="0C782ED7"/>
    <w:rsid w:val="0D914105"/>
    <w:rsid w:val="1B096581"/>
    <w:rsid w:val="229C0E1C"/>
    <w:rsid w:val="26733699"/>
    <w:rsid w:val="286F760B"/>
    <w:rsid w:val="28BC3781"/>
    <w:rsid w:val="32790C24"/>
    <w:rsid w:val="330A0A8C"/>
    <w:rsid w:val="35D246E5"/>
    <w:rsid w:val="3B007EDD"/>
    <w:rsid w:val="54BE2A37"/>
    <w:rsid w:val="7A74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Keyboard" w:semiHidden="0" w:uiPriority="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124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9"/>
    <w:next w:val="a9"/>
    <w:link w:val="1Char"/>
    <w:uiPriority w:val="9"/>
    <w:qFormat/>
    <w:rsid w:val="00B124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9"/>
    <w:next w:val="a9"/>
    <w:uiPriority w:val="9"/>
    <w:qFormat/>
    <w:rsid w:val="00B124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9"/>
    <w:next w:val="a9"/>
    <w:uiPriority w:val="9"/>
    <w:qFormat/>
    <w:rsid w:val="00B124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8">
    <w:name w:val="heading 8"/>
    <w:basedOn w:val="a9"/>
    <w:next w:val="a9"/>
    <w:link w:val="8Char"/>
    <w:uiPriority w:val="9"/>
    <w:qFormat/>
    <w:rsid w:val="00B124B8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lang w:val="zh-CN"/>
    </w:rPr>
  </w:style>
  <w:style w:type="paragraph" w:styleId="9">
    <w:name w:val="heading 9"/>
    <w:basedOn w:val="a9"/>
    <w:next w:val="a9"/>
    <w:link w:val="9Char"/>
    <w:uiPriority w:val="9"/>
    <w:qFormat/>
    <w:rsid w:val="00B124B8"/>
    <w:pPr>
      <w:keepNext/>
      <w:keepLines/>
      <w:spacing w:before="240" w:after="64" w:line="320" w:lineRule="auto"/>
      <w:outlineLvl w:val="8"/>
    </w:pPr>
    <w:rPr>
      <w:rFonts w:ascii="Cambria" w:hAnsi="Cambria"/>
      <w:szCs w:val="21"/>
      <w:lang w:val="zh-CN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7">
    <w:name w:val="toc 7"/>
    <w:basedOn w:val="a9"/>
    <w:next w:val="a9"/>
    <w:uiPriority w:val="39"/>
    <w:semiHidden/>
    <w:unhideWhenUsed/>
    <w:qFormat/>
    <w:rsid w:val="00B124B8"/>
    <w:pPr>
      <w:ind w:leftChars="1200" w:left="2520"/>
    </w:pPr>
  </w:style>
  <w:style w:type="paragraph" w:styleId="ad">
    <w:name w:val="Body Text"/>
    <w:basedOn w:val="a9"/>
    <w:uiPriority w:val="99"/>
    <w:unhideWhenUsed/>
    <w:qFormat/>
    <w:rsid w:val="00B124B8"/>
    <w:rPr>
      <w:sz w:val="24"/>
    </w:rPr>
  </w:style>
  <w:style w:type="paragraph" w:styleId="30">
    <w:name w:val="toc 3"/>
    <w:basedOn w:val="a9"/>
    <w:next w:val="a9"/>
    <w:uiPriority w:val="39"/>
    <w:unhideWhenUsed/>
    <w:qFormat/>
    <w:rsid w:val="00B124B8"/>
    <w:pPr>
      <w:ind w:leftChars="400" w:left="840"/>
    </w:pPr>
  </w:style>
  <w:style w:type="paragraph" w:styleId="80">
    <w:name w:val="toc 8"/>
    <w:basedOn w:val="7"/>
    <w:next w:val="a9"/>
    <w:uiPriority w:val="39"/>
    <w:qFormat/>
    <w:rsid w:val="00B124B8"/>
    <w:pPr>
      <w:widowControl/>
      <w:ind w:leftChars="0" w:left="0"/>
    </w:pPr>
    <w:rPr>
      <w:rFonts w:ascii="宋体" w:hAnsi="宋体"/>
      <w:kern w:val="0"/>
      <w:szCs w:val="20"/>
    </w:rPr>
  </w:style>
  <w:style w:type="paragraph" w:styleId="ae">
    <w:name w:val="Date"/>
    <w:basedOn w:val="a9"/>
    <w:next w:val="a9"/>
    <w:link w:val="Char"/>
    <w:uiPriority w:val="99"/>
    <w:semiHidden/>
    <w:unhideWhenUsed/>
    <w:qFormat/>
    <w:rsid w:val="00B124B8"/>
    <w:pPr>
      <w:ind w:leftChars="2500" w:left="100"/>
    </w:pPr>
  </w:style>
  <w:style w:type="paragraph" w:styleId="af">
    <w:name w:val="Balloon Text"/>
    <w:basedOn w:val="a9"/>
    <w:link w:val="Char0"/>
    <w:uiPriority w:val="99"/>
    <w:semiHidden/>
    <w:unhideWhenUsed/>
    <w:qFormat/>
    <w:rsid w:val="00B124B8"/>
    <w:rPr>
      <w:sz w:val="18"/>
      <w:szCs w:val="18"/>
    </w:rPr>
  </w:style>
  <w:style w:type="paragraph" w:styleId="af0">
    <w:name w:val="footer"/>
    <w:basedOn w:val="a9"/>
    <w:link w:val="Char1"/>
    <w:uiPriority w:val="99"/>
    <w:unhideWhenUsed/>
    <w:qFormat/>
    <w:rsid w:val="007D0137"/>
    <w:pPr>
      <w:tabs>
        <w:tab w:val="center" w:pos="4153"/>
        <w:tab w:val="right" w:pos="8306"/>
      </w:tabs>
      <w:snapToGrid w:val="0"/>
      <w:jc w:val="right"/>
    </w:pPr>
    <w:rPr>
      <w:sz w:val="18"/>
      <w:szCs w:val="18"/>
      <w:lang w:val="zh-CN"/>
    </w:rPr>
  </w:style>
  <w:style w:type="paragraph" w:styleId="af1">
    <w:name w:val="header"/>
    <w:basedOn w:val="a9"/>
    <w:link w:val="Char2"/>
    <w:uiPriority w:val="99"/>
    <w:unhideWhenUsed/>
    <w:qFormat/>
    <w:rsid w:val="00B1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toc 1"/>
    <w:next w:val="a9"/>
    <w:uiPriority w:val="39"/>
    <w:qFormat/>
    <w:rsid w:val="00B124B8"/>
    <w:pPr>
      <w:jc w:val="both"/>
    </w:pPr>
    <w:rPr>
      <w:rFonts w:ascii="宋体"/>
      <w:sz w:val="21"/>
    </w:rPr>
  </w:style>
  <w:style w:type="paragraph" w:styleId="20">
    <w:name w:val="toc 2"/>
    <w:basedOn w:val="a9"/>
    <w:next w:val="a9"/>
    <w:uiPriority w:val="39"/>
    <w:unhideWhenUsed/>
    <w:qFormat/>
    <w:rsid w:val="00B124B8"/>
    <w:pPr>
      <w:tabs>
        <w:tab w:val="right" w:leader="dot" w:pos="9060"/>
      </w:tabs>
      <w:spacing w:line="360" w:lineRule="auto"/>
    </w:pPr>
  </w:style>
  <w:style w:type="paragraph" w:styleId="90">
    <w:name w:val="toc 9"/>
    <w:basedOn w:val="80"/>
    <w:next w:val="a9"/>
    <w:uiPriority w:val="39"/>
    <w:qFormat/>
    <w:rsid w:val="00B124B8"/>
  </w:style>
  <w:style w:type="paragraph" w:styleId="HTML">
    <w:name w:val="HTML Preformatted"/>
    <w:basedOn w:val="a9"/>
    <w:link w:val="HTMLChar"/>
    <w:uiPriority w:val="99"/>
    <w:unhideWhenUsed/>
    <w:qFormat/>
    <w:rsid w:val="00B124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zh-CN"/>
    </w:rPr>
  </w:style>
  <w:style w:type="paragraph" w:styleId="af2">
    <w:name w:val="Title"/>
    <w:basedOn w:val="a9"/>
    <w:next w:val="a9"/>
    <w:link w:val="Char3"/>
    <w:uiPriority w:val="10"/>
    <w:qFormat/>
    <w:rsid w:val="00B124B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/>
    </w:rPr>
  </w:style>
  <w:style w:type="character" w:styleId="af3">
    <w:name w:val="page number"/>
    <w:basedOn w:val="aa"/>
    <w:uiPriority w:val="99"/>
    <w:unhideWhenUsed/>
    <w:qFormat/>
    <w:rsid w:val="00B124B8"/>
  </w:style>
  <w:style w:type="character" w:styleId="af4">
    <w:name w:val="Hyperlink"/>
    <w:uiPriority w:val="99"/>
    <w:qFormat/>
    <w:rsid w:val="00B124B8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0">
    <w:name w:val="HTML Keyboard"/>
    <w:qFormat/>
    <w:rsid w:val="00B124B8"/>
    <w:rPr>
      <w:rFonts w:ascii="Courier New" w:hAnsi="Courier New"/>
      <w:sz w:val="20"/>
      <w:szCs w:val="20"/>
    </w:rPr>
  </w:style>
  <w:style w:type="paragraph" w:customStyle="1" w:styleId="af5">
    <w:name w:val="二级条标题"/>
    <w:basedOn w:val="af6"/>
    <w:next w:val="af7"/>
    <w:qFormat/>
    <w:rsid w:val="00B124B8"/>
    <w:pPr>
      <w:spacing w:before="50" w:after="50"/>
      <w:outlineLvl w:val="3"/>
    </w:pPr>
  </w:style>
  <w:style w:type="paragraph" w:customStyle="1" w:styleId="af6">
    <w:name w:val="一级条标题"/>
    <w:next w:val="af7"/>
    <w:qFormat/>
    <w:rsid w:val="00B124B8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7">
    <w:name w:val="段"/>
    <w:link w:val="Char4"/>
    <w:qFormat/>
    <w:rsid w:val="00B124B8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0">
    <w:name w:val="字母编号列项（一级）"/>
    <w:qFormat/>
    <w:rsid w:val="00B124B8"/>
    <w:pPr>
      <w:numPr>
        <w:numId w:val="1"/>
      </w:numPr>
      <w:jc w:val="both"/>
    </w:pPr>
    <w:rPr>
      <w:rFonts w:ascii="宋体"/>
      <w:sz w:val="21"/>
    </w:rPr>
  </w:style>
  <w:style w:type="paragraph" w:customStyle="1" w:styleId="a">
    <w:name w:val="列项●（二级）"/>
    <w:qFormat/>
    <w:rsid w:val="00B124B8"/>
    <w:pPr>
      <w:numPr>
        <w:ilvl w:val="1"/>
        <w:numId w:val="2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8">
    <w:name w:val="二级无"/>
    <w:basedOn w:val="af5"/>
    <w:qFormat/>
    <w:rsid w:val="00B124B8"/>
    <w:pPr>
      <w:numPr>
        <w:numId w:val="3"/>
      </w:numPr>
      <w:spacing w:beforeLines="0" w:afterLines="0"/>
    </w:pPr>
    <w:rPr>
      <w:rFonts w:ascii="宋体" w:eastAsia="宋体"/>
    </w:rPr>
  </w:style>
  <w:style w:type="character" w:customStyle="1" w:styleId="Char2">
    <w:name w:val="页眉 Char"/>
    <w:link w:val="af1"/>
    <w:uiPriority w:val="99"/>
    <w:qFormat/>
    <w:rsid w:val="00B124B8"/>
    <w:rPr>
      <w:kern w:val="2"/>
      <w:sz w:val="18"/>
      <w:szCs w:val="18"/>
    </w:rPr>
  </w:style>
  <w:style w:type="paragraph" w:customStyle="1" w:styleId="af8">
    <w:name w:val="目次、索引正文"/>
    <w:qFormat/>
    <w:rsid w:val="00B124B8"/>
    <w:pPr>
      <w:spacing w:line="320" w:lineRule="exact"/>
      <w:jc w:val="both"/>
    </w:pPr>
    <w:rPr>
      <w:rFonts w:ascii="宋体"/>
      <w:sz w:val="21"/>
    </w:rPr>
  </w:style>
  <w:style w:type="paragraph" w:customStyle="1" w:styleId="CharChar1CharCharCharCharCharCharCharChar">
    <w:name w:val="Char Char1 Char Char Char Char Char Char Char Char"/>
    <w:basedOn w:val="a9"/>
    <w:qFormat/>
    <w:rsid w:val="00B124B8"/>
  </w:style>
  <w:style w:type="paragraph" w:customStyle="1" w:styleId="CharCharCharCharCharChar1">
    <w:name w:val="Char Char Char Char Char Char1"/>
    <w:basedOn w:val="a9"/>
    <w:qFormat/>
    <w:rsid w:val="00B124B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1">
    <w:name w:val="页脚 Char"/>
    <w:link w:val="af0"/>
    <w:uiPriority w:val="99"/>
    <w:qFormat/>
    <w:rsid w:val="007D0137"/>
    <w:rPr>
      <w:kern w:val="2"/>
      <w:sz w:val="18"/>
      <w:szCs w:val="18"/>
      <w:lang w:val="zh-CN"/>
    </w:rPr>
  </w:style>
  <w:style w:type="character" w:customStyle="1" w:styleId="Char4">
    <w:name w:val="段 Char"/>
    <w:link w:val="af7"/>
    <w:qFormat/>
    <w:rsid w:val="00B124B8"/>
    <w:rPr>
      <w:rFonts w:ascii="宋体"/>
      <w:sz w:val="21"/>
      <w:lang w:bidi="ar-SA"/>
    </w:rPr>
  </w:style>
  <w:style w:type="paragraph" w:customStyle="1" w:styleId="CharChar1CharCharCharCharCharCharChar">
    <w:name w:val="Char Char1 Char Char Char Char Char Char Char"/>
    <w:basedOn w:val="a9"/>
    <w:qFormat/>
    <w:rsid w:val="00B124B8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9">
    <w:name w:val="目次、标准名称标题"/>
    <w:basedOn w:val="a9"/>
    <w:next w:val="af7"/>
    <w:qFormat/>
    <w:rsid w:val="00B124B8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1Char">
    <w:name w:val="标题 1 Char"/>
    <w:link w:val="1"/>
    <w:uiPriority w:val="9"/>
    <w:qFormat/>
    <w:rsid w:val="00B124B8"/>
    <w:rPr>
      <w:b/>
      <w:bCs/>
      <w:kern w:val="44"/>
      <w:sz w:val="44"/>
      <w:szCs w:val="44"/>
    </w:rPr>
  </w:style>
  <w:style w:type="character" w:customStyle="1" w:styleId="8Char">
    <w:name w:val="标题 8 Char"/>
    <w:link w:val="8"/>
    <w:uiPriority w:val="9"/>
    <w:semiHidden/>
    <w:qFormat/>
    <w:rsid w:val="00B124B8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qFormat/>
    <w:rsid w:val="00B124B8"/>
    <w:rPr>
      <w:rFonts w:ascii="Cambria" w:eastAsia="宋体" w:hAnsi="Cambria" w:cs="Times New Roman"/>
      <w:kern w:val="2"/>
      <w:sz w:val="21"/>
      <w:szCs w:val="21"/>
    </w:rPr>
  </w:style>
  <w:style w:type="character" w:customStyle="1" w:styleId="Char3">
    <w:name w:val="标题 Char"/>
    <w:link w:val="af2"/>
    <w:uiPriority w:val="10"/>
    <w:qFormat/>
    <w:rsid w:val="00B124B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TMLChar">
    <w:name w:val="HTML 预设格式 Char"/>
    <w:link w:val="HTML"/>
    <w:uiPriority w:val="99"/>
    <w:qFormat/>
    <w:rsid w:val="00B124B8"/>
    <w:rPr>
      <w:rFonts w:ascii="宋体" w:hAnsi="宋体" w:cs="宋体"/>
      <w:sz w:val="24"/>
      <w:szCs w:val="24"/>
    </w:rPr>
  </w:style>
  <w:style w:type="character" w:customStyle="1" w:styleId="Char0">
    <w:name w:val="批注框文本 Char"/>
    <w:basedOn w:val="aa"/>
    <w:link w:val="af"/>
    <w:uiPriority w:val="99"/>
    <w:semiHidden/>
    <w:qFormat/>
    <w:rsid w:val="00B124B8"/>
    <w:rPr>
      <w:kern w:val="2"/>
      <w:sz w:val="18"/>
      <w:szCs w:val="18"/>
    </w:rPr>
  </w:style>
  <w:style w:type="paragraph" w:customStyle="1" w:styleId="CharCharCharCharCharChar11">
    <w:name w:val="Char Char Char Char Char Char11"/>
    <w:basedOn w:val="a9"/>
    <w:qFormat/>
    <w:rsid w:val="00B124B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日期 Char"/>
    <w:basedOn w:val="aa"/>
    <w:link w:val="ae"/>
    <w:uiPriority w:val="99"/>
    <w:semiHidden/>
    <w:qFormat/>
    <w:rsid w:val="00B124B8"/>
    <w:rPr>
      <w:kern w:val="2"/>
      <w:sz w:val="21"/>
      <w:szCs w:val="24"/>
    </w:rPr>
  </w:style>
  <w:style w:type="paragraph" w:styleId="afa">
    <w:name w:val="List Paragraph"/>
    <w:basedOn w:val="a9"/>
    <w:uiPriority w:val="34"/>
    <w:qFormat/>
    <w:rsid w:val="00B124B8"/>
    <w:pPr>
      <w:ind w:firstLineChars="200" w:firstLine="420"/>
    </w:pPr>
  </w:style>
  <w:style w:type="paragraph" w:customStyle="1" w:styleId="CharCharCharCharCharChar12">
    <w:name w:val="Char Char Char Char Char Char12"/>
    <w:basedOn w:val="a9"/>
    <w:qFormat/>
    <w:rsid w:val="00B124B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fb">
    <w:name w:val="Placeholder Text"/>
    <w:basedOn w:val="aa"/>
    <w:uiPriority w:val="99"/>
    <w:semiHidden/>
    <w:qFormat/>
    <w:rsid w:val="00B124B8"/>
    <w:rPr>
      <w:color w:val="808080"/>
    </w:rPr>
  </w:style>
  <w:style w:type="paragraph" w:customStyle="1" w:styleId="CharCharCharCharCharChar13">
    <w:name w:val="Char Char Char Char Char Char13"/>
    <w:basedOn w:val="a9"/>
    <w:qFormat/>
    <w:rsid w:val="00B124B8"/>
    <w:pPr>
      <w:widowControl/>
      <w:spacing w:after="160" w:line="240" w:lineRule="exact"/>
      <w:jc w:val="left"/>
    </w:pPr>
    <w:rPr>
      <w:kern w:val="0"/>
      <w:sz w:val="24"/>
      <w:szCs w:val="20"/>
    </w:rPr>
  </w:style>
  <w:style w:type="paragraph" w:customStyle="1" w:styleId="a1">
    <w:name w:val="附录标识"/>
    <w:basedOn w:val="a9"/>
    <w:qFormat/>
    <w:rsid w:val="00B124B8"/>
    <w:pPr>
      <w:widowControl/>
      <w:numPr>
        <w:numId w:val="4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2">
    <w:name w:val="附录章标题"/>
    <w:next w:val="af7"/>
    <w:qFormat/>
    <w:rsid w:val="00B124B8"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3">
    <w:name w:val="附录一级条标题"/>
    <w:basedOn w:val="a2"/>
    <w:next w:val="af7"/>
    <w:qFormat/>
    <w:rsid w:val="00B124B8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4">
    <w:name w:val="附录二级条标题"/>
    <w:basedOn w:val="a3"/>
    <w:next w:val="af7"/>
    <w:qFormat/>
    <w:rsid w:val="00B124B8"/>
    <w:pPr>
      <w:numPr>
        <w:ilvl w:val="3"/>
      </w:numPr>
      <w:outlineLvl w:val="3"/>
    </w:pPr>
  </w:style>
  <w:style w:type="paragraph" w:customStyle="1" w:styleId="a5">
    <w:name w:val="附录三级条标题"/>
    <w:basedOn w:val="a4"/>
    <w:next w:val="af7"/>
    <w:qFormat/>
    <w:rsid w:val="00B124B8"/>
    <w:pPr>
      <w:numPr>
        <w:ilvl w:val="4"/>
      </w:numPr>
      <w:outlineLvl w:val="4"/>
    </w:pPr>
  </w:style>
  <w:style w:type="paragraph" w:customStyle="1" w:styleId="a6">
    <w:name w:val="附录四级条标题"/>
    <w:basedOn w:val="a5"/>
    <w:next w:val="af7"/>
    <w:qFormat/>
    <w:rsid w:val="00B124B8"/>
    <w:pPr>
      <w:numPr>
        <w:ilvl w:val="5"/>
      </w:numPr>
      <w:outlineLvl w:val="5"/>
    </w:pPr>
  </w:style>
  <w:style w:type="paragraph" w:customStyle="1" w:styleId="CharCharCharCharCharChar14">
    <w:name w:val="Char Char Char Char Char Char14"/>
    <w:basedOn w:val="a9"/>
    <w:qFormat/>
    <w:rsid w:val="00B124B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7">
    <w:name w:val="注："/>
    <w:next w:val="af7"/>
    <w:link w:val="Char5"/>
    <w:qFormat/>
    <w:rsid w:val="00B124B8"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character" w:customStyle="1" w:styleId="Char5">
    <w:name w:val="注： Char"/>
    <w:link w:val="a7"/>
    <w:rsid w:val="00B124B8"/>
    <w:rPr>
      <w:rFonts w:ascii="宋体"/>
      <w:sz w:val="18"/>
      <w:szCs w:val="18"/>
    </w:rPr>
  </w:style>
  <w:style w:type="paragraph" w:styleId="afc">
    <w:name w:val="Revision"/>
    <w:hidden/>
    <w:uiPriority w:val="99"/>
    <w:semiHidden/>
    <w:rsid w:val="00350DC4"/>
    <w:rPr>
      <w:kern w:val="2"/>
      <w:sz w:val="21"/>
      <w:szCs w:val="24"/>
    </w:rPr>
  </w:style>
  <w:style w:type="table" w:styleId="afd">
    <w:name w:val="Table Grid"/>
    <w:basedOn w:val="ab"/>
    <w:uiPriority w:val="39"/>
    <w:qFormat/>
    <w:rsid w:val="00D759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标准文件_段"/>
    <w:link w:val="Char6"/>
    <w:qFormat/>
    <w:rsid w:val="00D759C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6">
    <w:name w:val="标准文件_段 Char"/>
    <w:link w:val="afe"/>
    <w:qFormat/>
    <w:rsid w:val="00D759CE"/>
    <w:rPr>
      <w:rFonts w:ascii="宋体"/>
      <w:sz w:val="21"/>
    </w:rPr>
  </w:style>
  <w:style w:type="paragraph" w:styleId="aff">
    <w:name w:val="Document Map"/>
    <w:basedOn w:val="a9"/>
    <w:link w:val="Char7"/>
    <w:uiPriority w:val="99"/>
    <w:semiHidden/>
    <w:unhideWhenUsed/>
    <w:rsid w:val="00196F4A"/>
    <w:rPr>
      <w:rFonts w:ascii="宋体"/>
      <w:sz w:val="18"/>
      <w:szCs w:val="18"/>
    </w:rPr>
  </w:style>
  <w:style w:type="character" w:customStyle="1" w:styleId="Char7">
    <w:name w:val="文档结构图 Char"/>
    <w:basedOn w:val="aa"/>
    <w:link w:val="aff"/>
    <w:uiPriority w:val="99"/>
    <w:semiHidden/>
    <w:rsid w:val="00196F4A"/>
    <w:rPr>
      <w:rFonts w:ascii="宋体"/>
      <w:kern w:val="2"/>
      <w:sz w:val="18"/>
      <w:szCs w:val="18"/>
    </w:rPr>
  </w:style>
  <w:style w:type="paragraph" w:customStyle="1" w:styleId="TOC1">
    <w:name w:val="TOC 1"/>
    <w:basedOn w:val="a9"/>
    <w:uiPriority w:val="1"/>
    <w:qFormat/>
    <w:rsid w:val="00676991"/>
    <w:pPr>
      <w:spacing w:before="105"/>
      <w:jc w:val="left"/>
    </w:pPr>
    <w:rPr>
      <w:rFonts w:eastAsia="Times New Roman" w:cstheme="minorBidi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1D1E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271D1E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ff0">
    <w:name w:val="FollowedHyperlink"/>
    <w:basedOn w:val="aa"/>
    <w:uiPriority w:val="99"/>
    <w:semiHidden/>
    <w:unhideWhenUsed/>
    <w:rsid w:val="00470C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10.bin"/><Relationship Id="rId3" Type="http://schemas.openxmlformats.org/officeDocument/2006/relationships/numbering" Target="numbering.xml"/><Relationship Id="rId21" Type="http://schemas.openxmlformats.org/officeDocument/2006/relationships/oleObject" Target="embeddings/oleObject1.bin"/><Relationship Id="rId34" Type="http://schemas.openxmlformats.org/officeDocument/2006/relationships/image" Target="media/image9.wmf"/><Relationship Id="rId42" Type="http://schemas.openxmlformats.org/officeDocument/2006/relationships/footer" Target="footer9.xml"/><Relationship Id="rId68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5.wmf"/><Relationship Id="rId33" Type="http://schemas.openxmlformats.org/officeDocument/2006/relationships/oleObject" Target="embeddings/oleObject7.bin"/><Relationship Id="rId38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image" Target="media/image2.wmf"/><Relationship Id="rId29" Type="http://schemas.openxmlformats.org/officeDocument/2006/relationships/oleObject" Target="embeddings/oleObject5.bin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4.png"/><Relationship Id="rId32" Type="http://schemas.openxmlformats.org/officeDocument/2006/relationships/image" Target="media/image8.wmf"/><Relationship Id="rId37" Type="http://schemas.openxmlformats.org/officeDocument/2006/relationships/oleObject" Target="embeddings/oleObject9.bin"/><Relationship Id="rId40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2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oleObject" Target="embeddings/oleObject6.bin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3.wmf"/><Relationship Id="rId27" Type="http://schemas.openxmlformats.org/officeDocument/2006/relationships/oleObject" Target="embeddings/oleObject4.bin"/><Relationship Id="rId30" Type="http://schemas.openxmlformats.org/officeDocument/2006/relationships/image" Target="media/image7.wmf"/><Relationship Id="rId35" Type="http://schemas.openxmlformats.org/officeDocument/2006/relationships/oleObject" Target="embeddings/oleObject8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D624C8-FA21-440F-AE49-A1C5E9CD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14</Pages>
  <Words>1085</Words>
  <Characters>6186</Characters>
  <Application>Microsoft Office Word</Application>
  <DocSecurity>0</DocSecurity>
  <Lines>51</Lines>
  <Paragraphs>14</Paragraphs>
  <ScaleCrop>false</ScaleCrop>
  <Company>Users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YYT</dc:creator>
  <cp:keywords>GAS</cp:keywords>
  <cp:lastModifiedBy>Administrator</cp:lastModifiedBy>
  <cp:revision>172</cp:revision>
  <cp:lastPrinted>2025-07-08T08:55:00Z</cp:lastPrinted>
  <dcterms:created xsi:type="dcterms:W3CDTF">2025-07-04T03:02:00Z</dcterms:created>
  <dcterms:modified xsi:type="dcterms:W3CDTF">2025-07-08T08:58:00Z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