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EF4CD7D">
      <w:pPr>
        <w:kinsoku/>
        <w:spacing w:before="29" w:line="195" w:lineRule="auto"/>
        <w:rPr>
          <w:rFonts w:ascii="黑体" w:hAnsi="黑体" w:eastAsia="黑体" w:cs="黑体"/>
          <w:color w:val="auto"/>
          <w:lang w:eastAsia="zh-CN"/>
        </w:rPr>
      </w:pPr>
      <w:r>
        <w:rPr>
          <w:rFonts w:hint="eastAsia" w:ascii="黑体" w:hAnsi="黑体" w:eastAsia="黑体" w:cs="黑体"/>
          <w:color w:val="auto"/>
          <w:lang w:eastAsia="zh-CN"/>
        </w:rPr>
        <w:t>ICS</w:t>
      </w:r>
      <w:r>
        <w:rPr>
          <w:rFonts w:hint="eastAsia" w:ascii="黑体" w:hAnsi="黑体" w:eastAsia="黑体" w:cs="黑体"/>
          <w:color w:val="auto"/>
          <w:spacing w:val="5"/>
          <w:lang w:eastAsia="zh-CN"/>
        </w:rPr>
        <w:t xml:space="preserve">    </w:t>
      </w:r>
      <w:r>
        <w:rPr>
          <w:rFonts w:hint="eastAsia" w:ascii="黑体" w:hAnsi="黑体" w:eastAsia="黑体" w:cs="黑体"/>
          <w:color w:val="auto"/>
          <w:spacing w:val="4"/>
          <w:lang w:eastAsia="zh-CN"/>
        </w:rPr>
        <w:t>75.010</w:t>
      </w:r>
    </w:p>
    <w:p w14:paraId="307BE4E4">
      <w:pPr>
        <w:kinsoku/>
        <w:spacing w:before="281" w:line="195" w:lineRule="auto"/>
        <w:rPr>
          <w:rFonts w:ascii="黑体" w:hAnsi="黑体" w:eastAsia="黑体" w:cs="黑体"/>
          <w:color w:val="auto"/>
          <w:lang w:eastAsia="zh-CN"/>
        </w:rPr>
      </w:pPr>
      <w:r>
        <w:rPr>
          <w:rFonts w:hint="eastAsia" w:ascii="黑体" w:hAnsi="黑体" w:eastAsia="黑体" w:cs="黑体"/>
          <w:color w:val="auto"/>
          <w:lang w:eastAsia="zh-CN"/>
        </w:rPr>
        <w:t>CCS</w:t>
      </w:r>
      <w:r>
        <w:rPr>
          <w:rFonts w:hint="eastAsia" w:ascii="黑体" w:hAnsi="黑体" w:eastAsia="黑体" w:cs="黑体"/>
          <w:color w:val="auto"/>
          <w:spacing w:val="4"/>
          <w:lang w:eastAsia="zh-CN"/>
        </w:rPr>
        <w:t xml:space="preserve">    </w:t>
      </w:r>
      <w:r>
        <w:rPr>
          <w:rFonts w:hint="eastAsia" w:ascii="黑体" w:hAnsi="黑体" w:eastAsia="黑体" w:cs="黑体"/>
          <w:color w:val="auto"/>
          <w:lang w:eastAsia="zh-CN"/>
        </w:rPr>
        <w:t>E</w:t>
      </w:r>
      <w:r>
        <w:rPr>
          <w:rFonts w:hint="eastAsia" w:ascii="黑体" w:hAnsi="黑体" w:eastAsia="黑体" w:cs="黑体"/>
          <w:color w:val="auto"/>
          <w:spacing w:val="9"/>
          <w:lang w:eastAsia="zh-CN"/>
        </w:rPr>
        <w:t>01</w:t>
      </w:r>
    </w:p>
    <w:p w14:paraId="1C08C650">
      <w:pPr>
        <w:pStyle w:val="4"/>
        <w:kinsoku/>
        <w:spacing w:before="230" w:line="224" w:lineRule="auto"/>
        <w:jc w:val="center"/>
        <w:rPr>
          <w:color w:val="auto"/>
          <w:sz w:val="47"/>
          <w:szCs w:val="47"/>
          <w:lang w:eastAsia="zh-CN"/>
        </w:rPr>
      </w:pPr>
      <w:r>
        <w:rPr>
          <w:color w:val="auto"/>
          <w:spacing w:val="-8"/>
          <w:sz w:val="47"/>
          <w:szCs w:val="47"/>
          <w:lang w:eastAsia="zh-CN"/>
        </w:rPr>
        <w:t>团  体  标  准</w:t>
      </w:r>
    </w:p>
    <w:p w14:paraId="17ACA97B">
      <w:pPr>
        <w:pStyle w:val="4"/>
        <w:kinsoku/>
        <w:spacing w:before="72" w:line="237" w:lineRule="auto"/>
        <w:ind w:left="7072"/>
        <w:rPr>
          <w:color w:val="auto"/>
          <w:lang w:eastAsia="zh-CN"/>
        </w:rPr>
      </w:pPr>
      <w:r>
        <w:rPr>
          <w:color w:val="auto"/>
          <w:spacing w:val="-3"/>
          <w:lang w:eastAsia="zh-CN"/>
        </w:rPr>
        <w:t>T/GDRX</w:t>
      </w:r>
      <w:r>
        <w:rPr>
          <w:color w:val="auto"/>
          <w:spacing w:val="32"/>
          <w:lang w:eastAsia="zh-CN"/>
        </w:rPr>
        <w:t xml:space="preserve"> </w:t>
      </w:r>
      <w:r>
        <w:rPr>
          <w:color w:val="auto"/>
          <w:spacing w:val="-3"/>
          <w:lang w:eastAsia="zh-CN"/>
        </w:rPr>
        <w:t>1002—2025</w:t>
      </w:r>
    </w:p>
    <w:p w14:paraId="55EE92EC">
      <w:pPr>
        <w:kinsoku/>
        <w:spacing w:line="260" w:lineRule="auto"/>
        <w:rPr>
          <w:color w:val="auto"/>
          <w:lang w:eastAsia="zh-CN"/>
        </w:rPr>
      </w:pPr>
      <w:r>
        <w:rPr>
          <w:color w:val="auto"/>
        </w:rPr>
        <w:drawing>
          <wp:anchor distT="0" distB="0" distL="0" distR="0" simplePos="0" relativeHeight="251660288" behindDoc="0" locked="0" layoutInCell="1" allowOverlap="1">
            <wp:simplePos x="0" y="0"/>
            <wp:positionH relativeFrom="column">
              <wp:posOffset>54610</wp:posOffset>
            </wp:positionH>
            <wp:positionV relativeFrom="paragraph">
              <wp:posOffset>98425</wp:posOffset>
            </wp:positionV>
            <wp:extent cx="6120130" cy="9525"/>
            <wp:effectExtent l="0" t="0" r="0" b="0"/>
            <wp:wrapNone/>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22"/>
                    <a:stretch>
                      <a:fillRect/>
                    </a:stretch>
                  </pic:blipFill>
                  <pic:spPr>
                    <a:xfrm>
                      <a:off x="0" y="0"/>
                      <a:ext cx="6120129" cy="9525"/>
                    </a:xfrm>
                    <a:prstGeom prst="rect">
                      <a:avLst/>
                    </a:prstGeom>
                  </pic:spPr>
                </pic:pic>
              </a:graphicData>
            </a:graphic>
          </wp:anchor>
        </w:drawing>
      </w:r>
    </w:p>
    <w:p w14:paraId="3C874D43">
      <w:pPr>
        <w:kinsoku/>
        <w:spacing w:line="260" w:lineRule="auto"/>
        <w:rPr>
          <w:color w:val="auto"/>
          <w:lang w:eastAsia="zh-CN"/>
        </w:rPr>
      </w:pPr>
    </w:p>
    <w:p w14:paraId="2DABE1E7">
      <w:pPr>
        <w:kinsoku/>
        <w:spacing w:line="260" w:lineRule="auto"/>
        <w:rPr>
          <w:color w:val="auto"/>
          <w:lang w:eastAsia="zh-CN"/>
        </w:rPr>
      </w:pPr>
    </w:p>
    <w:p w14:paraId="3606173C">
      <w:pPr>
        <w:kinsoku/>
        <w:spacing w:line="260" w:lineRule="auto"/>
        <w:rPr>
          <w:color w:val="auto"/>
          <w:lang w:eastAsia="zh-CN"/>
        </w:rPr>
      </w:pPr>
    </w:p>
    <w:p w14:paraId="22B63B1B">
      <w:pPr>
        <w:kinsoku/>
        <w:spacing w:line="261" w:lineRule="auto"/>
        <w:rPr>
          <w:color w:val="auto"/>
          <w:lang w:eastAsia="zh-CN"/>
        </w:rPr>
      </w:pPr>
    </w:p>
    <w:p w14:paraId="44063A46">
      <w:pPr>
        <w:kinsoku/>
        <w:spacing w:line="261" w:lineRule="auto"/>
        <w:rPr>
          <w:color w:val="auto"/>
          <w:lang w:eastAsia="zh-CN"/>
        </w:rPr>
      </w:pPr>
    </w:p>
    <w:p w14:paraId="3DF66380">
      <w:pPr>
        <w:kinsoku/>
        <w:spacing w:line="261" w:lineRule="auto"/>
        <w:rPr>
          <w:color w:val="auto"/>
          <w:lang w:eastAsia="zh-CN"/>
        </w:rPr>
      </w:pPr>
    </w:p>
    <w:p w14:paraId="3053F7B3">
      <w:pPr>
        <w:pStyle w:val="4"/>
        <w:kinsoku/>
        <w:spacing w:before="169" w:line="220" w:lineRule="auto"/>
        <w:ind w:left="1227"/>
        <w:rPr>
          <w:color w:val="auto"/>
          <w:sz w:val="52"/>
          <w:szCs w:val="52"/>
          <w:lang w:eastAsia="zh-CN"/>
        </w:rPr>
      </w:pPr>
      <w:r>
        <w:rPr>
          <w:color w:val="auto"/>
          <w:spacing w:val="-2"/>
          <w:sz w:val="52"/>
          <w:szCs w:val="52"/>
          <w:lang w:eastAsia="zh-CN"/>
        </w:rPr>
        <w:t>地下燃气管道电子标识技术规程</w:t>
      </w:r>
    </w:p>
    <w:p w14:paraId="20524B79">
      <w:pPr>
        <w:kinsoku/>
        <w:spacing w:line="308" w:lineRule="auto"/>
        <w:rPr>
          <w:color w:val="auto"/>
          <w:lang w:eastAsia="zh-CN"/>
        </w:rPr>
      </w:pPr>
    </w:p>
    <w:p w14:paraId="10261257">
      <w:pPr>
        <w:kinsoku/>
        <w:spacing w:before="82" w:line="193" w:lineRule="auto"/>
        <w:ind w:left="795"/>
        <w:rPr>
          <w:rFonts w:ascii="Times New Roman" w:hAnsi="Times New Roman" w:eastAsia="Times New Roman" w:cs="Times New Roman"/>
          <w:color w:val="auto"/>
          <w:sz w:val="28"/>
          <w:szCs w:val="28"/>
        </w:rPr>
      </w:pPr>
      <w:r>
        <w:rPr>
          <w:rFonts w:ascii="Times New Roman" w:hAnsi="Times New Roman" w:eastAsia="Times New Roman" w:cs="Times New Roman"/>
          <w:color w:val="auto"/>
          <w:sz w:val="28"/>
          <w:szCs w:val="28"/>
        </w:rPr>
        <w:t>Technical specification for electronic marker of</w:t>
      </w:r>
      <w:r>
        <w:rPr>
          <w:rFonts w:ascii="Times New Roman" w:hAnsi="Times New Roman" w:eastAsia="Times New Roman" w:cs="Times New Roman"/>
          <w:color w:val="auto"/>
          <w:spacing w:val="-32"/>
          <w:sz w:val="28"/>
          <w:szCs w:val="28"/>
        </w:rPr>
        <w:t xml:space="preserve"> </w:t>
      </w:r>
      <w:r>
        <w:rPr>
          <w:rFonts w:ascii="Times New Roman" w:hAnsi="Times New Roman" w:eastAsia="Times New Roman" w:cs="Times New Roman"/>
          <w:color w:val="auto"/>
          <w:sz w:val="28"/>
          <w:szCs w:val="28"/>
        </w:rPr>
        <w:t>underground gas pipeline</w:t>
      </w:r>
    </w:p>
    <w:p w14:paraId="1F9A3B9F">
      <w:pPr>
        <w:kinsoku/>
        <w:spacing w:line="245" w:lineRule="auto"/>
        <w:rPr>
          <w:color w:val="auto"/>
        </w:rPr>
      </w:pPr>
    </w:p>
    <w:p w14:paraId="7AEDF616">
      <w:pPr>
        <w:kinsoku/>
        <w:spacing w:line="245" w:lineRule="auto"/>
        <w:rPr>
          <w:color w:val="auto"/>
        </w:rPr>
      </w:pPr>
    </w:p>
    <w:p w14:paraId="16069418">
      <w:pPr>
        <w:kinsoku/>
        <w:spacing w:line="245" w:lineRule="auto"/>
        <w:rPr>
          <w:color w:val="auto"/>
        </w:rPr>
      </w:pPr>
    </w:p>
    <w:p w14:paraId="156C17FD">
      <w:pPr>
        <w:kinsoku/>
        <w:spacing w:line="245" w:lineRule="auto"/>
        <w:rPr>
          <w:color w:val="auto"/>
        </w:rPr>
      </w:pPr>
    </w:p>
    <w:p w14:paraId="6EE11262">
      <w:pPr>
        <w:kinsoku/>
        <w:spacing w:line="245" w:lineRule="auto"/>
        <w:rPr>
          <w:color w:val="auto"/>
        </w:rPr>
      </w:pPr>
    </w:p>
    <w:p w14:paraId="4B8B32C3">
      <w:pPr>
        <w:kinsoku/>
        <w:spacing w:line="245" w:lineRule="auto"/>
        <w:rPr>
          <w:color w:val="auto"/>
        </w:rPr>
      </w:pPr>
    </w:p>
    <w:p w14:paraId="362731BE">
      <w:pPr>
        <w:kinsoku/>
        <w:spacing w:line="245" w:lineRule="auto"/>
        <w:rPr>
          <w:color w:val="auto"/>
        </w:rPr>
      </w:pPr>
    </w:p>
    <w:p w14:paraId="18AC03C4">
      <w:pPr>
        <w:kinsoku/>
        <w:spacing w:line="245" w:lineRule="auto"/>
        <w:rPr>
          <w:color w:val="auto"/>
        </w:rPr>
      </w:pPr>
    </w:p>
    <w:p w14:paraId="1A194375">
      <w:pPr>
        <w:kinsoku/>
        <w:spacing w:line="245" w:lineRule="auto"/>
        <w:rPr>
          <w:color w:val="auto"/>
        </w:rPr>
      </w:pPr>
    </w:p>
    <w:p w14:paraId="563D9D65">
      <w:pPr>
        <w:kinsoku/>
        <w:spacing w:line="245" w:lineRule="auto"/>
        <w:rPr>
          <w:color w:val="auto"/>
        </w:rPr>
      </w:pPr>
    </w:p>
    <w:p w14:paraId="14CC06E2">
      <w:pPr>
        <w:kinsoku/>
        <w:spacing w:line="245" w:lineRule="auto"/>
        <w:rPr>
          <w:color w:val="auto"/>
        </w:rPr>
      </w:pPr>
    </w:p>
    <w:p w14:paraId="7230C1BF">
      <w:pPr>
        <w:kinsoku/>
        <w:spacing w:line="245" w:lineRule="auto"/>
        <w:rPr>
          <w:color w:val="auto"/>
        </w:rPr>
      </w:pPr>
    </w:p>
    <w:p w14:paraId="5385BEB0">
      <w:pPr>
        <w:kinsoku/>
        <w:spacing w:line="245" w:lineRule="auto"/>
        <w:rPr>
          <w:color w:val="auto"/>
        </w:rPr>
      </w:pPr>
    </w:p>
    <w:p w14:paraId="4CF13AFB">
      <w:pPr>
        <w:kinsoku/>
        <w:spacing w:line="245" w:lineRule="auto"/>
        <w:rPr>
          <w:color w:val="auto"/>
        </w:rPr>
      </w:pPr>
    </w:p>
    <w:p w14:paraId="5D708F3D">
      <w:pPr>
        <w:kinsoku/>
        <w:spacing w:line="245" w:lineRule="auto"/>
        <w:rPr>
          <w:color w:val="auto"/>
        </w:rPr>
      </w:pPr>
    </w:p>
    <w:p w14:paraId="4234121E">
      <w:pPr>
        <w:kinsoku/>
        <w:spacing w:line="245" w:lineRule="auto"/>
        <w:rPr>
          <w:color w:val="auto"/>
        </w:rPr>
      </w:pPr>
    </w:p>
    <w:p w14:paraId="62A7E582">
      <w:pPr>
        <w:kinsoku/>
        <w:spacing w:line="245" w:lineRule="auto"/>
        <w:rPr>
          <w:color w:val="auto"/>
        </w:rPr>
      </w:pPr>
    </w:p>
    <w:p w14:paraId="5E1C998C">
      <w:pPr>
        <w:kinsoku/>
        <w:spacing w:line="245" w:lineRule="auto"/>
        <w:rPr>
          <w:color w:val="auto"/>
        </w:rPr>
      </w:pPr>
    </w:p>
    <w:p w14:paraId="0A3B6A3A">
      <w:pPr>
        <w:kinsoku/>
        <w:spacing w:line="245" w:lineRule="auto"/>
        <w:rPr>
          <w:color w:val="auto"/>
        </w:rPr>
      </w:pPr>
    </w:p>
    <w:p w14:paraId="2466E8CC">
      <w:pPr>
        <w:kinsoku/>
        <w:spacing w:line="246" w:lineRule="auto"/>
        <w:rPr>
          <w:color w:val="auto"/>
        </w:rPr>
      </w:pPr>
    </w:p>
    <w:p w14:paraId="1AFD96A7">
      <w:pPr>
        <w:kinsoku/>
        <w:spacing w:line="246" w:lineRule="auto"/>
        <w:rPr>
          <w:color w:val="auto"/>
        </w:rPr>
      </w:pPr>
    </w:p>
    <w:p w14:paraId="0D895585">
      <w:pPr>
        <w:kinsoku/>
        <w:spacing w:line="246" w:lineRule="auto"/>
        <w:rPr>
          <w:color w:val="auto"/>
        </w:rPr>
      </w:pPr>
    </w:p>
    <w:p w14:paraId="3D721811">
      <w:pPr>
        <w:kinsoku/>
        <w:spacing w:line="246" w:lineRule="auto"/>
        <w:rPr>
          <w:color w:val="auto"/>
          <w:lang w:eastAsia="zh-CN"/>
        </w:rPr>
      </w:pPr>
    </w:p>
    <w:p w14:paraId="2971AD5B">
      <w:pPr>
        <w:kinsoku/>
        <w:spacing w:line="246" w:lineRule="auto"/>
        <w:rPr>
          <w:rFonts w:hint="eastAsia"/>
          <w:color w:val="auto"/>
          <w:lang w:eastAsia="zh-CN"/>
        </w:rPr>
      </w:pPr>
    </w:p>
    <w:p w14:paraId="185BD08E">
      <w:pPr>
        <w:kinsoku/>
        <w:spacing w:line="246" w:lineRule="auto"/>
        <w:rPr>
          <w:color w:val="auto"/>
        </w:rPr>
      </w:pPr>
    </w:p>
    <w:p w14:paraId="155C8E96">
      <w:pPr>
        <w:pStyle w:val="4"/>
        <w:kinsoku/>
        <w:spacing w:before="91" w:line="222" w:lineRule="auto"/>
        <w:ind w:right="11"/>
        <w:jc w:val="right"/>
        <w:rPr>
          <w:color w:val="auto"/>
          <w:lang w:eastAsia="zh-CN"/>
        </w:rPr>
      </w:pPr>
      <w:r>
        <w:rPr>
          <w:rFonts w:hint="eastAsia"/>
          <w:color w:val="auto"/>
          <w:spacing w:val="-5"/>
          <w:lang w:eastAsia="zh-CN"/>
        </w:rPr>
        <w:t>2025</w:t>
      </w:r>
      <w:r>
        <w:rPr>
          <w:rFonts w:hint="eastAsia"/>
          <w:color w:val="auto"/>
          <w:spacing w:val="-63"/>
          <w:lang w:eastAsia="zh-CN"/>
        </w:rPr>
        <w:t xml:space="preserve"> </w:t>
      </w:r>
      <w:r>
        <w:rPr>
          <w:rFonts w:hint="eastAsia"/>
          <w:color w:val="auto"/>
          <w:spacing w:val="-5"/>
          <w:lang w:eastAsia="zh-CN"/>
        </w:rPr>
        <w:t>-</w:t>
      </w:r>
      <w:r>
        <w:rPr>
          <w:rFonts w:hint="eastAsia"/>
          <w:color w:val="auto"/>
          <w:spacing w:val="-58"/>
          <w:lang w:eastAsia="zh-CN"/>
        </w:rPr>
        <w:t xml:space="preserve"> X</w:t>
      </w:r>
      <w:r>
        <w:rPr>
          <w:rFonts w:hint="eastAsia"/>
          <w:color w:val="auto"/>
          <w:spacing w:val="-5"/>
          <w:lang w:eastAsia="zh-CN"/>
        </w:rPr>
        <w:t xml:space="preserve"> -</w:t>
      </w:r>
      <w:r>
        <w:rPr>
          <w:rFonts w:hint="eastAsia"/>
          <w:color w:val="auto"/>
          <w:spacing w:val="-59"/>
          <w:lang w:eastAsia="zh-CN"/>
        </w:rPr>
        <w:t xml:space="preserve"> X</w:t>
      </w:r>
      <w:r>
        <w:rPr>
          <w:rFonts w:hint="eastAsia"/>
          <w:color w:val="auto"/>
          <w:spacing w:val="-5"/>
          <w:lang w:eastAsia="zh-CN"/>
        </w:rPr>
        <w:t xml:space="preserve"> 发布</w:t>
      </w:r>
      <w:r>
        <w:rPr>
          <w:color w:val="auto"/>
          <w:spacing w:val="-5"/>
          <w:lang w:eastAsia="zh-CN"/>
        </w:rPr>
        <w:t xml:space="preserve">                                     </w:t>
      </w:r>
      <w:r>
        <w:rPr>
          <w:rFonts w:hint="eastAsia"/>
          <w:color w:val="auto"/>
          <w:spacing w:val="-5"/>
          <w:lang w:eastAsia="zh-CN"/>
        </w:rPr>
        <w:t xml:space="preserve">  2025</w:t>
      </w:r>
      <w:r>
        <w:rPr>
          <w:rFonts w:hint="eastAsia"/>
          <w:color w:val="auto"/>
          <w:spacing w:val="-66"/>
          <w:lang w:eastAsia="zh-CN"/>
        </w:rPr>
        <w:t xml:space="preserve"> </w:t>
      </w:r>
      <w:r>
        <w:rPr>
          <w:rFonts w:hint="eastAsia"/>
          <w:color w:val="auto"/>
          <w:spacing w:val="-5"/>
          <w:lang w:eastAsia="zh-CN"/>
        </w:rPr>
        <w:t>-</w:t>
      </w:r>
      <w:r>
        <w:rPr>
          <w:rFonts w:hint="eastAsia"/>
          <w:color w:val="auto"/>
          <w:spacing w:val="-59"/>
          <w:lang w:eastAsia="zh-CN"/>
        </w:rPr>
        <w:t xml:space="preserve"> X</w:t>
      </w:r>
      <w:r>
        <w:rPr>
          <w:rFonts w:hint="eastAsia"/>
          <w:color w:val="auto"/>
          <w:spacing w:val="-5"/>
          <w:lang w:eastAsia="zh-CN"/>
        </w:rPr>
        <w:t>-</w:t>
      </w:r>
      <w:r>
        <w:rPr>
          <w:rFonts w:hint="eastAsia"/>
          <w:color w:val="auto"/>
          <w:spacing w:val="-36"/>
          <w:lang w:eastAsia="zh-CN"/>
        </w:rPr>
        <w:t xml:space="preserve"> X</w:t>
      </w:r>
      <w:r>
        <w:rPr>
          <w:rFonts w:hint="eastAsia"/>
          <w:color w:val="auto"/>
          <w:spacing w:val="17"/>
          <w:lang w:eastAsia="zh-CN"/>
        </w:rPr>
        <w:t xml:space="preserve"> </w:t>
      </w:r>
      <w:r>
        <w:rPr>
          <w:rFonts w:hint="eastAsia"/>
          <w:color w:val="auto"/>
          <w:spacing w:val="-5"/>
          <w:lang w:eastAsia="zh-CN"/>
        </w:rPr>
        <w:t>实施</w:t>
      </w:r>
    </w:p>
    <w:p w14:paraId="1AD6D069">
      <w:pPr>
        <w:kinsoku/>
        <w:spacing w:line="321" w:lineRule="auto"/>
        <w:rPr>
          <w:color w:val="auto"/>
          <w:lang w:eastAsia="zh-CN"/>
        </w:rPr>
      </w:pPr>
      <w:r>
        <w:rPr>
          <w:color w:val="auto"/>
        </w:rPr>
        <w:drawing>
          <wp:anchor distT="0" distB="0" distL="0" distR="0" simplePos="0" relativeHeight="251659264" behindDoc="0" locked="0" layoutInCell="1" allowOverlap="1">
            <wp:simplePos x="0" y="0"/>
            <wp:positionH relativeFrom="column">
              <wp:posOffset>53975</wp:posOffset>
            </wp:positionH>
            <wp:positionV relativeFrom="paragraph">
              <wp:posOffset>64770</wp:posOffset>
            </wp:positionV>
            <wp:extent cx="6120130" cy="9525"/>
            <wp:effectExtent l="0" t="0" r="0" b="0"/>
            <wp:wrapNone/>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23"/>
                    <a:stretch>
                      <a:fillRect/>
                    </a:stretch>
                  </pic:blipFill>
                  <pic:spPr>
                    <a:xfrm>
                      <a:off x="0" y="0"/>
                      <a:ext cx="6120129" cy="9525"/>
                    </a:xfrm>
                    <a:prstGeom prst="rect">
                      <a:avLst/>
                    </a:prstGeom>
                  </pic:spPr>
                </pic:pic>
              </a:graphicData>
            </a:graphic>
          </wp:anchor>
        </w:drawing>
      </w:r>
    </w:p>
    <w:p w14:paraId="3E05FD4C">
      <w:pPr>
        <w:kinsoku/>
        <w:spacing w:line="322" w:lineRule="auto"/>
        <w:rPr>
          <w:color w:val="auto"/>
          <w:lang w:eastAsia="zh-CN"/>
        </w:rPr>
      </w:pPr>
    </w:p>
    <w:p w14:paraId="06D32C72">
      <w:pPr>
        <w:pStyle w:val="4"/>
        <w:kinsoku/>
        <w:spacing w:before="92" w:line="221" w:lineRule="auto"/>
        <w:ind w:firstLine="1946" w:firstLineChars="700"/>
        <w:rPr>
          <w:color w:val="auto"/>
          <w:lang w:eastAsia="zh-CN"/>
        </w:rPr>
      </w:pPr>
      <w:r>
        <w:rPr>
          <w:color w:val="auto"/>
          <w:spacing w:val="-1"/>
          <w:lang w:eastAsia="zh-CN"/>
        </w:rPr>
        <w:t>广东省粤港澳大湾区标准促进会    发</w:t>
      </w:r>
      <w:r>
        <w:rPr>
          <w:color w:val="auto"/>
          <w:spacing w:val="39"/>
          <w:lang w:eastAsia="zh-CN"/>
        </w:rPr>
        <w:t xml:space="preserve"> </w:t>
      </w:r>
      <w:r>
        <w:rPr>
          <w:color w:val="auto"/>
          <w:spacing w:val="-1"/>
          <w:lang w:eastAsia="zh-CN"/>
        </w:rPr>
        <w:t>布</w:t>
      </w:r>
    </w:p>
    <w:p w14:paraId="41D62C68">
      <w:pPr>
        <w:kinsoku/>
        <w:spacing w:line="221" w:lineRule="auto"/>
        <w:rPr>
          <w:color w:val="auto"/>
          <w:lang w:eastAsia="zh-CN"/>
        </w:rPr>
        <w:sectPr>
          <w:pgSz w:w="11906" w:h="16839"/>
          <w:pgMar w:top="1064" w:right="850" w:bottom="1191" w:left="1331" w:header="0" w:footer="0" w:gutter="0"/>
          <w:cols w:space="720" w:num="1"/>
        </w:sectPr>
      </w:pPr>
    </w:p>
    <w:sdt>
      <w:sdtPr>
        <w:rPr>
          <w:rFonts w:ascii="Arial" w:hAnsi="Arial" w:eastAsia="Arial" w:cs="Arial"/>
          <w:color w:val="auto"/>
          <w:sz w:val="31"/>
          <w:szCs w:val="31"/>
        </w:rPr>
        <w:id w:val="147469982"/>
        <w:docPartObj>
          <w:docPartGallery w:val="Table of Contents"/>
          <w:docPartUnique/>
        </w:docPartObj>
      </w:sdtPr>
      <w:sdtEndPr>
        <w:rPr>
          <w:rFonts w:ascii="宋体" w:hAnsi="宋体" w:eastAsia="宋体" w:cs="宋体"/>
          <w:color w:val="auto"/>
          <w:sz w:val="20"/>
          <w:szCs w:val="20"/>
        </w:rPr>
      </w:sdtEndPr>
      <w:sdtContent>
        <w:p w14:paraId="79CEBB6B">
          <w:pPr>
            <w:pStyle w:val="4"/>
            <w:kinsoku/>
            <w:spacing w:before="100" w:line="228" w:lineRule="auto"/>
            <w:ind w:left="3738"/>
            <w:rPr>
              <w:color w:val="auto"/>
              <w:sz w:val="32"/>
              <w:szCs w:val="32"/>
              <w:lang w:eastAsia="zh-CN"/>
            </w:rPr>
          </w:pPr>
          <w:r>
            <w:rPr>
              <w:b/>
              <w:bCs/>
              <w:color w:val="auto"/>
              <w:spacing w:val="-25"/>
              <w:sz w:val="32"/>
              <w:szCs w:val="32"/>
              <w:lang w:eastAsia="zh-CN"/>
            </w:rPr>
            <w:t>目</w:t>
          </w:r>
          <w:r>
            <w:rPr>
              <w:color w:val="auto"/>
              <w:spacing w:val="12"/>
              <w:sz w:val="32"/>
              <w:szCs w:val="32"/>
              <w:lang w:eastAsia="zh-CN"/>
            </w:rPr>
            <w:t xml:space="preserve">  </w:t>
          </w:r>
          <w:r>
            <w:rPr>
              <w:b/>
              <w:bCs/>
              <w:color w:val="auto"/>
              <w:spacing w:val="-25"/>
              <w:sz w:val="32"/>
              <w:szCs w:val="32"/>
              <w:lang w:eastAsia="zh-CN"/>
            </w:rPr>
            <w:t>次</w:t>
          </w:r>
        </w:p>
        <w:p w14:paraId="0AF8E425">
          <w:pPr>
            <w:kinsoku/>
            <w:spacing w:line="275" w:lineRule="auto"/>
            <w:rPr>
              <w:color w:val="auto"/>
              <w:lang w:eastAsia="zh-CN"/>
            </w:rPr>
          </w:pPr>
        </w:p>
        <w:p w14:paraId="0955250E">
          <w:pPr>
            <w:tabs>
              <w:tab w:val="right" w:leader="dot" w:pos="8319"/>
            </w:tabs>
            <w:kinsoku/>
            <w:spacing w:before="65" w:line="193" w:lineRule="auto"/>
            <w:ind w:left="25"/>
            <w:rPr>
              <w:rFonts w:cs="宋体"/>
              <w:color w:val="auto"/>
              <w:lang w:eastAsia="zh-CN"/>
            </w:rPr>
          </w:pPr>
          <w:r>
            <w:fldChar w:fldCharType="begin"/>
          </w:r>
          <w:r>
            <w:instrText xml:space="preserve"> HYPERLINK \l "bookmark2" </w:instrText>
          </w:r>
          <w:r>
            <w:fldChar w:fldCharType="separate"/>
          </w:r>
          <w:r>
            <w:rPr>
              <w:rFonts w:hint="eastAsia" w:cs="宋体"/>
              <w:color w:val="auto"/>
              <w:spacing w:val="-6"/>
              <w:lang w:eastAsia="zh-CN"/>
            </w:rPr>
            <w:t>前</w:t>
          </w:r>
          <w:r>
            <w:rPr>
              <w:rFonts w:hint="eastAsia" w:cs="宋体"/>
              <w:color w:val="auto"/>
              <w:spacing w:val="14"/>
              <w:lang w:eastAsia="zh-CN"/>
            </w:rPr>
            <w:t xml:space="preserve">  </w:t>
          </w:r>
          <w:r>
            <w:rPr>
              <w:rFonts w:hint="eastAsia" w:cs="宋体"/>
              <w:color w:val="auto"/>
              <w:spacing w:val="-6"/>
              <w:lang w:eastAsia="zh-CN"/>
            </w:rPr>
            <w:t>言</w:t>
          </w:r>
          <w:r>
            <w:rPr>
              <w:rFonts w:hint="eastAsia" w:cs="宋体"/>
              <w:color w:val="auto"/>
              <w:spacing w:val="-34"/>
              <w:lang w:eastAsia="zh-CN"/>
            </w:rPr>
            <w:t xml:space="preserve"> </w:t>
          </w:r>
          <w:r>
            <w:rPr>
              <w:rFonts w:hint="eastAsia" w:cs="宋体"/>
              <w:color w:val="auto"/>
              <w:lang w:eastAsia="zh-CN"/>
            </w:rPr>
            <w:tab/>
          </w:r>
          <w:r>
            <w:rPr>
              <w:rFonts w:hint="eastAsia" w:cs="宋体"/>
              <w:color w:val="auto"/>
              <w:spacing w:val="-17"/>
              <w:lang w:eastAsia="zh-CN"/>
            </w:rPr>
            <w:t xml:space="preserve"> </w:t>
          </w:r>
          <w:r>
            <w:rPr>
              <w:rFonts w:hint="eastAsia" w:cs="宋体"/>
              <w:color w:val="auto"/>
              <w:spacing w:val="-5"/>
              <w:lang w:eastAsia="zh-CN"/>
            </w:rPr>
            <w:t>II</w:t>
          </w:r>
          <w:r>
            <w:rPr>
              <w:rFonts w:hint="eastAsia" w:cs="宋体"/>
              <w:color w:val="auto"/>
              <w:spacing w:val="-5"/>
              <w:lang w:eastAsia="zh-CN"/>
            </w:rPr>
            <w:fldChar w:fldCharType="end"/>
          </w:r>
        </w:p>
        <w:p w14:paraId="227B33C0">
          <w:pPr>
            <w:tabs>
              <w:tab w:val="right" w:leader="dot" w:pos="8319"/>
            </w:tabs>
            <w:kinsoku/>
            <w:spacing w:before="258" w:line="193" w:lineRule="auto"/>
            <w:ind w:left="37"/>
            <w:rPr>
              <w:rFonts w:cs="宋体"/>
              <w:color w:val="auto"/>
              <w:lang w:eastAsia="zh-CN"/>
            </w:rPr>
          </w:pPr>
          <w:r>
            <w:fldChar w:fldCharType="begin"/>
          </w:r>
          <w:r>
            <w:instrText xml:space="preserve"> HYPERLINK \l "bookmark3" </w:instrText>
          </w:r>
          <w:r>
            <w:fldChar w:fldCharType="separate"/>
          </w:r>
          <w:r>
            <w:rPr>
              <w:rFonts w:hint="eastAsia" w:cs="宋体"/>
              <w:color w:val="auto"/>
              <w:spacing w:val="-5"/>
              <w:lang w:eastAsia="zh-CN"/>
            </w:rPr>
            <w:t>1</w:t>
          </w:r>
          <w:r>
            <w:rPr>
              <w:rFonts w:hint="eastAsia" w:cs="宋体"/>
              <w:color w:val="auto"/>
              <w:spacing w:val="17"/>
              <w:lang w:eastAsia="zh-CN"/>
            </w:rPr>
            <w:t xml:space="preserve"> </w:t>
          </w:r>
          <w:r>
            <w:rPr>
              <w:rFonts w:hint="eastAsia" w:cs="宋体"/>
              <w:color w:val="auto"/>
              <w:spacing w:val="-5"/>
              <w:lang w:eastAsia="zh-CN"/>
            </w:rPr>
            <w:t>范围</w:t>
          </w:r>
          <w:r>
            <w:rPr>
              <w:rFonts w:hint="eastAsia" w:cs="宋体"/>
              <w:color w:val="auto"/>
              <w:spacing w:val="-32"/>
              <w:lang w:eastAsia="zh-CN"/>
            </w:rPr>
            <w:t xml:space="preserve"> </w:t>
          </w:r>
          <w:r>
            <w:rPr>
              <w:rFonts w:hint="eastAsia" w:cs="宋体"/>
              <w:color w:val="auto"/>
              <w:lang w:eastAsia="zh-CN"/>
            </w:rPr>
            <w:tab/>
          </w:r>
          <w:r>
            <w:rPr>
              <w:rFonts w:hint="eastAsia" w:cs="宋体"/>
              <w:color w:val="auto"/>
              <w:spacing w:val="-12"/>
              <w:lang w:eastAsia="zh-CN"/>
            </w:rPr>
            <w:t xml:space="preserve"> </w:t>
          </w:r>
          <w:r>
            <w:rPr>
              <w:rFonts w:hint="eastAsia" w:cs="宋体"/>
              <w:color w:val="auto"/>
              <w:spacing w:val="-20"/>
              <w:lang w:eastAsia="zh-CN"/>
            </w:rPr>
            <w:t>1</w:t>
          </w:r>
          <w:r>
            <w:rPr>
              <w:rFonts w:hint="eastAsia" w:cs="宋体"/>
              <w:color w:val="auto"/>
              <w:spacing w:val="-20"/>
              <w:lang w:eastAsia="zh-CN"/>
            </w:rPr>
            <w:fldChar w:fldCharType="end"/>
          </w:r>
        </w:p>
        <w:p w14:paraId="6B7CFFEC">
          <w:pPr>
            <w:tabs>
              <w:tab w:val="right" w:leader="dot" w:pos="8319"/>
            </w:tabs>
            <w:kinsoku/>
            <w:spacing w:before="259" w:line="193" w:lineRule="auto"/>
            <w:ind w:left="24"/>
            <w:rPr>
              <w:rFonts w:cs="宋体"/>
              <w:color w:val="auto"/>
              <w:lang w:eastAsia="zh-CN"/>
            </w:rPr>
          </w:pPr>
          <w:r>
            <w:fldChar w:fldCharType="begin"/>
          </w:r>
          <w:r>
            <w:instrText xml:space="preserve"> HYPERLINK \l "bookmark4" </w:instrText>
          </w:r>
          <w:r>
            <w:fldChar w:fldCharType="separate"/>
          </w:r>
          <w:r>
            <w:rPr>
              <w:rFonts w:hint="eastAsia" w:cs="宋体"/>
              <w:color w:val="auto"/>
              <w:spacing w:val="7"/>
              <w:lang w:eastAsia="zh-CN"/>
            </w:rPr>
            <w:t>2 规范性引用文件</w:t>
          </w:r>
          <w:r>
            <w:rPr>
              <w:rFonts w:hint="eastAsia" w:cs="宋体"/>
              <w:color w:val="auto"/>
              <w:spacing w:val="-29"/>
              <w:lang w:eastAsia="zh-CN"/>
            </w:rPr>
            <w:t xml:space="preserve"> </w:t>
          </w:r>
          <w:r>
            <w:rPr>
              <w:rFonts w:hint="eastAsia" w:cs="宋体"/>
              <w:color w:val="auto"/>
              <w:lang w:eastAsia="zh-CN"/>
            </w:rPr>
            <w:tab/>
          </w:r>
          <w:r>
            <w:rPr>
              <w:rFonts w:hint="eastAsia" w:cs="宋体"/>
              <w:color w:val="auto"/>
              <w:spacing w:val="-13"/>
              <w:lang w:eastAsia="zh-CN"/>
            </w:rPr>
            <w:t xml:space="preserve"> </w:t>
          </w:r>
          <w:r>
            <w:rPr>
              <w:rFonts w:hint="eastAsia" w:cs="宋体"/>
              <w:color w:val="auto"/>
              <w:spacing w:val="-20"/>
              <w:lang w:eastAsia="zh-CN"/>
            </w:rPr>
            <w:t>1</w:t>
          </w:r>
          <w:r>
            <w:rPr>
              <w:rFonts w:hint="eastAsia" w:cs="宋体"/>
              <w:color w:val="auto"/>
              <w:spacing w:val="-20"/>
              <w:lang w:eastAsia="zh-CN"/>
            </w:rPr>
            <w:fldChar w:fldCharType="end"/>
          </w:r>
        </w:p>
        <w:p w14:paraId="35730343">
          <w:pPr>
            <w:tabs>
              <w:tab w:val="right" w:leader="dot" w:pos="8319"/>
            </w:tabs>
            <w:kinsoku/>
            <w:spacing w:before="259" w:line="193" w:lineRule="auto"/>
            <w:ind w:left="26"/>
            <w:rPr>
              <w:rFonts w:cs="宋体"/>
              <w:color w:val="auto"/>
              <w:lang w:eastAsia="zh-CN"/>
            </w:rPr>
          </w:pPr>
          <w:r>
            <w:fldChar w:fldCharType="begin"/>
          </w:r>
          <w:r>
            <w:instrText xml:space="preserve"> HYPERLINK \l "bookmark5" </w:instrText>
          </w:r>
          <w:r>
            <w:fldChar w:fldCharType="separate"/>
          </w:r>
          <w:r>
            <w:rPr>
              <w:rFonts w:hint="eastAsia" w:cs="宋体"/>
              <w:color w:val="auto"/>
              <w:spacing w:val="5"/>
              <w:lang w:eastAsia="zh-CN"/>
            </w:rPr>
            <w:t>3</w:t>
          </w:r>
          <w:r>
            <w:rPr>
              <w:rFonts w:hint="eastAsia" w:cs="宋体"/>
              <w:color w:val="auto"/>
              <w:spacing w:val="14"/>
              <w:lang w:eastAsia="zh-CN"/>
            </w:rPr>
            <w:t xml:space="preserve"> </w:t>
          </w:r>
          <w:r>
            <w:rPr>
              <w:rFonts w:hint="eastAsia" w:cs="宋体"/>
              <w:color w:val="auto"/>
              <w:spacing w:val="5"/>
              <w:lang w:eastAsia="zh-CN"/>
            </w:rPr>
            <w:t>术语和定义</w:t>
          </w:r>
          <w:r>
            <w:rPr>
              <w:rFonts w:hint="eastAsia" w:cs="宋体"/>
              <w:color w:val="auto"/>
              <w:spacing w:val="-31"/>
              <w:lang w:eastAsia="zh-CN"/>
            </w:rPr>
            <w:t xml:space="preserve"> </w:t>
          </w:r>
          <w:r>
            <w:rPr>
              <w:rFonts w:hint="eastAsia" w:cs="宋体"/>
              <w:color w:val="auto"/>
              <w:lang w:eastAsia="zh-CN"/>
            </w:rPr>
            <w:tab/>
          </w:r>
          <w:r>
            <w:rPr>
              <w:rFonts w:hint="eastAsia" w:cs="宋体"/>
              <w:color w:val="auto"/>
              <w:spacing w:val="-13"/>
              <w:lang w:eastAsia="zh-CN"/>
            </w:rPr>
            <w:t xml:space="preserve"> </w:t>
          </w:r>
          <w:r>
            <w:rPr>
              <w:rFonts w:hint="eastAsia" w:cs="宋体"/>
              <w:color w:val="auto"/>
              <w:spacing w:val="-20"/>
              <w:lang w:eastAsia="zh-CN"/>
            </w:rPr>
            <w:t>1</w:t>
          </w:r>
          <w:r>
            <w:rPr>
              <w:rFonts w:hint="eastAsia" w:cs="宋体"/>
              <w:color w:val="auto"/>
              <w:spacing w:val="-20"/>
              <w:lang w:eastAsia="zh-CN"/>
            </w:rPr>
            <w:fldChar w:fldCharType="end"/>
          </w:r>
        </w:p>
        <w:p w14:paraId="1850E501">
          <w:pPr>
            <w:tabs>
              <w:tab w:val="right" w:leader="dot" w:pos="8319"/>
            </w:tabs>
            <w:kinsoku/>
            <w:spacing w:before="259" w:line="193" w:lineRule="auto"/>
            <w:ind w:left="21"/>
            <w:rPr>
              <w:rFonts w:cs="宋体"/>
              <w:color w:val="auto"/>
              <w:lang w:eastAsia="zh-CN"/>
            </w:rPr>
          </w:pPr>
          <w:r>
            <w:fldChar w:fldCharType="begin"/>
          </w:r>
          <w:r>
            <w:instrText xml:space="preserve"> HYPERLINK \l "bookmark6" </w:instrText>
          </w:r>
          <w:r>
            <w:fldChar w:fldCharType="separate"/>
          </w:r>
          <w:r>
            <w:rPr>
              <w:rFonts w:hint="eastAsia" w:cs="宋体"/>
              <w:color w:val="auto"/>
              <w:spacing w:val="5"/>
              <w:lang w:eastAsia="zh-CN"/>
            </w:rPr>
            <w:t>4</w:t>
          </w:r>
          <w:r>
            <w:rPr>
              <w:rFonts w:hint="eastAsia" w:cs="宋体"/>
              <w:color w:val="auto"/>
              <w:spacing w:val="13"/>
              <w:lang w:eastAsia="zh-CN"/>
            </w:rPr>
            <w:t xml:space="preserve"> </w:t>
          </w:r>
          <w:r>
            <w:rPr>
              <w:rFonts w:hint="eastAsia" w:cs="宋体"/>
              <w:color w:val="auto"/>
              <w:spacing w:val="5"/>
              <w:lang w:eastAsia="zh-CN"/>
            </w:rPr>
            <w:t>基本规定</w:t>
          </w:r>
          <w:r>
            <w:rPr>
              <w:rFonts w:hint="eastAsia" w:cs="宋体"/>
              <w:color w:val="auto"/>
              <w:spacing w:val="-31"/>
              <w:lang w:eastAsia="zh-CN"/>
            </w:rPr>
            <w:t xml:space="preserve"> </w:t>
          </w:r>
          <w:r>
            <w:rPr>
              <w:rFonts w:hint="eastAsia" w:cs="宋体"/>
              <w:color w:val="auto"/>
              <w:lang w:eastAsia="zh-CN"/>
            </w:rPr>
            <w:tab/>
          </w:r>
          <w:r>
            <w:rPr>
              <w:rFonts w:hint="eastAsia" w:cs="宋体"/>
              <w:color w:val="auto"/>
              <w:spacing w:val="-25"/>
              <w:lang w:eastAsia="zh-CN"/>
            </w:rPr>
            <w:t xml:space="preserve"> </w:t>
          </w:r>
          <w:r>
            <w:rPr>
              <w:rFonts w:hint="eastAsia" w:cs="宋体"/>
              <w:color w:val="auto"/>
              <w:lang w:eastAsia="zh-CN"/>
            </w:rPr>
            <w:t>2</w:t>
          </w:r>
          <w:r>
            <w:rPr>
              <w:rFonts w:hint="eastAsia" w:cs="宋体"/>
              <w:color w:val="auto"/>
              <w:lang w:eastAsia="zh-CN"/>
            </w:rPr>
            <w:fldChar w:fldCharType="end"/>
          </w:r>
        </w:p>
        <w:p w14:paraId="726E0BA9">
          <w:pPr>
            <w:tabs>
              <w:tab w:val="right" w:leader="dot" w:pos="8319"/>
            </w:tabs>
            <w:kinsoku/>
            <w:spacing w:before="259" w:line="193" w:lineRule="auto"/>
            <w:ind w:left="26"/>
            <w:rPr>
              <w:rFonts w:cs="宋体"/>
              <w:color w:val="auto"/>
              <w:lang w:eastAsia="zh-CN"/>
            </w:rPr>
          </w:pPr>
          <w:r>
            <w:fldChar w:fldCharType="begin"/>
          </w:r>
          <w:r>
            <w:instrText xml:space="preserve"> HYPERLINK \l "bookmark7" </w:instrText>
          </w:r>
          <w:r>
            <w:fldChar w:fldCharType="separate"/>
          </w:r>
          <w:r>
            <w:rPr>
              <w:rFonts w:hint="eastAsia" w:cs="宋体"/>
              <w:color w:val="auto"/>
              <w:spacing w:val="3"/>
              <w:lang w:eastAsia="zh-CN"/>
            </w:rPr>
            <w:t>5</w:t>
          </w:r>
          <w:r>
            <w:rPr>
              <w:rFonts w:hint="eastAsia" w:cs="宋体"/>
              <w:color w:val="auto"/>
              <w:spacing w:val="40"/>
              <w:lang w:eastAsia="zh-CN"/>
            </w:rPr>
            <w:t xml:space="preserve"> </w:t>
          </w:r>
          <w:r>
            <w:rPr>
              <w:rFonts w:hint="eastAsia" w:cs="宋体"/>
              <w:color w:val="auto"/>
              <w:spacing w:val="3"/>
              <w:lang w:eastAsia="zh-CN"/>
            </w:rPr>
            <w:t>电子标识器设置</w:t>
          </w:r>
          <w:r>
            <w:rPr>
              <w:rFonts w:hint="eastAsia" w:cs="宋体"/>
              <w:color w:val="auto"/>
              <w:spacing w:val="-31"/>
              <w:lang w:eastAsia="zh-CN"/>
            </w:rPr>
            <w:t xml:space="preserve"> </w:t>
          </w:r>
          <w:r>
            <w:rPr>
              <w:rFonts w:hint="eastAsia" w:cs="宋体"/>
              <w:color w:val="auto"/>
              <w:lang w:eastAsia="zh-CN"/>
            </w:rPr>
            <w:tab/>
          </w:r>
          <w:r>
            <w:rPr>
              <w:rFonts w:hint="eastAsia" w:cs="宋体"/>
              <w:color w:val="auto"/>
              <w:spacing w:val="-26"/>
              <w:lang w:eastAsia="zh-CN"/>
            </w:rPr>
            <w:t xml:space="preserve"> </w:t>
          </w:r>
          <w:r>
            <w:rPr>
              <w:rFonts w:hint="eastAsia" w:cs="宋体"/>
              <w:color w:val="auto"/>
              <w:lang w:eastAsia="zh-CN"/>
            </w:rPr>
            <w:t>2</w:t>
          </w:r>
          <w:r>
            <w:rPr>
              <w:rFonts w:hint="eastAsia" w:cs="宋体"/>
              <w:color w:val="auto"/>
              <w:lang w:eastAsia="zh-CN"/>
            </w:rPr>
            <w:fldChar w:fldCharType="end"/>
          </w:r>
        </w:p>
        <w:p w14:paraId="02C24A5C">
          <w:pPr>
            <w:tabs>
              <w:tab w:val="right" w:leader="dot" w:pos="8319"/>
            </w:tabs>
            <w:kinsoku/>
            <w:spacing w:before="258" w:line="193" w:lineRule="auto"/>
            <w:ind w:left="444"/>
            <w:rPr>
              <w:rFonts w:cs="宋体"/>
              <w:color w:val="auto"/>
              <w:lang w:eastAsia="zh-CN"/>
            </w:rPr>
          </w:pPr>
          <w:r>
            <w:fldChar w:fldCharType="begin"/>
          </w:r>
          <w:r>
            <w:instrText xml:space="preserve"> HYPERLINK \l "bookmark8" </w:instrText>
          </w:r>
          <w:r>
            <w:fldChar w:fldCharType="separate"/>
          </w:r>
          <w:r>
            <w:rPr>
              <w:rFonts w:hint="eastAsia" w:cs="宋体"/>
              <w:color w:val="auto"/>
              <w:spacing w:val="4"/>
              <w:lang w:eastAsia="zh-CN"/>
            </w:rPr>
            <w:t>5.1</w:t>
          </w:r>
          <w:r>
            <w:rPr>
              <w:rFonts w:hint="eastAsia" w:cs="宋体"/>
              <w:color w:val="auto"/>
              <w:spacing w:val="7"/>
              <w:lang w:eastAsia="zh-CN"/>
            </w:rPr>
            <w:t xml:space="preserve">  </w:t>
          </w:r>
          <w:r>
            <w:rPr>
              <w:rFonts w:hint="eastAsia" w:cs="宋体"/>
              <w:color w:val="auto"/>
              <w:spacing w:val="4"/>
              <w:lang w:eastAsia="zh-CN"/>
            </w:rPr>
            <w:t>设置原则</w:t>
          </w:r>
          <w:r>
            <w:rPr>
              <w:rFonts w:hint="eastAsia" w:cs="宋体"/>
              <w:color w:val="auto"/>
              <w:spacing w:val="-30"/>
              <w:lang w:eastAsia="zh-CN"/>
            </w:rPr>
            <w:t xml:space="preserve"> </w:t>
          </w:r>
          <w:r>
            <w:rPr>
              <w:rFonts w:hint="eastAsia" w:cs="宋体"/>
              <w:color w:val="auto"/>
              <w:lang w:eastAsia="zh-CN"/>
            </w:rPr>
            <w:tab/>
          </w:r>
          <w:r>
            <w:rPr>
              <w:rFonts w:hint="eastAsia" w:cs="宋体"/>
              <w:color w:val="auto"/>
              <w:spacing w:val="16"/>
              <w:lang w:eastAsia="zh-CN"/>
            </w:rPr>
            <w:t>2</w:t>
          </w:r>
          <w:r>
            <w:rPr>
              <w:rFonts w:hint="eastAsia" w:cs="宋体"/>
              <w:color w:val="auto"/>
              <w:spacing w:val="16"/>
              <w:lang w:eastAsia="zh-CN"/>
            </w:rPr>
            <w:fldChar w:fldCharType="end"/>
          </w:r>
        </w:p>
        <w:p w14:paraId="72AB578D">
          <w:pPr>
            <w:tabs>
              <w:tab w:val="right" w:leader="dot" w:pos="8319"/>
            </w:tabs>
            <w:kinsoku/>
            <w:spacing w:before="259" w:line="193" w:lineRule="auto"/>
            <w:ind w:left="444"/>
            <w:rPr>
              <w:rFonts w:cs="宋体"/>
              <w:color w:val="auto"/>
              <w:lang w:eastAsia="zh-CN"/>
            </w:rPr>
          </w:pPr>
          <w:r>
            <w:fldChar w:fldCharType="begin"/>
          </w:r>
          <w:r>
            <w:instrText xml:space="preserve"> HYPERLINK \l "bookmark9" </w:instrText>
          </w:r>
          <w:r>
            <w:fldChar w:fldCharType="separate"/>
          </w:r>
          <w:r>
            <w:rPr>
              <w:rFonts w:hint="eastAsia" w:cs="宋体"/>
              <w:color w:val="auto"/>
              <w:spacing w:val="2"/>
              <w:lang w:eastAsia="zh-CN"/>
            </w:rPr>
            <w:t>5.2</w:t>
          </w:r>
          <w:r>
            <w:rPr>
              <w:rFonts w:hint="eastAsia" w:cs="宋体"/>
              <w:color w:val="auto"/>
              <w:spacing w:val="6"/>
              <w:lang w:eastAsia="zh-CN"/>
            </w:rPr>
            <w:t xml:space="preserve"> </w:t>
          </w:r>
          <w:r>
            <w:rPr>
              <w:rFonts w:hint="eastAsia" w:cs="宋体"/>
              <w:color w:val="auto"/>
              <w:spacing w:val="6"/>
              <w:lang w:eastAsia="zh-CN"/>
            </w:rPr>
            <w:fldChar w:fldCharType="end"/>
          </w:r>
          <w:r>
            <w:fldChar w:fldCharType="begin"/>
          </w:r>
          <w:r>
            <w:instrText xml:space="preserve"> HYPERLINK \l "bookmark10" </w:instrText>
          </w:r>
          <w:r>
            <w:fldChar w:fldCharType="separate"/>
          </w:r>
          <w:r>
            <w:rPr>
              <w:rFonts w:hint="eastAsia" w:cs="宋体"/>
              <w:color w:val="auto"/>
              <w:spacing w:val="7"/>
              <w:lang w:eastAsia="zh-CN"/>
            </w:rPr>
            <w:t xml:space="preserve"> </w:t>
          </w:r>
          <w:r>
            <w:rPr>
              <w:rFonts w:hint="eastAsia" w:cs="宋体"/>
              <w:color w:val="auto"/>
              <w:spacing w:val="4"/>
              <w:lang w:eastAsia="zh-CN"/>
            </w:rPr>
            <w:t>设置要求及</w:t>
          </w:r>
          <w:r>
            <w:rPr>
              <w:rFonts w:hint="eastAsia" w:cs="宋体"/>
              <w:color w:val="auto"/>
              <w:spacing w:val="4"/>
              <w:lang w:val="en-US" w:eastAsia="zh-CN"/>
            </w:rPr>
            <w:t>选型</w:t>
          </w:r>
          <w:r>
            <w:rPr>
              <w:rFonts w:hint="eastAsia" w:cs="宋体"/>
              <w:color w:val="auto"/>
              <w:spacing w:val="-30"/>
              <w:lang w:eastAsia="zh-CN"/>
            </w:rPr>
            <w:t xml:space="preserve"> </w:t>
          </w:r>
          <w:r>
            <w:rPr>
              <w:rFonts w:hint="eastAsia" w:cs="宋体"/>
              <w:color w:val="auto"/>
              <w:lang w:eastAsia="zh-CN"/>
            </w:rPr>
            <w:tab/>
          </w:r>
          <w:r>
            <w:rPr>
              <w:rFonts w:hint="eastAsia" w:cs="宋体"/>
              <w:color w:val="auto"/>
              <w:spacing w:val="16"/>
              <w:lang w:eastAsia="zh-CN"/>
            </w:rPr>
            <w:t>3</w:t>
          </w:r>
          <w:r>
            <w:rPr>
              <w:rFonts w:hint="eastAsia" w:cs="宋体"/>
              <w:color w:val="auto"/>
              <w:spacing w:val="16"/>
              <w:lang w:eastAsia="zh-CN"/>
            </w:rPr>
            <w:fldChar w:fldCharType="end"/>
          </w:r>
        </w:p>
        <w:p w14:paraId="324ABBE7">
          <w:pPr>
            <w:tabs>
              <w:tab w:val="right" w:leader="dot" w:pos="8319"/>
            </w:tabs>
            <w:kinsoku/>
            <w:spacing w:before="259" w:line="193" w:lineRule="auto"/>
            <w:ind w:left="23"/>
            <w:rPr>
              <w:rFonts w:cs="宋体"/>
              <w:color w:val="auto"/>
              <w:lang w:eastAsia="zh-CN"/>
            </w:rPr>
          </w:pPr>
          <w:r>
            <w:fldChar w:fldCharType="begin"/>
          </w:r>
          <w:r>
            <w:instrText xml:space="preserve"> HYPERLINK \l "bookmark11" </w:instrText>
          </w:r>
          <w:r>
            <w:fldChar w:fldCharType="separate"/>
          </w:r>
          <w:r>
            <w:rPr>
              <w:rFonts w:hint="eastAsia" w:cs="宋体"/>
              <w:color w:val="auto"/>
              <w:spacing w:val="5"/>
              <w:lang w:eastAsia="zh-CN"/>
            </w:rPr>
            <w:t>6</w:t>
          </w:r>
          <w:r>
            <w:rPr>
              <w:rFonts w:hint="eastAsia" w:cs="宋体"/>
              <w:color w:val="auto"/>
              <w:spacing w:val="40"/>
              <w:lang w:eastAsia="zh-CN"/>
            </w:rPr>
            <w:t xml:space="preserve"> </w:t>
          </w:r>
          <w:r>
            <w:rPr>
              <w:rFonts w:hint="eastAsia" w:cs="宋体"/>
              <w:color w:val="auto"/>
              <w:spacing w:val="5"/>
              <w:lang w:eastAsia="zh-CN"/>
            </w:rPr>
            <w:t>电子标识器施工及验收</w:t>
          </w:r>
          <w:r>
            <w:rPr>
              <w:rFonts w:hint="eastAsia" w:cs="宋体"/>
              <w:color w:val="auto"/>
              <w:spacing w:val="-31"/>
              <w:lang w:eastAsia="zh-CN"/>
            </w:rPr>
            <w:t xml:space="preserve"> </w:t>
          </w:r>
          <w:r>
            <w:rPr>
              <w:rFonts w:hint="eastAsia" w:cs="宋体"/>
              <w:color w:val="auto"/>
              <w:lang w:eastAsia="zh-CN"/>
            </w:rPr>
            <w:tab/>
          </w:r>
          <w:r>
            <w:rPr>
              <w:rFonts w:hint="eastAsia" w:cs="宋体"/>
              <w:color w:val="auto"/>
              <w:spacing w:val="-23"/>
              <w:lang w:eastAsia="zh-CN"/>
            </w:rPr>
            <w:t xml:space="preserve"> </w:t>
          </w:r>
          <w:r>
            <w:rPr>
              <w:rFonts w:hint="eastAsia" w:cs="宋体"/>
              <w:color w:val="auto"/>
              <w:lang w:eastAsia="zh-CN"/>
            </w:rPr>
            <w:t>3</w:t>
          </w:r>
          <w:r>
            <w:rPr>
              <w:rFonts w:hint="eastAsia" w:cs="宋体"/>
              <w:color w:val="auto"/>
              <w:lang w:eastAsia="zh-CN"/>
            </w:rPr>
            <w:fldChar w:fldCharType="end"/>
          </w:r>
        </w:p>
        <w:p w14:paraId="78176B40">
          <w:pPr>
            <w:tabs>
              <w:tab w:val="right" w:leader="dot" w:pos="8319"/>
            </w:tabs>
            <w:kinsoku/>
            <w:spacing w:before="259" w:line="193" w:lineRule="auto"/>
            <w:ind w:left="443"/>
            <w:rPr>
              <w:rFonts w:cs="宋体"/>
              <w:color w:val="auto"/>
              <w:lang w:eastAsia="zh-CN"/>
            </w:rPr>
          </w:pPr>
          <w:r>
            <w:fldChar w:fldCharType="begin"/>
          </w:r>
          <w:r>
            <w:instrText xml:space="preserve"> HYPERLINK \l "bookmark12" </w:instrText>
          </w:r>
          <w:r>
            <w:fldChar w:fldCharType="separate"/>
          </w:r>
          <w:r>
            <w:fldChar w:fldCharType="end"/>
          </w:r>
          <w:r>
            <w:fldChar w:fldCharType="begin"/>
          </w:r>
          <w:r>
            <w:instrText xml:space="preserve"> HYPERLINK \l "bookmark13" </w:instrText>
          </w:r>
          <w:r>
            <w:fldChar w:fldCharType="separate"/>
          </w:r>
          <w:r>
            <w:rPr>
              <w:rFonts w:hint="eastAsia" w:cs="宋体"/>
              <w:color w:val="auto"/>
              <w:spacing w:val="5"/>
              <w:lang w:eastAsia="zh-CN"/>
            </w:rPr>
            <w:t>6.1  施工安装</w:t>
          </w:r>
          <w:r>
            <w:rPr>
              <w:rFonts w:hint="eastAsia" w:cs="宋体"/>
              <w:color w:val="auto"/>
              <w:spacing w:val="-32"/>
              <w:lang w:eastAsia="zh-CN"/>
            </w:rPr>
            <w:t xml:space="preserve"> </w:t>
          </w:r>
          <w:r>
            <w:rPr>
              <w:rFonts w:hint="eastAsia" w:cs="宋体"/>
              <w:color w:val="auto"/>
              <w:lang w:eastAsia="zh-CN"/>
            </w:rPr>
            <w:tab/>
          </w:r>
          <w:r>
            <w:rPr>
              <w:rFonts w:hint="eastAsia" w:cs="宋体"/>
              <w:color w:val="auto"/>
              <w:spacing w:val="16"/>
              <w:lang w:eastAsia="zh-CN"/>
            </w:rPr>
            <w:t>4</w:t>
          </w:r>
          <w:r>
            <w:rPr>
              <w:rFonts w:hint="eastAsia" w:cs="宋体"/>
              <w:color w:val="auto"/>
              <w:spacing w:val="16"/>
              <w:lang w:eastAsia="zh-CN"/>
            </w:rPr>
            <w:fldChar w:fldCharType="end"/>
          </w:r>
        </w:p>
        <w:p w14:paraId="357A6A64">
          <w:pPr>
            <w:tabs>
              <w:tab w:val="right" w:leader="dot" w:pos="8319"/>
            </w:tabs>
            <w:kinsoku/>
            <w:spacing w:before="259" w:line="193" w:lineRule="auto"/>
            <w:ind w:left="443"/>
            <w:rPr>
              <w:rFonts w:cs="宋体"/>
              <w:color w:val="auto"/>
              <w:lang w:eastAsia="zh-CN"/>
            </w:rPr>
          </w:pPr>
          <w:r>
            <w:fldChar w:fldCharType="begin"/>
          </w:r>
          <w:r>
            <w:instrText xml:space="preserve"> HYPERLINK \l "bookmark14" </w:instrText>
          </w:r>
          <w:r>
            <w:fldChar w:fldCharType="separate"/>
          </w:r>
          <w:r>
            <w:rPr>
              <w:rFonts w:hint="eastAsia" w:cs="宋体"/>
              <w:color w:val="auto"/>
              <w:spacing w:val="2"/>
              <w:lang w:eastAsia="zh-CN"/>
            </w:rPr>
            <w:t>6.2</w:t>
          </w:r>
          <w:r>
            <w:rPr>
              <w:rFonts w:hint="eastAsia" w:cs="宋体"/>
              <w:color w:val="auto"/>
              <w:spacing w:val="7"/>
              <w:lang w:eastAsia="zh-CN"/>
            </w:rPr>
            <w:t xml:space="preserve">  </w:t>
          </w:r>
          <w:r>
            <w:rPr>
              <w:rFonts w:hint="eastAsia" w:cs="宋体"/>
              <w:color w:val="auto"/>
              <w:spacing w:val="2"/>
              <w:lang w:eastAsia="zh-CN"/>
            </w:rPr>
            <w:t>验收</w:t>
          </w:r>
          <w:r>
            <w:rPr>
              <w:rFonts w:hint="eastAsia" w:cs="宋体"/>
              <w:color w:val="auto"/>
              <w:spacing w:val="-31"/>
              <w:lang w:eastAsia="zh-CN"/>
            </w:rPr>
            <w:t xml:space="preserve"> </w:t>
          </w:r>
          <w:r>
            <w:rPr>
              <w:rFonts w:hint="eastAsia" w:cs="宋体"/>
              <w:color w:val="auto"/>
              <w:lang w:eastAsia="zh-CN"/>
            </w:rPr>
            <w:tab/>
          </w:r>
          <w:r>
            <w:rPr>
              <w:rFonts w:hint="eastAsia" w:cs="宋体"/>
              <w:color w:val="auto"/>
              <w:spacing w:val="16"/>
              <w:lang w:eastAsia="zh-CN"/>
            </w:rPr>
            <w:t>5</w:t>
          </w:r>
          <w:r>
            <w:rPr>
              <w:rFonts w:hint="eastAsia" w:cs="宋体"/>
              <w:color w:val="auto"/>
              <w:spacing w:val="16"/>
              <w:lang w:eastAsia="zh-CN"/>
            </w:rPr>
            <w:fldChar w:fldCharType="end"/>
          </w:r>
        </w:p>
        <w:p w14:paraId="345046C9">
          <w:pPr>
            <w:tabs>
              <w:tab w:val="right" w:leader="dot" w:pos="8319"/>
            </w:tabs>
            <w:kinsoku/>
            <w:spacing w:before="259" w:line="193" w:lineRule="auto"/>
            <w:ind w:left="27"/>
            <w:rPr>
              <w:rFonts w:cs="宋体"/>
              <w:color w:val="auto"/>
              <w:lang w:eastAsia="zh-CN"/>
            </w:rPr>
          </w:pPr>
          <w:r>
            <w:fldChar w:fldCharType="begin"/>
          </w:r>
          <w:r>
            <w:instrText xml:space="preserve"> HYPERLINK \l "bookmark15" </w:instrText>
          </w:r>
          <w:r>
            <w:fldChar w:fldCharType="separate"/>
          </w:r>
          <w:r>
            <w:rPr>
              <w:rFonts w:hint="eastAsia" w:cs="宋体"/>
              <w:color w:val="auto"/>
              <w:spacing w:val="4"/>
              <w:lang w:eastAsia="zh-CN"/>
            </w:rPr>
            <w:t>7</w:t>
          </w:r>
          <w:r>
            <w:rPr>
              <w:rFonts w:hint="eastAsia" w:cs="宋体"/>
              <w:color w:val="auto"/>
              <w:spacing w:val="43"/>
              <w:lang w:eastAsia="zh-CN"/>
            </w:rPr>
            <w:t xml:space="preserve"> </w:t>
          </w:r>
          <w:r>
            <w:rPr>
              <w:rFonts w:hint="eastAsia" w:cs="宋体"/>
              <w:color w:val="auto"/>
              <w:spacing w:val="4"/>
              <w:lang w:eastAsia="zh-CN"/>
            </w:rPr>
            <w:t>电子标识器运维管理</w:t>
          </w:r>
          <w:r>
            <w:rPr>
              <w:rFonts w:hint="eastAsia" w:cs="宋体"/>
              <w:color w:val="auto"/>
              <w:spacing w:val="-31"/>
              <w:lang w:eastAsia="zh-CN"/>
            </w:rPr>
            <w:t xml:space="preserve"> </w:t>
          </w:r>
          <w:r>
            <w:rPr>
              <w:rFonts w:hint="eastAsia" w:cs="宋体"/>
              <w:color w:val="auto"/>
              <w:lang w:eastAsia="zh-CN"/>
            </w:rPr>
            <w:tab/>
          </w:r>
          <w:r>
            <w:rPr>
              <w:rFonts w:hint="eastAsia" w:cs="宋体"/>
              <w:color w:val="auto"/>
              <w:spacing w:val="-24"/>
              <w:lang w:eastAsia="zh-CN"/>
            </w:rPr>
            <w:t xml:space="preserve"> </w:t>
          </w:r>
          <w:r>
            <w:rPr>
              <w:rFonts w:hint="eastAsia" w:cs="宋体"/>
              <w:color w:val="auto"/>
              <w:lang w:eastAsia="zh-CN"/>
            </w:rPr>
            <w:t>5</w:t>
          </w:r>
          <w:r>
            <w:rPr>
              <w:rFonts w:hint="eastAsia" w:cs="宋体"/>
              <w:color w:val="auto"/>
              <w:lang w:eastAsia="zh-CN"/>
            </w:rPr>
            <w:fldChar w:fldCharType="end"/>
          </w:r>
        </w:p>
        <w:p w14:paraId="06B8594D">
          <w:pPr>
            <w:tabs>
              <w:tab w:val="right" w:leader="dot" w:pos="8319"/>
            </w:tabs>
            <w:kinsoku/>
            <w:spacing w:before="259" w:line="193" w:lineRule="auto"/>
            <w:ind w:left="23"/>
            <w:rPr>
              <w:rFonts w:cs="宋体"/>
              <w:color w:val="auto"/>
              <w:lang w:eastAsia="zh-CN"/>
            </w:rPr>
          </w:pPr>
          <w:r>
            <w:fldChar w:fldCharType="begin"/>
          </w:r>
          <w:r>
            <w:instrText xml:space="preserve"> HYPERLINK \l "bookmark16" </w:instrText>
          </w:r>
          <w:r>
            <w:fldChar w:fldCharType="separate"/>
          </w:r>
          <w:r>
            <w:rPr>
              <w:rFonts w:hint="eastAsia" w:cs="宋体"/>
              <w:color w:val="auto"/>
              <w:spacing w:val="5"/>
              <w:lang w:eastAsia="zh-CN"/>
            </w:rPr>
            <w:t>8</w:t>
          </w:r>
          <w:r>
            <w:rPr>
              <w:rFonts w:hint="eastAsia" w:cs="宋体"/>
              <w:color w:val="auto"/>
              <w:spacing w:val="37"/>
              <w:lang w:eastAsia="zh-CN"/>
            </w:rPr>
            <w:t xml:space="preserve"> </w:t>
          </w:r>
          <w:r>
            <w:rPr>
              <w:rFonts w:hint="eastAsia" w:cs="宋体"/>
              <w:color w:val="auto"/>
              <w:spacing w:val="5"/>
              <w:lang w:eastAsia="zh-CN"/>
            </w:rPr>
            <w:t>电子标识信息化管理</w:t>
          </w:r>
          <w:r>
            <w:rPr>
              <w:rFonts w:hint="eastAsia" w:cs="宋体"/>
              <w:color w:val="auto"/>
              <w:spacing w:val="-31"/>
              <w:lang w:eastAsia="zh-CN"/>
            </w:rPr>
            <w:t xml:space="preserve"> </w:t>
          </w:r>
          <w:r>
            <w:rPr>
              <w:rFonts w:hint="eastAsia" w:cs="宋体"/>
              <w:color w:val="auto"/>
              <w:lang w:eastAsia="zh-CN"/>
            </w:rPr>
            <w:tab/>
          </w:r>
          <w:r>
            <w:rPr>
              <w:rFonts w:hint="eastAsia" w:cs="宋体"/>
              <w:color w:val="auto"/>
              <w:spacing w:val="-24"/>
              <w:lang w:eastAsia="zh-CN"/>
            </w:rPr>
            <w:t xml:space="preserve"> </w:t>
          </w:r>
          <w:r>
            <w:rPr>
              <w:rFonts w:hint="eastAsia" w:cs="宋体"/>
              <w:color w:val="auto"/>
              <w:lang w:eastAsia="zh-CN"/>
            </w:rPr>
            <w:t>5</w:t>
          </w:r>
          <w:r>
            <w:rPr>
              <w:rFonts w:hint="eastAsia" w:cs="宋体"/>
              <w:color w:val="auto"/>
              <w:lang w:eastAsia="zh-CN"/>
            </w:rPr>
            <w:fldChar w:fldCharType="end"/>
          </w:r>
        </w:p>
        <w:p w14:paraId="69468F00">
          <w:pPr>
            <w:tabs>
              <w:tab w:val="right" w:leader="dot" w:pos="8319"/>
            </w:tabs>
            <w:kinsoku/>
            <w:spacing w:before="259" w:line="193" w:lineRule="auto"/>
            <w:ind w:left="23"/>
            <w:rPr>
              <w:rFonts w:cs="宋体"/>
              <w:color w:val="auto"/>
              <w:lang w:eastAsia="zh-CN"/>
            </w:rPr>
          </w:pPr>
          <w:r>
            <w:fldChar w:fldCharType="begin"/>
          </w:r>
          <w:r>
            <w:instrText xml:space="preserve"> HYPERLINK \l "bookmark17" </w:instrText>
          </w:r>
          <w:r>
            <w:fldChar w:fldCharType="separate"/>
          </w:r>
          <w:r>
            <w:rPr>
              <w:rFonts w:hint="eastAsia" w:cs="宋体"/>
              <w:color w:val="auto"/>
              <w:spacing w:val="8"/>
              <w:lang w:eastAsia="zh-CN"/>
            </w:rPr>
            <w:t>本文件用词说明</w:t>
          </w:r>
          <w:r>
            <w:rPr>
              <w:rFonts w:hint="eastAsia" w:cs="宋体"/>
              <w:color w:val="auto"/>
              <w:spacing w:val="-31"/>
              <w:lang w:eastAsia="zh-CN"/>
            </w:rPr>
            <w:t xml:space="preserve"> </w:t>
          </w:r>
          <w:r>
            <w:rPr>
              <w:rFonts w:hint="eastAsia" w:cs="宋体"/>
              <w:color w:val="auto"/>
              <w:lang w:eastAsia="zh-CN"/>
            </w:rPr>
            <w:tab/>
          </w:r>
          <w:r>
            <w:rPr>
              <w:rFonts w:hint="eastAsia" w:cs="宋体"/>
              <w:color w:val="auto"/>
              <w:spacing w:val="-26"/>
              <w:lang w:eastAsia="zh-CN"/>
            </w:rPr>
            <w:t xml:space="preserve"> </w:t>
          </w:r>
          <w:r>
            <w:rPr>
              <w:rFonts w:hint="eastAsia" w:cs="宋体"/>
              <w:color w:val="auto"/>
              <w:lang w:eastAsia="zh-CN"/>
            </w:rPr>
            <w:t>6</w:t>
          </w:r>
          <w:r>
            <w:rPr>
              <w:rFonts w:hint="eastAsia" w:cs="宋体"/>
              <w:color w:val="auto"/>
              <w:lang w:eastAsia="zh-CN"/>
            </w:rPr>
            <w:fldChar w:fldCharType="end"/>
          </w:r>
        </w:p>
        <w:p w14:paraId="52E8DD66">
          <w:pPr>
            <w:tabs>
              <w:tab w:val="right" w:leader="dot" w:pos="8319"/>
            </w:tabs>
            <w:kinsoku/>
            <w:spacing w:before="259" w:line="193" w:lineRule="auto"/>
            <w:ind w:left="38"/>
            <w:rPr>
              <w:rFonts w:cs="宋体"/>
              <w:color w:val="auto"/>
              <w:lang w:eastAsia="zh-CN"/>
            </w:rPr>
          </w:pPr>
          <w:r>
            <w:fldChar w:fldCharType="begin"/>
          </w:r>
          <w:r>
            <w:instrText xml:space="preserve"> HYPERLINK \l "bookmark18" </w:instrText>
          </w:r>
          <w:r>
            <w:fldChar w:fldCharType="separate"/>
          </w:r>
          <w:r>
            <w:rPr>
              <w:rFonts w:hint="eastAsia" w:cs="宋体"/>
              <w:color w:val="auto"/>
              <w:spacing w:val="4"/>
              <w:lang w:eastAsia="zh-CN"/>
            </w:rPr>
            <w:t>附录</w:t>
          </w:r>
          <w:r>
            <w:rPr>
              <w:rFonts w:hint="eastAsia" w:cs="宋体"/>
              <w:color w:val="auto"/>
              <w:spacing w:val="-36"/>
              <w:lang w:eastAsia="zh-CN"/>
            </w:rPr>
            <w:t xml:space="preserve"> </w:t>
          </w:r>
          <w:r>
            <w:rPr>
              <w:rFonts w:hint="eastAsia" w:cs="宋体"/>
              <w:color w:val="auto"/>
              <w:spacing w:val="4"/>
              <w:lang w:eastAsia="zh-CN"/>
            </w:rPr>
            <w:t>A（资料性）</w:t>
          </w:r>
          <w:r>
            <w:rPr>
              <w:rFonts w:hint="eastAsia" w:cs="宋体"/>
              <w:color w:val="auto"/>
              <w:spacing w:val="52"/>
              <w:lang w:eastAsia="zh-CN"/>
            </w:rPr>
            <w:t xml:space="preserve"> </w:t>
          </w:r>
          <w:r>
            <w:rPr>
              <w:rFonts w:hint="eastAsia" w:cs="宋体"/>
              <w:color w:val="auto"/>
              <w:spacing w:val="4"/>
              <w:lang w:eastAsia="zh-CN"/>
            </w:rPr>
            <w:t>电子标识器代码</w:t>
          </w:r>
          <w:r>
            <w:rPr>
              <w:rFonts w:hint="eastAsia" w:cs="宋体"/>
              <w:color w:val="auto"/>
              <w:spacing w:val="-34"/>
              <w:lang w:eastAsia="zh-CN"/>
            </w:rPr>
            <w:t xml:space="preserve"> </w:t>
          </w:r>
          <w:r>
            <w:rPr>
              <w:rFonts w:hint="eastAsia" w:cs="宋体"/>
              <w:color w:val="auto"/>
              <w:lang w:eastAsia="zh-CN"/>
            </w:rPr>
            <w:tab/>
          </w:r>
          <w:r>
            <w:rPr>
              <w:rFonts w:hint="eastAsia" w:cs="宋体"/>
              <w:color w:val="auto"/>
              <w:spacing w:val="16"/>
              <w:lang w:eastAsia="zh-CN"/>
            </w:rPr>
            <w:t>7</w:t>
          </w:r>
          <w:r>
            <w:rPr>
              <w:rFonts w:hint="eastAsia" w:cs="宋体"/>
              <w:color w:val="auto"/>
              <w:spacing w:val="16"/>
              <w:lang w:eastAsia="zh-CN"/>
            </w:rPr>
            <w:fldChar w:fldCharType="end"/>
          </w:r>
        </w:p>
        <w:p w14:paraId="4A826932">
          <w:pPr>
            <w:tabs>
              <w:tab w:val="right" w:leader="dot" w:pos="8319"/>
            </w:tabs>
            <w:kinsoku/>
            <w:spacing w:before="259" w:line="193" w:lineRule="auto"/>
            <w:ind w:left="38"/>
            <w:rPr>
              <w:rFonts w:cs="宋体"/>
              <w:color w:val="auto"/>
              <w:lang w:eastAsia="zh-CN"/>
            </w:rPr>
          </w:pPr>
          <w:r>
            <w:fldChar w:fldCharType="begin"/>
          </w:r>
          <w:r>
            <w:instrText xml:space="preserve"> HYPERLINK \l "bookmark19" </w:instrText>
          </w:r>
          <w:r>
            <w:fldChar w:fldCharType="separate"/>
          </w:r>
          <w:r>
            <w:rPr>
              <w:rFonts w:hint="eastAsia" w:cs="宋体"/>
              <w:color w:val="auto"/>
              <w:spacing w:val="5"/>
              <w:lang w:eastAsia="zh-CN"/>
            </w:rPr>
            <w:t>附录</w:t>
          </w:r>
          <w:r>
            <w:rPr>
              <w:rFonts w:hint="eastAsia" w:cs="宋体"/>
              <w:color w:val="auto"/>
              <w:spacing w:val="-37"/>
              <w:lang w:eastAsia="zh-CN"/>
            </w:rPr>
            <w:t xml:space="preserve"> </w:t>
          </w:r>
          <w:r>
            <w:rPr>
              <w:rFonts w:hint="eastAsia" w:cs="宋体"/>
              <w:color w:val="auto"/>
              <w:spacing w:val="5"/>
              <w:lang w:eastAsia="zh-CN"/>
            </w:rPr>
            <w:t>B（资料性）</w:t>
          </w:r>
          <w:r>
            <w:rPr>
              <w:rFonts w:hint="eastAsia" w:cs="宋体"/>
              <w:color w:val="auto"/>
              <w:spacing w:val="52"/>
              <w:lang w:eastAsia="zh-CN"/>
            </w:rPr>
            <w:t xml:space="preserve"> </w:t>
          </w:r>
          <w:r>
            <w:rPr>
              <w:rFonts w:hint="eastAsia" w:cs="宋体"/>
              <w:color w:val="auto"/>
              <w:spacing w:val="5"/>
              <w:lang w:eastAsia="zh-CN"/>
            </w:rPr>
            <w:t>电子标识器安装示意图</w:t>
          </w:r>
          <w:r>
            <w:rPr>
              <w:rFonts w:hint="eastAsia" w:cs="宋体"/>
              <w:color w:val="auto"/>
              <w:spacing w:val="-34"/>
              <w:lang w:eastAsia="zh-CN"/>
            </w:rPr>
            <w:t xml:space="preserve"> </w:t>
          </w:r>
          <w:r>
            <w:rPr>
              <w:rFonts w:hint="eastAsia" w:cs="宋体"/>
              <w:color w:val="auto"/>
              <w:lang w:eastAsia="zh-CN"/>
            </w:rPr>
            <w:tab/>
          </w:r>
          <w:r>
            <w:rPr>
              <w:rFonts w:hint="eastAsia" w:cs="宋体"/>
              <w:color w:val="auto"/>
              <w:spacing w:val="18"/>
              <w:lang w:eastAsia="zh-CN"/>
            </w:rPr>
            <w:t>8</w:t>
          </w:r>
          <w:r>
            <w:rPr>
              <w:rFonts w:hint="eastAsia" w:cs="宋体"/>
              <w:color w:val="auto"/>
              <w:spacing w:val="18"/>
              <w:lang w:eastAsia="zh-CN"/>
            </w:rPr>
            <w:fldChar w:fldCharType="end"/>
          </w:r>
        </w:p>
        <w:p w14:paraId="080A8686">
          <w:pPr>
            <w:tabs>
              <w:tab w:val="right" w:leader="dot" w:pos="8319"/>
            </w:tabs>
            <w:kinsoku/>
            <w:spacing w:before="258" w:line="193" w:lineRule="auto"/>
            <w:ind w:left="38"/>
            <w:rPr>
              <w:rFonts w:cs="宋体"/>
              <w:color w:val="auto"/>
              <w:lang w:eastAsia="zh-CN"/>
            </w:rPr>
          </w:pPr>
          <w:r>
            <w:fldChar w:fldCharType="begin"/>
          </w:r>
          <w:r>
            <w:instrText xml:space="preserve"> HYPERLINK \l "bookmark20" </w:instrText>
          </w:r>
          <w:r>
            <w:fldChar w:fldCharType="separate"/>
          </w:r>
          <w:r>
            <w:rPr>
              <w:rFonts w:hint="eastAsia" w:cs="宋体"/>
              <w:color w:val="auto"/>
              <w:spacing w:val="5"/>
              <w:lang w:eastAsia="zh-CN"/>
            </w:rPr>
            <w:t>附录</w:t>
          </w:r>
          <w:r>
            <w:rPr>
              <w:rFonts w:hint="eastAsia" w:cs="宋体"/>
              <w:color w:val="auto"/>
              <w:spacing w:val="-31"/>
              <w:lang w:eastAsia="zh-CN"/>
            </w:rPr>
            <w:t xml:space="preserve"> </w:t>
          </w:r>
          <w:r>
            <w:rPr>
              <w:rFonts w:hint="eastAsia" w:cs="宋体"/>
              <w:color w:val="auto"/>
              <w:spacing w:val="5"/>
              <w:lang w:eastAsia="zh-CN"/>
            </w:rPr>
            <w:t>C（资料性）</w:t>
          </w:r>
          <w:r>
            <w:rPr>
              <w:rFonts w:hint="eastAsia" w:cs="宋体"/>
              <w:color w:val="auto"/>
              <w:spacing w:val="52"/>
              <w:lang w:eastAsia="zh-CN"/>
            </w:rPr>
            <w:t xml:space="preserve"> </w:t>
          </w:r>
          <w:r>
            <w:rPr>
              <w:rFonts w:hint="eastAsia" w:cs="宋体"/>
              <w:color w:val="auto"/>
              <w:spacing w:val="5"/>
              <w:lang w:eastAsia="zh-CN"/>
            </w:rPr>
            <w:t>电子标识器施工记录模板</w:t>
          </w:r>
          <w:r>
            <w:rPr>
              <w:rFonts w:hint="eastAsia" w:cs="宋体"/>
              <w:color w:val="auto"/>
              <w:spacing w:val="-34"/>
              <w:lang w:eastAsia="zh-CN"/>
            </w:rPr>
            <w:t xml:space="preserve"> </w:t>
          </w:r>
          <w:r>
            <w:rPr>
              <w:rFonts w:hint="eastAsia" w:cs="宋体"/>
              <w:color w:val="auto"/>
              <w:lang w:eastAsia="zh-CN"/>
            </w:rPr>
            <w:tab/>
          </w:r>
          <w:r>
            <w:rPr>
              <w:rFonts w:hint="eastAsia" w:cs="宋体"/>
              <w:color w:val="auto"/>
              <w:spacing w:val="10"/>
              <w:lang w:eastAsia="zh-CN"/>
            </w:rPr>
            <w:t>11</w:t>
          </w:r>
          <w:r>
            <w:rPr>
              <w:rFonts w:hint="eastAsia" w:cs="宋体"/>
              <w:color w:val="auto"/>
              <w:spacing w:val="10"/>
              <w:lang w:eastAsia="zh-CN"/>
            </w:rPr>
            <w:fldChar w:fldCharType="end"/>
          </w:r>
        </w:p>
        <w:p w14:paraId="16D7709D">
          <w:pPr>
            <w:tabs>
              <w:tab w:val="right" w:leader="dot" w:pos="8319"/>
            </w:tabs>
            <w:kinsoku/>
            <w:spacing w:before="259" w:line="193" w:lineRule="auto"/>
            <w:ind w:left="38"/>
            <w:rPr>
              <w:rFonts w:cs="宋体"/>
              <w:color w:val="auto"/>
              <w:lang w:eastAsia="zh-CN"/>
            </w:rPr>
          </w:pPr>
          <w:r>
            <w:fldChar w:fldCharType="begin"/>
          </w:r>
          <w:r>
            <w:instrText xml:space="preserve"> HYPERLINK \l "bookmark21" </w:instrText>
          </w:r>
          <w:r>
            <w:fldChar w:fldCharType="separate"/>
          </w:r>
          <w:r>
            <w:rPr>
              <w:rFonts w:hint="eastAsia" w:cs="宋体"/>
              <w:color w:val="auto"/>
              <w:spacing w:val="5"/>
              <w:lang w:eastAsia="zh-CN"/>
            </w:rPr>
            <w:t>附录</w:t>
          </w:r>
          <w:r>
            <w:rPr>
              <w:rFonts w:hint="eastAsia" w:cs="宋体"/>
              <w:color w:val="auto"/>
              <w:spacing w:val="-41"/>
              <w:lang w:eastAsia="zh-CN"/>
            </w:rPr>
            <w:t xml:space="preserve"> </w:t>
          </w:r>
          <w:r>
            <w:rPr>
              <w:rFonts w:hint="eastAsia" w:cs="宋体"/>
              <w:color w:val="auto"/>
              <w:spacing w:val="5"/>
              <w:lang w:eastAsia="zh-CN"/>
            </w:rPr>
            <w:t>D（资料性）</w:t>
          </w:r>
          <w:r>
            <w:rPr>
              <w:rFonts w:hint="eastAsia" w:cs="宋体"/>
              <w:color w:val="auto"/>
              <w:spacing w:val="52"/>
              <w:lang w:eastAsia="zh-CN"/>
            </w:rPr>
            <w:t xml:space="preserve"> </w:t>
          </w:r>
          <w:r>
            <w:rPr>
              <w:rFonts w:hint="eastAsia" w:cs="宋体"/>
              <w:color w:val="auto"/>
              <w:spacing w:val="5"/>
              <w:lang w:eastAsia="zh-CN"/>
            </w:rPr>
            <w:t>电子标识器验收流程</w:t>
          </w:r>
          <w:r>
            <w:rPr>
              <w:rFonts w:hint="eastAsia" w:cs="宋体"/>
              <w:color w:val="auto"/>
              <w:spacing w:val="-34"/>
              <w:lang w:eastAsia="zh-CN"/>
            </w:rPr>
            <w:t xml:space="preserve"> </w:t>
          </w:r>
          <w:r>
            <w:rPr>
              <w:rFonts w:hint="eastAsia" w:cs="宋体"/>
              <w:color w:val="auto"/>
              <w:lang w:eastAsia="zh-CN"/>
            </w:rPr>
            <w:tab/>
          </w:r>
          <w:r>
            <w:rPr>
              <w:rFonts w:hint="eastAsia" w:cs="宋体"/>
              <w:color w:val="auto"/>
              <w:spacing w:val="10"/>
              <w:lang w:eastAsia="zh-CN"/>
            </w:rPr>
            <w:t>12</w:t>
          </w:r>
          <w:r>
            <w:rPr>
              <w:rFonts w:hint="eastAsia" w:cs="宋体"/>
              <w:color w:val="auto"/>
              <w:spacing w:val="10"/>
              <w:lang w:eastAsia="zh-CN"/>
            </w:rPr>
            <w:fldChar w:fldCharType="end"/>
          </w:r>
        </w:p>
        <w:p w14:paraId="6207F7C5">
          <w:pPr>
            <w:tabs>
              <w:tab w:val="right" w:leader="dot" w:pos="8319"/>
            </w:tabs>
            <w:kinsoku/>
            <w:spacing w:before="259" w:line="193" w:lineRule="auto"/>
            <w:ind w:left="38"/>
            <w:rPr>
              <w:rFonts w:cs="宋体"/>
              <w:color w:val="auto"/>
              <w:lang w:eastAsia="zh-CN"/>
            </w:rPr>
          </w:pPr>
          <w:r>
            <w:fldChar w:fldCharType="begin"/>
          </w:r>
          <w:r>
            <w:instrText xml:space="preserve"> HYPERLINK \l "bookmark22" </w:instrText>
          </w:r>
          <w:r>
            <w:fldChar w:fldCharType="separate"/>
          </w:r>
          <w:r>
            <w:rPr>
              <w:rFonts w:hint="eastAsia" w:cs="宋体"/>
              <w:color w:val="auto"/>
              <w:spacing w:val="5"/>
              <w:lang w:eastAsia="zh-CN"/>
            </w:rPr>
            <w:t>附录</w:t>
          </w:r>
          <w:r>
            <w:rPr>
              <w:rFonts w:hint="eastAsia" w:cs="宋体"/>
              <w:color w:val="auto"/>
              <w:spacing w:val="-31"/>
              <w:lang w:eastAsia="zh-CN"/>
            </w:rPr>
            <w:t xml:space="preserve"> </w:t>
          </w:r>
          <w:r>
            <w:rPr>
              <w:rFonts w:hint="eastAsia" w:cs="宋体"/>
              <w:color w:val="auto"/>
              <w:spacing w:val="5"/>
              <w:lang w:eastAsia="zh-CN"/>
            </w:rPr>
            <w:t>E（资料性）</w:t>
          </w:r>
          <w:r>
            <w:rPr>
              <w:rFonts w:hint="eastAsia" w:cs="宋体"/>
              <w:color w:val="auto"/>
              <w:spacing w:val="52"/>
              <w:lang w:eastAsia="zh-CN"/>
            </w:rPr>
            <w:t xml:space="preserve"> </w:t>
          </w:r>
          <w:r>
            <w:rPr>
              <w:rFonts w:hint="eastAsia" w:cs="宋体"/>
              <w:color w:val="auto"/>
              <w:spacing w:val="5"/>
              <w:lang w:eastAsia="zh-CN"/>
            </w:rPr>
            <w:t>电子标识器运行维护流程</w:t>
          </w:r>
          <w:r>
            <w:rPr>
              <w:rFonts w:hint="eastAsia" w:cs="宋体"/>
              <w:color w:val="auto"/>
              <w:spacing w:val="-34"/>
              <w:lang w:eastAsia="zh-CN"/>
            </w:rPr>
            <w:t xml:space="preserve"> </w:t>
          </w:r>
          <w:r>
            <w:rPr>
              <w:rFonts w:hint="eastAsia" w:cs="宋体"/>
              <w:color w:val="auto"/>
              <w:lang w:eastAsia="zh-CN"/>
            </w:rPr>
            <w:tab/>
          </w:r>
          <w:r>
            <w:rPr>
              <w:rFonts w:hint="eastAsia" w:cs="宋体"/>
              <w:color w:val="auto"/>
              <w:spacing w:val="10"/>
              <w:lang w:eastAsia="zh-CN"/>
            </w:rPr>
            <w:t>13</w:t>
          </w:r>
          <w:r>
            <w:rPr>
              <w:rFonts w:hint="eastAsia" w:cs="宋体"/>
              <w:color w:val="auto"/>
              <w:spacing w:val="10"/>
              <w:lang w:eastAsia="zh-CN"/>
            </w:rPr>
            <w:fldChar w:fldCharType="end"/>
          </w:r>
        </w:p>
        <w:p w14:paraId="66B93E5E">
          <w:pPr>
            <w:tabs>
              <w:tab w:val="right" w:leader="dot" w:pos="8319"/>
            </w:tabs>
            <w:kinsoku/>
            <w:spacing w:before="259" w:line="227" w:lineRule="auto"/>
            <w:ind w:left="38"/>
            <w:rPr>
              <w:rFonts w:cs="宋体"/>
              <w:color w:val="auto"/>
              <w:sz w:val="20"/>
              <w:szCs w:val="20"/>
              <w:lang w:eastAsia="zh-CN"/>
            </w:rPr>
          </w:pPr>
          <w:r>
            <w:fldChar w:fldCharType="begin"/>
          </w:r>
          <w:r>
            <w:instrText xml:space="preserve"> HYPERLINK \l "bookmark23" </w:instrText>
          </w:r>
          <w:r>
            <w:fldChar w:fldCharType="separate"/>
          </w:r>
          <w:r>
            <w:rPr>
              <w:rFonts w:hint="eastAsia" w:cs="宋体"/>
              <w:color w:val="auto"/>
              <w:spacing w:val="5"/>
              <w:lang w:eastAsia="zh-CN"/>
            </w:rPr>
            <w:t>附录</w:t>
          </w:r>
          <w:r>
            <w:rPr>
              <w:rFonts w:hint="eastAsia" w:cs="宋体"/>
              <w:color w:val="auto"/>
              <w:spacing w:val="-41"/>
              <w:lang w:eastAsia="zh-CN"/>
            </w:rPr>
            <w:t xml:space="preserve"> </w:t>
          </w:r>
          <w:r>
            <w:rPr>
              <w:rFonts w:hint="eastAsia" w:cs="宋体"/>
              <w:color w:val="auto"/>
              <w:spacing w:val="5"/>
              <w:lang w:eastAsia="zh-CN"/>
            </w:rPr>
            <w:t>F（资料性）</w:t>
          </w:r>
          <w:r>
            <w:rPr>
              <w:rFonts w:hint="eastAsia" w:cs="宋体"/>
              <w:color w:val="auto"/>
              <w:spacing w:val="52"/>
              <w:lang w:eastAsia="zh-CN"/>
            </w:rPr>
            <w:t xml:space="preserve"> </w:t>
          </w:r>
          <w:r>
            <w:rPr>
              <w:rFonts w:hint="eastAsia" w:cs="宋体"/>
              <w:color w:val="auto"/>
              <w:spacing w:val="5"/>
              <w:lang w:eastAsia="zh-CN"/>
            </w:rPr>
            <w:t>电子标识器查找流程</w:t>
          </w:r>
          <w:r>
            <w:rPr>
              <w:rFonts w:hint="eastAsia" w:cs="宋体"/>
              <w:color w:val="auto"/>
              <w:spacing w:val="-34"/>
              <w:lang w:eastAsia="zh-CN"/>
            </w:rPr>
            <w:t xml:space="preserve"> </w:t>
          </w:r>
          <w:r>
            <w:rPr>
              <w:rFonts w:hint="eastAsia" w:cs="宋体"/>
              <w:color w:val="auto"/>
              <w:lang w:eastAsia="zh-CN"/>
            </w:rPr>
            <w:tab/>
          </w:r>
          <w:r>
            <w:rPr>
              <w:rFonts w:hint="eastAsia" w:cs="宋体"/>
              <w:color w:val="auto"/>
              <w:spacing w:val="10"/>
              <w:lang w:eastAsia="zh-CN"/>
            </w:rPr>
            <w:t>14</w:t>
          </w:r>
          <w:r>
            <w:rPr>
              <w:rFonts w:hint="eastAsia" w:cs="宋体"/>
              <w:color w:val="auto"/>
              <w:spacing w:val="10"/>
              <w:lang w:eastAsia="zh-CN"/>
            </w:rPr>
            <w:fldChar w:fldCharType="end"/>
          </w:r>
        </w:p>
      </w:sdtContent>
    </w:sdt>
    <w:p w14:paraId="7D2BE072">
      <w:pPr>
        <w:kinsoku/>
        <w:spacing w:line="227" w:lineRule="auto"/>
        <w:rPr>
          <w:rFonts w:cs="宋体"/>
          <w:color w:val="auto"/>
          <w:sz w:val="20"/>
          <w:szCs w:val="20"/>
          <w:lang w:eastAsia="zh-CN"/>
        </w:rPr>
        <w:sectPr>
          <w:footerReference r:id="rId5" w:type="default"/>
          <w:pgSz w:w="11906" w:h="16839"/>
          <w:pgMar w:top="839" w:right="1785" w:bottom="1314" w:left="1785" w:header="0" w:footer="1079" w:gutter="0"/>
          <w:cols w:space="720" w:num="1"/>
        </w:sectPr>
      </w:pPr>
    </w:p>
    <w:p w14:paraId="25479C0D">
      <w:pPr>
        <w:kinsoku/>
        <w:spacing w:line="341" w:lineRule="auto"/>
        <w:rPr>
          <w:color w:val="auto"/>
          <w:lang w:eastAsia="zh-CN"/>
        </w:rPr>
      </w:pPr>
    </w:p>
    <w:p w14:paraId="473A6109">
      <w:pPr>
        <w:pStyle w:val="4"/>
        <w:kinsoku/>
        <w:spacing w:before="101" w:line="228" w:lineRule="auto"/>
        <w:ind w:left="3698"/>
        <w:outlineLvl w:val="0"/>
        <w:rPr>
          <w:color w:val="auto"/>
          <w:sz w:val="31"/>
          <w:szCs w:val="31"/>
          <w:lang w:eastAsia="zh-CN"/>
        </w:rPr>
      </w:pPr>
      <w:bookmarkStart w:id="0" w:name="bookmark2"/>
      <w:bookmarkEnd w:id="0"/>
      <w:r>
        <w:rPr>
          <w:color w:val="auto"/>
          <w:spacing w:val="-2"/>
          <w:sz w:val="31"/>
          <w:szCs w:val="31"/>
          <w:lang w:eastAsia="zh-CN"/>
        </w:rPr>
        <w:t>前</w:t>
      </w:r>
      <w:r>
        <w:rPr>
          <w:color w:val="auto"/>
          <w:spacing w:val="18"/>
          <w:sz w:val="31"/>
          <w:szCs w:val="31"/>
          <w:lang w:eastAsia="zh-CN"/>
        </w:rPr>
        <w:t xml:space="preserve">  </w:t>
      </w:r>
      <w:r>
        <w:rPr>
          <w:color w:val="auto"/>
          <w:spacing w:val="-2"/>
          <w:sz w:val="31"/>
          <w:szCs w:val="31"/>
          <w:lang w:eastAsia="zh-CN"/>
        </w:rPr>
        <w:t>言</w:t>
      </w:r>
    </w:p>
    <w:p w14:paraId="25A96698">
      <w:pPr>
        <w:kinsoku/>
        <w:spacing w:line="460" w:lineRule="exact"/>
        <w:ind w:left="27" w:right="57" w:firstLine="415"/>
        <w:jc w:val="both"/>
        <w:rPr>
          <w:rFonts w:cs="宋体"/>
          <w:color w:val="auto"/>
          <w:lang w:eastAsia="zh-CN"/>
        </w:rPr>
      </w:pPr>
      <w:r>
        <w:rPr>
          <w:rFonts w:hint="eastAsia" w:cs="宋体"/>
          <w:color w:val="auto"/>
          <w:spacing w:val="-3"/>
          <w:lang w:eastAsia="zh-CN"/>
        </w:rPr>
        <w:t>本文件按照 GB/T 1.1—2020《标准化工作导则  第 1部分：标准化文件的结构和起草规则》的规定起草。</w:t>
      </w:r>
    </w:p>
    <w:p w14:paraId="6ED1A444">
      <w:pPr>
        <w:kinsoku/>
        <w:spacing w:line="460" w:lineRule="exact"/>
        <w:ind w:left="443"/>
        <w:rPr>
          <w:rFonts w:cs="宋体"/>
          <w:color w:val="auto"/>
          <w:lang w:eastAsia="zh-CN"/>
        </w:rPr>
      </w:pPr>
      <w:r>
        <w:rPr>
          <w:rFonts w:hint="eastAsia" w:cs="宋体"/>
          <w:color w:val="auto"/>
          <w:spacing w:val="8"/>
          <w:lang w:eastAsia="zh-CN"/>
        </w:rPr>
        <w:t>本文件由广东省燃气协会提出。</w:t>
      </w:r>
    </w:p>
    <w:p w14:paraId="7B97B6BE">
      <w:pPr>
        <w:kinsoku/>
        <w:spacing w:line="460" w:lineRule="exact"/>
        <w:ind w:left="27" w:firstLine="414"/>
        <w:rPr>
          <w:rFonts w:cs="宋体"/>
          <w:color w:val="auto"/>
          <w:spacing w:val="7"/>
          <w:lang w:eastAsia="zh-CN"/>
        </w:rPr>
      </w:pPr>
      <w:r>
        <w:rPr>
          <w:rFonts w:hint="eastAsia" w:cs="宋体"/>
          <w:color w:val="auto"/>
          <w:spacing w:val="7"/>
          <w:lang w:eastAsia="zh-CN"/>
        </w:rPr>
        <w:t>本文件由广东省粤港澳大湾区标准促进会归口。</w:t>
      </w:r>
    </w:p>
    <w:p w14:paraId="064A828D">
      <w:pPr>
        <w:kinsoku/>
        <w:spacing w:line="460" w:lineRule="exact"/>
        <w:ind w:left="27" w:firstLine="414"/>
        <w:rPr>
          <w:rFonts w:cs="宋体"/>
          <w:color w:val="auto"/>
          <w:spacing w:val="7"/>
          <w:lang w:eastAsia="zh-CN"/>
        </w:rPr>
      </w:pPr>
      <w:r>
        <w:rPr>
          <w:rFonts w:hint="eastAsia" w:cs="宋体"/>
          <w:color w:val="auto"/>
          <w:spacing w:val="7"/>
          <w:lang w:eastAsia="zh-CN"/>
        </w:rPr>
        <w:t>本文件起草单位：广东省燃气协会、中交城市能源研究设计院有限公司、香港中华煤气有限公司、澳门城市燃气有限公司、深圳市燃气集团股份有限公司、湛江新奥燃气有限公司、广州市比克詹机电科技发展有限公司、广州市市政工程设计研究总院有限公司、陕西大唐燃气安全科技股份有限公司。</w:t>
      </w:r>
    </w:p>
    <w:p w14:paraId="737F0182">
      <w:pPr>
        <w:kinsoku/>
        <w:spacing w:line="460" w:lineRule="exact"/>
        <w:ind w:left="27" w:firstLine="414"/>
        <w:rPr>
          <w:rFonts w:cs="宋体"/>
          <w:color w:val="auto"/>
          <w:spacing w:val="7"/>
          <w:lang w:eastAsia="zh-CN"/>
        </w:rPr>
      </w:pPr>
      <w:r>
        <w:rPr>
          <w:rFonts w:hint="eastAsia" w:cs="宋体"/>
          <w:color w:val="auto"/>
          <w:spacing w:val="7"/>
          <w:lang w:eastAsia="zh-CN"/>
        </w:rPr>
        <w:t>本文件主要起草人：王启昆、高  鹏、朱江玮、应援农、张兆威、吴  华、李志国、谢统财、刘晓睿、张结来、陈  进、赵水根、辛文学、陈立师、黎锦图、汤守朝、陈文斌。</w:t>
      </w:r>
    </w:p>
    <w:p w14:paraId="6A69D175">
      <w:pPr>
        <w:kinsoku/>
        <w:spacing w:line="460" w:lineRule="exact"/>
        <w:ind w:firstLine="448" w:firstLineChars="200"/>
        <w:rPr>
          <w:rFonts w:cs="宋体"/>
          <w:color w:val="auto"/>
          <w:spacing w:val="7"/>
          <w:lang w:eastAsia="zh-CN"/>
        </w:rPr>
      </w:pPr>
    </w:p>
    <w:p w14:paraId="789571CF">
      <w:pPr>
        <w:kinsoku/>
        <w:spacing w:line="460" w:lineRule="exact"/>
        <w:ind w:firstLine="2464" w:firstLineChars="1100"/>
        <w:rPr>
          <w:rFonts w:cs="宋体"/>
          <w:color w:val="auto"/>
          <w:spacing w:val="7"/>
          <w:lang w:eastAsia="zh-CN"/>
        </w:rPr>
      </w:pPr>
    </w:p>
    <w:p w14:paraId="20CE3BE5">
      <w:pPr>
        <w:kinsoku/>
        <w:spacing w:line="460" w:lineRule="exact"/>
        <w:ind w:left="27" w:firstLine="414"/>
        <w:rPr>
          <w:rFonts w:cs="宋体"/>
          <w:color w:val="auto"/>
          <w:spacing w:val="7"/>
          <w:lang w:eastAsia="zh-CN"/>
        </w:rPr>
        <w:sectPr>
          <w:headerReference r:id="rId6" w:type="default"/>
          <w:footerReference r:id="rId7" w:type="default"/>
          <w:pgSz w:w="11906" w:h="16839"/>
          <w:pgMar w:top="1149" w:right="1743" w:bottom="1314" w:left="1785" w:header="827" w:footer="1079" w:gutter="0"/>
          <w:cols w:space="720" w:num="1"/>
        </w:sectPr>
      </w:pPr>
    </w:p>
    <w:p w14:paraId="4FD216D2">
      <w:pPr>
        <w:kinsoku/>
        <w:spacing w:line="290" w:lineRule="auto"/>
        <w:rPr>
          <w:color w:val="auto"/>
          <w:lang w:eastAsia="zh-CN"/>
        </w:rPr>
      </w:pPr>
    </w:p>
    <w:p w14:paraId="49C26555">
      <w:pPr>
        <w:kinsoku/>
        <w:spacing w:line="291" w:lineRule="auto"/>
        <w:rPr>
          <w:color w:val="auto"/>
          <w:lang w:eastAsia="zh-CN"/>
        </w:rPr>
      </w:pPr>
    </w:p>
    <w:p w14:paraId="41B64F10">
      <w:pPr>
        <w:pStyle w:val="4"/>
        <w:kinsoku/>
        <w:spacing w:before="100" w:line="226" w:lineRule="auto"/>
        <w:ind w:left="2445"/>
        <w:outlineLvl w:val="0"/>
        <w:rPr>
          <w:color w:val="auto"/>
          <w:sz w:val="32"/>
          <w:szCs w:val="32"/>
          <w:lang w:eastAsia="zh-CN"/>
        </w:rPr>
      </w:pPr>
      <w:bookmarkStart w:id="1" w:name="bookmark3"/>
      <w:bookmarkEnd w:id="1"/>
      <w:r>
        <w:rPr>
          <w:color w:val="auto"/>
          <w:spacing w:val="8"/>
          <w:sz w:val="32"/>
          <w:szCs w:val="32"/>
          <w:lang w:eastAsia="zh-CN"/>
        </w:rPr>
        <w:t>地下燃气管道电子标识技术规程</w:t>
      </w:r>
    </w:p>
    <w:p w14:paraId="0A03E2D8">
      <w:pPr>
        <w:kinsoku/>
        <w:spacing w:line="303" w:lineRule="auto"/>
        <w:rPr>
          <w:color w:val="auto"/>
          <w:lang w:eastAsia="zh-CN"/>
        </w:rPr>
      </w:pPr>
    </w:p>
    <w:p w14:paraId="52223DA0">
      <w:pPr>
        <w:kinsoku/>
        <w:spacing w:line="304" w:lineRule="auto"/>
        <w:rPr>
          <w:color w:val="auto"/>
          <w:lang w:eastAsia="zh-CN"/>
        </w:rPr>
      </w:pPr>
    </w:p>
    <w:p w14:paraId="06A31612">
      <w:pPr>
        <w:pStyle w:val="4"/>
        <w:kinsoku/>
        <w:spacing w:before="65" w:line="231" w:lineRule="auto"/>
        <w:ind w:left="12"/>
        <w:outlineLvl w:val="0"/>
        <w:rPr>
          <w:color w:val="auto"/>
          <w:spacing w:val="-3"/>
          <w:sz w:val="21"/>
          <w:szCs w:val="21"/>
          <w:lang w:eastAsia="zh-CN"/>
        </w:rPr>
      </w:pPr>
      <w:bookmarkStart w:id="2" w:name="bookmark24"/>
      <w:bookmarkEnd w:id="2"/>
      <w:r>
        <w:rPr>
          <w:color w:val="auto"/>
          <w:spacing w:val="-3"/>
          <w:sz w:val="21"/>
          <w:szCs w:val="21"/>
          <w:lang w:eastAsia="zh-CN"/>
        </w:rPr>
        <w:t>1</w:t>
      </w:r>
      <w:r>
        <w:rPr>
          <w:color w:val="auto"/>
          <w:spacing w:val="11"/>
          <w:sz w:val="21"/>
          <w:szCs w:val="21"/>
          <w:lang w:eastAsia="zh-CN"/>
        </w:rPr>
        <w:t xml:space="preserve">  </w:t>
      </w:r>
      <w:r>
        <w:rPr>
          <w:color w:val="auto"/>
          <w:spacing w:val="-3"/>
          <w:sz w:val="21"/>
          <w:szCs w:val="21"/>
          <w:lang w:eastAsia="zh-CN"/>
        </w:rPr>
        <w:t>范围</w:t>
      </w:r>
    </w:p>
    <w:p w14:paraId="39925614">
      <w:pPr>
        <w:pStyle w:val="4"/>
        <w:kinsoku/>
        <w:spacing w:before="65" w:line="231" w:lineRule="auto"/>
        <w:ind w:left="12"/>
        <w:outlineLvl w:val="0"/>
        <w:rPr>
          <w:color w:val="auto"/>
          <w:spacing w:val="-3"/>
          <w:sz w:val="21"/>
          <w:szCs w:val="21"/>
          <w:lang w:eastAsia="zh-CN"/>
        </w:rPr>
      </w:pPr>
    </w:p>
    <w:p w14:paraId="3DFD172E">
      <w:pPr>
        <w:kinsoku/>
        <w:ind w:firstLine="440" w:firstLineChars="200"/>
        <w:rPr>
          <w:rFonts w:cs="宋体"/>
          <w:color w:val="auto"/>
          <w:spacing w:val="5"/>
          <w:lang w:eastAsia="zh-CN"/>
        </w:rPr>
      </w:pPr>
      <w:r>
        <w:rPr>
          <w:rFonts w:cs="宋体"/>
          <w:color w:val="auto"/>
          <w:spacing w:val="5"/>
          <w:lang w:eastAsia="zh-CN"/>
        </w:rPr>
        <w:t>本文件规定了粤港澳大湾区城镇燃气地下燃气管道电子标识</w:t>
      </w:r>
      <w:r>
        <w:rPr>
          <w:rFonts w:hint="eastAsia" w:cs="宋体"/>
          <w:color w:val="auto"/>
          <w:spacing w:val="5"/>
          <w:lang w:eastAsia="zh-CN"/>
        </w:rPr>
        <w:t>器设置的设计</w:t>
      </w:r>
      <w:r>
        <w:rPr>
          <w:rFonts w:cs="宋体"/>
          <w:color w:val="auto"/>
          <w:spacing w:val="5"/>
          <w:lang w:eastAsia="zh-CN"/>
        </w:rPr>
        <w:t>、施工</w:t>
      </w:r>
      <w:r>
        <w:rPr>
          <w:rFonts w:hint="eastAsia" w:cs="宋体"/>
          <w:color w:val="auto"/>
          <w:spacing w:val="5"/>
          <w:lang w:eastAsia="zh-CN"/>
        </w:rPr>
        <w:t>及</w:t>
      </w:r>
      <w:r>
        <w:rPr>
          <w:rFonts w:cs="宋体"/>
          <w:color w:val="auto"/>
          <w:spacing w:val="5"/>
          <w:lang w:eastAsia="zh-CN"/>
        </w:rPr>
        <w:t>验收、运维管理</w:t>
      </w:r>
      <w:r>
        <w:rPr>
          <w:rFonts w:hint="eastAsia" w:cs="宋体"/>
          <w:color w:val="auto"/>
          <w:spacing w:val="5"/>
          <w:lang w:eastAsia="zh-CN"/>
        </w:rPr>
        <w:t>和</w:t>
      </w:r>
      <w:r>
        <w:rPr>
          <w:rFonts w:cs="宋体"/>
          <w:color w:val="auto"/>
          <w:spacing w:val="5"/>
          <w:lang w:eastAsia="zh-CN"/>
        </w:rPr>
        <w:t>电子标识信息化</w:t>
      </w:r>
      <w:r>
        <w:rPr>
          <w:rFonts w:hint="eastAsia" w:cs="宋体"/>
          <w:color w:val="auto"/>
          <w:spacing w:val="5"/>
          <w:lang w:eastAsia="zh-CN"/>
        </w:rPr>
        <w:t>管理</w:t>
      </w:r>
      <w:r>
        <w:rPr>
          <w:rFonts w:cs="宋体"/>
          <w:color w:val="auto"/>
          <w:spacing w:val="5"/>
          <w:lang w:eastAsia="zh-CN"/>
        </w:rPr>
        <w:t>要求。本文件适用于粤港澳大湾区城镇燃气地下燃气管道电子标识</w:t>
      </w:r>
      <w:r>
        <w:rPr>
          <w:rFonts w:hint="eastAsia" w:cs="宋体"/>
          <w:color w:val="auto"/>
          <w:spacing w:val="5"/>
          <w:lang w:eastAsia="zh-CN"/>
        </w:rPr>
        <w:t>器设置的设计</w:t>
      </w:r>
      <w:r>
        <w:rPr>
          <w:rFonts w:cs="宋体"/>
          <w:color w:val="auto"/>
          <w:spacing w:val="5"/>
          <w:lang w:eastAsia="zh-CN"/>
        </w:rPr>
        <w:t>、施工</w:t>
      </w:r>
      <w:r>
        <w:rPr>
          <w:rFonts w:hint="eastAsia" w:cs="宋体"/>
          <w:color w:val="auto"/>
          <w:spacing w:val="5"/>
          <w:lang w:eastAsia="zh-CN"/>
        </w:rPr>
        <w:t>及</w:t>
      </w:r>
      <w:r>
        <w:rPr>
          <w:rFonts w:cs="宋体"/>
          <w:color w:val="auto"/>
          <w:spacing w:val="5"/>
          <w:lang w:eastAsia="zh-CN"/>
        </w:rPr>
        <w:t>验收、运维管理</w:t>
      </w:r>
      <w:r>
        <w:rPr>
          <w:rFonts w:hint="eastAsia" w:cs="宋体"/>
          <w:color w:val="auto"/>
          <w:spacing w:val="5"/>
          <w:lang w:eastAsia="zh-CN"/>
        </w:rPr>
        <w:t>和</w:t>
      </w:r>
      <w:r>
        <w:rPr>
          <w:rFonts w:cs="宋体"/>
          <w:color w:val="auto"/>
          <w:spacing w:val="5"/>
          <w:lang w:eastAsia="zh-CN"/>
        </w:rPr>
        <w:t>电子标识信息化</w:t>
      </w:r>
      <w:r>
        <w:rPr>
          <w:rFonts w:hint="eastAsia" w:cs="宋体"/>
          <w:color w:val="auto"/>
          <w:spacing w:val="5"/>
          <w:lang w:eastAsia="zh-CN"/>
        </w:rPr>
        <w:t>管理</w:t>
      </w:r>
      <w:r>
        <w:rPr>
          <w:rFonts w:cs="宋体"/>
          <w:color w:val="auto"/>
          <w:spacing w:val="5"/>
          <w:lang w:eastAsia="zh-CN"/>
        </w:rPr>
        <w:t>。</w:t>
      </w:r>
      <w:r>
        <w:rPr>
          <w:rFonts w:hint="eastAsia" w:cs="宋体"/>
          <w:color w:val="auto"/>
          <w:spacing w:val="5"/>
          <w:lang w:eastAsia="zh-CN"/>
        </w:rPr>
        <w:t>本</w:t>
      </w:r>
      <w:r>
        <w:rPr>
          <w:rFonts w:cs="宋体"/>
          <w:color w:val="auto"/>
          <w:spacing w:val="5"/>
          <w:lang w:eastAsia="zh-CN"/>
        </w:rPr>
        <w:t>文件</w:t>
      </w:r>
      <w:r>
        <w:rPr>
          <w:rFonts w:hint="eastAsia" w:cs="宋体"/>
          <w:color w:val="auto"/>
          <w:spacing w:val="5"/>
          <w:lang w:eastAsia="zh-CN"/>
        </w:rPr>
        <w:t>不适用于燃气厂站内埋地燃气管道</w:t>
      </w:r>
      <w:r>
        <w:rPr>
          <w:rFonts w:cs="宋体"/>
          <w:color w:val="auto"/>
          <w:spacing w:val="5"/>
          <w:lang w:eastAsia="zh-CN"/>
        </w:rPr>
        <w:t>。</w:t>
      </w:r>
    </w:p>
    <w:p w14:paraId="316F185A">
      <w:pPr>
        <w:pStyle w:val="4"/>
        <w:kinsoku/>
        <w:spacing w:before="76" w:line="230" w:lineRule="auto"/>
        <w:outlineLvl w:val="0"/>
        <w:rPr>
          <w:color w:val="auto"/>
          <w:spacing w:val="7"/>
          <w:sz w:val="21"/>
          <w:szCs w:val="21"/>
          <w:lang w:eastAsia="zh-CN"/>
        </w:rPr>
      </w:pPr>
      <w:bookmarkStart w:id="3" w:name="bookmark4"/>
      <w:bookmarkEnd w:id="3"/>
      <w:r>
        <w:rPr>
          <w:color w:val="auto"/>
          <w:spacing w:val="7"/>
          <w:sz w:val="21"/>
          <w:szCs w:val="21"/>
          <w:lang w:eastAsia="zh-CN"/>
        </w:rPr>
        <w:t>2  规范性引用文件</w:t>
      </w:r>
    </w:p>
    <w:p w14:paraId="0E0609F8">
      <w:pPr>
        <w:pStyle w:val="4"/>
        <w:kinsoku/>
        <w:spacing w:before="76" w:line="230" w:lineRule="auto"/>
        <w:outlineLvl w:val="0"/>
        <w:rPr>
          <w:color w:val="auto"/>
          <w:spacing w:val="7"/>
          <w:sz w:val="21"/>
          <w:szCs w:val="21"/>
          <w:lang w:eastAsia="zh-CN"/>
        </w:rPr>
      </w:pPr>
    </w:p>
    <w:p w14:paraId="18B91755">
      <w:pPr>
        <w:kinsoku/>
        <w:ind w:left="4" w:right="70" w:firstLine="423"/>
        <w:rPr>
          <w:rFonts w:cs="宋体"/>
          <w:color w:val="auto"/>
          <w:lang w:eastAsia="zh-CN"/>
        </w:rPr>
      </w:pPr>
      <w:r>
        <w:rPr>
          <w:rFonts w:cs="宋体"/>
          <w:color w:val="auto"/>
          <w:spacing w:val="7"/>
          <w:lang w:eastAsia="zh-CN"/>
        </w:rPr>
        <w:t>下列文件中的内容通过文中的规范性引用而构成本文件必不可少的条款。所有引用文件均未注明日</w:t>
      </w:r>
      <w:r>
        <w:rPr>
          <w:rFonts w:cs="宋体"/>
          <w:color w:val="auto"/>
          <w:spacing w:val="9"/>
          <w:lang w:eastAsia="zh-CN"/>
        </w:rPr>
        <w:t>期，其最新版本（包括所有的修改单）适用于本文件。</w:t>
      </w:r>
    </w:p>
    <w:p w14:paraId="0FC0E01D">
      <w:pPr>
        <w:kinsoku/>
        <w:ind w:left="419"/>
        <w:rPr>
          <w:rFonts w:cs="宋体"/>
          <w:color w:val="auto"/>
          <w:lang w:eastAsia="zh-CN"/>
        </w:rPr>
      </w:pPr>
      <w:r>
        <w:rPr>
          <w:rFonts w:cs="宋体"/>
          <w:color w:val="auto"/>
          <w:lang w:eastAsia="zh-CN"/>
        </w:rPr>
        <w:t>GB</w:t>
      </w:r>
      <w:r>
        <w:rPr>
          <w:rFonts w:cs="宋体"/>
          <w:color w:val="auto"/>
          <w:spacing w:val="7"/>
          <w:lang w:eastAsia="zh-CN"/>
        </w:rPr>
        <w:t xml:space="preserve"> 50028</w:t>
      </w:r>
      <w:r>
        <w:rPr>
          <w:rFonts w:hint="eastAsia" w:cs="宋体"/>
          <w:color w:val="auto"/>
          <w:spacing w:val="7"/>
          <w:lang w:eastAsia="zh-CN"/>
        </w:rPr>
        <w:t xml:space="preserve"> </w:t>
      </w:r>
      <w:r>
        <w:rPr>
          <w:rFonts w:cs="宋体"/>
          <w:color w:val="auto"/>
          <w:spacing w:val="7"/>
          <w:lang w:eastAsia="zh-CN"/>
        </w:rPr>
        <w:t xml:space="preserve"> 城镇燃气设计规范</w:t>
      </w:r>
    </w:p>
    <w:p w14:paraId="75626FE7">
      <w:pPr>
        <w:kinsoku/>
        <w:ind w:left="419"/>
        <w:rPr>
          <w:rFonts w:cs="宋体"/>
          <w:color w:val="auto"/>
          <w:spacing w:val="7"/>
          <w:lang w:eastAsia="zh-CN"/>
        </w:rPr>
      </w:pPr>
      <w:r>
        <w:rPr>
          <w:rFonts w:cs="宋体"/>
          <w:color w:val="auto"/>
          <w:lang w:eastAsia="zh-CN"/>
        </w:rPr>
        <w:t>GB</w:t>
      </w:r>
      <w:r>
        <w:rPr>
          <w:rFonts w:cs="宋体"/>
          <w:color w:val="auto"/>
          <w:spacing w:val="7"/>
          <w:lang w:eastAsia="zh-CN"/>
        </w:rPr>
        <w:t xml:space="preserve"> 55009 </w:t>
      </w:r>
      <w:r>
        <w:rPr>
          <w:rFonts w:hint="eastAsia" w:cs="宋体"/>
          <w:color w:val="auto"/>
          <w:spacing w:val="7"/>
          <w:lang w:eastAsia="zh-CN"/>
        </w:rPr>
        <w:t xml:space="preserve"> </w:t>
      </w:r>
      <w:r>
        <w:rPr>
          <w:rFonts w:cs="宋体"/>
          <w:color w:val="auto"/>
          <w:spacing w:val="7"/>
          <w:lang w:eastAsia="zh-CN"/>
        </w:rPr>
        <w:t>燃气工程项目规范</w:t>
      </w:r>
    </w:p>
    <w:p w14:paraId="5C6BFA09">
      <w:pPr>
        <w:kinsoku/>
        <w:ind w:left="419"/>
        <w:rPr>
          <w:rFonts w:cs="宋体"/>
          <w:color w:val="auto"/>
          <w:lang w:eastAsia="zh-CN"/>
        </w:rPr>
      </w:pPr>
      <w:r>
        <w:rPr>
          <w:rFonts w:cs="宋体"/>
          <w:color w:val="auto"/>
          <w:lang w:eastAsia="zh-CN"/>
        </w:rPr>
        <w:t>GB 55024</w:t>
      </w:r>
      <w:r>
        <w:rPr>
          <w:rFonts w:hint="eastAsia" w:cs="宋体"/>
          <w:color w:val="auto"/>
          <w:lang w:eastAsia="zh-CN"/>
        </w:rPr>
        <w:t xml:space="preserve">  建筑电气与智能化通用规范</w:t>
      </w:r>
    </w:p>
    <w:p w14:paraId="356414B2">
      <w:pPr>
        <w:kinsoku/>
        <w:ind w:left="419"/>
        <w:rPr>
          <w:rFonts w:cs="宋体"/>
          <w:color w:val="auto"/>
          <w:lang w:eastAsia="zh-CN"/>
        </w:rPr>
      </w:pPr>
      <w:r>
        <w:rPr>
          <w:rFonts w:cs="宋体"/>
          <w:color w:val="auto"/>
          <w:lang w:eastAsia="zh-CN"/>
        </w:rPr>
        <w:t>GB</w:t>
      </w:r>
      <w:r>
        <w:rPr>
          <w:rFonts w:cs="宋体"/>
          <w:color w:val="auto"/>
          <w:spacing w:val="8"/>
          <w:lang w:eastAsia="zh-CN"/>
        </w:rPr>
        <w:t xml:space="preserve">/T 4208 </w:t>
      </w:r>
      <w:r>
        <w:rPr>
          <w:rFonts w:hint="eastAsia" w:cs="宋体"/>
          <w:color w:val="auto"/>
          <w:spacing w:val="8"/>
          <w:lang w:eastAsia="zh-CN"/>
        </w:rPr>
        <w:t xml:space="preserve"> </w:t>
      </w:r>
      <w:r>
        <w:rPr>
          <w:rFonts w:cs="宋体"/>
          <w:color w:val="auto"/>
          <w:spacing w:val="8"/>
          <w:lang w:eastAsia="zh-CN"/>
        </w:rPr>
        <w:t>外壳防护等级（</w:t>
      </w:r>
      <w:r>
        <w:rPr>
          <w:rFonts w:cs="宋体"/>
          <w:color w:val="auto"/>
          <w:lang w:eastAsia="zh-CN"/>
        </w:rPr>
        <w:t>IP</w:t>
      </w:r>
      <w:r>
        <w:rPr>
          <w:rFonts w:cs="宋体"/>
          <w:color w:val="auto"/>
          <w:spacing w:val="-23"/>
          <w:lang w:eastAsia="zh-CN"/>
        </w:rPr>
        <w:t xml:space="preserve"> </w:t>
      </w:r>
      <w:r>
        <w:rPr>
          <w:rFonts w:cs="宋体"/>
          <w:color w:val="auto"/>
          <w:spacing w:val="8"/>
          <w:lang w:eastAsia="zh-CN"/>
        </w:rPr>
        <w:t>代码）</w:t>
      </w:r>
    </w:p>
    <w:p w14:paraId="5B7AB9F1">
      <w:pPr>
        <w:kinsoku/>
        <w:ind w:left="419"/>
        <w:rPr>
          <w:rFonts w:cs="宋体"/>
          <w:color w:val="auto"/>
          <w:lang w:eastAsia="zh-CN"/>
        </w:rPr>
      </w:pPr>
      <w:r>
        <w:rPr>
          <w:rFonts w:cs="宋体"/>
          <w:color w:val="auto"/>
          <w:lang w:eastAsia="zh-CN"/>
        </w:rPr>
        <w:t>GB</w:t>
      </w:r>
      <w:r>
        <w:rPr>
          <w:rFonts w:cs="宋体"/>
          <w:color w:val="auto"/>
          <w:spacing w:val="9"/>
          <w:lang w:eastAsia="zh-CN"/>
        </w:rPr>
        <w:t xml:space="preserve">/T 35290 </w:t>
      </w:r>
      <w:r>
        <w:rPr>
          <w:rFonts w:hint="eastAsia" w:cs="宋体"/>
          <w:color w:val="auto"/>
          <w:spacing w:val="9"/>
          <w:lang w:eastAsia="zh-CN"/>
        </w:rPr>
        <w:t xml:space="preserve"> 信息安全技术</w:t>
      </w:r>
      <w:r>
        <w:rPr>
          <w:rFonts w:cs="宋体"/>
          <w:color w:val="auto"/>
          <w:spacing w:val="9"/>
          <w:lang w:eastAsia="zh-CN"/>
        </w:rPr>
        <w:t xml:space="preserve"> </w:t>
      </w:r>
      <w:r>
        <w:rPr>
          <w:rFonts w:hint="eastAsia" w:cs="宋体"/>
          <w:color w:val="auto"/>
          <w:spacing w:val="9"/>
          <w:lang w:eastAsia="zh-CN"/>
        </w:rPr>
        <w:t>射频识别（</w:t>
      </w:r>
      <w:r>
        <w:rPr>
          <w:rFonts w:cs="宋体"/>
          <w:color w:val="auto"/>
          <w:spacing w:val="9"/>
          <w:lang w:eastAsia="zh-CN"/>
        </w:rPr>
        <w:t>RFID</w:t>
      </w:r>
      <w:r>
        <w:rPr>
          <w:rFonts w:hint="eastAsia" w:cs="宋体"/>
          <w:color w:val="auto"/>
          <w:spacing w:val="9"/>
          <w:lang w:eastAsia="zh-CN"/>
        </w:rPr>
        <w:t>）系统安全技术规范</w:t>
      </w:r>
      <w:bookmarkStart w:id="24" w:name="_GoBack"/>
      <w:bookmarkEnd w:id="24"/>
    </w:p>
    <w:p w14:paraId="0E3C451F">
      <w:pPr>
        <w:kinsoku/>
        <w:ind w:left="419"/>
        <w:rPr>
          <w:rFonts w:cs="宋体"/>
          <w:color w:val="auto"/>
          <w:lang w:eastAsia="zh-CN"/>
        </w:rPr>
      </w:pPr>
      <w:r>
        <w:rPr>
          <w:rFonts w:cs="宋体"/>
          <w:color w:val="auto"/>
          <w:lang w:eastAsia="zh-CN"/>
        </w:rPr>
        <w:t>GB</w:t>
      </w:r>
      <w:r>
        <w:rPr>
          <w:rFonts w:cs="宋体"/>
          <w:color w:val="auto"/>
          <w:spacing w:val="7"/>
          <w:lang w:eastAsia="zh-CN"/>
        </w:rPr>
        <w:t xml:space="preserve">/T 38668 </w:t>
      </w:r>
      <w:r>
        <w:rPr>
          <w:rFonts w:hint="eastAsia" w:cs="宋体"/>
          <w:color w:val="auto"/>
          <w:spacing w:val="7"/>
          <w:lang w:eastAsia="zh-CN"/>
        </w:rPr>
        <w:t xml:space="preserve"> </w:t>
      </w:r>
      <w:r>
        <w:rPr>
          <w:rFonts w:cs="宋体"/>
          <w:color w:val="auto"/>
          <w:spacing w:val="7"/>
          <w:lang w:eastAsia="zh-CN"/>
        </w:rPr>
        <w:t>智能制造 射频识别系统</w:t>
      </w:r>
      <w:r>
        <w:rPr>
          <w:rFonts w:cs="宋体"/>
          <w:color w:val="auto"/>
          <w:spacing w:val="31"/>
          <w:lang w:eastAsia="zh-CN"/>
        </w:rPr>
        <w:t xml:space="preserve"> </w:t>
      </w:r>
      <w:r>
        <w:rPr>
          <w:rFonts w:cs="宋体"/>
          <w:color w:val="auto"/>
          <w:spacing w:val="7"/>
          <w:lang w:eastAsia="zh-CN"/>
        </w:rPr>
        <w:t>通用技术要求</w:t>
      </w:r>
    </w:p>
    <w:p w14:paraId="39345F53">
      <w:pPr>
        <w:kinsoku/>
        <w:ind w:left="419"/>
        <w:rPr>
          <w:rFonts w:cs="宋体"/>
          <w:color w:val="auto"/>
          <w:lang w:eastAsia="zh-CN"/>
        </w:rPr>
      </w:pPr>
      <w:r>
        <w:rPr>
          <w:rFonts w:cs="宋体"/>
          <w:color w:val="auto"/>
          <w:lang w:eastAsia="zh-CN"/>
        </w:rPr>
        <w:t>GB</w:t>
      </w:r>
      <w:r>
        <w:rPr>
          <w:rFonts w:cs="宋体"/>
          <w:color w:val="auto"/>
          <w:spacing w:val="7"/>
          <w:lang w:eastAsia="zh-CN"/>
        </w:rPr>
        <w:t xml:space="preserve">/T 38670 </w:t>
      </w:r>
      <w:r>
        <w:rPr>
          <w:rFonts w:hint="eastAsia" w:cs="宋体"/>
          <w:color w:val="auto"/>
          <w:spacing w:val="7"/>
          <w:lang w:eastAsia="zh-CN"/>
        </w:rPr>
        <w:t xml:space="preserve"> </w:t>
      </w:r>
      <w:r>
        <w:rPr>
          <w:rFonts w:cs="宋体"/>
          <w:color w:val="auto"/>
          <w:spacing w:val="7"/>
          <w:lang w:eastAsia="zh-CN"/>
        </w:rPr>
        <w:t>智能制造 射频识别系统</w:t>
      </w:r>
      <w:r>
        <w:rPr>
          <w:rFonts w:cs="宋体"/>
          <w:color w:val="auto"/>
          <w:spacing w:val="31"/>
          <w:lang w:eastAsia="zh-CN"/>
        </w:rPr>
        <w:t xml:space="preserve"> </w:t>
      </w:r>
      <w:r>
        <w:rPr>
          <w:rFonts w:cs="宋体"/>
          <w:color w:val="auto"/>
          <w:spacing w:val="7"/>
          <w:lang w:eastAsia="zh-CN"/>
        </w:rPr>
        <w:t>标签数据格式</w:t>
      </w:r>
    </w:p>
    <w:p w14:paraId="2939BB4F">
      <w:pPr>
        <w:kinsoku/>
        <w:ind w:left="419"/>
        <w:rPr>
          <w:rFonts w:cs="宋体"/>
          <w:color w:val="auto"/>
          <w:lang w:eastAsia="zh-CN"/>
        </w:rPr>
      </w:pPr>
      <w:r>
        <w:rPr>
          <w:rFonts w:cs="宋体"/>
          <w:color w:val="auto"/>
          <w:lang w:eastAsia="zh-CN"/>
        </w:rPr>
        <w:t>GB</w:t>
      </w:r>
      <w:r>
        <w:rPr>
          <w:rFonts w:cs="宋体"/>
          <w:color w:val="auto"/>
          <w:spacing w:val="7"/>
          <w:lang w:eastAsia="zh-CN"/>
        </w:rPr>
        <w:t xml:space="preserve">/T 50680 </w:t>
      </w:r>
      <w:r>
        <w:rPr>
          <w:rFonts w:hint="eastAsia" w:cs="宋体"/>
          <w:color w:val="auto"/>
          <w:spacing w:val="7"/>
          <w:lang w:eastAsia="zh-CN"/>
        </w:rPr>
        <w:t xml:space="preserve"> </w:t>
      </w:r>
      <w:r>
        <w:rPr>
          <w:rFonts w:cs="宋体"/>
          <w:color w:val="auto"/>
          <w:spacing w:val="7"/>
          <w:lang w:eastAsia="zh-CN"/>
        </w:rPr>
        <w:t>城镇燃气工程基本术语标准</w:t>
      </w:r>
    </w:p>
    <w:p w14:paraId="26D39C78">
      <w:pPr>
        <w:kinsoku/>
        <w:ind w:left="419"/>
        <w:rPr>
          <w:rFonts w:cs="宋体"/>
          <w:color w:val="auto"/>
          <w:lang w:eastAsia="zh-CN"/>
        </w:rPr>
      </w:pPr>
      <w:r>
        <w:rPr>
          <w:rFonts w:cs="宋体"/>
          <w:color w:val="auto"/>
          <w:lang w:eastAsia="zh-CN"/>
        </w:rPr>
        <w:t>GB</w:t>
      </w:r>
      <w:r>
        <w:rPr>
          <w:rFonts w:cs="宋体"/>
          <w:color w:val="auto"/>
          <w:spacing w:val="7"/>
          <w:lang w:eastAsia="zh-CN"/>
        </w:rPr>
        <w:t xml:space="preserve">/T 51315 </w:t>
      </w:r>
      <w:r>
        <w:rPr>
          <w:rFonts w:hint="eastAsia" w:cs="宋体"/>
          <w:color w:val="auto"/>
          <w:spacing w:val="7"/>
          <w:lang w:eastAsia="zh-CN"/>
        </w:rPr>
        <w:t xml:space="preserve"> </w:t>
      </w:r>
      <w:r>
        <w:rPr>
          <w:rFonts w:cs="宋体"/>
          <w:color w:val="auto"/>
          <w:spacing w:val="7"/>
          <w:lang w:eastAsia="zh-CN"/>
        </w:rPr>
        <w:t>射频识别应用工程技术标准</w:t>
      </w:r>
    </w:p>
    <w:p w14:paraId="1F26681C">
      <w:pPr>
        <w:kinsoku/>
        <w:ind w:left="419"/>
        <w:rPr>
          <w:rFonts w:cs="宋体"/>
          <w:color w:val="auto"/>
          <w:lang w:eastAsia="zh-CN"/>
        </w:rPr>
      </w:pPr>
      <w:r>
        <w:rPr>
          <w:rFonts w:cs="宋体"/>
          <w:color w:val="auto"/>
          <w:lang w:eastAsia="zh-CN"/>
        </w:rPr>
        <w:t>GB</w:t>
      </w:r>
      <w:r>
        <w:rPr>
          <w:rFonts w:cs="宋体"/>
          <w:color w:val="auto"/>
          <w:spacing w:val="8"/>
          <w:lang w:eastAsia="zh-CN"/>
        </w:rPr>
        <w:t xml:space="preserve">/T 51455 </w:t>
      </w:r>
      <w:r>
        <w:rPr>
          <w:rFonts w:hint="eastAsia" w:cs="宋体"/>
          <w:color w:val="auto"/>
          <w:spacing w:val="8"/>
          <w:lang w:eastAsia="zh-CN"/>
        </w:rPr>
        <w:t xml:space="preserve"> </w:t>
      </w:r>
      <w:r>
        <w:rPr>
          <w:rFonts w:cs="宋体"/>
          <w:color w:val="auto"/>
          <w:spacing w:val="8"/>
          <w:lang w:eastAsia="zh-CN"/>
        </w:rPr>
        <w:t>城镇燃气输配工程施工及验收</w:t>
      </w:r>
      <w:r>
        <w:rPr>
          <w:rFonts w:hint="eastAsia" w:cs="宋体"/>
          <w:color w:val="auto"/>
          <w:spacing w:val="8"/>
          <w:lang w:eastAsia="zh-CN"/>
        </w:rPr>
        <w:t>标准</w:t>
      </w:r>
    </w:p>
    <w:p w14:paraId="1F74BCB6">
      <w:pPr>
        <w:kinsoku/>
        <w:ind w:left="420"/>
        <w:rPr>
          <w:rFonts w:cs="宋体"/>
          <w:color w:val="auto"/>
          <w:lang w:eastAsia="zh-CN"/>
        </w:rPr>
      </w:pPr>
      <w:r>
        <w:rPr>
          <w:rFonts w:cs="宋体"/>
          <w:color w:val="auto"/>
          <w:lang w:eastAsia="zh-CN"/>
        </w:rPr>
        <w:t>CJJ</w:t>
      </w:r>
      <w:r>
        <w:rPr>
          <w:rFonts w:cs="宋体"/>
          <w:color w:val="auto"/>
          <w:spacing w:val="8"/>
          <w:lang w:eastAsia="zh-CN"/>
        </w:rPr>
        <w:t xml:space="preserve"> 63 </w:t>
      </w:r>
      <w:r>
        <w:rPr>
          <w:rFonts w:hint="eastAsia" w:cs="宋体"/>
          <w:color w:val="auto"/>
          <w:spacing w:val="8"/>
          <w:lang w:eastAsia="zh-CN"/>
        </w:rPr>
        <w:t xml:space="preserve"> </w:t>
      </w:r>
      <w:r>
        <w:rPr>
          <w:rFonts w:cs="宋体"/>
          <w:color w:val="auto"/>
          <w:spacing w:val="8"/>
          <w:lang w:eastAsia="zh-CN"/>
        </w:rPr>
        <w:t>聚乙烯燃气管道工程技术标准</w:t>
      </w:r>
    </w:p>
    <w:p w14:paraId="5C7850FB">
      <w:pPr>
        <w:kinsoku/>
        <w:ind w:left="420"/>
        <w:rPr>
          <w:rFonts w:cs="宋体"/>
          <w:color w:val="auto"/>
          <w:lang w:eastAsia="zh-CN"/>
        </w:rPr>
      </w:pPr>
      <w:r>
        <w:rPr>
          <w:rFonts w:cs="宋体"/>
          <w:color w:val="auto"/>
          <w:lang w:eastAsia="zh-CN"/>
        </w:rPr>
        <w:t>CJJ</w:t>
      </w:r>
      <w:r>
        <w:rPr>
          <w:rFonts w:cs="宋体"/>
          <w:color w:val="auto"/>
          <w:spacing w:val="6"/>
          <w:lang w:eastAsia="zh-CN"/>
        </w:rPr>
        <w:t>/T</w:t>
      </w:r>
      <w:r>
        <w:rPr>
          <w:rFonts w:cs="宋体"/>
          <w:color w:val="auto"/>
          <w:spacing w:val="34"/>
          <w:lang w:eastAsia="zh-CN"/>
        </w:rPr>
        <w:t xml:space="preserve"> </w:t>
      </w:r>
      <w:r>
        <w:rPr>
          <w:rFonts w:cs="宋体"/>
          <w:color w:val="auto"/>
          <w:spacing w:val="6"/>
          <w:lang w:eastAsia="zh-CN"/>
        </w:rPr>
        <w:t xml:space="preserve">153 </w:t>
      </w:r>
      <w:r>
        <w:rPr>
          <w:rFonts w:hint="eastAsia" w:cs="宋体"/>
          <w:color w:val="auto"/>
          <w:spacing w:val="6"/>
          <w:lang w:eastAsia="zh-CN"/>
        </w:rPr>
        <w:t xml:space="preserve"> </w:t>
      </w:r>
      <w:r>
        <w:rPr>
          <w:rFonts w:cs="宋体"/>
          <w:color w:val="auto"/>
          <w:spacing w:val="6"/>
          <w:lang w:eastAsia="zh-CN"/>
        </w:rPr>
        <w:t>城镇燃气标志标准</w:t>
      </w:r>
    </w:p>
    <w:p w14:paraId="0EC7963D">
      <w:pPr>
        <w:kinsoku/>
        <w:ind w:left="420"/>
        <w:rPr>
          <w:rFonts w:cs="宋体"/>
          <w:color w:val="auto"/>
          <w:lang w:eastAsia="zh-CN"/>
        </w:rPr>
      </w:pPr>
      <w:r>
        <w:rPr>
          <w:rFonts w:cs="宋体"/>
          <w:color w:val="auto"/>
          <w:lang w:eastAsia="zh-CN"/>
        </w:rPr>
        <w:t>CJJ</w:t>
      </w:r>
      <w:r>
        <w:rPr>
          <w:rFonts w:cs="宋体"/>
          <w:color w:val="auto"/>
          <w:spacing w:val="8"/>
          <w:lang w:eastAsia="zh-CN"/>
        </w:rPr>
        <w:t xml:space="preserve">/T 250 </w:t>
      </w:r>
      <w:r>
        <w:rPr>
          <w:rFonts w:hint="eastAsia" w:cs="宋体"/>
          <w:color w:val="auto"/>
          <w:spacing w:val="8"/>
          <w:lang w:eastAsia="zh-CN"/>
        </w:rPr>
        <w:t xml:space="preserve"> </w:t>
      </w:r>
      <w:r>
        <w:rPr>
          <w:rFonts w:cs="宋体"/>
          <w:color w:val="auto"/>
          <w:spacing w:val="8"/>
          <w:lang w:eastAsia="zh-CN"/>
        </w:rPr>
        <w:t>城镇燃气管道穿跨越工程技术规程</w:t>
      </w:r>
    </w:p>
    <w:p w14:paraId="19DB489A">
      <w:pPr>
        <w:pStyle w:val="4"/>
        <w:kinsoku/>
        <w:spacing w:before="302" w:line="231" w:lineRule="auto"/>
        <w:ind w:left="1"/>
        <w:outlineLvl w:val="0"/>
        <w:rPr>
          <w:color w:val="auto"/>
          <w:spacing w:val="6"/>
          <w:sz w:val="21"/>
          <w:szCs w:val="21"/>
          <w:lang w:eastAsia="zh-CN"/>
        </w:rPr>
      </w:pPr>
      <w:bookmarkStart w:id="4" w:name="bookmark5"/>
      <w:bookmarkEnd w:id="4"/>
      <w:r>
        <w:rPr>
          <w:color w:val="auto"/>
          <w:spacing w:val="6"/>
          <w:sz w:val="21"/>
          <w:szCs w:val="21"/>
          <w:lang w:eastAsia="zh-CN"/>
        </w:rPr>
        <w:t>3</w:t>
      </w:r>
      <w:r>
        <w:rPr>
          <w:color w:val="auto"/>
          <w:spacing w:val="10"/>
          <w:sz w:val="21"/>
          <w:szCs w:val="21"/>
          <w:lang w:eastAsia="zh-CN"/>
        </w:rPr>
        <w:t xml:space="preserve">  </w:t>
      </w:r>
      <w:r>
        <w:rPr>
          <w:color w:val="auto"/>
          <w:spacing w:val="6"/>
          <w:sz w:val="21"/>
          <w:szCs w:val="21"/>
          <w:lang w:eastAsia="zh-CN"/>
        </w:rPr>
        <w:t>术语和定义</w:t>
      </w:r>
    </w:p>
    <w:p w14:paraId="310527E1">
      <w:pPr>
        <w:pStyle w:val="4"/>
        <w:kinsoku/>
        <w:ind w:right="432"/>
        <w:rPr>
          <w:color w:val="auto"/>
          <w:spacing w:val="2"/>
          <w:sz w:val="21"/>
          <w:szCs w:val="21"/>
        </w:rPr>
      </w:pPr>
      <w:r>
        <w:rPr>
          <w:color w:val="auto"/>
          <w:spacing w:val="2"/>
          <w:sz w:val="21"/>
          <w:szCs w:val="21"/>
        </w:rPr>
        <w:t>3.1</w:t>
      </w:r>
    </w:p>
    <w:p w14:paraId="2DD7BC81">
      <w:pPr>
        <w:pStyle w:val="4"/>
        <w:kinsoku/>
        <w:ind w:left="1" w:firstLine="480" w:firstLineChars="200"/>
        <w:rPr>
          <w:color w:val="auto"/>
          <w:sz w:val="21"/>
          <w:szCs w:val="21"/>
          <w:lang w:eastAsia="zh-CN"/>
        </w:rPr>
      </w:pPr>
      <w:r>
        <w:rPr>
          <w:color w:val="auto"/>
          <w:spacing w:val="15"/>
          <w:sz w:val="21"/>
          <w:szCs w:val="21"/>
          <w:lang w:eastAsia="zh-CN"/>
        </w:rPr>
        <w:t xml:space="preserve">电子标识器  </w:t>
      </w:r>
      <w:r>
        <w:rPr>
          <w:color w:val="auto"/>
          <w:sz w:val="21"/>
          <w:szCs w:val="21"/>
          <w:lang w:eastAsia="zh-CN"/>
        </w:rPr>
        <w:t>electronic</w:t>
      </w:r>
      <w:r>
        <w:rPr>
          <w:color w:val="auto"/>
          <w:spacing w:val="15"/>
          <w:sz w:val="21"/>
          <w:szCs w:val="21"/>
          <w:lang w:eastAsia="zh-CN"/>
        </w:rPr>
        <w:t xml:space="preserve"> </w:t>
      </w:r>
      <w:r>
        <w:rPr>
          <w:color w:val="auto"/>
          <w:sz w:val="21"/>
          <w:szCs w:val="21"/>
          <w:lang w:eastAsia="zh-CN"/>
        </w:rPr>
        <w:t>marker</w:t>
      </w:r>
    </w:p>
    <w:p w14:paraId="48676B91">
      <w:pPr>
        <w:pStyle w:val="4"/>
        <w:kinsoku/>
        <w:ind w:left="1" w:right="432" w:firstLine="423"/>
        <w:rPr>
          <w:rFonts w:ascii="宋体" w:hAnsi="宋体" w:eastAsia="宋体" w:cs="宋体"/>
          <w:color w:val="auto"/>
          <w:spacing w:val="8"/>
          <w:sz w:val="21"/>
          <w:szCs w:val="21"/>
          <w:lang w:eastAsia="zh-CN"/>
        </w:rPr>
      </w:pPr>
      <w:r>
        <w:rPr>
          <w:rFonts w:hint="eastAsia" w:ascii="宋体" w:hAnsi="宋体" w:eastAsia="宋体" w:cs="宋体"/>
          <w:color w:val="auto"/>
          <w:spacing w:val="9"/>
          <w:sz w:val="21"/>
          <w:szCs w:val="21"/>
          <w:lang w:eastAsia="zh-CN"/>
        </w:rPr>
        <w:t>主要采用射频识别技术，用于</w:t>
      </w:r>
      <w:r>
        <w:rPr>
          <w:rFonts w:ascii="宋体" w:hAnsi="宋体" w:eastAsia="宋体" w:cs="宋体"/>
          <w:color w:val="auto"/>
          <w:spacing w:val="9"/>
          <w:sz w:val="21"/>
          <w:szCs w:val="21"/>
          <w:lang w:eastAsia="zh-CN"/>
        </w:rPr>
        <w:t>标识地下管道</w:t>
      </w:r>
      <w:r>
        <w:rPr>
          <w:rFonts w:hint="eastAsia" w:ascii="宋体" w:hAnsi="宋体" w:eastAsia="宋体" w:cs="宋体"/>
          <w:color w:val="auto"/>
          <w:spacing w:val="9"/>
          <w:sz w:val="21"/>
          <w:szCs w:val="21"/>
          <w:lang w:eastAsia="zh-CN"/>
        </w:rPr>
        <w:t>平面位置、埋深和管道数据信息</w:t>
      </w:r>
      <w:r>
        <w:rPr>
          <w:rFonts w:ascii="宋体" w:hAnsi="宋体" w:eastAsia="宋体" w:cs="宋体"/>
          <w:color w:val="auto"/>
          <w:spacing w:val="9"/>
          <w:sz w:val="21"/>
          <w:szCs w:val="21"/>
          <w:lang w:eastAsia="zh-CN"/>
        </w:rPr>
        <w:t>的装置，包括普通电子标识器和</w:t>
      </w:r>
      <w:r>
        <w:rPr>
          <w:rFonts w:ascii="宋体" w:hAnsi="宋体" w:eastAsia="宋体" w:cs="宋体"/>
          <w:color w:val="auto"/>
          <w:spacing w:val="8"/>
          <w:sz w:val="21"/>
          <w:szCs w:val="21"/>
          <w:lang w:eastAsia="zh-CN"/>
        </w:rPr>
        <w:t>信息电子标识器。</w:t>
      </w:r>
    </w:p>
    <w:p w14:paraId="42967730">
      <w:pPr>
        <w:pStyle w:val="4"/>
        <w:kinsoku/>
        <w:ind w:right="432"/>
        <w:rPr>
          <w:color w:val="auto"/>
          <w:spacing w:val="2"/>
          <w:sz w:val="21"/>
          <w:szCs w:val="21"/>
        </w:rPr>
      </w:pPr>
      <w:r>
        <w:rPr>
          <w:color w:val="auto"/>
          <w:spacing w:val="2"/>
          <w:sz w:val="21"/>
          <w:szCs w:val="21"/>
        </w:rPr>
        <w:t>3.2</w:t>
      </w:r>
    </w:p>
    <w:p w14:paraId="21673A4A">
      <w:pPr>
        <w:pStyle w:val="4"/>
        <w:kinsoku/>
        <w:ind w:right="432" w:firstLine="492" w:firstLineChars="200"/>
        <w:rPr>
          <w:color w:val="auto"/>
          <w:sz w:val="21"/>
          <w:szCs w:val="21"/>
        </w:rPr>
      </w:pPr>
      <w:r>
        <w:rPr>
          <w:color w:val="auto"/>
          <w:spacing w:val="18"/>
          <w:sz w:val="21"/>
          <w:szCs w:val="21"/>
        </w:rPr>
        <w:t xml:space="preserve">普通电子标识器  </w:t>
      </w:r>
      <w:r>
        <w:rPr>
          <w:color w:val="auto"/>
          <w:sz w:val="21"/>
          <w:szCs w:val="21"/>
        </w:rPr>
        <w:t>ordinary</w:t>
      </w:r>
      <w:r>
        <w:rPr>
          <w:color w:val="auto"/>
          <w:spacing w:val="18"/>
          <w:sz w:val="21"/>
          <w:szCs w:val="21"/>
        </w:rPr>
        <w:t xml:space="preserve"> </w:t>
      </w:r>
      <w:r>
        <w:rPr>
          <w:color w:val="auto"/>
          <w:sz w:val="21"/>
          <w:szCs w:val="21"/>
        </w:rPr>
        <w:t>electronic</w:t>
      </w:r>
      <w:r>
        <w:rPr>
          <w:color w:val="auto"/>
          <w:spacing w:val="18"/>
          <w:sz w:val="21"/>
          <w:szCs w:val="21"/>
        </w:rPr>
        <w:t xml:space="preserve"> </w:t>
      </w:r>
      <w:r>
        <w:rPr>
          <w:color w:val="auto"/>
          <w:sz w:val="21"/>
          <w:szCs w:val="21"/>
        </w:rPr>
        <w:t>marker</w:t>
      </w:r>
    </w:p>
    <w:p w14:paraId="1033F829">
      <w:pPr>
        <w:kinsoku/>
        <w:ind w:left="428"/>
        <w:rPr>
          <w:rFonts w:cs="宋体"/>
          <w:color w:val="auto"/>
          <w:lang w:eastAsia="zh-CN"/>
        </w:rPr>
      </w:pPr>
      <w:r>
        <w:rPr>
          <w:rFonts w:cs="宋体"/>
          <w:color w:val="auto"/>
          <w:spacing w:val="8"/>
          <w:lang w:eastAsia="zh-CN"/>
        </w:rPr>
        <w:t>不带存储</w:t>
      </w:r>
      <w:r>
        <w:rPr>
          <w:rFonts w:hint="eastAsia" w:cs="宋体"/>
          <w:color w:val="auto"/>
          <w:spacing w:val="8"/>
          <w:lang w:eastAsia="zh-CN"/>
        </w:rPr>
        <w:t>管道</w:t>
      </w:r>
      <w:r>
        <w:rPr>
          <w:rFonts w:cs="宋体"/>
          <w:color w:val="auto"/>
          <w:spacing w:val="8"/>
          <w:lang w:eastAsia="zh-CN"/>
        </w:rPr>
        <w:t>数据信息功能的电子标识器。</w:t>
      </w:r>
    </w:p>
    <w:p w14:paraId="34C3F71D">
      <w:pPr>
        <w:pStyle w:val="4"/>
        <w:kinsoku/>
        <w:ind w:left="5"/>
        <w:rPr>
          <w:color w:val="auto"/>
          <w:spacing w:val="2"/>
          <w:position w:val="1"/>
          <w:sz w:val="21"/>
          <w:szCs w:val="21"/>
        </w:rPr>
      </w:pPr>
      <w:r>
        <w:rPr>
          <w:color w:val="auto"/>
          <w:spacing w:val="2"/>
          <w:position w:val="1"/>
          <w:sz w:val="21"/>
          <w:szCs w:val="21"/>
        </w:rPr>
        <w:t>3.3</w:t>
      </w:r>
    </w:p>
    <w:p w14:paraId="5CEBF28B">
      <w:pPr>
        <w:pStyle w:val="4"/>
        <w:kinsoku/>
        <w:ind w:left="5" w:firstLine="468" w:firstLineChars="200"/>
        <w:rPr>
          <w:color w:val="auto"/>
          <w:sz w:val="21"/>
          <w:szCs w:val="21"/>
        </w:rPr>
      </w:pPr>
      <w:r>
        <w:rPr>
          <w:color w:val="auto"/>
          <w:spacing w:val="12"/>
          <w:sz w:val="21"/>
          <w:szCs w:val="21"/>
        </w:rPr>
        <w:t xml:space="preserve">信息电子标识器  </w:t>
      </w:r>
      <w:r>
        <w:rPr>
          <w:color w:val="auto"/>
          <w:sz w:val="21"/>
          <w:szCs w:val="21"/>
        </w:rPr>
        <w:t>electronic</w:t>
      </w:r>
      <w:r>
        <w:rPr>
          <w:color w:val="auto"/>
        </w:rPr>
        <w:t xml:space="preserve"> </w:t>
      </w:r>
      <w:r>
        <w:rPr>
          <w:color w:val="auto"/>
          <w:sz w:val="21"/>
          <w:szCs w:val="21"/>
        </w:rPr>
        <w:t>Identification Data</w:t>
      </w:r>
      <w:r>
        <w:rPr>
          <w:rFonts w:hint="eastAsia"/>
          <w:color w:val="auto"/>
          <w:sz w:val="21"/>
          <w:szCs w:val="21"/>
        </w:rPr>
        <w:t>（</w:t>
      </w:r>
      <w:r>
        <w:rPr>
          <w:color w:val="auto"/>
          <w:sz w:val="21"/>
          <w:szCs w:val="21"/>
        </w:rPr>
        <w:t>ID</w:t>
      </w:r>
      <w:r>
        <w:rPr>
          <w:rFonts w:hint="eastAsia"/>
          <w:color w:val="auto"/>
          <w:sz w:val="21"/>
          <w:szCs w:val="21"/>
        </w:rPr>
        <w:t xml:space="preserve">） </w:t>
      </w:r>
      <w:r>
        <w:rPr>
          <w:color w:val="auto"/>
          <w:sz w:val="21"/>
          <w:szCs w:val="21"/>
        </w:rPr>
        <w:t>marker</w:t>
      </w:r>
    </w:p>
    <w:p w14:paraId="62C4A49F">
      <w:pPr>
        <w:kinsoku/>
        <w:ind w:left="428"/>
        <w:rPr>
          <w:rFonts w:cs="宋体"/>
          <w:color w:val="auto"/>
          <w:lang w:eastAsia="zh-CN"/>
        </w:rPr>
      </w:pPr>
      <w:r>
        <w:rPr>
          <w:rFonts w:hint="eastAsia" w:cs="宋体"/>
          <w:color w:val="auto"/>
          <w:spacing w:val="8"/>
          <w:lang w:val="en-US" w:eastAsia="zh-CN"/>
        </w:rPr>
        <w:t>具有</w:t>
      </w:r>
      <w:r>
        <w:rPr>
          <w:rFonts w:cs="宋体"/>
          <w:color w:val="auto"/>
          <w:spacing w:val="8"/>
          <w:lang w:eastAsia="zh-CN"/>
        </w:rPr>
        <w:t>可存储</w:t>
      </w:r>
      <w:r>
        <w:rPr>
          <w:rFonts w:hint="eastAsia" w:cs="宋体"/>
          <w:color w:val="auto"/>
          <w:spacing w:val="8"/>
          <w:lang w:eastAsia="zh-CN"/>
        </w:rPr>
        <w:t>管道</w:t>
      </w:r>
      <w:r>
        <w:rPr>
          <w:rFonts w:cs="宋体"/>
          <w:color w:val="auto"/>
          <w:spacing w:val="8"/>
          <w:lang w:eastAsia="zh-CN"/>
        </w:rPr>
        <w:t>数据信息功能的电子标识器。</w:t>
      </w:r>
    </w:p>
    <w:p w14:paraId="2CEC57B5">
      <w:pPr>
        <w:pStyle w:val="4"/>
        <w:kinsoku/>
        <w:ind w:left="5"/>
        <w:rPr>
          <w:color w:val="auto"/>
          <w:spacing w:val="2"/>
          <w:position w:val="1"/>
          <w:sz w:val="21"/>
          <w:szCs w:val="21"/>
        </w:rPr>
      </w:pPr>
      <w:r>
        <w:rPr>
          <w:color w:val="auto"/>
          <w:spacing w:val="2"/>
          <w:position w:val="1"/>
          <w:sz w:val="21"/>
          <w:szCs w:val="21"/>
        </w:rPr>
        <w:t>3.4</w:t>
      </w:r>
    </w:p>
    <w:p w14:paraId="01ED7C78">
      <w:pPr>
        <w:pStyle w:val="4"/>
        <w:kinsoku/>
        <w:ind w:left="5" w:firstLine="472" w:firstLineChars="200"/>
        <w:rPr>
          <w:color w:val="auto"/>
          <w:sz w:val="21"/>
          <w:szCs w:val="21"/>
        </w:rPr>
      </w:pPr>
      <w:r>
        <w:rPr>
          <w:color w:val="auto"/>
          <w:spacing w:val="13"/>
          <w:sz w:val="21"/>
          <w:szCs w:val="21"/>
        </w:rPr>
        <w:t>电子标识</w:t>
      </w:r>
      <w:r>
        <w:rPr>
          <w:rFonts w:hint="eastAsia"/>
          <w:color w:val="auto"/>
          <w:spacing w:val="13"/>
          <w:sz w:val="21"/>
          <w:szCs w:val="21"/>
          <w:lang w:val="en-US" w:eastAsia="zh-CN"/>
        </w:rPr>
        <w:t>器</w:t>
      </w:r>
      <w:r>
        <w:rPr>
          <w:color w:val="auto"/>
          <w:spacing w:val="13"/>
          <w:sz w:val="21"/>
          <w:szCs w:val="21"/>
        </w:rPr>
        <w:t xml:space="preserve">定位仪  </w:t>
      </w:r>
      <w:r>
        <w:rPr>
          <w:rFonts w:hint="eastAsia"/>
          <w:color w:val="auto"/>
          <w:sz w:val="21"/>
          <w:szCs w:val="21"/>
        </w:rPr>
        <w:t>electronic identifier</w:t>
      </w:r>
      <w:r>
        <w:rPr>
          <w:color w:val="auto"/>
          <w:spacing w:val="54"/>
          <w:sz w:val="21"/>
          <w:szCs w:val="21"/>
        </w:rPr>
        <w:t xml:space="preserve"> </w:t>
      </w:r>
      <w:r>
        <w:rPr>
          <w:color w:val="auto"/>
          <w:sz w:val="21"/>
          <w:szCs w:val="21"/>
        </w:rPr>
        <w:t>locator</w:t>
      </w:r>
    </w:p>
    <w:p w14:paraId="0ECCC689">
      <w:pPr>
        <w:kinsoku/>
        <w:ind w:firstLine="456" w:firstLineChars="200"/>
        <w:rPr>
          <w:rFonts w:cs="宋体"/>
          <w:color w:val="auto"/>
          <w:spacing w:val="6"/>
          <w:lang w:eastAsia="zh-CN"/>
        </w:rPr>
      </w:pPr>
      <w:r>
        <w:rPr>
          <w:rFonts w:hint="eastAsia" w:cs="宋体"/>
          <w:color w:val="auto"/>
          <w:spacing w:val="9"/>
          <w:lang w:eastAsia="zh-CN"/>
        </w:rPr>
        <w:t>主要采用</w:t>
      </w:r>
      <w:r>
        <w:rPr>
          <w:rFonts w:hint="eastAsia" w:cs="宋体"/>
          <w:color w:val="auto"/>
          <w:spacing w:val="6"/>
          <w:lang w:eastAsia="zh-CN"/>
        </w:rPr>
        <w:t>射频识别技术，</w:t>
      </w:r>
      <w:r>
        <w:rPr>
          <w:rFonts w:cs="宋体"/>
          <w:color w:val="auto"/>
          <w:spacing w:val="6"/>
          <w:lang w:eastAsia="zh-CN"/>
        </w:rPr>
        <w:t>用于探测</w:t>
      </w:r>
      <w:r>
        <w:rPr>
          <w:rFonts w:hint="eastAsia" w:cs="宋体"/>
          <w:color w:val="auto"/>
          <w:spacing w:val="6"/>
          <w:lang w:eastAsia="zh-CN"/>
        </w:rPr>
        <w:t>和识别</w:t>
      </w:r>
      <w:r>
        <w:rPr>
          <w:rFonts w:cs="宋体"/>
          <w:color w:val="auto"/>
          <w:spacing w:val="6"/>
          <w:lang w:eastAsia="zh-CN"/>
        </w:rPr>
        <w:t>电子标识器位置</w:t>
      </w:r>
      <w:r>
        <w:rPr>
          <w:rFonts w:hint="eastAsia" w:cs="宋体"/>
          <w:color w:val="auto"/>
          <w:spacing w:val="6"/>
          <w:lang w:eastAsia="zh-CN"/>
        </w:rPr>
        <w:t>，及对信息电子标识器内储存的管道信息数据进行读写和通信的手持式装置</w:t>
      </w:r>
      <w:r>
        <w:rPr>
          <w:rFonts w:cs="宋体"/>
          <w:color w:val="auto"/>
          <w:spacing w:val="6"/>
          <w:lang w:eastAsia="zh-CN"/>
        </w:rPr>
        <w:t>。</w:t>
      </w:r>
    </w:p>
    <w:p w14:paraId="60E93F6D">
      <w:pPr>
        <w:pStyle w:val="4"/>
        <w:kinsoku/>
        <w:spacing w:before="299" w:line="231" w:lineRule="auto"/>
        <w:outlineLvl w:val="0"/>
        <w:rPr>
          <w:color w:val="auto"/>
          <w:spacing w:val="6"/>
          <w:sz w:val="21"/>
          <w:szCs w:val="21"/>
          <w:lang w:eastAsia="zh-CN"/>
        </w:rPr>
      </w:pPr>
      <w:bookmarkStart w:id="5" w:name="bookmark6"/>
      <w:bookmarkEnd w:id="5"/>
      <w:r>
        <w:rPr>
          <w:color w:val="auto"/>
          <w:spacing w:val="6"/>
          <w:sz w:val="21"/>
          <w:szCs w:val="21"/>
          <w:lang w:eastAsia="zh-CN"/>
        </w:rPr>
        <w:t>4</w:t>
      </w:r>
      <w:r>
        <w:rPr>
          <w:color w:val="auto"/>
          <w:spacing w:val="10"/>
          <w:sz w:val="21"/>
          <w:szCs w:val="21"/>
          <w:lang w:eastAsia="zh-CN"/>
        </w:rPr>
        <w:t xml:space="preserve">  </w:t>
      </w:r>
      <w:r>
        <w:rPr>
          <w:color w:val="auto"/>
          <w:spacing w:val="6"/>
          <w:sz w:val="21"/>
          <w:szCs w:val="21"/>
          <w:lang w:eastAsia="zh-CN"/>
        </w:rPr>
        <w:t>基本规定</w:t>
      </w:r>
    </w:p>
    <w:p w14:paraId="6F331847">
      <w:pPr>
        <w:pStyle w:val="17"/>
        <w:rPr>
          <w:lang w:eastAsia="zh-CN"/>
        </w:rPr>
      </w:pPr>
    </w:p>
    <w:p w14:paraId="16375A46">
      <w:pPr>
        <w:kinsoku/>
        <w:ind w:left="6" w:right="153"/>
        <w:rPr>
          <w:rFonts w:cs="宋体"/>
          <w:color w:val="auto"/>
          <w:lang w:eastAsia="zh-CN"/>
        </w:rPr>
      </w:pPr>
      <w:r>
        <w:rPr>
          <w:rFonts w:cs="宋体"/>
          <w:color w:val="auto"/>
          <w:spacing w:val="6"/>
          <w:lang w:eastAsia="zh-CN"/>
        </w:rPr>
        <w:t xml:space="preserve">4.1  </w:t>
      </w:r>
      <w:r>
        <w:rPr>
          <w:rFonts w:hint="eastAsia" w:cs="宋体"/>
          <w:color w:val="auto"/>
          <w:spacing w:val="6"/>
          <w:lang w:eastAsia="zh-CN"/>
        </w:rPr>
        <w:t>电子标识器的设置应遵循“经济实用、</w:t>
      </w:r>
      <w:r>
        <w:rPr>
          <w:rFonts w:hint="eastAsia"/>
          <w:color w:val="auto"/>
          <w:lang w:eastAsia="zh-CN"/>
        </w:rPr>
        <w:t>安全可靠</w:t>
      </w:r>
      <w:r>
        <w:rPr>
          <w:rFonts w:hint="eastAsia" w:cs="宋体"/>
          <w:color w:val="auto"/>
          <w:spacing w:val="6"/>
          <w:lang w:eastAsia="zh-CN"/>
        </w:rPr>
        <w:t>、性能稳定、系统可扩展</w:t>
      </w:r>
      <w:r>
        <w:rPr>
          <w:rFonts w:hint="eastAsia"/>
          <w:color w:val="auto"/>
          <w:lang w:eastAsia="zh-CN"/>
        </w:rPr>
        <w:t>、易维护</w:t>
      </w:r>
      <w:r>
        <w:rPr>
          <w:rFonts w:hint="eastAsia" w:cs="宋体"/>
          <w:color w:val="auto"/>
          <w:spacing w:val="6"/>
          <w:lang w:eastAsia="zh-CN"/>
        </w:rPr>
        <w:t>”的原则</w:t>
      </w:r>
      <w:r>
        <w:rPr>
          <w:rFonts w:cs="宋体"/>
          <w:color w:val="auto"/>
          <w:spacing w:val="8"/>
          <w:lang w:eastAsia="zh-CN"/>
        </w:rPr>
        <w:t>。</w:t>
      </w:r>
    </w:p>
    <w:p w14:paraId="648EFA48">
      <w:pPr>
        <w:kinsoku/>
        <w:ind w:left="6"/>
        <w:rPr>
          <w:rFonts w:cs="宋体"/>
          <w:color w:val="auto"/>
          <w:lang w:eastAsia="zh-CN"/>
        </w:rPr>
      </w:pPr>
      <w:r>
        <w:rPr>
          <w:rFonts w:cs="宋体"/>
          <w:color w:val="auto"/>
          <w:spacing w:val="7"/>
          <w:lang w:eastAsia="zh-CN"/>
        </w:rPr>
        <w:t>4.</w:t>
      </w:r>
      <w:r>
        <w:rPr>
          <w:rFonts w:hint="eastAsia" w:cs="宋体"/>
          <w:color w:val="auto"/>
          <w:spacing w:val="7"/>
          <w:lang w:eastAsia="zh-CN"/>
        </w:rPr>
        <w:t>2</w:t>
      </w:r>
      <w:r>
        <w:rPr>
          <w:rFonts w:cs="宋体"/>
          <w:color w:val="auto"/>
          <w:spacing w:val="7"/>
          <w:lang w:eastAsia="zh-CN"/>
        </w:rPr>
        <w:t xml:space="preserve">  </w:t>
      </w:r>
      <w:r>
        <w:rPr>
          <w:rFonts w:hint="eastAsia" w:cs="宋体"/>
          <w:color w:val="auto"/>
          <w:spacing w:val="7"/>
          <w:lang w:eastAsia="zh-CN"/>
        </w:rPr>
        <w:t>电子标识器主要采用低频射频识别技术，是由密封防水高分子材料壳体及其内部的无源天线构成</w:t>
      </w:r>
      <w:r>
        <w:rPr>
          <w:rFonts w:cs="宋体"/>
          <w:color w:val="auto"/>
          <w:spacing w:val="7"/>
          <w:lang w:eastAsia="zh-CN"/>
        </w:rPr>
        <w:t>。</w:t>
      </w:r>
      <w:r>
        <w:rPr>
          <w:rFonts w:hint="eastAsia" w:cs="宋体"/>
          <w:color w:val="auto"/>
          <w:spacing w:val="9"/>
          <w:lang w:eastAsia="zh-CN"/>
        </w:rPr>
        <w:t>地下燃气管道电子标识器外壳材料宜采用防潮、防酸碱、防腐蚀、耐挤压的复合材料</w:t>
      </w:r>
      <w:r>
        <w:rPr>
          <w:rFonts w:cs="宋体"/>
          <w:color w:val="auto"/>
          <w:spacing w:val="8"/>
          <w:lang w:eastAsia="zh-CN"/>
        </w:rPr>
        <w:t>(</w:t>
      </w:r>
      <w:r>
        <w:rPr>
          <w:rFonts w:hint="eastAsia" w:cs="宋体"/>
          <w:color w:val="auto"/>
          <w:spacing w:val="8"/>
          <w:lang w:eastAsia="zh-CN"/>
        </w:rPr>
        <w:t>如聚乙烯等高分子材料</w:t>
      </w:r>
      <w:r>
        <w:rPr>
          <w:rFonts w:cs="宋体"/>
          <w:color w:val="auto"/>
          <w:spacing w:val="8"/>
          <w:lang w:eastAsia="zh-CN"/>
        </w:rPr>
        <w:t>)</w:t>
      </w:r>
      <w:r>
        <w:rPr>
          <w:rFonts w:hint="eastAsia" w:cs="宋体"/>
          <w:color w:val="auto"/>
          <w:spacing w:val="9"/>
          <w:lang w:eastAsia="zh-CN"/>
        </w:rPr>
        <w:t>，能够抵抗泥土、地下水、酸碱环境等长期侵蚀，确保内部电路稳定运作。外壳颜色</w:t>
      </w:r>
      <w:r>
        <w:rPr>
          <w:rFonts w:hint="eastAsia" w:cs="宋体"/>
          <w:color w:val="auto"/>
          <w:spacing w:val="6"/>
          <w:lang w:eastAsia="zh-CN"/>
        </w:rPr>
        <w:t>宜</w:t>
      </w:r>
      <w:r>
        <w:rPr>
          <w:rFonts w:hint="eastAsia" w:cs="宋体"/>
          <w:color w:val="auto"/>
          <w:spacing w:val="9"/>
          <w:lang w:eastAsia="zh-CN"/>
        </w:rPr>
        <w:t>采用黄色作为基本色</w:t>
      </w:r>
      <w:r>
        <w:rPr>
          <w:rFonts w:cs="宋体"/>
          <w:color w:val="auto"/>
          <w:spacing w:val="8"/>
          <w:lang w:eastAsia="zh-CN"/>
        </w:rPr>
        <w:t>。</w:t>
      </w:r>
    </w:p>
    <w:p w14:paraId="5C24879A">
      <w:pPr>
        <w:kinsoku/>
        <w:ind w:left="6"/>
        <w:rPr>
          <w:rFonts w:cs="宋体"/>
          <w:color w:val="auto"/>
          <w:lang w:eastAsia="zh-CN"/>
        </w:rPr>
      </w:pPr>
      <w:r>
        <w:rPr>
          <w:rFonts w:cs="宋体"/>
          <w:color w:val="auto"/>
          <w:spacing w:val="9"/>
          <w:lang w:eastAsia="zh-CN"/>
        </w:rPr>
        <w:t>4.</w:t>
      </w:r>
      <w:r>
        <w:rPr>
          <w:rFonts w:hint="eastAsia" w:cs="宋体"/>
          <w:color w:val="auto"/>
          <w:spacing w:val="9"/>
          <w:lang w:eastAsia="zh-CN"/>
        </w:rPr>
        <w:t>3</w:t>
      </w:r>
      <w:r>
        <w:rPr>
          <w:rFonts w:cs="宋体"/>
          <w:color w:val="auto"/>
          <w:spacing w:val="9"/>
          <w:lang w:eastAsia="zh-CN"/>
        </w:rPr>
        <w:t xml:space="preserve">  </w:t>
      </w:r>
      <w:r>
        <w:rPr>
          <w:rFonts w:hint="eastAsia" w:cs="宋体"/>
          <w:color w:val="auto"/>
          <w:spacing w:val="9"/>
          <w:lang w:eastAsia="zh-CN"/>
        </w:rPr>
        <w:t>电子标识器外壳上应具有条形码或二维码等标签，应有“燃气设施”等醒目标志，标签应为唯一编码，其信息应包含制造商、出厂日期、可探测深度等信息</w:t>
      </w:r>
      <w:r>
        <w:rPr>
          <w:rFonts w:cs="宋体"/>
          <w:color w:val="auto"/>
          <w:spacing w:val="8"/>
          <w:lang w:eastAsia="zh-CN"/>
        </w:rPr>
        <w:t>。</w:t>
      </w:r>
    </w:p>
    <w:p w14:paraId="00730AEC">
      <w:pPr>
        <w:kinsoku/>
        <w:ind w:left="6" w:hanging="2"/>
        <w:rPr>
          <w:rFonts w:cs="宋体"/>
          <w:color w:val="auto"/>
          <w:lang w:eastAsia="zh-CN"/>
        </w:rPr>
      </w:pPr>
      <w:r>
        <w:rPr>
          <w:rFonts w:cs="宋体"/>
          <w:color w:val="auto"/>
          <w:spacing w:val="9"/>
          <w:lang w:eastAsia="zh-CN"/>
        </w:rPr>
        <w:t>4.</w:t>
      </w:r>
      <w:r>
        <w:rPr>
          <w:rFonts w:hint="eastAsia" w:cs="宋体"/>
          <w:color w:val="auto"/>
          <w:spacing w:val="9"/>
          <w:lang w:eastAsia="zh-CN"/>
        </w:rPr>
        <w:t>4</w:t>
      </w:r>
      <w:r>
        <w:rPr>
          <w:rFonts w:cs="宋体"/>
          <w:color w:val="auto"/>
          <w:spacing w:val="9"/>
          <w:lang w:eastAsia="zh-CN"/>
        </w:rPr>
        <w:t xml:space="preserve">  </w:t>
      </w:r>
      <w:r>
        <w:rPr>
          <w:rFonts w:hint="eastAsia" w:cs="宋体"/>
          <w:color w:val="auto"/>
          <w:spacing w:val="9"/>
          <w:lang w:eastAsia="zh-CN"/>
        </w:rPr>
        <w:t>电子标识器谐振频率宜使用83kHz</w:t>
      </w:r>
      <w:r>
        <w:rPr>
          <w:rFonts w:cs="宋体"/>
          <w:color w:val="auto"/>
          <w:spacing w:val="8"/>
          <w:lang w:eastAsia="zh-CN"/>
        </w:rPr>
        <w:t>。</w:t>
      </w:r>
    </w:p>
    <w:p w14:paraId="5876A965">
      <w:pPr>
        <w:kinsoku/>
        <w:ind w:left="4"/>
        <w:rPr>
          <w:rFonts w:cs="宋体"/>
          <w:color w:val="auto"/>
          <w:lang w:eastAsia="zh-CN"/>
        </w:rPr>
      </w:pPr>
      <w:r>
        <w:rPr>
          <w:rFonts w:cs="宋体"/>
          <w:color w:val="auto"/>
          <w:spacing w:val="8"/>
          <w:lang w:eastAsia="zh-CN"/>
        </w:rPr>
        <w:t>4.</w:t>
      </w:r>
      <w:r>
        <w:rPr>
          <w:rFonts w:hint="eastAsia" w:cs="宋体"/>
          <w:color w:val="auto"/>
          <w:spacing w:val="8"/>
          <w:lang w:eastAsia="zh-CN"/>
        </w:rPr>
        <w:t>5</w:t>
      </w:r>
      <w:r>
        <w:rPr>
          <w:rFonts w:cs="宋体"/>
          <w:color w:val="auto"/>
          <w:spacing w:val="8"/>
          <w:lang w:eastAsia="zh-CN"/>
        </w:rPr>
        <w:t xml:space="preserve">  </w:t>
      </w:r>
      <w:r>
        <w:rPr>
          <w:rFonts w:hint="eastAsia" w:cs="宋体"/>
          <w:color w:val="auto"/>
          <w:spacing w:val="8"/>
          <w:lang w:eastAsia="zh-CN"/>
        </w:rPr>
        <w:t>电子标识器防尘防水应达到IP68等级，其设计工作年限不应低于3</w:t>
      </w:r>
      <w:r>
        <w:rPr>
          <w:rFonts w:cs="宋体"/>
          <w:color w:val="auto"/>
          <w:spacing w:val="8"/>
          <w:lang w:eastAsia="zh-CN"/>
        </w:rPr>
        <w:t>0</w:t>
      </w:r>
      <w:r>
        <w:rPr>
          <w:rFonts w:hint="eastAsia" w:cs="宋体"/>
          <w:color w:val="auto"/>
          <w:spacing w:val="8"/>
          <w:lang w:eastAsia="zh-CN"/>
        </w:rPr>
        <w:t>年</w:t>
      </w:r>
      <w:r>
        <w:rPr>
          <w:rFonts w:cs="宋体"/>
          <w:color w:val="auto"/>
          <w:spacing w:val="8"/>
          <w:lang w:eastAsia="zh-CN"/>
        </w:rPr>
        <w:t>。</w:t>
      </w:r>
    </w:p>
    <w:p w14:paraId="5B4D613B">
      <w:pPr>
        <w:kinsoku/>
        <w:ind w:left="4"/>
        <w:rPr>
          <w:rFonts w:cs="宋体"/>
          <w:color w:val="auto"/>
          <w:lang w:eastAsia="zh-CN"/>
        </w:rPr>
      </w:pPr>
      <w:r>
        <w:rPr>
          <w:rFonts w:cs="宋体"/>
          <w:color w:val="auto"/>
          <w:spacing w:val="9"/>
          <w:lang w:eastAsia="zh-CN"/>
        </w:rPr>
        <w:t>4.</w:t>
      </w:r>
      <w:r>
        <w:rPr>
          <w:rFonts w:hint="eastAsia" w:cs="宋体"/>
          <w:color w:val="auto"/>
          <w:spacing w:val="9"/>
          <w:lang w:eastAsia="zh-CN"/>
        </w:rPr>
        <w:t>6</w:t>
      </w:r>
      <w:r>
        <w:rPr>
          <w:rFonts w:cs="宋体"/>
          <w:color w:val="auto"/>
          <w:spacing w:val="9"/>
          <w:lang w:eastAsia="zh-CN"/>
        </w:rPr>
        <w:t xml:space="preserve">  信息电子标识器储存</w:t>
      </w:r>
      <w:r>
        <w:rPr>
          <w:rFonts w:hint="eastAsia" w:cs="宋体"/>
          <w:color w:val="auto"/>
          <w:spacing w:val="9"/>
          <w:lang w:eastAsia="zh-CN"/>
        </w:rPr>
        <w:t>数据</w:t>
      </w:r>
      <w:r>
        <w:rPr>
          <w:rFonts w:cs="宋体"/>
          <w:color w:val="auto"/>
          <w:spacing w:val="9"/>
          <w:lang w:eastAsia="zh-CN"/>
        </w:rPr>
        <w:t>宜包括建设信息、标识器信息、</w:t>
      </w:r>
      <w:r>
        <w:rPr>
          <w:rFonts w:cs="宋体"/>
          <w:color w:val="auto"/>
          <w:spacing w:val="8"/>
          <w:lang w:eastAsia="zh-CN"/>
        </w:rPr>
        <w:t>管道信息等</w:t>
      </w:r>
      <w:r>
        <w:rPr>
          <w:rFonts w:hint="eastAsia" w:cs="宋体"/>
          <w:color w:val="auto"/>
          <w:spacing w:val="9"/>
          <w:lang w:eastAsia="zh-CN"/>
        </w:rPr>
        <w:t>数据</w:t>
      </w:r>
      <w:r>
        <w:rPr>
          <w:rFonts w:cs="宋体"/>
          <w:color w:val="auto"/>
          <w:spacing w:val="8"/>
          <w:lang w:eastAsia="zh-CN"/>
        </w:rPr>
        <w:t>。</w:t>
      </w:r>
    </w:p>
    <w:p w14:paraId="4297FC0F">
      <w:pPr>
        <w:pStyle w:val="4"/>
        <w:kinsoku/>
        <w:spacing w:before="298" w:line="230" w:lineRule="auto"/>
        <w:outlineLvl w:val="0"/>
        <w:rPr>
          <w:color w:val="auto"/>
          <w:sz w:val="21"/>
          <w:szCs w:val="21"/>
          <w:lang w:eastAsia="zh-CN"/>
        </w:rPr>
      </w:pPr>
      <w:bookmarkStart w:id="6" w:name="bookmark7"/>
      <w:bookmarkEnd w:id="6"/>
      <w:r>
        <w:rPr>
          <w:color w:val="auto"/>
          <w:spacing w:val="6"/>
          <w:sz w:val="21"/>
          <w:szCs w:val="21"/>
          <w:lang w:eastAsia="zh-CN"/>
        </w:rPr>
        <w:t>5</w:t>
      </w:r>
      <w:r>
        <w:rPr>
          <w:color w:val="auto"/>
          <w:spacing w:val="16"/>
          <w:sz w:val="21"/>
          <w:szCs w:val="21"/>
          <w:lang w:eastAsia="zh-CN"/>
        </w:rPr>
        <w:t xml:space="preserve">  </w:t>
      </w:r>
      <w:r>
        <w:rPr>
          <w:color w:val="auto"/>
          <w:spacing w:val="6"/>
          <w:sz w:val="21"/>
          <w:szCs w:val="21"/>
          <w:lang w:eastAsia="zh-CN"/>
        </w:rPr>
        <w:t>电子标识器</w:t>
      </w:r>
      <w:r>
        <w:rPr>
          <w:rFonts w:hint="eastAsia"/>
          <w:color w:val="auto"/>
          <w:spacing w:val="6"/>
          <w:sz w:val="21"/>
          <w:szCs w:val="21"/>
          <w:lang w:eastAsia="zh-CN"/>
        </w:rPr>
        <w:t>设置</w:t>
      </w:r>
    </w:p>
    <w:p w14:paraId="5BADAD4E">
      <w:pPr>
        <w:kinsoku/>
        <w:spacing w:line="350" w:lineRule="auto"/>
        <w:rPr>
          <w:color w:val="auto"/>
          <w:lang w:eastAsia="zh-CN"/>
        </w:rPr>
      </w:pPr>
    </w:p>
    <w:p w14:paraId="30DE6BB8">
      <w:pPr>
        <w:pStyle w:val="4"/>
        <w:kinsoku/>
        <w:spacing w:before="66" w:line="230" w:lineRule="auto"/>
        <w:ind w:left="7"/>
        <w:outlineLvl w:val="1"/>
        <w:rPr>
          <w:color w:val="auto"/>
          <w:sz w:val="21"/>
          <w:szCs w:val="21"/>
          <w:lang w:eastAsia="zh-CN"/>
        </w:rPr>
      </w:pPr>
      <w:bookmarkStart w:id="7" w:name="bookmark1"/>
      <w:bookmarkEnd w:id="7"/>
      <w:bookmarkStart w:id="8" w:name="bookmark8"/>
      <w:bookmarkEnd w:id="8"/>
      <w:r>
        <w:rPr>
          <w:rFonts w:ascii="Times New Roman" w:hAnsi="Times New Roman" w:eastAsia="Times New Roman" w:cs="Times New Roman"/>
          <w:color w:val="auto"/>
          <w:sz w:val="21"/>
          <w:szCs w:val="21"/>
          <w:lang w:eastAsia="zh-CN"/>
        </w:rPr>
        <w:t>5.</w:t>
      </w:r>
      <w:r>
        <w:rPr>
          <w:rFonts w:ascii="Times New Roman" w:hAnsi="Times New Roman" w:eastAsia="Times New Roman" w:cs="Times New Roman"/>
          <w:color w:val="auto"/>
          <w:spacing w:val="-20"/>
          <w:sz w:val="21"/>
          <w:szCs w:val="21"/>
          <w:lang w:eastAsia="zh-CN"/>
        </w:rPr>
        <w:t xml:space="preserve"> </w:t>
      </w:r>
      <w:r>
        <w:rPr>
          <w:rFonts w:ascii="Times New Roman" w:hAnsi="Times New Roman" w:eastAsia="Times New Roman" w:cs="Times New Roman"/>
          <w:color w:val="auto"/>
          <w:sz w:val="21"/>
          <w:szCs w:val="21"/>
          <w:lang w:eastAsia="zh-CN"/>
        </w:rPr>
        <w:t>1</w:t>
      </w:r>
      <w:r>
        <w:rPr>
          <w:rFonts w:ascii="Times New Roman" w:hAnsi="Times New Roman" w:eastAsia="Times New Roman" w:cs="Times New Roman"/>
          <w:color w:val="auto"/>
          <w:spacing w:val="4"/>
          <w:sz w:val="21"/>
          <w:szCs w:val="21"/>
          <w:lang w:eastAsia="zh-CN"/>
        </w:rPr>
        <w:t xml:space="preserve">    </w:t>
      </w:r>
      <w:r>
        <w:rPr>
          <w:color w:val="auto"/>
          <w:sz w:val="21"/>
          <w:szCs w:val="21"/>
          <w:lang w:eastAsia="zh-CN"/>
        </w:rPr>
        <w:t>设置原则</w:t>
      </w:r>
    </w:p>
    <w:p w14:paraId="5FD73846">
      <w:pPr>
        <w:kinsoku/>
        <w:spacing w:line="271" w:lineRule="auto"/>
        <w:rPr>
          <w:color w:val="auto"/>
          <w:lang w:eastAsia="zh-CN"/>
        </w:rPr>
      </w:pPr>
    </w:p>
    <w:p w14:paraId="5E96CBBD">
      <w:pPr>
        <w:kinsoku/>
        <w:ind w:left="9"/>
        <w:rPr>
          <w:rFonts w:cs="宋体"/>
          <w:color w:val="auto"/>
          <w:lang w:eastAsia="zh-CN"/>
        </w:rPr>
      </w:pPr>
      <w:r>
        <w:rPr>
          <w:rFonts w:cs="宋体"/>
          <w:color w:val="auto"/>
          <w:spacing w:val="8"/>
          <w:lang w:eastAsia="zh-CN"/>
        </w:rPr>
        <w:t xml:space="preserve">5.1.1  </w:t>
      </w:r>
      <w:r>
        <w:rPr>
          <w:rFonts w:hint="eastAsia" w:cs="宋体"/>
          <w:color w:val="auto"/>
          <w:spacing w:val="8"/>
          <w:lang w:eastAsia="zh-CN"/>
        </w:rPr>
        <w:t>新建地下燃气管道的电子标识器设置应遵循“经济、实用、发展”的原则。</w:t>
      </w:r>
    </w:p>
    <w:p w14:paraId="5A130A98">
      <w:pPr>
        <w:kinsoku/>
        <w:ind w:left="11"/>
        <w:rPr>
          <w:rFonts w:cs="宋体"/>
          <w:color w:val="auto"/>
          <w:spacing w:val="8"/>
          <w:lang w:eastAsia="zh-CN"/>
        </w:rPr>
      </w:pPr>
      <w:r>
        <w:rPr>
          <w:rFonts w:cs="宋体"/>
          <w:color w:val="auto"/>
          <w:spacing w:val="8"/>
          <w:lang w:eastAsia="zh-CN"/>
        </w:rPr>
        <w:t xml:space="preserve">5.1.2  </w:t>
      </w:r>
      <w:r>
        <w:rPr>
          <w:rFonts w:hint="eastAsia" w:cs="宋体"/>
          <w:color w:val="auto"/>
          <w:spacing w:val="8"/>
          <w:lang w:eastAsia="zh-CN"/>
        </w:rPr>
        <w:t>新建中压聚乙烯燃气管道宜设置电子标识器，未设置电子标识器的已建中压聚乙烯燃气管道宜逐步完善电子标识器设置，并和已埋设的电子标识器在谐振频率上兼容。</w:t>
      </w:r>
    </w:p>
    <w:p w14:paraId="7F329CFF">
      <w:pPr>
        <w:pStyle w:val="4"/>
        <w:kinsoku/>
        <w:spacing w:before="250" w:line="230" w:lineRule="auto"/>
        <w:ind w:left="2"/>
        <w:outlineLvl w:val="1"/>
        <w:rPr>
          <w:rFonts w:hint="default"/>
          <w:color w:val="auto"/>
          <w:sz w:val="21"/>
          <w:szCs w:val="21"/>
          <w:lang w:val="en-US" w:eastAsia="zh-CN"/>
        </w:rPr>
      </w:pPr>
      <w:r>
        <w:rPr>
          <w:rFonts w:ascii="Times New Roman" w:hAnsi="Times New Roman" w:eastAsia="Times New Roman" w:cs="Times New Roman"/>
          <w:color w:val="auto"/>
          <w:spacing w:val="4"/>
          <w:sz w:val="21"/>
          <w:szCs w:val="21"/>
          <w:lang w:eastAsia="zh-CN"/>
        </w:rPr>
        <w:t>5.</w:t>
      </w:r>
      <w:r>
        <w:rPr>
          <w:rFonts w:hint="eastAsia" w:ascii="Times New Roman" w:hAnsi="Times New Roman" w:eastAsia="宋体" w:cs="Times New Roman"/>
          <w:color w:val="auto"/>
          <w:spacing w:val="4"/>
          <w:sz w:val="21"/>
          <w:szCs w:val="21"/>
          <w:lang w:eastAsia="zh-CN"/>
        </w:rPr>
        <w:t>2</w:t>
      </w:r>
      <w:r>
        <w:rPr>
          <w:rFonts w:ascii="Times New Roman" w:hAnsi="Times New Roman" w:eastAsia="Times New Roman" w:cs="Times New Roman"/>
          <w:color w:val="auto"/>
          <w:spacing w:val="5"/>
          <w:sz w:val="21"/>
          <w:szCs w:val="21"/>
          <w:lang w:eastAsia="zh-CN"/>
        </w:rPr>
        <w:t xml:space="preserve">    </w:t>
      </w:r>
      <w:r>
        <w:rPr>
          <w:color w:val="auto"/>
          <w:spacing w:val="4"/>
          <w:sz w:val="21"/>
          <w:szCs w:val="21"/>
          <w:lang w:eastAsia="zh-CN"/>
        </w:rPr>
        <w:t>设置要求</w:t>
      </w:r>
      <w:r>
        <w:rPr>
          <w:rFonts w:hint="eastAsia"/>
          <w:color w:val="auto"/>
          <w:spacing w:val="4"/>
          <w:sz w:val="21"/>
          <w:szCs w:val="21"/>
          <w:lang w:eastAsia="zh-CN"/>
        </w:rPr>
        <w:t>及</w:t>
      </w:r>
      <w:r>
        <w:rPr>
          <w:rFonts w:hint="eastAsia"/>
          <w:color w:val="auto"/>
          <w:spacing w:val="4"/>
          <w:sz w:val="21"/>
          <w:szCs w:val="21"/>
          <w:lang w:val="en-US" w:eastAsia="zh-CN"/>
        </w:rPr>
        <w:t>选型</w:t>
      </w:r>
    </w:p>
    <w:p w14:paraId="53BDD93F">
      <w:pPr>
        <w:kinsoku/>
        <w:spacing w:line="271" w:lineRule="auto"/>
        <w:rPr>
          <w:color w:val="auto"/>
          <w:lang w:eastAsia="zh-CN"/>
        </w:rPr>
      </w:pPr>
    </w:p>
    <w:p w14:paraId="35443468">
      <w:pPr>
        <w:kinsoku/>
        <w:ind w:left="5"/>
        <w:rPr>
          <w:rFonts w:cs="宋体"/>
          <w:color w:val="auto"/>
          <w:lang w:eastAsia="zh-CN"/>
        </w:rPr>
      </w:pPr>
      <w:r>
        <w:rPr>
          <w:rFonts w:cs="宋体"/>
          <w:color w:val="auto"/>
          <w:spacing w:val="8"/>
          <w:lang w:eastAsia="zh-CN"/>
        </w:rPr>
        <w:t>5.</w:t>
      </w:r>
      <w:r>
        <w:rPr>
          <w:rFonts w:hint="eastAsia" w:cs="宋体"/>
          <w:color w:val="auto"/>
          <w:spacing w:val="8"/>
          <w:lang w:eastAsia="zh-CN"/>
        </w:rPr>
        <w:t>2</w:t>
      </w:r>
      <w:r>
        <w:rPr>
          <w:rFonts w:cs="宋体"/>
          <w:color w:val="auto"/>
          <w:spacing w:val="8"/>
          <w:lang w:eastAsia="zh-CN"/>
        </w:rPr>
        <w:t>.1  设计文件应明确电子标识器的</w:t>
      </w:r>
      <w:r>
        <w:rPr>
          <w:rFonts w:hint="eastAsia" w:cs="宋体"/>
          <w:color w:val="auto"/>
          <w:spacing w:val="8"/>
          <w:lang w:eastAsia="zh-CN"/>
        </w:rPr>
        <w:t>平面</w:t>
      </w:r>
      <w:r>
        <w:rPr>
          <w:rFonts w:cs="宋体"/>
          <w:color w:val="auto"/>
          <w:spacing w:val="8"/>
          <w:lang w:eastAsia="zh-CN"/>
        </w:rPr>
        <w:t>位置</w:t>
      </w:r>
      <w:r>
        <w:rPr>
          <w:rFonts w:hint="eastAsia" w:cs="宋体"/>
          <w:color w:val="auto"/>
          <w:spacing w:val="8"/>
          <w:lang w:eastAsia="zh-CN"/>
        </w:rPr>
        <w:t>和埋深</w:t>
      </w:r>
      <w:r>
        <w:rPr>
          <w:rFonts w:cs="宋体"/>
          <w:color w:val="auto"/>
          <w:spacing w:val="8"/>
          <w:lang w:eastAsia="zh-CN"/>
        </w:rPr>
        <w:t>、规格、数量等。</w:t>
      </w:r>
    </w:p>
    <w:p w14:paraId="149B508D">
      <w:pPr>
        <w:kinsoku/>
        <w:ind w:left="5"/>
        <w:rPr>
          <w:rFonts w:cs="宋体"/>
          <w:color w:val="auto"/>
          <w:lang w:eastAsia="zh-CN"/>
        </w:rPr>
      </w:pPr>
      <w:r>
        <w:rPr>
          <w:rFonts w:cs="宋体"/>
          <w:color w:val="auto"/>
          <w:spacing w:val="7"/>
          <w:lang w:eastAsia="zh-CN"/>
        </w:rPr>
        <w:t>5.</w:t>
      </w:r>
      <w:r>
        <w:rPr>
          <w:rFonts w:hint="eastAsia" w:cs="宋体"/>
          <w:color w:val="auto"/>
          <w:spacing w:val="7"/>
          <w:lang w:eastAsia="zh-CN"/>
        </w:rPr>
        <w:t>2</w:t>
      </w:r>
      <w:r>
        <w:rPr>
          <w:rFonts w:cs="宋体"/>
          <w:color w:val="auto"/>
          <w:spacing w:val="7"/>
          <w:lang w:eastAsia="zh-CN"/>
        </w:rPr>
        <w:t>.</w:t>
      </w:r>
      <w:r>
        <w:rPr>
          <w:rFonts w:hint="eastAsia" w:cs="宋体"/>
          <w:color w:val="auto"/>
          <w:spacing w:val="7"/>
          <w:lang w:eastAsia="zh-CN"/>
        </w:rPr>
        <w:t>2</w:t>
      </w:r>
      <w:r>
        <w:rPr>
          <w:rFonts w:cs="宋体"/>
          <w:color w:val="auto"/>
          <w:spacing w:val="7"/>
          <w:lang w:eastAsia="zh-CN"/>
        </w:rPr>
        <w:t xml:space="preserve">  下列情况宜设置信息电子标识器：</w:t>
      </w:r>
    </w:p>
    <w:p w14:paraId="256DF1BD">
      <w:pPr>
        <w:kinsoku/>
        <w:ind w:left="421"/>
        <w:rPr>
          <w:rFonts w:cs="宋体"/>
          <w:color w:val="auto"/>
          <w:lang w:eastAsia="zh-CN"/>
        </w:rPr>
      </w:pPr>
      <w:r>
        <w:rPr>
          <w:rFonts w:cs="宋体"/>
          <w:color w:val="auto"/>
          <w:spacing w:val="8"/>
          <w:lang w:eastAsia="zh-CN"/>
        </w:rPr>
        <w:t xml:space="preserve">a)  </w:t>
      </w:r>
      <w:r>
        <w:rPr>
          <w:rFonts w:hint="eastAsia" w:cs="宋体"/>
          <w:color w:val="auto"/>
          <w:spacing w:val="8"/>
          <w:lang w:eastAsia="zh-CN"/>
        </w:rPr>
        <w:t>地下燃气管道的弯头、三通、异径管、阀门井等附属设施位置</w:t>
      </w:r>
      <w:r>
        <w:rPr>
          <w:rFonts w:cs="宋体"/>
          <w:color w:val="auto"/>
          <w:spacing w:val="8"/>
          <w:lang w:eastAsia="zh-CN"/>
        </w:rPr>
        <w:t>；</w:t>
      </w:r>
    </w:p>
    <w:p w14:paraId="05DFA233">
      <w:pPr>
        <w:kinsoku/>
        <w:ind w:left="417"/>
        <w:rPr>
          <w:rFonts w:cs="宋体"/>
          <w:color w:val="auto"/>
          <w:lang w:eastAsia="zh-CN"/>
        </w:rPr>
      </w:pPr>
      <w:r>
        <w:rPr>
          <w:rFonts w:cs="宋体"/>
          <w:color w:val="auto"/>
          <w:spacing w:val="8"/>
          <w:lang w:eastAsia="zh-CN"/>
        </w:rPr>
        <w:t xml:space="preserve">b)  </w:t>
      </w:r>
      <w:r>
        <w:rPr>
          <w:rFonts w:hint="eastAsia" w:cs="宋体"/>
          <w:color w:val="auto"/>
          <w:spacing w:val="8"/>
          <w:lang w:eastAsia="zh-CN"/>
        </w:rPr>
        <w:t>地下燃气管道与其它地下设施的交叉处</w:t>
      </w:r>
      <w:r>
        <w:rPr>
          <w:rFonts w:cs="宋体"/>
          <w:color w:val="auto"/>
          <w:spacing w:val="8"/>
          <w:lang w:eastAsia="zh-CN"/>
        </w:rPr>
        <w:t>；</w:t>
      </w:r>
    </w:p>
    <w:p w14:paraId="6F5E3D64">
      <w:pPr>
        <w:kinsoku/>
        <w:ind w:left="425"/>
        <w:rPr>
          <w:rFonts w:cs="宋体"/>
          <w:color w:val="auto"/>
          <w:lang w:eastAsia="zh-CN"/>
        </w:rPr>
      </w:pPr>
      <w:r>
        <w:rPr>
          <w:rFonts w:cs="宋体"/>
          <w:color w:val="auto"/>
          <w:spacing w:val="7"/>
          <w:lang w:eastAsia="zh-CN"/>
        </w:rPr>
        <w:t>c)  地下燃气管道穿越段的起点和终点；</w:t>
      </w:r>
    </w:p>
    <w:p w14:paraId="0D660E62">
      <w:pPr>
        <w:kinsoku/>
        <w:ind w:left="425"/>
        <w:rPr>
          <w:rFonts w:cs="宋体"/>
          <w:color w:val="auto"/>
          <w:lang w:eastAsia="zh-CN"/>
        </w:rPr>
      </w:pPr>
      <w:r>
        <w:rPr>
          <w:rFonts w:cs="宋体"/>
          <w:color w:val="auto"/>
          <w:spacing w:val="8"/>
          <w:lang w:eastAsia="zh-CN"/>
        </w:rPr>
        <w:t>d)  地下燃气管道的埋深变化幅度大于0.5</w:t>
      </w:r>
      <w:r>
        <w:rPr>
          <w:rFonts w:cs="宋体"/>
          <w:color w:val="auto"/>
          <w:spacing w:val="7"/>
          <w:lang w:eastAsia="zh-CN"/>
        </w:rPr>
        <w:t>m时，</w:t>
      </w:r>
      <w:r>
        <w:rPr>
          <w:rFonts w:hint="eastAsia" w:cs="宋体"/>
          <w:color w:val="auto"/>
          <w:spacing w:val="7"/>
          <w:lang w:eastAsia="zh-CN"/>
        </w:rPr>
        <w:t>安装</w:t>
      </w:r>
      <w:r>
        <w:rPr>
          <w:rFonts w:cs="宋体"/>
          <w:color w:val="auto"/>
          <w:spacing w:val="7"/>
          <w:lang w:eastAsia="zh-CN"/>
        </w:rPr>
        <w:t>位置为管道最高和最低处；</w:t>
      </w:r>
    </w:p>
    <w:p w14:paraId="1F426C31">
      <w:pPr>
        <w:kinsoku/>
        <w:ind w:left="425"/>
        <w:rPr>
          <w:rFonts w:cs="宋体"/>
          <w:color w:val="auto"/>
          <w:lang w:eastAsia="zh-CN"/>
        </w:rPr>
      </w:pPr>
      <w:r>
        <w:rPr>
          <w:rFonts w:cs="宋体"/>
          <w:color w:val="auto"/>
          <w:spacing w:val="6"/>
          <w:lang w:eastAsia="zh-CN"/>
        </w:rPr>
        <w:t>e)  预埋的燃气管道两端；</w:t>
      </w:r>
    </w:p>
    <w:p w14:paraId="523D5C2E">
      <w:pPr>
        <w:kinsoku/>
        <w:ind w:left="424"/>
        <w:rPr>
          <w:rFonts w:cs="宋体"/>
          <w:color w:val="auto"/>
          <w:lang w:eastAsia="zh-CN"/>
        </w:rPr>
      </w:pPr>
      <w:r>
        <w:rPr>
          <w:rFonts w:cs="宋体"/>
          <w:color w:val="auto"/>
          <w:spacing w:val="5"/>
          <w:lang w:eastAsia="zh-CN"/>
        </w:rPr>
        <w:t>f)</w:t>
      </w:r>
      <w:r>
        <w:rPr>
          <w:rFonts w:cs="宋体"/>
          <w:color w:val="auto"/>
          <w:spacing w:val="23"/>
          <w:lang w:eastAsia="zh-CN"/>
        </w:rPr>
        <w:t xml:space="preserve">  </w:t>
      </w:r>
      <w:r>
        <w:rPr>
          <w:rFonts w:cs="宋体"/>
          <w:color w:val="auto"/>
          <w:spacing w:val="5"/>
          <w:lang w:eastAsia="zh-CN"/>
        </w:rPr>
        <w:t>已建地下燃气管道维修处。</w:t>
      </w:r>
    </w:p>
    <w:p w14:paraId="17063C63">
      <w:pPr>
        <w:kinsoku/>
        <w:ind w:left="5"/>
        <w:rPr>
          <w:rFonts w:cs="宋体"/>
          <w:color w:val="auto"/>
          <w:lang w:eastAsia="zh-CN"/>
        </w:rPr>
      </w:pPr>
      <w:r>
        <w:rPr>
          <w:rFonts w:cs="宋体"/>
          <w:color w:val="auto"/>
          <w:spacing w:val="7"/>
          <w:lang w:eastAsia="zh-CN"/>
        </w:rPr>
        <w:t>5.</w:t>
      </w:r>
      <w:r>
        <w:rPr>
          <w:rFonts w:hint="eastAsia" w:cs="宋体"/>
          <w:color w:val="auto"/>
          <w:spacing w:val="7"/>
          <w:lang w:eastAsia="zh-CN"/>
        </w:rPr>
        <w:t>2</w:t>
      </w:r>
      <w:r>
        <w:rPr>
          <w:rFonts w:cs="宋体"/>
          <w:color w:val="auto"/>
          <w:spacing w:val="7"/>
          <w:lang w:eastAsia="zh-CN"/>
        </w:rPr>
        <w:t>.</w:t>
      </w:r>
      <w:r>
        <w:rPr>
          <w:rFonts w:hint="eastAsia" w:cs="宋体"/>
          <w:color w:val="auto"/>
          <w:spacing w:val="7"/>
          <w:lang w:eastAsia="zh-CN"/>
        </w:rPr>
        <w:t>3</w:t>
      </w:r>
      <w:r>
        <w:rPr>
          <w:rFonts w:cs="宋体"/>
          <w:color w:val="auto"/>
          <w:spacing w:val="7"/>
          <w:lang w:eastAsia="zh-CN"/>
        </w:rPr>
        <w:t xml:space="preserve">  下列情况宜设置普通电子标识器：</w:t>
      </w:r>
    </w:p>
    <w:p w14:paraId="6547561D">
      <w:pPr>
        <w:kinsoku/>
        <w:ind w:right="1" w:firstLine="420"/>
        <w:rPr>
          <w:rFonts w:cs="宋体"/>
          <w:color w:val="auto"/>
          <w:lang w:eastAsia="zh-CN"/>
        </w:rPr>
      </w:pPr>
      <w:r>
        <w:rPr>
          <w:rFonts w:cs="宋体"/>
          <w:color w:val="auto"/>
          <w:spacing w:val="10"/>
          <w:lang w:eastAsia="zh-CN"/>
        </w:rPr>
        <w:t xml:space="preserve">a) </w:t>
      </w:r>
      <w:r>
        <w:rPr>
          <w:rFonts w:hint="eastAsia" w:cs="宋体"/>
          <w:color w:val="auto"/>
          <w:spacing w:val="10"/>
          <w:lang w:eastAsia="zh-CN"/>
        </w:rPr>
        <w:t>地下燃气管道直管段长度大于500m且中途</w:t>
      </w:r>
      <w:r>
        <w:rPr>
          <w:rFonts w:hint="eastAsia" w:cs="宋体"/>
          <w:color w:val="auto"/>
          <w:spacing w:val="10"/>
          <w:lang w:val="en-US" w:eastAsia="zh-CN"/>
        </w:rPr>
        <w:t>无</w:t>
      </w:r>
      <w:r>
        <w:rPr>
          <w:rFonts w:hint="eastAsia" w:cs="宋体"/>
          <w:color w:val="auto"/>
          <w:spacing w:val="10"/>
          <w:lang w:eastAsia="zh-CN"/>
        </w:rPr>
        <w:t>本文件第5.2.2条列明情况时宜设置普通电子标识器，用于标识地下燃气管道</w:t>
      </w:r>
      <w:r>
        <w:rPr>
          <w:rFonts w:hint="eastAsia" w:cs="宋体"/>
          <w:color w:val="auto"/>
          <w:spacing w:val="8"/>
          <w:lang w:eastAsia="zh-CN"/>
        </w:rPr>
        <w:t>平面</w:t>
      </w:r>
      <w:r>
        <w:rPr>
          <w:rFonts w:cs="宋体"/>
          <w:color w:val="auto"/>
          <w:spacing w:val="8"/>
          <w:lang w:eastAsia="zh-CN"/>
        </w:rPr>
        <w:t>位置</w:t>
      </w:r>
      <w:r>
        <w:rPr>
          <w:rFonts w:hint="eastAsia" w:cs="宋体"/>
          <w:color w:val="auto"/>
          <w:spacing w:val="8"/>
          <w:lang w:eastAsia="zh-CN"/>
        </w:rPr>
        <w:t>和埋深</w:t>
      </w:r>
      <w:r>
        <w:rPr>
          <w:rFonts w:hint="eastAsia" w:cs="宋体"/>
          <w:color w:val="auto"/>
          <w:spacing w:val="10"/>
          <w:lang w:eastAsia="zh-CN"/>
        </w:rPr>
        <w:t>，宜设置在地面参照物附近</w:t>
      </w:r>
      <w:r>
        <w:rPr>
          <w:rFonts w:cs="宋体"/>
          <w:color w:val="auto"/>
          <w:spacing w:val="8"/>
          <w:lang w:eastAsia="zh-CN"/>
        </w:rPr>
        <w:t>；</w:t>
      </w:r>
    </w:p>
    <w:p w14:paraId="7CBF808E">
      <w:pPr>
        <w:kinsoku/>
        <w:ind w:left="417"/>
        <w:rPr>
          <w:rFonts w:cs="宋体"/>
          <w:color w:val="auto"/>
          <w:lang w:eastAsia="zh-CN"/>
        </w:rPr>
      </w:pPr>
      <w:r>
        <w:rPr>
          <w:rFonts w:cs="宋体"/>
          <w:color w:val="auto"/>
          <w:spacing w:val="9"/>
          <w:lang w:eastAsia="zh-CN"/>
        </w:rPr>
        <w:t>b) 地下燃气管道弹性敷设起点、终点及曲</w:t>
      </w:r>
      <w:r>
        <w:rPr>
          <w:rFonts w:cs="宋体"/>
          <w:color w:val="auto"/>
          <w:spacing w:val="8"/>
          <w:lang w:eastAsia="zh-CN"/>
        </w:rPr>
        <w:t>线交点位置。</w:t>
      </w:r>
    </w:p>
    <w:p w14:paraId="59B3C89C">
      <w:pPr>
        <w:kinsoku/>
        <w:ind w:left="6"/>
        <w:rPr>
          <w:rFonts w:cs="宋体"/>
          <w:color w:val="auto"/>
          <w:lang w:eastAsia="zh-CN"/>
        </w:rPr>
      </w:pPr>
      <w:r>
        <w:rPr>
          <w:rFonts w:cs="宋体"/>
          <w:color w:val="auto"/>
          <w:spacing w:val="5"/>
          <w:lang w:eastAsia="zh-CN"/>
        </w:rPr>
        <w:t>5.</w:t>
      </w:r>
      <w:r>
        <w:rPr>
          <w:rFonts w:hint="eastAsia" w:cs="宋体"/>
          <w:color w:val="auto"/>
          <w:spacing w:val="5"/>
          <w:lang w:eastAsia="zh-CN"/>
        </w:rPr>
        <w:t>2</w:t>
      </w:r>
      <w:r>
        <w:rPr>
          <w:rFonts w:cs="宋体"/>
          <w:color w:val="auto"/>
          <w:spacing w:val="5"/>
          <w:lang w:eastAsia="zh-CN"/>
        </w:rPr>
        <w:t>.</w:t>
      </w:r>
      <w:r>
        <w:rPr>
          <w:rFonts w:hint="eastAsia" w:cs="宋体"/>
          <w:color w:val="auto"/>
          <w:spacing w:val="5"/>
          <w:lang w:eastAsia="zh-CN"/>
        </w:rPr>
        <w:t>4</w:t>
      </w:r>
      <w:r>
        <w:rPr>
          <w:rFonts w:cs="宋体"/>
          <w:color w:val="auto"/>
          <w:spacing w:val="22"/>
          <w:lang w:eastAsia="zh-CN"/>
        </w:rPr>
        <w:t xml:space="preserve">  </w:t>
      </w:r>
      <w:r>
        <w:rPr>
          <w:rFonts w:cs="宋体"/>
          <w:color w:val="auto"/>
          <w:spacing w:val="5"/>
          <w:lang w:eastAsia="zh-CN"/>
        </w:rPr>
        <w:t>电子标识器代码宜按附录A执行。</w:t>
      </w:r>
    </w:p>
    <w:p w14:paraId="612400C8">
      <w:pPr>
        <w:kinsoku/>
        <w:ind w:left="6"/>
        <w:rPr>
          <w:rFonts w:cs="宋体"/>
          <w:color w:val="auto"/>
          <w:lang w:eastAsia="zh-CN"/>
        </w:rPr>
      </w:pPr>
      <w:bookmarkStart w:id="9" w:name="bookmark9"/>
      <w:bookmarkEnd w:id="9"/>
      <w:r>
        <w:rPr>
          <w:rFonts w:cs="宋体"/>
          <w:color w:val="auto"/>
          <w:spacing w:val="7"/>
          <w:lang w:eastAsia="zh-CN"/>
        </w:rPr>
        <w:t>5.</w:t>
      </w:r>
      <w:r>
        <w:rPr>
          <w:rFonts w:hint="eastAsia" w:cs="宋体"/>
          <w:color w:val="auto"/>
          <w:spacing w:val="7"/>
          <w:lang w:eastAsia="zh-CN"/>
        </w:rPr>
        <w:t>2</w:t>
      </w:r>
      <w:r>
        <w:rPr>
          <w:rFonts w:cs="宋体"/>
          <w:color w:val="auto"/>
          <w:spacing w:val="7"/>
          <w:lang w:eastAsia="zh-CN"/>
        </w:rPr>
        <w:t>.</w:t>
      </w:r>
      <w:r>
        <w:rPr>
          <w:rFonts w:hint="eastAsia" w:cs="宋体"/>
          <w:color w:val="auto"/>
          <w:spacing w:val="7"/>
          <w:lang w:eastAsia="zh-CN"/>
        </w:rPr>
        <w:t>5</w:t>
      </w:r>
      <w:r>
        <w:rPr>
          <w:rFonts w:cs="宋体"/>
          <w:color w:val="auto"/>
          <w:spacing w:val="7"/>
          <w:lang w:eastAsia="zh-CN"/>
        </w:rPr>
        <w:t xml:space="preserve">  根据地下燃气管道及设施埋深，按表1选择不同的电子标识器。</w:t>
      </w:r>
    </w:p>
    <w:p w14:paraId="3D3ED904">
      <w:pPr>
        <w:pStyle w:val="4"/>
        <w:kinsoku/>
        <w:spacing w:before="221" w:line="231" w:lineRule="auto"/>
        <w:ind w:left="3736"/>
        <w:rPr>
          <w:rFonts w:hint="eastAsia" w:eastAsia="黑体"/>
          <w:color w:val="auto"/>
          <w:sz w:val="21"/>
          <w:szCs w:val="21"/>
          <w:lang w:eastAsia="zh-CN"/>
        </w:rPr>
      </w:pPr>
      <w:r>
        <w:rPr>
          <w:color w:val="auto"/>
          <w:spacing w:val="5"/>
          <w:sz w:val="21"/>
          <w:szCs w:val="21"/>
        </w:rPr>
        <w:t>表1</w:t>
      </w:r>
      <w:r>
        <w:rPr>
          <w:color w:val="auto"/>
          <w:spacing w:val="31"/>
          <w:sz w:val="21"/>
          <w:szCs w:val="21"/>
        </w:rPr>
        <w:t xml:space="preserve"> </w:t>
      </w:r>
      <w:r>
        <w:rPr>
          <w:color w:val="auto"/>
          <w:spacing w:val="5"/>
          <w:sz w:val="21"/>
          <w:szCs w:val="21"/>
        </w:rPr>
        <w:t>电子标识器</w:t>
      </w:r>
      <w:r>
        <w:rPr>
          <w:rFonts w:hint="eastAsia"/>
          <w:color w:val="auto"/>
          <w:spacing w:val="5"/>
          <w:sz w:val="21"/>
          <w:szCs w:val="21"/>
          <w:lang w:val="en-US" w:eastAsia="zh-CN"/>
        </w:rPr>
        <w:t>选型</w:t>
      </w:r>
    </w:p>
    <w:p w14:paraId="2F18388F">
      <w:pPr>
        <w:kinsoku/>
        <w:spacing w:line="87" w:lineRule="exact"/>
        <w:rPr>
          <w:color w:val="auto"/>
        </w:rPr>
      </w:pPr>
    </w:p>
    <w:tbl>
      <w:tblPr>
        <w:tblStyle w:val="13"/>
        <w:tblW w:w="7978" w:type="dxa"/>
        <w:tblInd w:w="67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22"/>
        <w:gridCol w:w="1582"/>
        <w:gridCol w:w="3473"/>
        <w:gridCol w:w="1701"/>
      </w:tblGrid>
      <w:tr w14:paraId="160514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6" w:hRule="atLeast"/>
        </w:trPr>
        <w:tc>
          <w:tcPr>
            <w:tcW w:w="1222" w:type="dxa"/>
            <w:vAlign w:val="center"/>
          </w:tcPr>
          <w:p w14:paraId="4F3E9213">
            <w:pPr>
              <w:kinsoku/>
              <w:spacing w:before="205" w:line="221" w:lineRule="auto"/>
              <w:jc w:val="center"/>
              <w:rPr>
                <w:rFonts w:hint="eastAsia" w:ascii="黑体" w:hAnsi="黑体" w:eastAsia="黑体" w:cs="黑体"/>
                <w:color w:val="auto"/>
                <w:sz w:val="18"/>
                <w:szCs w:val="18"/>
                <w:lang w:eastAsia="zh-CN"/>
              </w:rPr>
            </w:pPr>
            <w:r>
              <w:rPr>
                <w:rFonts w:hint="eastAsia" w:ascii="黑体" w:hAnsi="黑体" w:eastAsia="黑体" w:cs="黑体"/>
                <w:color w:val="auto"/>
                <w:spacing w:val="-7"/>
                <w:sz w:val="18"/>
                <w:szCs w:val="18"/>
              </w:rPr>
              <w:t>类</w:t>
            </w:r>
            <w:r>
              <w:rPr>
                <w:rFonts w:hint="eastAsia" w:ascii="黑体" w:hAnsi="黑体" w:eastAsia="黑体" w:cs="黑体"/>
                <w:color w:val="auto"/>
                <w:spacing w:val="-7"/>
                <w:sz w:val="18"/>
                <w:szCs w:val="18"/>
                <w:lang w:eastAsia="zh-CN"/>
              </w:rPr>
              <w:t>形</w:t>
            </w:r>
          </w:p>
        </w:tc>
        <w:tc>
          <w:tcPr>
            <w:tcW w:w="1582" w:type="dxa"/>
            <w:vAlign w:val="center"/>
          </w:tcPr>
          <w:p w14:paraId="2E76D1B9">
            <w:pPr>
              <w:kinsoku/>
              <w:spacing w:before="205" w:line="223" w:lineRule="auto"/>
              <w:jc w:val="center"/>
              <w:rPr>
                <w:rFonts w:hint="eastAsia" w:ascii="黑体" w:hAnsi="黑体" w:eastAsia="黑体" w:cs="黑体"/>
                <w:color w:val="auto"/>
                <w:spacing w:val="-3"/>
                <w:sz w:val="18"/>
                <w:szCs w:val="18"/>
              </w:rPr>
            </w:pPr>
            <w:r>
              <w:rPr>
                <w:rFonts w:hint="eastAsia" w:ascii="黑体" w:hAnsi="黑体" w:eastAsia="黑体" w:cs="黑体"/>
                <w:color w:val="auto"/>
                <w:spacing w:val="-4"/>
                <w:sz w:val="18"/>
                <w:szCs w:val="18"/>
              </w:rPr>
              <w:t>可探测深度H（m）</w:t>
            </w:r>
          </w:p>
        </w:tc>
        <w:tc>
          <w:tcPr>
            <w:tcW w:w="3473" w:type="dxa"/>
            <w:vAlign w:val="center"/>
          </w:tcPr>
          <w:p w14:paraId="1F58727D">
            <w:pPr>
              <w:kinsoku/>
              <w:spacing w:before="205" w:line="223" w:lineRule="auto"/>
              <w:jc w:val="center"/>
              <w:rPr>
                <w:rFonts w:hint="eastAsia" w:ascii="黑体" w:hAnsi="黑体" w:eastAsia="黑体" w:cs="黑体"/>
                <w:color w:val="auto"/>
                <w:sz w:val="18"/>
                <w:szCs w:val="18"/>
              </w:rPr>
            </w:pPr>
            <w:r>
              <w:rPr>
                <w:rFonts w:hint="eastAsia" w:ascii="黑体" w:hAnsi="黑体" w:eastAsia="黑体" w:cs="黑体"/>
                <w:color w:val="auto"/>
                <w:spacing w:val="-3"/>
                <w:sz w:val="18"/>
                <w:szCs w:val="18"/>
              </w:rPr>
              <w:t>适用范围</w:t>
            </w:r>
          </w:p>
        </w:tc>
        <w:tc>
          <w:tcPr>
            <w:tcW w:w="1701" w:type="dxa"/>
            <w:vAlign w:val="center"/>
          </w:tcPr>
          <w:p w14:paraId="1F2CD571">
            <w:pPr>
              <w:kinsoku/>
              <w:spacing w:before="205" w:line="221" w:lineRule="auto"/>
              <w:ind w:left="339" w:firstLine="172" w:firstLineChars="100"/>
              <w:jc w:val="center"/>
              <w:rPr>
                <w:rFonts w:hint="eastAsia" w:ascii="黑体" w:hAnsi="黑体" w:eastAsia="黑体" w:cs="黑体"/>
                <w:color w:val="auto"/>
                <w:sz w:val="18"/>
                <w:szCs w:val="18"/>
              </w:rPr>
            </w:pPr>
            <w:r>
              <w:rPr>
                <w:rFonts w:hint="eastAsia" w:ascii="黑体" w:hAnsi="黑体" w:eastAsia="黑体" w:cs="黑体"/>
                <w:color w:val="auto"/>
                <w:spacing w:val="-4"/>
                <w:sz w:val="18"/>
                <w:szCs w:val="18"/>
              </w:rPr>
              <w:t>常见形状</w:t>
            </w:r>
          </w:p>
        </w:tc>
      </w:tr>
      <w:tr w14:paraId="1BA11F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2" w:hRule="atLeast"/>
        </w:trPr>
        <w:tc>
          <w:tcPr>
            <w:tcW w:w="1222" w:type="dxa"/>
            <w:vAlign w:val="center"/>
          </w:tcPr>
          <w:p w14:paraId="5BE06722">
            <w:pPr>
              <w:kinsoku/>
              <w:jc w:val="center"/>
              <w:rPr>
                <w:color w:val="auto"/>
              </w:rPr>
            </w:pPr>
            <w:r>
              <w:rPr>
                <w:rFonts w:hint="eastAsia" w:cs="宋体"/>
                <w:color w:val="auto"/>
                <w:sz w:val="18"/>
                <w:szCs w:val="18"/>
              </w:rPr>
              <w:t>浅层标识器</w:t>
            </w:r>
          </w:p>
        </w:tc>
        <w:tc>
          <w:tcPr>
            <w:tcW w:w="1582" w:type="dxa"/>
            <w:vAlign w:val="center"/>
          </w:tcPr>
          <w:p w14:paraId="4AE166B5">
            <w:pPr>
              <w:kinsoku/>
              <w:ind w:firstLine="180" w:firstLineChars="100"/>
              <w:jc w:val="center"/>
              <w:rPr>
                <w:bCs/>
                <w:color w:val="auto"/>
                <w:sz w:val="18"/>
                <w:szCs w:val="18"/>
                <w:lang w:eastAsia="zh-CN"/>
              </w:rPr>
            </w:pPr>
            <w:r>
              <w:rPr>
                <w:rFonts w:hint="eastAsia"/>
                <w:bCs/>
                <w:color w:val="auto"/>
                <w:sz w:val="18"/>
                <w:szCs w:val="18"/>
              </w:rPr>
              <w:t>H≤0</w:t>
            </w:r>
            <w:r>
              <w:rPr>
                <w:bCs/>
                <w:color w:val="auto"/>
                <w:sz w:val="18"/>
                <w:szCs w:val="18"/>
              </w:rPr>
              <w:t>.</w:t>
            </w:r>
            <w:r>
              <w:rPr>
                <w:rFonts w:hint="eastAsia"/>
                <w:bCs/>
                <w:color w:val="auto"/>
                <w:sz w:val="18"/>
                <w:szCs w:val="18"/>
                <w:lang w:eastAsia="zh-CN"/>
              </w:rPr>
              <w:t>6</w:t>
            </w:r>
          </w:p>
        </w:tc>
        <w:tc>
          <w:tcPr>
            <w:tcW w:w="3473" w:type="dxa"/>
            <w:vAlign w:val="center"/>
          </w:tcPr>
          <w:p w14:paraId="442E020C">
            <w:pPr>
              <w:kinsoku/>
              <w:jc w:val="both"/>
              <w:rPr>
                <w:color w:val="auto"/>
                <w:lang w:eastAsia="zh-CN"/>
              </w:rPr>
            </w:pPr>
            <w:r>
              <w:rPr>
                <w:rFonts w:hint="eastAsia"/>
                <w:bCs/>
                <w:color w:val="auto"/>
                <w:sz w:val="18"/>
                <w:szCs w:val="18"/>
                <w:lang w:eastAsia="zh-CN"/>
              </w:rPr>
              <w:t xml:space="preserve">    新建埋深较浅的燃气管道，已建地下燃气管道补设</w:t>
            </w:r>
            <w:r>
              <w:rPr>
                <w:rFonts w:hint="eastAsia"/>
                <w:color w:val="auto"/>
                <w:sz w:val="18"/>
                <w:szCs w:val="18"/>
                <w:lang w:eastAsia="zh-CN"/>
              </w:rPr>
              <w:t>电子标识器</w:t>
            </w:r>
          </w:p>
        </w:tc>
        <w:tc>
          <w:tcPr>
            <w:tcW w:w="1701" w:type="dxa"/>
            <w:vAlign w:val="center"/>
          </w:tcPr>
          <w:p w14:paraId="34116D76">
            <w:pPr>
              <w:kinsoku/>
              <w:jc w:val="center"/>
              <w:rPr>
                <w:color w:val="auto"/>
              </w:rPr>
            </w:pPr>
            <w:r>
              <w:rPr>
                <w:rFonts w:hint="eastAsia" w:cs="宋体"/>
                <w:color w:val="auto"/>
                <w:sz w:val="18"/>
                <w:szCs w:val="18"/>
              </w:rPr>
              <w:t>钉形</w:t>
            </w:r>
          </w:p>
        </w:tc>
      </w:tr>
      <w:tr w14:paraId="1786B8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1222" w:type="dxa"/>
            <w:vAlign w:val="center"/>
          </w:tcPr>
          <w:p w14:paraId="0F3AF291">
            <w:pPr>
              <w:kinsoku/>
              <w:jc w:val="center"/>
              <w:rPr>
                <w:color w:val="auto"/>
              </w:rPr>
            </w:pPr>
            <w:r>
              <w:rPr>
                <w:rFonts w:hint="eastAsia" w:cs="宋体"/>
                <w:color w:val="auto"/>
                <w:sz w:val="18"/>
                <w:szCs w:val="18"/>
              </w:rPr>
              <w:t>深层标识器</w:t>
            </w:r>
          </w:p>
        </w:tc>
        <w:tc>
          <w:tcPr>
            <w:tcW w:w="1582" w:type="dxa"/>
            <w:vAlign w:val="center"/>
          </w:tcPr>
          <w:p w14:paraId="6378687C">
            <w:pPr>
              <w:kinsoku/>
              <w:ind w:firstLine="180" w:firstLineChars="100"/>
              <w:jc w:val="center"/>
              <w:rPr>
                <w:bCs/>
                <w:color w:val="auto"/>
                <w:sz w:val="18"/>
                <w:szCs w:val="18"/>
              </w:rPr>
            </w:pPr>
            <w:r>
              <w:rPr>
                <w:rFonts w:hint="eastAsia"/>
                <w:bCs/>
                <w:color w:val="auto"/>
                <w:sz w:val="18"/>
                <w:szCs w:val="18"/>
              </w:rPr>
              <w:t>H≤1</w:t>
            </w:r>
            <w:r>
              <w:rPr>
                <w:bCs/>
                <w:color w:val="auto"/>
                <w:sz w:val="18"/>
                <w:szCs w:val="18"/>
              </w:rPr>
              <w:t>.</w:t>
            </w:r>
            <w:r>
              <w:rPr>
                <w:rFonts w:hint="eastAsia"/>
                <w:bCs/>
                <w:color w:val="auto"/>
                <w:sz w:val="18"/>
                <w:szCs w:val="18"/>
              </w:rPr>
              <w:t>8</w:t>
            </w:r>
          </w:p>
        </w:tc>
        <w:tc>
          <w:tcPr>
            <w:tcW w:w="3473" w:type="dxa"/>
            <w:vAlign w:val="center"/>
          </w:tcPr>
          <w:p w14:paraId="1D4D45A6">
            <w:pPr>
              <w:kinsoku/>
              <w:ind w:firstLine="360" w:firstLineChars="200"/>
              <w:rPr>
                <w:color w:val="auto"/>
              </w:rPr>
            </w:pPr>
            <w:r>
              <w:rPr>
                <w:rFonts w:hint="eastAsia"/>
                <w:bCs/>
                <w:color w:val="auto"/>
                <w:sz w:val="18"/>
                <w:szCs w:val="18"/>
              </w:rPr>
              <w:t>新建埋深适中的燃气管道</w:t>
            </w:r>
          </w:p>
        </w:tc>
        <w:tc>
          <w:tcPr>
            <w:tcW w:w="1701" w:type="dxa"/>
            <w:vAlign w:val="center"/>
          </w:tcPr>
          <w:p w14:paraId="3875BAA9">
            <w:pPr>
              <w:kinsoku/>
              <w:jc w:val="center"/>
              <w:rPr>
                <w:color w:val="auto"/>
              </w:rPr>
            </w:pPr>
            <w:r>
              <w:rPr>
                <w:rFonts w:hint="eastAsia" w:cs="宋体"/>
                <w:color w:val="auto"/>
                <w:sz w:val="18"/>
                <w:szCs w:val="18"/>
              </w:rPr>
              <w:t>盘形、球形</w:t>
            </w:r>
          </w:p>
        </w:tc>
      </w:tr>
      <w:tr w14:paraId="24C5CC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7" w:hRule="atLeast"/>
        </w:trPr>
        <w:tc>
          <w:tcPr>
            <w:tcW w:w="1222" w:type="dxa"/>
            <w:vAlign w:val="center"/>
          </w:tcPr>
          <w:p w14:paraId="26635DFB">
            <w:pPr>
              <w:kinsoku/>
              <w:jc w:val="center"/>
              <w:rPr>
                <w:color w:val="auto"/>
              </w:rPr>
            </w:pPr>
            <w:r>
              <w:rPr>
                <w:rFonts w:hint="eastAsia" w:cs="宋体"/>
                <w:color w:val="auto"/>
                <w:sz w:val="18"/>
                <w:szCs w:val="18"/>
                <w:lang w:eastAsia="zh-CN"/>
              </w:rPr>
              <w:t>超</w:t>
            </w:r>
            <w:r>
              <w:rPr>
                <w:rFonts w:hint="eastAsia" w:cs="宋体"/>
                <w:color w:val="auto"/>
                <w:sz w:val="18"/>
                <w:szCs w:val="18"/>
              </w:rPr>
              <w:t>深层标识器</w:t>
            </w:r>
          </w:p>
        </w:tc>
        <w:tc>
          <w:tcPr>
            <w:tcW w:w="1582" w:type="dxa"/>
            <w:vAlign w:val="center"/>
          </w:tcPr>
          <w:p w14:paraId="4D192EB7">
            <w:pPr>
              <w:kinsoku/>
              <w:ind w:firstLine="180" w:firstLineChars="100"/>
              <w:jc w:val="center"/>
              <w:rPr>
                <w:bCs/>
                <w:color w:val="auto"/>
                <w:sz w:val="18"/>
                <w:szCs w:val="18"/>
                <w:lang w:eastAsia="zh-CN"/>
              </w:rPr>
            </w:pPr>
            <w:r>
              <w:rPr>
                <w:rFonts w:hint="eastAsia"/>
                <w:bCs/>
                <w:color w:val="auto"/>
                <w:sz w:val="18"/>
                <w:szCs w:val="18"/>
              </w:rPr>
              <w:t>H≤</w:t>
            </w:r>
            <w:r>
              <w:rPr>
                <w:bCs/>
                <w:color w:val="auto"/>
                <w:sz w:val="18"/>
                <w:szCs w:val="18"/>
              </w:rPr>
              <w:t>2.4</w:t>
            </w:r>
          </w:p>
        </w:tc>
        <w:tc>
          <w:tcPr>
            <w:tcW w:w="3473" w:type="dxa"/>
            <w:vAlign w:val="center"/>
          </w:tcPr>
          <w:p w14:paraId="5A21F5B9">
            <w:pPr>
              <w:kinsoku/>
              <w:ind w:firstLine="360" w:firstLineChars="200"/>
              <w:rPr>
                <w:color w:val="auto"/>
                <w:lang w:eastAsia="zh-CN"/>
              </w:rPr>
            </w:pPr>
            <w:r>
              <w:rPr>
                <w:rFonts w:hint="eastAsia"/>
                <w:bCs/>
                <w:color w:val="auto"/>
                <w:sz w:val="18"/>
                <w:szCs w:val="18"/>
                <w:lang w:eastAsia="zh-CN"/>
              </w:rPr>
              <w:t>新建埋深较深的燃气管道</w:t>
            </w:r>
          </w:p>
        </w:tc>
        <w:tc>
          <w:tcPr>
            <w:tcW w:w="1701" w:type="dxa"/>
            <w:vAlign w:val="center"/>
          </w:tcPr>
          <w:p w14:paraId="63DCB2D7">
            <w:pPr>
              <w:kinsoku/>
              <w:jc w:val="center"/>
              <w:rPr>
                <w:color w:val="auto"/>
              </w:rPr>
            </w:pPr>
            <w:r>
              <w:rPr>
                <w:rFonts w:hint="eastAsia" w:cs="宋体"/>
                <w:color w:val="auto"/>
                <w:sz w:val="18"/>
                <w:szCs w:val="18"/>
              </w:rPr>
              <w:t>盾形</w:t>
            </w:r>
          </w:p>
        </w:tc>
      </w:tr>
    </w:tbl>
    <w:p w14:paraId="5351A75B">
      <w:pPr>
        <w:pStyle w:val="4"/>
        <w:kinsoku/>
        <w:spacing w:before="299" w:line="230" w:lineRule="auto"/>
        <w:outlineLvl w:val="0"/>
        <w:rPr>
          <w:color w:val="auto"/>
          <w:sz w:val="21"/>
          <w:szCs w:val="21"/>
          <w:lang w:eastAsia="zh-CN"/>
        </w:rPr>
      </w:pPr>
      <w:bookmarkStart w:id="10" w:name="bookmark10"/>
      <w:bookmarkEnd w:id="10"/>
      <w:bookmarkStart w:id="11" w:name="bookmark11"/>
      <w:bookmarkEnd w:id="11"/>
      <w:r>
        <w:rPr>
          <w:color w:val="auto"/>
          <w:spacing w:val="6"/>
          <w:sz w:val="21"/>
          <w:szCs w:val="21"/>
          <w:lang w:eastAsia="zh-CN"/>
        </w:rPr>
        <w:t>6</w:t>
      </w:r>
      <w:r>
        <w:rPr>
          <w:color w:val="auto"/>
          <w:spacing w:val="20"/>
          <w:sz w:val="21"/>
          <w:szCs w:val="21"/>
          <w:lang w:eastAsia="zh-CN"/>
        </w:rPr>
        <w:t xml:space="preserve">  </w:t>
      </w:r>
      <w:r>
        <w:rPr>
          <w:color w:val="auto"/>
          <w:spacing w:val="6"/>
          <w:sz w:val="21"/>
          <w:szCs w:val="21"/>
          <w:lang w:eastAsia="zh-CN"/>
        </w:rPr>
        <w:t>电子标识器施工及验收</w:t>
      </w:r>
    </w:p>
    <w:p w14:paraId="7E8E432B">
      <w:pPr>
        <w:kinsoku/>
        <w:spacing w:line="351" w:lineRule="auto"/>
        <w:rPr>
          <w:color w:val="auto"/>
          <w:lang w:eastAsia="zh-CN"/>
        </w:rPr>
      </w:pPr>
    </w:p>
    <w:p w14:paraId="32B3C527">
      <w:pPr>
        <w:pStyle w:val="4"/>
        <w:kinsoku/>
        <w:spacing w:before="65" w:line="231" w:lineRule="auto"/>
        <w:outlineLvl w:val="1"/>
        <w:rPr>
          <w:color w:val="auto"/>
          <w:sz w:val="21"/>
          <w:szCs w:val="21"/>
          <w:lang w:eastAsia="zh-CN"/>
        </w:rPr>
      </w:pPr>
      <w:bookmarkStart w:id="12" w:name="bookmark12"/>
      <w:bookmarkEnd w:id="12"/>
      <w:bookmarkStart w:id="13" w:name="bookmark13"/>
      <w:bookmarkEnd w:id="13"/>
      <w:r>
        <w:rPr>
          <w:color w:val="auto"/>
          <w:spacing w:val="6"/>
          <w:sz w:val="21"/>
          <w:szCs w:val="21"/>
          <w:lang w:eastAsia="zh-CN"/>
        </w:rPr>
        <w:t>6.</w:t>
      </w:r>
      <w:r>
        <w:rPr>
          <w:rFonts w:hint="eastAsia"/>
          <w:color w:val="auto"/>
          <w:spacing w:val="6"/>
          <w:sz w:val="21"/>
          <w:szCs w:val="21"/>
          <w:lang w:eastAsia="zh-CN"/>
        </w:rPr>
        <w:t>1</w:t>
      </w:r>
      <w:r>
        <w:rPr>
          <w:color w:val="auto"/>
          <w:spacing w:val="6"/>
          <w:sz w:val="21"/>
          <w:szCs w:val="21"/>
          <w:lang w:eastAsia="zh-CN"/>
        </w:rPr>
        <w:t xml:space="preserve">  施工安装</w:t>
      </w:r>
    </w:p>
    <w:p w14:paraId="359F3ED0">
      <w:pPr>
        <w:kinsoku/>
        <w:spacing w:line="270" w:lineRule="auto"/>
        <w:rPr>
          <w:color w:val="auto"/>
          <w:lang w:eastAsia="zh-CN"/>
        </w:rPr>
      </w:pPr>
    </w:p>
    <w:p w14:paraId="39397CA4">
      <w:pPr>
        <w:kinsoku/>
        <w:ind w:right="1" w:firstLine="1"/>
        <w:rPr>
          <w:rFonts w:cs="宋体"/>
          <w:color w:val="auto"/>
          <w:lang w:eastAsia="zh-CN"/>
        </w:rPr>
      </w:pPr>
      <w:r>
        <w:rPr>
          <w:rFonts w:cs="宋体"/>
          <w:color w:val="auto"/>
          <w:spacing w:val="9"/>
          <w:lang w:eastAsia="zh-CN"/>
        </w:rPr>
        <w:t>6.</w:t>
      </w:r>
      <w:r>
        <w:rPr>
          <w:rFonts w:hint="eastAsia" w:cs="宋体"/>
          <w:color w:val="auto"/>
          <w:spacing w:val="9"/>
          <w:lang w:eastAsia="zh-CN"/>
        </w:rPr>
        <w:t>1</w:t>
      </w:r>
      <w:r>
        <w:rPr>
          <w:rFonts w:cs="宋体"/>
          <w:color w:val="auto"/>
          <w:spacing w:val="9"/>
          <w:lang w:eastAsia="zh-CN"/>
        </w:rPr>
        <w:t>.1  电子标识器用于标识新建燃气管道时，应与管道同步安装，若施工过程中发生线路改变或其它</w:t>
      </w:r>
      <w:r>
        <w:rPr>
          <w:rFonts w:cs="宋体"/>
          <w:color w:val="auto"/>
          <w:spacing w:val="8"/>
          <w:lang w:eastAsia="zh-CN"/>
        </w:rPr>
        <w:t>特殊情况，需及时落实设计变更。电子标识器用于标识已建管道时，宜</w:t>
      </w:r>
      <w:r>
        <w:rPr>
          <w:rFonts w:cs="宋体"/>
          <w:color w:val="auto"/>
          <w:spacing w:val="7"/>
          <w:lang w:eastAsia="zh-CN"/>
        </w:rPr>
        <w:t>采用开挖验证或其他探测方法确</w:t>
      </w:r>
      <w:r>
        <w:rPr>
          <w:rFonts w:cs="宋体"/>
          <w:color w:val="auto"/>
          <w:spacing w:val="8"/>
          <w:lang w:eastAsia="zh-CN"/>
        </w:rPr>
        <w:t>定管道位置后再进行</w:t>
      </w:r>
      <w:r>
        <w:rPr>
          <w:rFonts w:hint="eastAsia" w:cs="宋体"/>
          <w:color w:val="auto"/>
          <w:spacing w:val="7"/>
          <w:lang w:eastAsia="zh-CN"/>
        </w:rPr>
        <w:t>安装</w:t>
      </w:r>
      <w:r>
        <w:rPr>
          <w:rFonts w:cs="宋体"/>
          <w:color w:val="auto"/>
          <w:spacing w:val="8"/>
          <w:lang w:eastAsia="zh-CN"/>
        </w:rPr>
        <w:t>。</w:t>
      </w:r>
    </w:p>
    <w:p w14:paraId="6D6F7991">
      <w:pPr>
        <w:kinsoku/>
        <w:ind w:right="1" w:firstLine="1"/>
        <w:rPr>
          <w:rFonts w:cs="宋体"/>
          <w:color w:val="auto"/>
          <w:lang w:eastAsia="zh-CN"/>
        </w:rPr>
      </w:pPr>
      <w:r>
        <w:rPr>
          <w:rFonts w:cs="宋体"/>
          <w:color w:val="auto"/>
          <w:spacing w:val="9"/>
          <w:lang w:eastAsia="zh-CN"/>
        </w:rPr>
        <w:t>6.</w:t>
      </w:r>
      <w:r>
        <w:rPr>
          <w:rFonts w:hint="eastAsia" w:cs="宋体"/>
          <w:color w:val="auto"/>
          <w:spacing w:val="9"/>
          <w:lang w:eastAsia="zh-CN"/>
        </w:rPr>
        <w:t>1</w:t>
      </w:r>
      <w:r>
        <w:rPr>
          <w:rFonts w:cs="宋体"/>
          <w:color w:val="auto"/>
          <w:spacing w:val="9"/>
          <w:lang w:eastAsia="zh-CN"/>
        </w:rPr>
        <w:t>.2  信息电子标识器</w:t>
      </w:r>
      <w:r>
        <w:rPr>
          <w:rFonts w:hint="eastAsia" w:cs="宋体"/>
          <w:color w:val="auto"/>
          <w:spacing w:val="9"/>
          <w:lang w:eastAsia="zh-CN"/>
        </w:rPr>
        <w:t>应根据设计文件在施工安装前或同步写入管道建设信息、标识器信息，在施工时同步进行管道</w:t>
      </w:r>
      <w:r>
        <w:rPr>
          <w:rFonts w:hint="eastAsia" w:cs="宋体"/>
          <w:color w:val="auto"/>
          <w:spacing w:val="8"/>
          <w:lang w:eastAsia="zh-CN"/>
        </w:rPr>
        <w:t>信息</w:t>
      </w:r>
      <w:r>
        <w:rPr>
          <w:rFonts w:hint="eastAsia" w:cs="宋体"/>
          <w:color w:val="auto"/>
          <w:spacing w:val="9"/>
          <w:lang w:eastAsia="zh-CN"/>
        </w:rPr>
        <w:t>的采集并记录</w:t>
      </w:r>
      <w:r>
        <w:rPr>
          <w:rFonts w:cs="宋体"/>
          <w:color w:val="auto"/>
          <w:spacing w:val="9"/>
          <w:lang w:eastAsia="zh-CN"/>
        </w:rPr>
        <w:t>。</w:t>
      </w:r>
    </w:p>
    <w:p w14:paraId="68978F48">
      <w:pPr>
        <w:kinsoku/>
        <w:ind w:left="1" w:right="1"/>
        <w:rPr>
          <w:rFonts w:cs="宋体"/>
          <w:color w:val="auto"/>
          <w:lang w:eastAsia="zh-CN"/>
        </w:rPr>
      </w:pPr>
      <w:r>
        <w:rPr>
          <w:rFonts w:cs="宋体"/>
          <w:color w:val="auto"/>
          <w:spacing w:val="9"/>
          <w:lang w:eastAsia="zh-CN"/>
        </w:rPr>
        <w:t>6.</w:t>
      </w:r>
      <w:r>
        <w:rPr>
          <w:rFonts w:hint="eastAsia" w:cs="宋体"/>
          <w:color w:val="auto"/>
          <w:spacing w:val="9"/>
          <w:lang w:eastAsia="zh-CN"/>
        </w:rPr>
        <w:t>1</w:t>
      </w:r>
      <w:r>
        <w:rPr>
          <w:rFonts w:cs="宋体"/>
          <w:color w:val="auto"/>
          <w:spacing w:val="9"/>
          <w:lang w:eastAsia="zh-CN"/>
        </w:rPr>
        <w:t xml:space="preserve">.3  </w:t>
      </w:r>
      <w:r>
        <w:rPr>
          <w:rFonts w:hint="eastAsia" w:cs="宋体"/>
          <w:color w:val="auto"/>
          <w:spacing w:val="9"/>
          <w:lang w:eastAsia="zh-CN"/>
        </w:rPr>
        <w:t>电子标识器应直接安装在管道正上方覆土层。电子</w:t>
      </w:r>
      <w:r>
        <w:rPr>
          <w:rFonts w:hint="eastAsia" w:cs="宋体"/>
          <w:color w:val="auto"/>
          <w:spacing w:val="10"/>
          <w:lang w:eastAsia="zh-CN"/>
        </w:rPr>
        <w:t>标识器安装位于金属管道正上方时，与金属管道距离不应小于0.15m</w:t>
      </w:r>
      <w:r>
        <w:rPr>
          <w:rFonts w:cs="宋体"/>
          <w:color w:val="auto"/>
          <w:spacing w:val="9"/>
          <w:lang w:eastAsia="zh-CN"/>
        </w:rPr>
        <w:t>。</w:t>
      </w:r>
      <w:r>
        <w:rPr>
          <w:rFonts w:hint="eastAsia" w:cs="宋体"/>
          <w:color w:val="auto"/>
          <w:spacing w:val="9"/>
          <w:lang w:eastAsia="zh-CN"/>
        </w:rPr>
        <w:t>非金属管道则可以直接把电子标识器固定在管道上。电子标识器的安装参照附录B执行</w:t>
      </w:r>
      <w:r>
        <w:rPr>
          <w:rFonts w:cs="宋体"/>
          <w:color w:val="auto"/>
          <w:spacing w:val="9"/>
          <w:lang w:eastAsia="zh-CN"/>
        </w:rPr>
        <w:t>。</w:t>
      </w:r>
    </w:p>
    <w:p w14:paraId="1960B4AB">
      <w:pPr>
        <w:kinsoku/>
        <w:ind w:right="1" w:firstLine="1"/>
        <w:rPr>
          <w:rFonts w:cs="宋体"/>
          <w:color w:val="auto"/>
          <w:lang w:eastAsia="zh-CN"/>
        </w:rPr>
      </w:pPr>
      <w:r>
        <w:rPr>
          <w:rFonts w:cs="宋体"/>
          <w:color w:val="auto"/>
          <w:spacing w:val="9"/>
          <w:lang w:eastAsia="zh-CN"/>
        </w:rPr>
        <w:t>6.</w:t>
      </w:r>
      <w:r>
        <w:rPr>
          <w:rFonts w:hint="eastAsia" w:cs="宋体"/>
          <w:color w:val="auto"/>
          <w:spacing w:val="9"/>
          <w:lang w:eastAsia="zh-CN"/>
        </w:rPr>
        <w:t>1</w:t>
      </w:r>
      <w:r>
        <w:rPr>
          <w:rFonts w:cs="宋体"/>
          <w:color w:val="auto"/>
          <w:spacing w:val="9"/>
          <w:lang w:eastAsia="zh-CN"/>
        </w:rPr>
        <w:t>.</w:t>
      </w:r>
      <w:r>
        <w:rPr>
          <w:rFonts w:hint="eastAsia" w:cs="宋体"/>
          <w:color w:val="auto"/>
          <w:spacing w:val="9"/>
          <w:lang w:eastAsia="zh-CN"/>
        </w:rPr>
        <w:t>4</w:t>
      </w:r>
      <w:r>
        <w:rPr>
          <w:rFonts w:cs="宋体"/>
          <w:color w:val="auto"/>
          <w:spacing w:val="9"/>
          <w:lang w:eastAsia="zh-CN"/>
        </w:rPr>
        <w:t xml:space="preserve">  </w:t>
      </w:r>
      <w:r>
        <w:rPr>
          <w:rFonts w:hint="eastAsia" w:cs="宋体"/>
          <w:color w:val="auto"/>
          <w:spacing w:val="9"/>
          <w:lang w:eastAsia="zh-CN"/>
        </w:rPr>
        <w:t>钉形电子标识器在管道覆土完工后通过在硬质地面钻孔直埋方式进行安装，安装时必须保持与地表垂直安装</w:t>
      </w:r>
      <w:r>
        <w:rPr>
          <w:rFonts w:cs="宋体"/>
          <w:color w:val="auto"/>
          <w:spacing w:val="8"/>
          <w:lang w:eastAsia="zh-CN"/>
        </w:rPr>
        <w:t>。</w:t>
      </w:r>
    </w:p>
    <w:p w14:paraId="2DFFD319">
      <w:pPr>
        <w:kinsoku/>
        <w:ind w:left="1" w:right="1"/>
        <w:rPr>
          <w:rFonts w:cs="宋体"/>
          <w:color w:val="auto"/>
          <w:lang w:eastAsia="zh-CN"/>
        </w:rPr>
      </w:pPr>
      <w:r>
        <w:rPr>
          <w:rFonts w:cs="宋体"/>
          <w:color w:val="auto"/>
          <w:spacing w:val="10"/>
          <w:lang w:eastAsia="zh-CN"/>
        </w:rPr>
        <w:t>6.</w:t>
      </w:r>
      <w:r>
        <w:rPr>
          <w:rFonts w:hint="eastAsia" w:cs="宋体"/>
          <w:color w:val="auto"/>
          <w:spacing w:val="10"/>
          <w:lang w:eastAsia="zh-CN"/>
        </w:rPr>
        <w:t>1</w:t>
      </w:r>
      <w:r>
        <w:rPr>
          <w:rFonts w:cs="宋体"/>
          <w:color w:val="auto"/>
          <w:spacing w:val="10"/>
          <w:lang w:eastAsia="zh-CN"/>
        </w:rPr>
        <w:t>.</w:t>
      </w:r>
      <w:r>
        <w:rPr>
          <w:rFonts w:hint="eastAsia" w:cs="宋体"/>
          <w:color w:val="auto"/>
          <w:spacing w:val="10"/>
          <w:lang w:eastAsia="zh-CN"/>
        </w:rPr>
        <w:t>5</w:t>
      </w:r>
      <w:r>
        <w:rPr>
          <w:rFonts w:cs="宋体"/>
          <w:color w:val="auto"/>
          <w:spacing w:val="10"/>
          <w:lang w:eastAsia="zh-CN"/>
        </w:rPr>
        <w:t xml:space="preserve">  </w:t>
      </w:r>
      <w:r>
        <w:rPr>
          <w:rFonts w:hint="eastAsia" w:cs="宋体"/>
          <w:color w:val="auto"/>
          <w:spacing w:val="9"/>
          <w:lang w:eastAsia="zh-CN"/>
        </w:rPr>
        <w:t>盘形、球形、盾形等电子标识器应使用塑料扎带、胶带或固定卡套等措施固定在燃气管道上，确保与管道水平位置一致，电子标识器印有标志的一面向上安装。当管道埋深超过电子标识器可探测深度时，应采用间隔固定安装，确保电子标识器处于电子标识</w:t>
      </w:r>
      <w:r>
        <w:rPr>
          <w:rFonts w:hint="eastAsia" w:cs="宋体"/>
          <w:color w:val="auto"/>
          <w:spacing w:val="9"/>
          <w:lang w:val="en-US" w:eastAsia="zh-CN"/>
        </w:rPr>
        <w:t>器</w:t>
      </w:r>
      <w:r>
        <w:rPr>
          <w:rFonts w:hint="eastAsia" w:cs="宋体"/>
          <w:color w:val="auto"/>
          <w:spacing w:val="9"/>
          <w:lang w:eastAsia="zh-CN"/>
        </w:rPr>
        <w:t>定位仪的有效探测深度范围内。</w:t>
      </w:r>
    </w:p>
    <w:p w14:paraId="4A522ACA">
      <w:pPr>
        <w:kinsoku/>
        <w:ind w:right="1" w:firstLine="2"/>
        <w:rPr>
          <w:rFonts w:cs="宋体"/>
          <w:color w:val="auto"/>
          <w:lang w:eastAsia="zh-CN"/>
        </w:rPr>
      </w:pPr>
      <w:r>
        <w:rPr>
          <w:rFonts w:cs="宋体"/>
          <w:color w:val="auto"/>
          <w:spacing w:val="6"/>
          <w:lang w:eastAsia="zh-CN"/>
        </w:rPr>
        <w:t>6.</w:t>
      </w:r>
      <w:r>
        <w:rPr>
          <w:rFonts w:hint="eastAsia" w:cs="宋体"/>
          <w:color w:val="auto"/>
          <w:spacing w:val="6"/>
          <w:lang w:eastAsia="zh-CN"/>
        </w:rPr>
        <w:t>1</w:t>
      </w:r>
      <w:r>
        <w:rPr>
          <w:rFonts w:cs="宋体"/>
          <w:color w:val="auto"/>
          <w:spacing w:val="6"/>
          <w:lang w:eastAsia="zh-CN"/>
        </w:rPr>
        <w:t>.</w:t>
      </w:r>
      <w:r>
        <w:rPr>
          <w:rFonts w:hint="eastAsia" w:cs="宋体"/>
          <w:color w:val="auto"/>
          <w:spacing w:val="6"/>
          <w:lang w:eastAsia="zh-CN"/>
        </w:rPr>
        <w:t>6</w:t>
      </w:r>
      <w:r>
        <w:rPr>
          <w:rFonts w:cs="宋体"/>
          <w:color w:val="auto"/>
          <w:spacing w:val="6"/>
          <w:lang w:eastAsia="zh-CN"/>
        </w:rPr>
        <w:t xml:space="preserve">  </w:t>
      </w:r>
      <w:r>
        <w:rPr>
          <w:rFonts w:hint="eastAsia" w:cs="宋体"/>
          <w:color w:val="auto"/>
          <w:spacing w:val="6"/>
          <w:lang w:eastAsia="zh-CN"/>
        </w:rPr>
        <w:t>电子标识器距地面高度应小于电子标识器的可探测深度。相邻的两个电子标识器安装间距不宜小于1m</w:t>
      </w:r>
      <w:r>
        <w:rPr>
          <w:rFonts w:cs="宋体"/>
          <w:color w:val="auto"/>
          <w:spacing w:val="7"/>
          <w:lang w:eastAsia="zh-CN"/>
        </w:rPr>
        <w:t>。</w:t>
      </w:r>
    </w:p>
    <w:p w14:paraId="4D4076E0">
      <w:pPr>
        <w:kinsoku/>
        <w:ind w:left="1" w:right="1"/>
        <w:rPr>
          <w:rFonts w:cs="宋体"/>
          <w:color w:val="auto"/>
          <w:lang w:eastAsia="zh-CN"/>
        </w:rPr>
      </w:pPr>
      <w:r>
        <w:rPr>
          <w:rFonts w:cs="宋体"/>
          <w:color w:val="auto"/>
          <w:spacing w:val="9"/>
          <w:lang w:eastAsia="zh-CN"/>
        </w:rPr>
        <w:t>6.</w:t>
      </w:r>
      <w:r>
        <w:rPr>
          <w:rFonts w:hint="eastAsia" w:cs="宋体"/>
          <w:color w:val="auto"/>
          <w:spacing w:val="9"/>
          <w:lang w:eastAsia="zh-CN"/>
        </w:rPr>
        <w:t>1</w:t>
      </w:r>
      <w:r>
        <w:rPr>
          <w:rFonts w:cs="宋体"/>
          <w:color w:val="auto"/>
          <w:spacing w:val="9"/>
          <w:lang w:eastAsia="zh-CN"/>
        </w:rPr>
        <w:t>.</w:t>
      </w:r>
      <w:r>
        <w:rPr>
          <w:rFonts w:hint="eastAsia" w:cs="宋体"/>
          <w:color w:val="auto"/>
          <w:spacing w:val="9"/>
          <w:lang w:eastAsia="zh-CN"/>
        </w:rPr>
        <w:t>7</w:t>
      </w:r>
      <w:r>
        <w:rPr>
          <w:rFonts w:cs="宋体"/>
          <w:color w:val="auto"/>
          <w:spacing w:val="9"/>
          <w:lang w:eastAsia="zh-CN"/>
        </w:rPr>
        <w:t xml:space="preserve">  </w:t>
      </w:r>
      <w:r>
        <w:rPr>
          <w:rFonts w:hint="eastAsia" w:cs="宋体"/>
          <w:color w:val="auto"/>
          <w:spacing w:val="9"/>
          <w:lang w:eastAsia="zh-CN"/>
        </w:rPr>
        <w:t>管道覆土前应测试电子标识器信号值等参数</w:t>
      </w:r>
      <w:r>
        <w:rPr>
          <w:rFonts w:cs="宋体"/>
          <w:color w:val="auto"/>
          <w:spacing w:val="9"/>
          <w:lang w:eastAsia="zh-CN"/>
        </w:rPr>
        <w:t>。</w:t>
      </w:r>
    </w:p>
    <w:p w14:paraId="3D1D5401">
      <w:pPr>
        <w:kinsoku/>
        <w:ind w:right="6"/>
        <w:rPr>
          <w:rFonts w:cs="宋体"/>
          <w:color w:val="auto"/>
          <w:lang w:eastAsia="zh-CN"/>
        </w:rPr>
      </w:pPr>
      <w:r>
        <w:rPr>
          <w:rFonts w:cs="宋体"/>
          <w:color w:val="auto"/>
          <w:spacing w:val="9"/>
          <w:lang w:eastAsia="zh-CN"/>
        </w:rPr>
        <w:t>6.</w:t>
      </w:r>
      <w:r>
        <w:rPr>
          <w:rFonts w:hint="eastAsia" w:cs="宋体"/>
          <w:color w:val="auto"/>
          <w:spacing w:val="9"/>
          <w:lang w:eastAsia="zh-CN"/>
        </w:rPr>
        <w:t>1</w:t>
      </w:r>
      <w:r>
        <w:rPr>
          <w:rFonts w:cs="宋体"/>
          <w:color w:val="auto"/>
          <w:spacing w:val="9"/>
          <w:lang w:eastAsia="zh-CN"/>
        </w:rPr>
        <w:t>.</w:t>
      </w:r>
      <w:r>
        <w:rPr>
          <w:rFonts w:hint="eastAsia" w:cs="宋体"/>
          <w:color w:val="auto"/>
          <w:spacing w:val="9"/>
          <w:lang w:eastAsia="zh-CN"/>
        </w:rPr>
        <w:t>8</w:t>
      </w:r>
      <w:r>
        <w:rPr>
          <w:rFonts w:cs="宋体"/>
          <w:color w:val="auto"/>
          <w:spacing w:val="9"/>
          <w:lang w:eastAsia="zh-CN"/>
        </w:rPr>
        <w:t xml:space="preserve">  管沟回填时回填土应符合规范要求，并采取有效措施保护电子标识器。</w:t>
      </w:r>
      <w:r>
        <w:rPr>
          <w:rFonts w:cs="宋体"/>
          <w:color w:val="auto"/>
          <w:spacing w:val="10"/>
          <w:lang w:eastAsia="zh-CN"/>
        </w:rPr>
        <w:t>回填完成后应再次测量电子标识器信号值等参数，对比覆土前参数应</w:t>
      </w:r>
      <w:r>
        <w:rPr>
          <w:rFonts w:cs="宋体"/>
          <w:color w:val="auto"/>
          <w:spacing w:val="9"/>
          <w:lang w:eastAsia="zh-CN"/>
        </w:rPr>
        <w:t>无明显差</w:t>
      </w:r>
      <w:r>
        <w:rPr>
          <w:rFonts w:cs="宋体"/>
          <w:color w:val="auto"/>
          <w:spacing w:val="-1"/>
          <w:lang w:eastAsia="zh-CN"/>
        </w:rPr>
        <w:t>异。</w:t>
      </w:r>
    </w:p>
    <w:p w14:paraId="292C8208">
      <w:pPr>
        <w:kinsoku/>
        <w:ind w:left="2"/>
        <w:rPr>
          <w:rFonts w:cs="宋体"/>
          <w:color w:val="auto"/>
          <w:lang w:eastAsia="zh-CN"/>
        </w:rPr>
      </w:pPr>
      <w:r>
        <w:rPr>
          <w:rFonts w:cs="宋体"/>
          <w:color w:val="auto"/>
          <w:spacing w:val="7"/>
          <w:lang w:eastAsia="zh-CN"/>
        </w:rPr>
        <w:t>6.</w:t>
      </w:r>
      <w:r>
        <w:rPr>
          <w:rFonts w:hint="eastAsia" w:cs="宋体"/>
          <w:color w:val="auto"/>
          <w:spacing w:val="7"/>
          <w:lang w:eastAsia="zh-CN"/>
        </w:rPr>
        <w:t>1</w:t>
      </w:r>
      <w:r>
        <w:rPr>
          <w:rFonts w:cs="宋体"/>
          <w:color w:val="auto"/>
          <w:spacing w:val="7"/>
          <w:lang w:eastAsia="zh-CN"/>
        </w:rPr>
        <w:t>.</w:t>
      </w:r>
      <w:r>
        <w:rPr>
          <w:rFonts w:hint="eastAsia" w:cs="宋体"/>
          <w:color w:val="auto"/>
          <w:spacing w:val="7"/>
          <w:lang w:eastAsia="zh-CN"/>
        </w:rPr>
        <w:t>9</w:t>
      </w:r>
      <w:r>
        <w:rPr>
          <w:rFonts w:cs="宋体"/>
          <w:color w:val="auto"/>
          <w:spacing w:val="7"/>
          <w:lang w:eastAsia="zh-CN"/>
        </w:rPr>
        <w:t xml:space="preserve">  竣工资料记录应符合下列规定：</w:t>
      </w:r>
    </w:p>
    <w:p w14:paraId="2B853451">
      <w:pPr>
        <w:kinsoku/>
        <w:ind w:left="421"/>
        <w:rPr>
          <w:rFonts w:cs="宋体"/>
          <w:color w:val="auto"/>
          <w:lang w:eastAsia="zh-CN"/>
        </w:rPr>
      </w:pPr>
      <w:r>
        <w:rPr>
          <w:rFonts w:cs="宋体"/>
          <w:color w:val="auto"/>
          <w:spacing w:val="9"/>
          <w:lang w:eastAsia="zh-CN"/>
        </w:rPr>
        <w:t>a)  至少包括电子标识</w:t>
      </w:r>
      <w:r>
        <w:rPr>
          <w:rFonts w:cs="宋体"/>
          <w:color w:val="auto"/>
          <w:spacing w:val="8"/>
          <w:lang w:eastAsia="zh-CN"/>
        </w:rPr>
        <w:t>器分布图和施工记录；</w:t>
      </w:r>
    </w:p>
    <w:p w14:paraId="3034BEE0">
      <w:pPr>
        <w:kinsoku/>
        <w:ind w:left="2" w:right="3" w:firstLine="414"/>
        <w:rPr>
          <w:rFonts w:cs="宋体"/>
          <w:color w:val="auto"/>
          <w:lang w:eastAsia="zh-CN"/>
        </w:rPr>
      </w:pPr>
      <w:r>
        <w:rPr>
          <w:rFonts w:cs="宋体"/>
          <w:color w:val="auto"/>
          <w:spacing w:val="7"/>
          <w:lang w:eastAsia="zh-CN"/>
        </w:rPr>
        <w:t>b)  电子标识器分布图可单独绘制，也可与竣工图合并；与竣工图合并时，应用明显的图例予以标</w:t>
      </w:r>
      <w:r>
        <w:rPr>
          <w:rFonts w:cs="宋体"/>
          <w:color w:val="auto"/>
          <w:spacing w:val="-1"/>
          <w:lang w:eastAsia="zh-CN"/>
        </w:rPr>
        <w:t>识；</w:t>
      </w:r>
    </w:p>
    <w:p w14:paraId="728B5ABC">
      <w:pPr>
        <w:kinsoku/>
        <w:ind w:left="425"/>
        <w:rPr>
          <w:rFonts w:cs="宋体"/>
          <w:color w:val="auto"/>
          <w:lang w:eastAsia="zh-CN"/>
        </w:rPr>
      </w:pPr>
      <w:r>
        <w:rPr>
          <w:rFonts w:cs="宋体"/>
          <w:color w:val="auto"/>
          <w:spacing w:val="8"/>
          <w:lang w:eastAsia="zh-CN"/>
        </w:rPr>
        <w:t>c)  电子标识器应进行编号，竣工资料中的编号应是唯一的；</w:t>
      </w:r>
    </w:p>
    <w:p w14:paraId="6724C373">
      <w:pPr>
        <w:kinsoku/>
        <w:ind w:left="425"/>
        <w:rPr>
          <w:rFonts w:cs="宋体"/>
          <w:color w:val="auto"/>
          <w:lang w:eastAsia="zh-CN"/>
        </w:rPr>
      </w:pPr>
      <w:r>
        <w:rPr>
          <w:rFonts w:cs="宋体"/>
          <w:color w:val="auto"/>
          <w:spacing w:val="7"/>
          <w:lang w:eastAsia="zh-CN"/>
        </w:rPr>
        <w:t>d)  电子标识器施工记录内容参照附</w:t>
      </w:r>
      <w:r>
        <w:rPr>
          <w:rFonts w:hint="eastAsia" w:cs="宋体"/>
          <w:color w:val="auto"/>
          <w:spacing w:val="7"/>
          <w:lang w:eastAsia="zh-CN"/>
        </w:rPr>
        <w:t>录</w:t>
      </w:r>
      <w:r>
        <w:rPr>
          <w:rFonts w:cs="宋体"/>
          <w:color w:val="auto"/>
          <w:spacing w:val="-37"/>
          <w:lang w:eastAsia="zh-CN"/>
        </w:rPr>
        <w:t xml:space="preserve"> </w:t>
      </w:r>
      <w:r>
        <w:rPr>
          <w:rFonts w:cs="宋体"/>
          <w:color w:val="auto"/>
          <w:spacing w:val="7"/>
          <w:lang w:eastAsia="zh-CN"/>
        </w:rPr>
        <w:t>C</w:t>
      </w:r>
      <w:r>
        <w:rPr>
          <w:rFonts w:cs="宋体"/>
          <w:color w:val="auto"/>
          <w:spacing w:val="-40"/>
          <w:lang w:eastAsia="zh-CN"/>
        </w:rPr>
        <w:t xml:space="preserve"> </w:t>
      </w:r>
      <w:r>
        <w:rPr>
          <w:rFonts w:cs="宋体"/>
          <w:color w:val="auto"/>
          <w:spacing w:val="7"/>
          <w:lang w:eastAsia="zh-CN"/>
        </w:rPr>
        <w:t>执行</w:t>
      </w:r>
      <w:r>
        <w:rPr>
          <w:rFonts w:hint="eastAsia" w:cs="宋体"/>
          <w:color w:val="auto"/>
          <w:spacing w:val="7"/>
          <w:lang w:eastAsia="zh-CN"/>
        </w:rPr>
        <w:t>。</w:t>
      </w:r>
    </w:p>
    <w:p w14:paraId="086AF503">
      <w:pPr>
        <w:kinsoku/>
        <w:spacing w:line="330" w:lineRule="auto"/>
        <w:rPr>
          <w:color w:val="auto"/>
          <w:lang w:eastAsia="zh-CN"/>
        </w:rPr>
      </w:pPr>
    </w:p>
    <w:p w14:paraId="0A462C97">
      <w:pPr>
        <w:pStyle w:val="4"/>
        <w:kinsoku/>
        <w:spacing w:before="65" w:line="230" w:lineRule="auto"/>
        <w:ind w:left="1"/>
        <w:outlineLvl w:val="1"/>
        <w:rPr>
          <w:color w:val="auto"/>
          <w:sz w:val="21"/>
          <w:szCs w:val="21"/>
          <w:lang w:eastAsia="zh-CN"/>
        </w:rPr>
      </w:pPr>
      <w:bookmarkStart w:id="14" w:name="bookmark14"/>
      <w:bookmarkEnd w:id="14"/>
      <w:r>
        <w:rPr>
          <w:color w:val="auto"/>
          <w:spacing w:val="3"/>
          <w:sz w:val="21"/>
          <w:szCs w:val="21"/>
          <w:lang w:eastAsia="zh-CN"/>
        </w:rPr>
        <w:t>6.</w:t>
      </w:r>
      <w:r>
        <w:rPr>
          <w:rFonts w:hint="eastAsia"/>
          <w:color w:val="auto"/>
          <w:spacing w:val="3"/>
          <w:sz w:val="21"/>
          <w:szCs w:val="21"/>
          <w:lang w:eastAsia="zh-CN"/>
        </w:rPr>
        <w:t>2</w:t>
      </w:r>
      <w:r>
        <w:rPr>
          <w:color w:val="auto"/>
          <w:spacing w:val="10"/>
          <w:sz w:val="21"/>
          <w:szCs w:val="21"/>
          <w:lang w:eastAsia="zh-CN"/>
        </w:rPr>
        <w:t xml:space="preserve">  </w:t>
      </w:r>
      <w:r>
        <w:rPr>
          <w:color w:val="auto"/>
          <w:spacing w:val="3"/>
          <w:sz w:val="21"/>
          <w:szCs w:val="21"/>
          <w:lang w:eastAsia="zh-CN"/>
        </w:rPr>
        <w:t>验收</w:t>
      </w:r>
    </w:p>
    <w:p w14:paraId="41294EAF">
      <w:pPr>
        <w:kinsoku/>
        <w:spacing w:line="271" w:lineRule="auto"/>
        <w:rPr>
          <w:color w:val="auto"/>
          <w:lang w:eastAsia="zh-CN"/>
        </w:rPr>
      </w:pPr>
    </w:p>
    <w:p w14:paraId="68BC6165">
      <w:pPr>
        <w:kinsoku/>
        <w:spacing w:before="65" w:line="330" w:lineRule="auto"/>
        <w:ind w:left="11" w:right="73" w:hanging="7"/>
        <w:rPr>
          <w:rFonts w:cs="宋体"/>
          <w:color w:val="auto"/>
          <w:lang w:eastAsia="zh-CN"/>
        </w:rPr>
      </w:pPr>
      <w:r>
        <w:rPr>
          <w:rFonts w:cs="宋体"/>
          <w:color w:val="auto"/>
          <w:spacing w:val="9"/>
          <w:lang w:eastAsia="zh-CN"/>
        </w:rPr>
        <w:t>6.</w:t>
      </w:r>
      <w:r>
        <w:rPr>
          <w:rFonts w:hint="eastAsia" w:cs="宋体"/>
          <w:color w:val="auto"/>
          <w:spacing w:val="9"/>
          <w:lang w:eastAsia="zh-CN"/>
        </w:rPr>
        <w:t>2</w:t>
      </w:r>
      <w:r>
        <w:rPr>
          <w:rFonts w:cs="宋体"/>
          <w:color w:val="auto"/>
          <w:spacing w:val="9"/>
          <w:lang w:eastAsia="zh-CN"/>
        </w:rPr>
        <w:t xml:space="preserve">.1  </w:t>
      </w:r>
      <w:r>
        <w:rPr>
          <w:rFonts w:hint="eastAsia" w:cs="宋体"/>
          <w:color w:val="auto"/>
          <w:spacing w:val="9"/>
          <w:lang w:eastAsia="zh-CN"/>
        </w:rPr>
        <w:t>工程施工完成后，应将电子标识器的验收作为工程验收的一部分，按附录D进行验收，全部信息核对无误后，方可签字验收</w:t>
      </w:r>
      <w:r>
        <w:rPr>
          <w:rFonts w:cs="宋体"/>
          <w:color w:val="auto"/>
          <w:spacing w:val="7"/>
          <w:lang w:eastAsia="zh-CN"/>
        </w:rPr>
        <w:t>。</w:t>
      </w:r>
    </w:p>
    <w:p w14:paraId="1DF14705">
      <w:pPr>
        <w:kinsoku/>
        <w:spacing w:before="222" w:line="329" w:lineRule="auto"/>
        <w:ind w:left="3" w:right="73"/>
        <w:rPr>
          <w:rFonts w:cs="宋体"/>
          <w:color w:val="auto"/>
          <w:lang w:eastAsia="zh-CN"/>
        </w:rPr>
      </w:pPr>
      <w:r>
        <w:rPr>
          <w:rFonts w:cs="宋体"/>
          <w:color w:val="auto"/>
          <w:spacing w:val="9"/>
          <w:lang w:eastAsia="zh-CN"/>
        </w:rPr>
        <w:t>6.</w:t>
      </w:r>
      <w:r>
        <w:rPr>
          <w:rFonts w:hint="eastAsia" w:cs="宋体"/>
          <w:color w:val="auto"/>
          <w:spacing w:val="9"/>
          <w:lang w:eastAsia="zh-CN"/>
        </w:rPr>
        <w:t>2</w:t>
      </w:r>
      <w:r>
        <w:rPr>
          <w:rFonts w:cs="宋体"/>
          <w:color w:val="auto"/>
          <w:spacing w:val="9"/>
          <w:lang w:eastAsia="zh-CN"/>
        </w:rPr>
        <w:t xml:space="preserve">.2  </w:t>
      </w:r>
      <w:r>
        <w:rPr>
          <w:rFonts w:hint="eastAsia" w:cs="宋体"/>
          <w:color w:val="auto"/>
          <w:spacing w:val="9"/>
          <w:lang w:eastAsia="zh-CN"/>
        </w:rPr>
        <w:t>验收时</w:t>
      </w:r>
      <w:r>
        <w:rPr>
          <w:rFonts w:cs="宋体"/>
          <w:color w:val="auto"/>
          <w:spacing w:val="9"/>
          <w:lang w:eastAsia="zh-CN"/>
        </w:rPr>
        <w:t>应验证电子标识器的可探测性，确保电子标识</w:t>
      </w:r>
      <w:r>
        <w:rPr>
          <w:rFonts w:hint="eastAsia" w:cs="宋体"/>
          <w:color w:val="auto"/>
          <w:spacing w:val="9"/>
          <w:lang w:val="en-US" w:eastAsia="zh-CN"/>
        </w:rPr>
        <w:t>器</w:t>
      </w:r>
      <w:r>
        <w:rPr>
          <w:rFonts w:cs="宋体"/>
          <w:color w:val="auto"/>
          <w:spacing w:val="9"/>
          <w:lang w:eastAsia="zh-CN"/>
        </w:rPr>
        <w:t>定位仪能准确探测到电子标识器的信号。复核电子标识器各参数以及管道的基本信息与竣工资料对比是否统一。</w:t>
      </w:r>
    </w:p>
    <w:p w14:paraId="4C3E50CD">
      <w:pPr>
        <w:kinsoku/>
        <w:spacing w:before="221" w:line="228" w:lineRule="auto"/>
        <w:jc w:val="both"/>
        <w:rPr>
          <w:rFonts w:cs="宋体"/>
          <w:color w:val="auto"/>
          <w:lang w:eastAsia="zh-CN"/>
        </w:rPr>
      </w:pPr>
      <w:r>
        <w:rPr>
          <w:rFonts w:cs="宋体"/>
          <w:color w:val="auto"/>
          <w:spacing w:val="7"/>
          <w:lang w:eastAsia="zh-CN"/>
        </w:rPr>
        <w:t>6.</w:t>
      </w:r>
      <w:r>
        <w:rPr>
          <w:rFonts w:hint="eastAsia" w:cs="宋体"/>
          <w:color w:val="auto"/>
          <w:spacing w:val="7"/>
          <w:lang w:eastAsia="zh-CN"/>
        </w:rPr>
        <w:t>2</w:t>
      </w:r>
      <w:r>
        <w:rPr>
          <w:rFonts w:cs="宋体"/>
          <w:color w:val="auto"/>
          <w:spacing w:val="7"/>
          <w:lang w:eastAsia="zh-CN"/>
        </w:rPr>
        <w:t>.3  电子标识器</w:t>
      </w:r>
      <w:r>
        <w:rPr>
          <w:rFonts w:hint="eastAsia" w:cs="宋体"/>
          <w:color w:val="auto"/>
          <w:spacing w:val="7"/>
          <w:lang w:eastAsia="zh-CN"/>
        </w:rPr>
        <w:t>安装</w:t>
      </w:r>
      <w:r>
        <w:rPr>
          <w:rFonts w:cs="宋体"/>
          <w:color w:val="auto"/>
          <w:spacing w:val="7"/>
          <w:lang w:eastAsia="zh-CN"/>
        </w:rPr>
        <w:t>存在问题的，应</w:t>
      </w:r>
      <w:r>
        <w:rPr>
          <w:rFonts w:cs="宋体"/>
          <w:color w:val="auto"/>
          <w:spacing w:val="6"/>
          <w:lang w:eastAsia="zh-CN"/>
        </w:rPr>
        <w:t>重新</w:t>
      </w:r>
      <w:r>
        <w:rPr>
          <w:rFonts w:hint="eastAsia" w:cs="宋体"/>
          <w:color w:val="auto"/>
          <w:spacing w:val="7"/>
          <w:lang w:eastAsia="zh-CN"/>
        </w:rPr>
        <w:t>安装</w:t>
      </w:r>
      <w:r>
        <w:rPr>
          <w:rFonts w:cs="宋体"/>
          <w:color w:val="auto"/>
          <w:spacing w:val="6"/>
          <w:lang w:eastAsia="zh-CN"/>
        </w:rPr>
        <w:t>，详细记录检验测试结果，调整对应记录。</w:t>
      </w:r>
    </w:p>
    <w:p w14:paraId="0DAE94FA">
      <w:pPr>
        <w:pStyle w:val="4"/>
        <w:kinsoku/>
        <w:spacing w:before="298" w:line="231" w:lineRule="auto"/>
        <w:ind w:left="3"/>
        <w:outlineLvl w:val="0"/>
        <w:rPr>
          <w:color w:val="auto"/>
          <w:sz w:val="21"/>
          <w:szCs w:val="21"/>
          <w:lang w:eastAsia="zh-CN"/>
        </w:rPr>
      </w:pPr>
      <w:bookmarkStart w:id="15" w:name="bookmark15"/>
      <w:bookmarkEnd w:id="15"/>
      <w:r>
        <w:rPr>
          <w:color w:val="auto"/>
          <w:spacing w:val="6"/>
          <w:sz w:val="21"/>
          <w:szCs w:val="21"/>
          <w:lang w:eastAsia="zh-CN"/>
        </w:rPr>
        <w:t>7</w:t>
      </w:r>
      <w:r>
        <w:rPr>
          <w:color w:val="auto"/>
          <w:spacing w:val="30"/>
          <w:sz w:val="21"/>
          <w:szCs w:val="21"/>
          <w:lang w:eastAsia="zh-CN"/>
        </w:rPr>
        <w:t xml:space="preserve"> </w:t>
      </w:r>
      <w:r>
        <w:rPr>
          <w:color w:val="auto"/>
          <w:spacing w:val="6"/>
          <w:sz w:val="21"/>
          <w:szCs w:val="21"/>
          <w:lang w:eastAsia="zh-CN"/>
        </w:rPr>
        <w:t>电子标识器运维管理</w:t>
      </w:r>
    </w:p>
    <w:p w14:paraId="7D95FFC0">
      <w:pPr>
        <w:kinsoku/>
        <w:spacing w:before="297" w:line="330" w:lineRule="auto"/>
        <w:ind w:left="2" w:right="73" w:firstLine="5"/>
        <w:rPr>
          <w:rFonts w:cs="宋体"/>
          <w:color w:val="auto"/>
          <w:lang w:eastAsia="zh-CN"/>
        </w:rPr>
      </w:pPr>
      <w:r>
        <w:rPr>
          <w:rFonts w:cs="宋体"/>
          <w:color w:val="auto"/>
          <w:spacing w:val="9"/>
          <w:lang w:eastAsia="zh-CN"/>
        </w:rPr>
        <w:t xml:space="preserve">7.1  </w:t>
      </w:r>
      <w:r>
        <w:rPr>
          <w:rFonts w:hint="eastAsia" w:cs="宋体"/>
          <w:color w:val="auto"/>
          <w:spacing w:val="9"/>
          <w:lang w:eastAsia="zh-CN"/>
        </w:rPr>
        <w:t>燃气经营企业应建立电子标识器检查、维护的操作规程。电子标识器应分类编号并建立电子标识器信息档案，将其纳入地下燃气管道管理范畴</w:t>
      </w:r>
      <w:r>
        <w:rPr>
          <w:rFonts w:cs="宋体"/>
          <w:color w:val="auto"/>
          <w:spacing w:val="9"/>
          <w:lang w:eastAsia="zh-CN"/>
        </w:rPr>
        <w:t>。</w:t>
      </w:r>
    </w:p>
    <w:p w14:paraId="7E816D25">
      <w:pPr>
        <w:kinsoku/>
        <w:spacing w:before="221" w:line="228" w:lineRule="auto"/>
        <w:ind w:left="7"/>
        <w:rPr>
          <w:rFonts w:cs="宋体"/>
          <w:color w:val="auto"/>
          <w:lang w:eastAsia="zh-CN"/>
        </w:rPr>
      </w:pPr>
      <w:r>
        <w:rPr>
          <w:rFonts w:cs="宋体"/>
          <w:color w:val="auto"/>
          <w:spacing w:val="8"/>
          <w:lang w:eastAsia="zh-CN"/>
        </w:rPr>
        <w:t>7.2  在地下燃气管道改造、维修施工时，宜同步</w:t>
      </w:r>
      <w:r>
        <w:rPr>
          <w:rFonts w:hint="eastAsia" w:cs="宋体"/>
          <w:color w:val="auto"/>
          <w:spacing w:val="7"/>
          <w:lang w:eastAsia="zh-CN"/>
        </w:rPr>
        <w:t>安装</w:t>
      </w:r>
      <w:r>
        <w:rPr>
          <w:rFonts w:cs="宋体"/>
          <w:color w:val="auto"/>
          <w:spacing w:val="8"/>
          <w:lang w:eastAsia="zh-CN"/>
        </w:rPr>
        <w:t>电子标识器。</w:t>
      </w:r>
    </w:p>
    <w:p w14:paraId="46452325">
      <w:pPr>
        <w:kinsoku/>
        <w:spacing w:before="221" w:line="228" w:lineRule="auto"/>
        <w:ind w:left="7"/>
        <w:rPr>
          <w:rFonts w:cs="宋体"/>
          <w:color w:val="auto"/>
          <w:lang w:eastAsia="zh-CN"/>
        </w:rPr>
      </w:pPr>
      <w:r>
        <w:rPr>
          <w:rFonts w:cs="宋体"/>
          <w:color w:val="auto"/>
          <w:spacing w:val="8"/>
          <w:lang w:eastAsia="zh-CN"/>
        </w:rPr>
        <w:t xml:space="preserve">7.3  </w:t>
      </w:r>
      <w:r>
        <w:rPr>
          <w:rFonts w:hint="eastAsia" w:cs="宋体"/>
          <w:color w:val="auto"/>
          <w:spacing w:val="8"/>
          <w:lang w:eastAsia="zh-CN"/>
        </w:rPr>
        <w:t>燃气经营企业应定期巡查电子标识器状态，对运行中发现的问题，及时进行技术处理和改进</w:t>
      </w:r>
      <w:r>
        <w:rPr>
          <w:rFonts w:cs="宋体"/>
          <w:color w:val="auto"/>
          <w:spacing w:val="8"/>
          <w:lang w:eastAsia="zh-CN"/>
        </w:rPr>
        <w:t>。</w:t>
      </w:r>
    </w:p>
    <w:p w14:paraId="65622246">
      <w:pPr>
        <w:kinsoku/>
        <w:spacing w:before="221" w:line="330" w:lineRule="auto"/>
        <w:ind w:left="4" w:right="73" w:firstLine="3"/>
        <w:rPr>
          <w:rFonts w:cs="宋体"/>
          <w:color w:val="auto"/>
          <w:lang w:eastAsia="zh-CN"/>
        </w:rPr>
      </w:pPr>
      <w:r>
        <w:rPr>
          <w:rFonts w:cs="宋体"/>
          <w:color w:val="auto"/>
          <w:spacing w:val="9"/>
          <w:lang w:eastAsia="zh-CN"/>
        </w:rPr>
        <w:t xml:space="preserve">7.4  </w:t>
      </w:r>
      <w:r>
        <w:rPr>
          <w:rFonts w:hint="eastAsia" w:cs="宋体"/>
          <w:color w:val="auto"/>
          <w:spacing w:val="9"/>
          <w:lang w:eastAsia="zh-CN"/>
        </w:rPr>
        <w:t>电子标识器运行过程中发生丢失应及时补设。遇第三方施工应现场监督，施工完毕后探测电子标识器信号，确保电子标识器不被破坏</w:t>
      </w:r>
      <w:r>
        <w:rPr>
          <w:rFonts w:cs="宋体"/>
          <w:color w:val="auto"/>
          <w:spacing w:val="8"/>
          <w:lang w:eastAsia="zh-CN"/>
        </w:rPr>
        <w:t>。</w:t>
      </w:r>
    </w:p>
    <w:p w14:paraId="00C9BD7C">
      <w:pPr>
        <w:kinsoku/>
        <w:spacing w:before="222" w:line="329" w:lineRule="auto"/>
        <w:ind w:left="6" w:right="16"/>
        <w:rPr>
          <w:rFonts w:cs="宋体"/>
          <w:color w:val="auto"/>
          <w:lang w:eastAsia="zh-CN"/>
        </w:rPr>
      </w:pPr>
      <w:r>
        <w:rPr>
          <w:rFonts w:cs="宋体"/>
          <w:color w:val="auto"/>
          <w:spacing w:val="6"/>
          <w:lang w:eastAsia="zh-CN"/>
        </w:rPr>
        <w:t xml:space="preserve">7.5  </w:t>
      </w:r>
      <w:r>
        <w:rPr>
          <w:rFonts w:hint="eastAsia" w:cs="宋体"/>
          <w:color w:val="auto"/>
          <w:spacing w:val="6"/>
          <w:lang w:eastAsia="zh-CN"/>
        </w:rPr>
        <w:t>已建管道、设施和环境发生变化时，应及时增减或变更电子标识器。电子标识器位置信息存疑的，宜采用开挖验证或其他探测方法进行验证，验证后应及时修正相应信息</w:t>
      </w:r>
      <w:r>
        <w:rPr>
          <w:rFonts w:cs="宋体"/>
          <w:color w:val="auto"/>
          <w:spacing w:val="9"/>
          <w:lang w:eastAsia="zh-CN"/>
        </w:rPr>
        <w:t>。</w:t>
      </w:r>
    </w:p>
    <w:p w14:paraId="567700A8">
      <w:pPr>
        <w:kinsoku/>
        <w:spacing w:before="223" w:line="227" w:lineRule="auto"/>
        <w:ind w:left="7"/>
        <w:rPr>
          <w:rFonts w:cs="宋体"/>
          <w:color w:val="auto"/>
          <w:spacing w:val="7"/>
          <w:lang w:eastAsia="zh-CN"/>
        </w:rPr>
      </w:pPr>
      <w:r>
        <w:rPr>
          <w:rFonts w:cs="宋体"/>
          <w:color w:val="auto"/>
          <w:spacing w:val="7"/>
          <w:lang w:eastAsia="zh-CN"/>
        </w:rPr>
        <w:t>7.6  电子标识器运行维护流程参照附录</w:t>
      </w:r>
      <w:r>
        <w:rPr>
          <w:rFonts w:cs="宋体"/>
          <w:color w:val="auto"/>
          <w:spacing w:val="-25"/>
          <w:lang w:eastAsia="zh-CN"/>
        </w:rPr>
        <w:t xml:space="preserve"> </w:t>
      </w:r>
      <w:r>
        <w:rPr>
          <w:rFonts w:cs="宋体"/>
          <w:color w:val="auto"/>
          <w:spacing w:val="7"/>
          <w:lang w:eastAsia="zh-CN"/>
        </w:rPr>
        <w:t>E</w:t>
      </w:r>
      <w:r>
        <w:rPr>
          <w:rFonts w:cs="宋体"/>
          <w:color w:val="auto"/>
          <w:spacing w:val="-38"/>
          <w:lang w:eastAsia="zh-CN"/>
        </w:rPr>
        <w:t xml:space="preserve"> </w:t>
      </w:r>
      <w:r>
        <w:rPr>
          <w:rFonts w:cs="宋体"/>
          <w:color w:val="auto"/>
          <w:spacing w:val="7"/>
          <w:lang w:eastAsia="zh-CN"/>
        </w:rPr>
        <w:t>执行，查找流程参照附录</w:t>
      </w:r>
      <w:r>
        <w:rPr>
          <w:rFonts w:cs="宋体"/>
          <w:color w:val="auto"/>
          <w:spacing w:val="-42"/>
          <w:lang w:eastAsia="zh-CN"/>
        </w:rPr>
        <w:t xml:space="preserve"> </w:t>
      </w:r>
      <w:r>
        <w:rPr>
          <w:rFonts w:cs="宋体"/>
          <w:color w:val="auto"/>
          <w:spacing w:val="7"/>
          <w:lang w:eastAsia="zh-CN"/>
        </w:rPr>
        <w:t>F</w:t>
      </w:r>
      <w:r>
        <w:rPr>
          <w:rFonts w:cs="宋体"/>
          <w:color w:val="auto"/>
          <w:spacing w:val="-38"/>
          <w:lang w:eastAsia="zh-CN"/>
        </w:rPr>
        <w:t xml:space="preserve"> </w:t>
      </w:r>
      <w:r>
        <w:rPr>
          <w:rFonts w:cs="宋体"/>
          <w:color w:val="auto"/>
          <w:spacing w:val="7"/>
          <w:lang w:eastAsia="zh-CN"/>
        </w:rPr>
        <w:t>执行。</w:t>
      </w:r>
    </w:p>
    <w:p w14:paraId="0B38B030">
      <w:pPr>
        <w:pStyle w:val="4"/>
        <w:kinsoku/>
        <w:spacing w:before="299" w:line="229" w:lineRule="auto"/>
        <w:outlineLvl w:val="0"/>
        <w:rPr>
          <w:color w:val="auto"/>
          <w:spacing w:val="6"/>
          <w:sz w:val="21"/>
          <w:szCs w:val="21"/>
          <w:lang w:eastAsia="zh-CN"/>
        </w:rPr>
      </w:pPr>
      <w:r>
        <w:rPr>
          <w:color w:val="auto"/>
          <w:spacing w:val="6"/>
          <w:sz w:val="21"/>
          <w:szCs w:val="21"/>
          <w:lang w:eastAsia="zh-CN"/>
        </w:rPr>
        <w:t>8</w:t>
      </w:r>
      <w:r>
        <w:rPr>
          <w:color w:val="auto"/>
          <w:spacing w:val="19"/>
          <w:sz w:val="21"/>
          <w:szCs w:val="21"/>
          <w:lang w:eastAsia="zh-CN"/>
        </w:rPr>
        <w:t xml:space="preserve">  </w:t>
      </w:r>
      <w:r>
        <w:rPr>
          <w:color w:val="auto"/>
          <w:spacing w:val="6"/>
          <w:sz w:val="21"/>
          <w:szCs w:val="21"/>
          <w:lang w:eastAsia="zh-CN"/>
        </w:rPr>
        <w:t>电子标识信息化</w:t>
      </w:r>
      <w:r>
        <w:rPr>
          <w:rFonts w:hint="eastAsia"/>
          <w:color w:val="auto"/>
          <w:spacing w:val="6"/>
          <w:sz w:val="21"/>
          <w:szCs w:val="21"/>
          <w:lang w:eastAsia="zh-CN"/>
        </w:rPr>
        <w:t>管理</w:t>
      </w:r>
    </w:p>
    <w:p w14:paraId="18CBD4FE">
      <w:pPr>
        <w:pStyle w:val="4"/>
        <w:kinsoku/>
        <w:spacing w:before="299" w:line="229" w:lineRule="auto"/>
        <w:outlineLvl w:val="0"/>
        <w:rPr>
          <w:color w:val="auto"/>
          <w:spacing w:val="6"/>
          <w:sz w:val="21"/>
          <w:szCs w:val="21"/>
          <w:lang w:eastAsia="zh-CN"/>
        </w:rPr>
      </w:pPr>
    </w:p>
    <w:p w14:paraId="5EB6C68C">
      <w:pPr>
        <w:kinsoku/>
        <w:ind w:left="6" w:right="73"/>
        <w:rPr>
          <w:rFonts w:cs="宋体"/>
          <w:color w:val="auto"/>
          <w:lang w:eastAsia="zh-CN"/>
        </w:rPr>
      </w:pPr>
      <w:r>
        <w:rPr>
          <w:rFonts w:cs="宋体"/>
          <w:color w:val="auto"/>
          <w:spacing w:val="12"/>
          <w:lang w:eastAsia="zh-CN"/>
        </w:rPr>
        <w:t xml:space="preserve">8.1  </w:t>
      </w:r>
      <w:r>
        <w:rPr>
          <w:rFonts w:hint="eastAsia" w:cs="宋体"/>
          <w:color w:val="auto"/>
          <w:spacing w:val="8"/>
          <w:lang w:eastAsia="zh-CN"/>
        </w:rPr>
        <w:t>电子标识信息化管理</w:t>
      </w:r>
      <w:r>
        <w:rPr>
          <w:rFonts w:cs="宋体"/>
          <w:color w:val="auto"/>
          <w:spacing w:val="8"/>
          <w:lang w:eastAsia="zh-CN"/>
        </w:rPr>
        <w:t>宜与燃气管网地理信息系统（</w:t>
      </w:r>
      <w:r>
        <w:rPr>
          <w:rFonts w:cs="宋体"/>
          <w:color w:val="auto"/>
          <w:lang w:eastAsia="zh-CN"/>
        </w:rPr>
        <w:t>GIS</w:t>
      </w:r>
      <w:r>
        <w:rPr>
          <w:rFonts w:cs="宋体"/>
          <w:color w:val="auto"/>
          <w:spacing w:val="8"/>
          <w:lang w:eastAsia="zh-CN"/>
        </w:rPr>
        <w:t>）相结合</w:t>
      </w:r>
      <w:r>
        <w:rPr>
          <w:rFonts w:hint="eastAsia" w:cs="宋体"/>
          <w:color w:val="auto"/>
          <w:spacing w:val="8"/>
          <w:lang w:eastAsia="zh-CN"/>
        </w:rPr>
        <w:t>，</w:t>
      </w:r>
      <w:r>
        <w:rPr>
          <w:rFonts w:hint="eastAsia" w:cs="宋体"/>
          <w:color w:val="auto"/>
          <w:spacing w:val="12"/>
          <w:lang w:eastAsia="zh-CN"/>
        </w:rPr>
        <w:t>宜作为燃气经营企业信息化系统的组成部分</w:t>
      </w:r>
      <w:r>
        <w:rPr>
          <w:rFonts w:cs="宋体"/>
          <w:color w:val="auto"/>
          <w:spacing w:val="4"/>
          <w:lang w:eastAsia="zh-CN"/>
        </w:rPr>
        <w:t>。</w:t>
      </w:r>
    </w:p>
    <w:p w14:paraId="24EBE47E">
      <w:pPr>
        <w:kinsoku/>
        <w:ind w:left="6"/>
        <w:rPr>
          <w:rFonts w:cs="宋体"/>
          <w:color w:val="auto"/>
          <w:lang w:eastAsia="zh-CN"/>
        </w:rPr>
      </w:pPr>
      <w:r>
        <w:rPr>
          <w:rFonts w:cs="宋体"/>
          <w:color w:val="auto"/>
          <w:spacing w:val="7"/>
          <w:lang w:eastAsia="zh-CN"/>
        </w:rPr>
        <w:t xml:space="preserve">8.2  </w:t>
      </w:r>
      <w:r>
        <w:rPr>
          <w:rFonts w:hint="eastAsia" w:cs="宋体"/>
          <w:color w:val="auto"/>
          <w:spacing w:val="7"/>
          <w:lang w:eastAsia="zh-CN"/>
        </w:rPr>
        <w:t>电子标识信息化管理</w:t>
      </w:r>
      <w:r>
        <w:rPr>
          <w:rFonts w:cs="宋体"/>
          <w:color w:val="auto"/>
          <w:spacing w:val="7"/>
          <w:lang w:eastAsia="zh-CN"/>
        </w:rPr>
        <w:t>应</w:t>
      </w:r>
      <w:r>
        <w:rPr>
          <w:rFonts w:cs="宋体"/>
          <w:color w:val="auto"/>
          <w:spacing w:val="8"/>
          <w:lang w:eastAsia="zh-CN"/>
        </w:rPr>
        <w:t>实现</w:t>
      </w:r>
      <w:r>
        <w:rPr>
          <w:rFonts w:cs="宋体"/>
          <w:color w:val="auto"/>
          <w:spacing w:val="7"/>
          <w:lang w:eastAsia="zh-CN"/>
        </w:rPr>
        <w:t>信息读写</w:t>
      </w:r>
      <w:r>
        <w:rPr>
          <w:rFonts w:hint="eastAsia" w:cs="宋体"/>
          <w:color w:val="auto"/>
          <w:spacing w:val="7"/>
          <w:lang w:eastAsia="zh-CN"/>
        </w:rPr>
        <w:t>、</w:t>
      </w:r>
      <w:r>
        <w:rPr>
          <w:rFonts w:cs="宋体"/>
          <w:color w:val="auto"/>
          <w:spacing w:val="7"/>
          <w:lang w:eastAsia="zh-CN"/>
        </w:rPr>
        <w:t>存储</w:t>
      </w:r>
      <w:r>
        <w:rPr>
          <w:rFonts w:hint="eastAsia" w:cs="宋体"/>
          <w:color w:val="auto"/>
          <w:spacing w:val="7"/>
          <w:lang w:eastAsia="zh-CN"/>
        </w:rPr>
        <w:t>、故障和日志管理功能</w:t>
      </w:r>
      <w:r>
        <w:rPr>
          <w:rFonts w:cs="宋体"/>
          <w:color w:val="auto"/>
          <w:spacing w:val="7"/>
          <w:lang w:eastAsia="zh-CN"/>
        </w:rPr>
        <w:t>。</w:t>
      </w:r>
    </w:p>
    <w:p w14:paraId="08A98460">
      <w:pPr>
        <w:kinsoku/>
        <w:ind w:left="6"/>
        <w:rPr>
          <w:rFonts w:cs="宋体"/>
          <w:color w:val="auto"/>
          <w:lang w:eastAsia="zh-CN"/>
        </w:rPr>
      </w:pPr>
      <w:r>
        <w:rPr>
          <w:rFonts w:cs="宋体"/>
          <w:color w:val="auto"/>
          <w:spacing w:val="8"/>
          <w:lang w:eastAsia="zh-CN"/>
        </w:rPr>
        <w:t xml:space="preserve">8.3  </w:t>
      </w:r>
      <w:r>
        <w:rPr>
          <w:rFonts w:hint="eastAsia" w:cs="宋体"/>
          <w:color w:val="auto"/>
          <w:spacing w:val="8"/>
          <w:lang w:eastAsia="zh-CN"/>
        </w:rPr>
        <w:t>电子标识信息化管理</w:t>
      </w:r>
      <w:r>
        <w:rPr>
          <w:rFonts w:cs="宋体"/>
          <w:color w:val="auto"/>
          <w:spacing w:val="8"/>
          <w:lang w:eastAsia="zh-CN"/>
        </w:rPr>
        <w:t>应实现精确定位</w:t>
      </w:r>
      <w:r>
        <w:rPr>
          <w:rFonts w:hint="eastAsia" w:cs="宋体"/>
          <w:color w:val="auto"/>
          <w:spacing w:val="8"/>
          <w:lang w:eastAsia="zh-CN"/>
        </w:rPr>
        <w:t>、</w:t>
      </w:r>
      <w:r>
        <w:rPr>
          <w:rFonts w:cs="宋体"/>
          <w:color w:val="auto"/>
          <w:spacing w:val="8"/>
          <w:lang w:eastAsia="zh-CN"/>
        </w:rPr>
        <w:t>快速回找和位置信息打印功能。</w:t>
      </w:r>
    </w:p>
    <w:p w14:paraId="6A481F1B">
      <w:pPr>
        <w:kinsoku/>
        <w:ind w:left="6"/>
        <w:rPr>
          <w:rFonts w:cs="宋体"/>
          <w:color w:val="auto"/>
          <w:lang w:eastAsia="zh-CN"/>
        </w:rPr>
      </w:pPr>
      <w:r>
        <w:rPr>
          <w:rFonts w:cs="宋体"/>
          <w:color w:val="auto"/>
          <w:spacing w:val="9"/>
          <w:lang w:eastAsia="zh-CN"/>
        </w:rPr>
        <w:t xml:space="preserve">8.4  </w:t>
      </w:r>
      <w:r>
        <w:rPr>
          <w:rFonts w:hint="eastAsia" w:cs="宋体"/>
          <w:color w:val="auto"/>
          <w:spacing w:val="8"/>
          <w:lang w:eastAsia="zh-CN"/>
        </w:rPr>
        <w:t>电子标识信息化管理</w:t>
      </w:r>
      <w:r>
        <w:rPr>
          <w:rFonts w:hint="eastAsia" w:cs="宋体"/>
          <w:color w:val="auto"/>
          <w:spacing w:val="9"/>
          <w:lang w:eastAsia="zh-CN"/>
        </w:rPr>
        <w:t>宜</w:t>
      </w:r>
      <w:r>
        <w:rPr>
          <w:rFonts w:cs="宋体"/>
          <w:color w:val="auto"/>
          <w:spacing w:val="9"/>
          <w:lang w:eastAsia="zh-CN"/>
        </w:rPr>
        <w:t>适应不同管理终端的要求，包含服务器端、网页客</w:t>
      </w:r>
      <w:r>
        <w:rPr>
          <w:rFonts w:cs="宋体"/>
          <w:color w:val="auto"/>
          <w:spacing w:val="8"/>
          <w:lang w:eastAsia="zh-CN"/>
        </w:rPr>
        <w:t>户端和手机客户端</w:t>
      </w:r>
      <w:r>
        <w:rPr>
          <w:rFonts w:hint="eastAsia" w:cs="宋体"/>
          <w:color w:val="auto"/>
          <w:spacing w:val="8"/>
          <w:lang w:eastAsia="zh-CN"/>
        </w:rPr>
        <w:t>等</w:t>
      </w:r>
      <w:r>
        <w:rPr>
          <w:rFonts w:cs="宋体"/>
          <w:color w:val="auto"/>
          <w:spacing w:val="8"/>
          <w:lang w:eastAsia="zh-CN"/>
        </w:rPr>
        <w:t>。</w:t>
      </w:r>
    </w:p>
    <w:p w14:paraId="0DF90FB0">
      <w:pPr>
        <w:kinsoku/>
        <w:spacing w:line="228" w:lineRule="auto"/>
        <w:rPr>
          <w:rFonts w:cs="宋体"/>
          <w:color w:val="auto"/>
          <w:lang w:eastAsia="zh-CN"/>
        </w:rPr>
        <w:sectPr>
          <w:headerReference r:id="rId8" w:type="default"/>
          <w:footerReference r:id="rId9" w:type="default"/>
          <w:pgSz w:w="11906" w:h="16839"/>
          <w:pgMar w:top="1149" w:right="1063" w:bottom="1314" w:left="1421" w:header="827" w:footer="1081" w:gutter="0"/>
          <w:cols w:space="720" w:num="1"/>
        </w:sectPr>
      </w:pPr>
    </w:p>
    <w:p w14:paraId="455FB340">
      <w:pPr>
        <w:kinsoku/>
        <w:spacing w:line="330" w:lineRule="auto"/>
        <w:rPr>
          <w:color w:val="auto"/>
          <w:lang w:eastAsia="zh-CN"/>
        </w:rPr>
      </w:pPr>
    </w:p>
    <w:p w14:paraId="036C87AE">
      <w:pPr>
        <w:pStyle w:val="4"/>
        <w:kinsoku/>
        <w:spacing w:before="65" w:line="331" w:lineRule="auto"/>
        <w:ind w:left="3808" w:right="4181" w:firstLine="151"/>
        <w:outlineLvl w:val="0"/>
        <w:rPr>
          <w:color w:val="auto"/>
          <w:sz w:val="20"/>
          <w:szCs w:val="20"/>
          <w:lang w:eastAsia="zh-CN"/>
        </w:rPr>
      </w:pPr>
      <w:r>
        <w:rPr>
          <w:color w:val="auto"/>
          <w:spacing w:val="-4"/>
          <w:sz w:val="20"/>
          <w:szCs w:val="20"/>
          <w:lang w:eastAsia="zh-CN"/>
        </w:rPr>
        <w:t>附</w:t>
      </w:r>
      <w:r>
        <w:rPr>
          <w:color w:val="auto"/>
          <w:spacing w:val="16"/>
          <w:sz w:val="20"/>
          <w:szCs w:val="20"/>
          <w:lang w:eastAsia="zh-CN"/>
        </w:rPr>
        <w:t xml:space="preserve"> </w:t>
      </w:r>
      <w:r>
        <w:rPr>
          <w:color w:val="auto"/>
          <w:spacing w:val="-4"/>
          <w:sz w:val="20"/>
          <w:szCs w:val="20"/>
          <w:lang w:eastAsia="zh-CN"/>
        </w:rPr>
        <w:t>录</w:t>
      </w:r>
      <w:r>
        <w:rPr>
          <w:color w:val="auto"/>
          <w:spacing w:val="11"/>
          <w:sz w:val="20"/>
          <w:szCs w:val="20"/>
          <w:lang w:eastAsia="zh-CN"/>
        </w:rPr>
        <w:t xml:space="preserve"> </w:t>
      </w:r>
      <w:r>
        <w:rPr>
          <w:color w:val="auto"/>
          <w:spacing w:val="-4"/>
          <w:sz w:val="20"/>
          <w:szCs w:val="20"/>
          <w:lang w:eastAsia="zh-CN"/>
        </w:rPr>
        <w:t>A</w:t>
      </w:r>
      <w:r>
        <w:rPr>
          <w:color w:val="auto"/>
          <w:sz w:val="20"/>
          <w:szCs w:val="20"/>
          <w:lang w:eastAsia="zh-CN"/>
        </w:rPr>
        <w:t xml:space="preserve">  </w:t>
      </w:r>
      <w:bookmarkStart w:id="16" w:name="bookmark18"/>
      <w:bookmarkEnd w:id="16"/>
      <w:r>
        <w:rPr>
          <w:color w:val="auto"/>
          <w:spacing w:val="-1"/>
          <w:sz w:val="20"/>
          <w:szCs w:val="20"/>
          <w:lang w:eastAsia="zh-CN"/>
        </w:rPr>
        <w:t>（资料性）</w:t>
      </w:r>
    </w:p>
    <w:p w14:paraId="759DC120">
      <w:pPr>
        <w:pStyle w:val="4"/>
        <w:kinsoku/>
        <w:spacing w:before="218" w:line="231" w:lineRule="auto"/>
        <w:ind w:left="3191" w:firstLine="440" w:firstLineChars="200"/>
        <w:jc w:val="both"/>
        <w:outlineLvl w:val="0"/>
        <w:rPr>
          <w:color w:val="auto"/>
          <w:sz w:val="21"/>
          <w:szCs w:val="21"/>
          <w:lang w:eastAsia="zh-CN"/>
        </w:rPr>
      </w:pPr>
      <w:r>
        <w:rPr>
          <w:color w:val="auto"/>
          <w:spacing w:val="5"/>
          <w:sz w:val="21"/>
          <w:szCs w:val="21"/>
          <w:lang w:eastAsia="zh-CN"/>
        </w:rPr>
        <w:t>电子标识器代码</w:t>
      </w:r>
    </w:p>
    <w:p w14:paraId="4006DB31">
      <w:pPr>
        <w:kinsoku/>
        <w:spacing w:line="87" w:lineRule="exact"/>
        <w:rPr>
          <w:color w:val="auto"/>
          <w:lang w:eastAsia="zh-CN"/>
        </w:rPr>
      </w:pPr>
    </w:p>
    <w:tbl>
      <w:tblPr>
        <w:tblStyle w:val="13"/>
        <w:tblW w:w="7543" w:type="dxa"/>
        <w:tblInd w:w="53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823"/>
        <w:gridCol w:w="3720"/>
      </w:tblGrid>
      <w:tr w14:paraId="68F6CC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3823" w:type="dxa"/>
          </w:tcPr>
          <w:p w14:paraId="6213B64C">
            <w:pPr>
              <w:pStyle w:val="14"/>
              <w:kinsoku/>
              <w:spacing w:before="150" w:line="221" w:lineRule="auto"/>
              <w:ind w:left="1823"/>
              <w:rPr>
                <w:rFonts w:ascii="黑体" w:hAnsi="黑体" w:eastAsia="黑体" w:cs="黑体"/>
                <w:color w:val="auto"/>
              </w:rPr>
            </w:pPr>
            <w:r>
              <w:rPr>
                <w:rFonts w:hint="eastAsia" w:ascii="黑体" w:hAnsi="黑体" w:eastAsia="黑体" w:cs="黑体"/>
                <w:color w:val="auto"/>
                <w:spacing w:val="-5"/>
              </w:rPr>
              <w:t>名称</w:t>
            </w:r>
          </w:p>
        </w:tc>
        <w:tc>
          <w:tcPr>
            <w:tcW w:w="3720" w:type="dxa"/>
          </w:tcPr>
          <w:p w14:paraId="29457719">
            <w:pPr>
              <w:pStyle w:val="14"/>
              <w:kinsoku/>
              <w:spacing w:before="150" w:line="219" w:lineRule="auto"/>
              <w:ind w:left="1768"/>
              <w:rPr>
                <w:rFonts w:ascii="黑体" w:hAnsi="黑体" w:eastAsia="黑体" w:cs="黑体"/>
                <w:color w:val="auto"/>
              </w:rPr>
            </w:pPr>
            <w:r>
              <w:rPr>
                <w:rFonts w:hint="eastAsia" w:ascii="黑体" w:hAnsi="黑体" w:eastAsia="黑体" w:cs="黑体"/>
                <w:color w:val="auto"/>
                <w:spacing w:val="-4"/>
              </w:rPr>
              <w:t>代码</w:t>
            </w:r>
          </w:p>
        </w:tc>
      </w:tr>
      <w:tr w14:paraId="3775AB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3823" w:type="dxa"/>
          </w:tcPr>
          <w:p w14:paraId="5F18E2D2">
            <w:pPr>
              <w:pStyle w:val="14"/>
              <w:kinsoku/>
              <w:spacing w:before="145" w:line="219" w:lineRule="auto"/>
              <w:jc w:val="center"/>
              <w:rPr>
                <w:color w:val="auto"/>
              </w:rPr>
            </w:pPr>
            <w:r>
              <w:rPr>
                <w:rFonts w:hint="eastAsia"/>
                <w:color w:val="auto"/>
                <w:spacing w:val="-1"/>
                <w:lang w:eastAsia="zh-CN"/>
              </w:rPr>
              <w:t>聚乙烯燃气</w:t>
            </w:r>
            <w:r>
              <w:rPr>
                <w:color w:val="auto"/>
                <w:spacing w:val="-1"/>
              </w:rPr>
              <w:t>管</w:t>
            </w:r>
          </w:p>
        </w:tc>
        <w:tc>
          <w:tcPr>
            <w:tcW w:w="3720" w:type="dxa"/>
          </w:tcPr>
          <w:p w14:paraId="58C277AA">
            <w:pPr>
              <w:pStyle w:val="14"/>
              <w:kinsoku/>
              <w:spacing w:before="174" w:line="182" w:lineRule="auto"/>
              <w:ind w:left="1855"/>
              <w:rPr>
                <w:color w:val="auto"/>
                <w:lang w:eastAsia="zh-CN"/>
              </w:rPr>
            </w:pPr>
            <w:r>
              <w:rPr>
                <w:color w:val="auto"/>
                <w:spacing w:val="-2"/>
              </w:rPr>
              <w:t>PE</w:t>
            </w:r>
            <w:r>
              <w:rPr>
                <w:rFonts w:hint="eastAsia"/>
                <w:color w:val="auto"/>
                <w:spacing w:val="-2"/>
                <w:lang w:eastAsia="zh-CN"/>
              </w:rPr>
              <w:t>P</w:t>
            </w:r>
          </w:p>
        </w:tc>
      </w:tr>
      <w:tr w14:paraId="79F16B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3823" w:type="dxa"/>
          </w:tcPr>
          <w:p w14:paraId="384A82F2">
            <w:pPr>
              <w:pStyle w:val="14"/>
              <w:kinsoku/>
              <w:spacing w:before="145" w:line="219" w:lineRule="auto"/>
              <w:jc w:val="center"/>
              <w:rPr>
                <w:color w:val="auto"/>
                <w:spacing w:val="-1"/>
                <w:lang w:eastAsia="zh-CN"/>
              </w:rPr>
            </w:pPr>
            <w:r>
              <w:rPr>
                <w:rFonts w:hint="eastAsia"/>
                <w:color w:val="auto"/>
                <w:spacing w:val="-1"/>
                <w:lang w:eastAsia="zh-CN"/>
              </w:rPr>
              <w:t>球墨铸铁管道</w:t>
            </w:r>
          </w:p>
        </w:tc>
        <w:tc>
          <w:tcPr>
            <w:tcW w:w="3720" w:type="dxa"/>
          </w:tcPr>
          <w:p w14:paraId="1D8E5F79">
            <w:pPr>
              <w:pStyle w:val="14"/>
              <w:kinsoku/>
              <w:spacing w:before="174" w:line="182" w:lineRule="auto"/>
              <w:ind w:left="1855"/>
              <w:rPr>
                <w:color w:val="auto"/>
                <w:spacing w:val="-2"/>
                <w:lang w:eastAsia="zh-CN"/>
              </w:rPr>
            </w:pPr>
            <w:r>
              <w:rPr>
                <w:color w:val="auto"/>
                <w:spacing w:val="-2"/>
                <w:lang w:eastAsia="zh-CN"/>
              </w:rPr>
              <w:t>DIP</w:t>
            </w:r>
          </w:p>
        </w:tc>
      </w:tr>
      <w:tr w14:paraId="222F41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3823" w:type="dxa"/>
          </w:tcPr>
          <w:p w14:paraId="3DB48B26">
            <w:pPr>
              <w:pStyle w:val="14"/>
              <w:kinsoku/>
              <w:spacing w:before="145" w:line="219" w:lineRule="auto"/>
              <w:jc w:val="center"/>
              <w:rPr>
                <w:color w:val="auto"/>
                <w:spacing w:val="-1"/>
                <w:lang w:eastAsia="zh-CN"/>
              </w:rPr>
            </w:pPr>
            <w:r>
              <w:rPr>
                <w:rFonts w:hint="eastAsia"/>
                <w:color w:val="auto"/>
                <w:spacing w:val="-1"/>
                <w:lang w:eastAsia="zh-CN"/>
              </w:rPr>
              <w:t>钢管</w:t>
            </w:r>
          </w:p>
        </w:tc>
        <w:tc>
          <w:tcPr>
            <w:tcW w:w="3720" w:type="dxa"/>
          </w:tcPr>
          <w:p w14:paraId="524AFF41">
            <w:pPr>
              <w:pStyle w:val="14"/>
              <w:kinsoku/>
              <w:spacing w:before="174" w:line="182" w:lineRule="auto"/>
              <w:ind w:left="1855"/>
              <w:rPr>
                <w:color w:val="auto"/>
                <w:spacing w:val="-2"/>
                <w:lang w:eastAsia="zh-CN"/>
              </w:rPr>
            </w:pPr>
            <w:r>
              <w:rPr>
                <w:rFonts w:hint="eastAsia"/>
                <w:color w:val="auto"/>
                <w:spacing w:val="-2"/>
                <w:lang w:eastAsia="zh-CN"/>
              </w:rPr>
              <w:t>SP</w:t>
            </w:r>
          </w:p>
        </w:tc>
      </w:tr>
      <w:tr w14:paraId="308082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3823" w:type="dxa"/>
          </w:tcPr>
          <w:p w14:paraId="09E7DA0C">
            <w:pPr>
              <w:pStyle w:val="14"/>
              <w:kinsoku/>
              <w:spacing w:before="145" w:line="219" w:lineRule="auto"/>
              <w:jc w:val="center"/>
              <w:rPr>
                <w:color w:val="auto"/>
                <w:spacing w:val="-1"/>
                <w:lang w:eastAsia="zh-CN"/>
              </w:rPr>
            </w:pPr>
            <w:r>
              <w:rPr>
                <w:rFonts w:hint="eastAsia"/>
                <w:color w:val="auto"/>
                <w:spacing w:val="-1"/>
                <w:lang w:eastAsia="zh-CN"/>
              </w:rPr>
              <w:t>钢骨架聚乙烯塑料复合管道</w:t>
            </w:r>
          </w:p>
        </w:tc>
        <w:tc>
          <w:tcPr>
            <w:tcW w:w="3720" w:type="dxa"/>
          </w:tcPr>
          <w:p w14:paraId="1EA4BA01">
            <w:pPr>
              <w:pStyle w:val="14"/>
              <w:kinsoku/>
              <w:spacing w:before="174" w:line="182" w:lineRule="auto"/>
              <w:ind w:firstLine="1760" w:firstLineChars="1000"/>
              <w:rPr>
                <w:color w:val="auto"/>
                <w:spacing w:val="-2"/>
                <w:lang w:eastAsia="zh-CN"/>
              </w:rPr>
            </w:pPr>
            <w:r>
              <w:rPr>
                <w:color w:val="auto"/>
                <w:spacing w:val="-2"/>
                <w:lang w:eastAsia="zh-CN"/>
              </w:rPr>
              <w:t>S</w:t>
            </w:r>
            <w:r>
              <w:rPr>
                <w:rFonts w:hint="eastAsia"/>
                <w:color w:val="auto"/>
                <w:spacing w:val="-2"/>
                <w:lang w:eastAsia="zh-CN"/>
              </w:rPr>
              <w:t>F</w:t>
            </w:r>
            <w:r>
              <w:rPr>
                <w:color w:val="auto"/>
                <w:spacing w:val="-2"/>
                <w:lang w:eastAsia="zh-CN"/>
              </w:rPr>
              <w:t>PEP</w:t>
            </w:r>
          </w:p>
        </w:tc>
      </w:tr>
      <w:tr w14:paraId="70924B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823" w:type="dxa"/>
          </w:tcPr>
          <w:p w14:paraId="4D1441FB">
            <w:pPr>
              <w:pStyle w:val="14"/>
              <w:kinsoku/>
              <w:spacing w:before="145" w:line="221" w:lineRule="auto"/>
              <w:jc w:val="center"/>
              <w:rPr>
                <w:color w:val="auto"/>
              </w:rPr>
            </w:pPr>
            <w:r>
              <w:rPr>
                <w:rFonts w:hint="eastAsia"/>
                <w:color w:val="auto"/>
                <w:spacing w:val="-1"/>
                <w:lang w:eastAsia="zh-CN"/>
              </w:rPr>
              <w:t>聚乙烯</w:t>
            </w:r>
            <w:r>
              <w:rPr>
                <w:color w:val="auto"/>
                <w:spacing w:val="-3"/>
              </w:rPr>
              <w:t>球阀</w:t>
            </w:r>
          </w:p>
        </w:tc>
        <w:tc>
          <w:tcPr>
            <w:tcW w:w="3720" w:type="dxa"/>
          </w:tcPr>
          <w:p w14:paraId="1D340AE2">
            <w:pPr>
              <w:pStyle w:val="14"/>
              <w:kinsoku/>
              <w:spacing w:before="175" w:line="182" w:lineRule="auto"/>
              <w:ind w:left="1766"/>
              <w:rPr>
                <w:color w:val="auto"/>
              </w:rPr>
            </w:pPr>
            <w:r>
              <w:rPr>
                <w:color w:val="auto"/>
                <w:spacing w:val="-1"/>
              </w:rPr>
              <w:t>PEBV</w:t>
            </w:r>
          </w:p>
        </w:tc>
      </w:tr>
      <w:tr w14:paraId="57034E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823" w:type="dxa"/>
          </w:tcPr>
          <w:p w14:paraId="376C3CED">
            <w:pPr>
              <w:pStyle w:val="14"/>
              <w:kinsoku/>
              <w:spacing w:before="145" w:line="220" w:lineRule="auto"/>
              <w:ind w:left="1640"/>
              <w:rPr>
                <w:color w:val="auto"/>
              </w:rPr>
            </w:pPr>
            <w:r>
              <w:rPr>
                <w:color w:val="auto"/>
                <w:spacing w:val="-2"/>
              </w:rPr>
              <w:t>钢制球阀</w:t>
            </w:r>
          </w:p>
        </w:tc>
        <w:tc>
          <w:tcPr>
            <w:tcW w:w="3720" w:type="dxa"/>
          </w:tcPr>
          <w:p w14:paraId="4E6A170E">
            <w:pPr>
              <w:pStyle w:val="14"/>
              <w:kinsoku/>
              <w:spacing w:before="174" w:line="183" w:lineRule="auto"/>
              <w:ind w:left="1769"/>
              <w:rPr>
                <w:color w:val="auto"/>
              </w:rPr>
            </w:pPr>
            <w:r>
              <w:rPr>
                <w:color w:val="auto"/>
                <w:spacing w:val="-2"/>
              </w:rPr>
              <w:t>STBV</w:t>
            </w:r>
          </w:p>
        </w:tc>
      </w:tr>
      <w:tr w14:paraId="0B8C1A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823" w:type="dxa"/>
          </w:tcPr>
          <w:p w14:paraId="34E56DDD">
            <w:pPr>
              <w:pStyle w:val="14"/>
              <w:kinsoku/>
              <w:spacing w:before="145" w:line="221" w:lineRule="auto"/>
              <w:ind w:left="1838"/>
              <w:rPr>
                <w:color w:val="auto"/>
              </w:rPr>
            </w:pPr>
            <w:r>
              <w:rPr>
                <w:color w:val="auto"/>
                <w:spacing w:val="-12"/>
              </w:rPr>
              <w:t>闸阀</w:t>
            </w:r>
          </w:p>
        </w:tc>
        <w:tc>
          <w:tcPr>
            <w:tcW w:w="3720" w:type="dxa"/>
          </w:tcPr>
          <w:p w14:paraId="60B49A30">
            <w:pPr>
              <w:pStyle w:val="14"/>
              <w:kinsoku/>
              <w:spacing w:before="173" w:line="183" w:lineRule="auto"/>
              <w:ind w:left="1855"/>
              <w:rPr>
                <w:color w:val="auto"/>
              </w:rPr>
            </w:pPr>
            <w:r>
              <w:rPr>
                <w:color w:val="auto"/>
                <w:spacing w:val="-2"/>
              </w:rPr>
              <w:t>GV</w:t>
            </w:r>
          </w:p>
        </w:tc>
      </w:tr>
      <w:tr w14:paraId="102875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3823" w:type="dxa"/>
          </w:tcPr>
          <w:p w14:paraId="18E72BC6">
            <w:pPr>
              <w:pStyle w:val="14"/>
              <w:kinsoku/>
              <w:spacing w:before="147" w:line="220" w:lineRule="auto"/>
              <w:ind w:left="1823"/>
              <w:rPr>
                <w:color w:val="auto"/>
              </w:rPr>
            </w:pPr>
            <w:r>
              <w:rPr>
                <w:color w:val="auto"/>
                <w:spacing w:val="-5"/>
              </w:rPr>
              <w:t>蝶阀</w:t>
            </w:r>
          </w:p>
        </w:tc>
        <w:tc>
          <w:tcPr>
            <w:tcW w:w="3720" w:type="dxa"/>
          </w:tcPr>
          <w:p w14:paraId="7786F9C2">
            <w:pPr>
              <w:pStyle w:val="14"/>
              <w:kinsoku/>
              <w:spacing w:before="176" w:line="182" w:lineRule="auto"/>
              <w:ind w:left="1810"/>
              <w:rPr>
                <w:color w:val="auto"/>
              </w:rPr>
            </w:pPr>
            <w:r>
              <w:rPr>
                <w:color w:val="auto"/>
                <w:spacing w:val="-1"/>
              </w:rPr>
              <w:t>BFV</w:t>
            </w:r>
          </w:p>
        </w:tc>
      </w:tr>
      <w:tr w14:paraId="2BF1B0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3823" w:type="dxa"/>
          </w:tcPr>
          <w:p w14:paraId="7B2F6F4E">
            <w:pPr>
              <w:pStyle w:val="14"/>
              <w:kinsoku/>
              <w:spacing w:before="148" w:line="219" w:lineRule="auto"/>
              <w:ind w:left="1662"/>
              <w:rPr>
                <w:color w:val="auto"/>
              </w:rPr>
            </w:pPr>
            <w:r>
              <w:rPr>
                <w:color w:val="auto"/>
                <w:spacing w:val="-8"/>
              </w:rPr>
              <w:t>电熔异径</w:t>
            </w:r>
          </w:p>
        </w:tc>
        <w:tc>
          <w:tcPr>
            <w:tcW w:w="3720" w:type="dxa"/>
          </w:tcPr>
          <w:p w14:paraId="65CE070F">
            <w:pPr>
              <w:pStyle w:val="14"/>
              <w:kinsoku/>
              <w:spacing w:before="177" w:line="182" w:lineRule="auto"/>
              <w:ind w:left="1813"/>
              <w:rPr>
                <w:color w:val="auto"/>
              </w:rPr>
            </w:pPr>
            <w:r>
              <w:rPr>
                <w:color w:val="auto"/>
                <w:spacing w:val="-2"/>
              </w:rPr>
              <w:t>REF</w:t>
            </w:r>
          </w:p>
        </w:tc>
      </w:tr>
      <w:tr w14:paraId="0551E3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823" w:type="dxa"/>
          </w:tcPr>
          <w:p w14:paraId="721B66D3">
            <w:pPr>
              <w:pStyle w:val="14"/>
              <w:kinsoku/>
              <w:spacing w:before="148" w:line="219" w:lineRule="auto"/>
              <w:ind w:left="1645"/>
              <w:rPr>
                <w:color w:val="auto"/>
              </w:rPr>
            </w:pPr>
            <w:r>
              <w:rPr>
                <w:color w:val="auto"/>
                <w:spacing w:val="-3"/>
              </w:rPr>
              <w:t>热熔异径</w:t>
            </w:r>
          </w:p>
        </w:tc>
        <w:tc>
          <w:tcPr>
            <w:tcW w:w="3720" w:type="dxa"/>
          </w:tcPr>
          <w:p w14:paraId="2044AA9C">
            <w:pPr>
              <w:pStyle w:val="14"/>
              <w:kinsoku/>
              <w:spacing w:before="177" w:line="182" w:lineRule="auto"/>
              <w:ind w:left="1813"/>
              <w:rPr>
                <w:color w:val="auto"/>
              </w:rPr>
            </w:pPr>
            <w:r>
              <w:rPr>
                <w:color w:val="auto"/>
                <w:spacing w:val="-2"/>
              </w:rPr>
              <w:t>RBF</w:t>
            </w:r>
          </w:p>
        </w:tc>
      </w:tr>
      <w:tr w14:paraId="67449D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823" w:type="dxa"/>
          </w:tcPr>
          <w:p w14:paraId="31856AFA">
            <w:pPr>
              <w:pStyle w:val="14"/>
              <w:kinsoku/>
              <w:spacing w:before="148" w:line="220" w:lineRule="auto"/>
              <w:ind w:left="1662"/>
              <w:rPr>
                <w:color w:val="auto"/>
              </w:rPr>
            </w:pPr>
            <w:r>
              <w:rPr>
                <w:color w:val="auto"/>
                <w:spacing w:val="-8"/>
              </w:rPr>
              <w:t>电熔三通</w:t>
            </w:r>
          </w:p>
        </w:tc>
        <w:tc>
          <w:tcPr>
            <w:tcW w:w="3720" w:type="dxa"/>
          </w:tcPr>
          <w:p w14:paraId="6665B7AF">
            <w:pPr>
              <w:pStyle w:val="14"/>
              <w:kinsoku/>
              <w:spacing w:before="177" w:line="182" w:lineRule="auto"/>
              <w:ind w:left="1812"/>
              <w:rPr>
                <w:color w:val="auto"/>
              </w:rPr>
            </w:pPr>
            <w:r>
              <w:rPr>
                <w:color w:val="auto"/>
                <w:spacing w:val="-2"/>
              </w:rPr>
              <w:t>TEF</w:t>
            </w:r>
          </w:p>
        </w:tc>
      </w:tr>
      <w:tr w14:paraId="60A86C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823" w:type="dxa"/>
          </w:tcPr>
          <w:p w14:paraId="4E5FCFED">
            <w:pPr>
              <w:pStyle w:val="14"/>
              <w:kinsoku/>
              <w:spacing w:before="147" w:line="220" w:lineRule="auto"/>
              <w:ind w:left="1645"/>
              <w:rPr>
                <w:color w:val="auto"/>
              </w:rPr>
            </w:pPr>
            <w:r>
              <w:rPr>
                <w:color w:val="auto"/>
                <w:spacing w:val="-3"/>
              </w:rPr>
              <w:t>热熔三通</w:t>
            </w:r>
          </w:p>
        </w:tc>
        <w:tc>
          <w:tcPr>
            <w:tcW w:w="3720" w:type="dxa"/>
          </w:tcPr>
          <w:p w14:paraId="4CB897E8">
            <w:pPr>
              <w:pStyle w:val="14"/>
              <w:kinsoku/>
              <w:spacing w:before="177" w:line="182" w:lineRule="auto"/>
              <w:ind w:left="1812"/>
              <w:rPr>
                <w:color w:val="auto"/>
              </w:rPr>
            </w:pPr>
            <w:r>
              <w:rPr>
                <w:color w:val="auto"/>
                <w:spacing w:val="-2"/>
              </w:rPr>
              <w:t>THM</w:t>
            </w:r>
          </w:p>
        </w:tc>
      </w:tr>
      <w:tr w14:paraId="03C16F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823" w:type="dxa"/>
          </w:tcPr>
          <w:p w14:paraId="38640125">
            <w:pPr>
              <w:pStyle w:val="14"/>
              <w:kinsoku/>
              <w:spacing w:before="147" w:line="219" w:lineRule="auto"/>
              <w:ind w:left="1662"/>
              <w:rPr>
                <w:color w:val="auto"/>
              </w:rPr>
            </w:pPr>
            <w:r>
              <w:rPr>
                <w:color w:val="auto"/>
                <w:spacing w:val="-8"/>
              </w:rPr>
              <w:t>电熔弯头</w:t>
            </w:r>
          </w:p>
        </w:tc>
        <w:tc>
          <w:tcPr>
            <w:tcW w:w="3720" w:type="dxa"/>
          </w:tcPr>
          <w:p w14:paraId="6F8CB324">
            <w:pPr>
              <w:pStyle w:val="14"/>
              <w:kinsoku/>
              <w:spacing w:before="176" w:line="182" w:lineRule="auto"/>
              <w:ind w:left="1812"/>
              <w:rPr>
                <w:color w:val="auto"/>
              </w:rPr>
            </w:pPr>
            <w:r>
              <w:rPr>
                <w:color w:val="auto"/>
                <w:spacing w:val="-2"/>
              </w:rPr>
              <w:t>EFE</w:t>
            </w:r>
          </w:p>
        </w:tc>
      </w:tr>
      <w:tr w14:paraId="467FF2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823" w:type="dxa"/>
          </w:tcPr>
          <w:p w14:paraId="2EF0B17E">
            <w:pPr>
              <w:pStyle w:val="14"/>
              <w:kinsoku/>
              <w:spacing w:before="149" w:line="219" w:lineRule="auto"/>
              <w:ind w:left="1645"/>
              <w:rPr>
                <w:color w:val="auto"/>
              </w:rPr>
            </w:pPr>
            <w:r>
              <w:rPr>
                <w:color w:val="auto"/>
                <w:spacing w:val="-3"/>
              </w:rPr>
              <w:t>热熔弯头</w:t>
            </w:r>
          </w:p>
        </w:tc>
        <w:tc>
          <w:tcPr>
            <w:tcW w:w="3720" w:type="dxa"/>
          </w:tcPr>
          <w:p w14:paraId="62D5FE0C">
            <w:pPr>
              <w:pStyle w:val="14"/>
              <w:kinsoku/>
              <w:spacing w:before="178" w:line="182" w:lineRule="auto"/>
              <w:ind w:left="1812"/>
              <w:rPr>
                <w:color w:val="auto"/>
              </w:rPr>
            </w:pPr>
            <w:r>
              <w:rPr>
                <w:color w:val="auto"/>
                <w:spacing w:val="-2"/>
              </w:rPr>
              <w:t>EHM</w:t>
            </w:r>
          </w:p>
        </w:tc>
      </w:tr>
      <w:tr w14:paraId="6211E2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823" w:type="dxa"/>
          </w:tcPr>
          <w:p w14:paraId="3597E690">
            <w:pPr>
              <w:pStyle w:val="14"/>
              <w:kinsoku/>
              <w:spacing w:before="149" w:line="219" w:lineRule="auto"/>
              <w:ind w:left="1662"/>
              <w:rPr>
                <w:color w:val="auto"/>
              </w:rPr>
            </w:pPr>
            <w:r>
              <w:rPr>
                <w:color w:val="auto"/>
                <w:spacing w:val="-8"/>
              </w:rPr>
              <w:t>电熔套筒</w:t>
            </w:r>
          </w:p>
        </w:tc>
        <w:tc>
          <w:tcPr>
            <w:tcW w:w="3720" w:type="dxa"/>
          </w:tcPr>
          <w:p w14:paraId="1F74E214">
            <w:pPr>
              <w:pStyle w:val="14"/>
              <w:kinsoku/>
              <w:spacing w:before="177" w:line="183" w:lineRule="auto"/>
              <w:ind w:left="1812"/>
              <w:rPr>
                <w:color w:val="auto"/>
              </w:rPr>
            </w:pPr>
            <w:r>
              <w:rPr>
                <w:color w:val="auto"/>
                <w:spacing w:val="-2"/>
              </w:rPr>
              <w:t>EMS</w:t>
            </w:r>
          </w:p>
        </w:tc>
      </w:tr>
      <w:tr w14:paraId="1E0517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823" w:type="dxa"/>
          </w:tcPr>
          <w:p w14:paraId="6338608B">
            <w:pPr>
              <w:pStyle w:val="14"/>
              <w:kinsoku/>
              <w:spacing w:before="148" w:line="219" w:lineRule="auto"/>
              <w:ind w:left="1645"/>
              <w:rPr>
                <w:color w:val="auto"/>
              </w:rPr>
            </w:pPr>
            <w:r>
              <w:rPr>
                <w:color w:val="auto"/>
                <w:spacing w:val="-3"/>
              </w:rPr>
              <w:t>热熔端帽</w:t>
            </w:r>
          </w:p>
        </w:tc>
        <w:tc>
          <w:tcPr>
            <w:tcW w:w="3720" w:type="dxa"/>
          </w:tcPr>
          <w:p w14:paraId="04DC99CE">
            <w:pPr>
              <w:pStyle w:val="14"/>
              <w:kinsoku/>
              <w:spacing w:before="177" w:line="183" w:lineRule="auto"/>
              <w:ind w:left="1765"/>
              <w:rPr>
                <w:color w:val="auto"/>
              </w:rPr>
            </w:pPr>
            <w:r>
              <w:rPr>
                <w:color w:val="auto"/>
                <w:spacing w:val="-1"/>
              </w:rPr>
              <w:t>HMEC</w:t>
            </w:r>
          </w:p>
        </w:tc>
      </w:tr>
      <w:tr w14:paraId="5189D4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823" w:type="dxa"/>
          </w:tcPr>
          <w:p w14:paraId="445515AB">
            <w:pPr>
              <w:pStyle w:val="14"/>
              <w:kinsoku/>
              <w:spacing w:before="147" w:line="219" w:lineRule="auto"/>
              <w:ind w:left="1662"/>
              <w:rPr>
                <w:color w:val="auto"/>
              </w:rPr>
            </w:pPr>
            <w:r>
              <w:rPr>
                <w:color w:val="auto"/>
                <w:spacing w:val="-8"/>
              </w:rPr>
              <w:t>电熔端帽</w:t>
            </w:r>
          </w:p>
        </w:tc>
        <w:tc>
          <w:tcPr>
            <w:tcW w:w="3720" w:type="dxa"/>
          </w:tcPr>
          <w:p w14:paraId="0F2D224E">
            <w:pPr>
              <w:pStyle w:val="14"/>
              <w:kinsoku/>
              <w:spacing w:before="176" w:line="183" w:lineRule="auto"/>
              <w:ind w:left="1767"/>
              <w:rPr>
                <w:color w:val="auto"/>
              </w:rPr>
            </w:pPr>
            <w:r>
              <w:rPr>
                <w:color w:val="auto"/>
                <w:spacing w:val="-1"/>
              </w:rPr>
              <w:t>EMEC</w:t>
            </w:r>
          </w:p>
        </w:tc>
      </w:tr>
      <w:tr w14:paraId="1D52BD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823" w:type="dxa"/>
          </w:tcPr>
          <w:p w14:paraId="2FA4DF4F">
            <w:pPr>
              <w:pStyle w:val="14"/>
              <w:kinsoku/>
              <w:spacing w:before="148" w:line="219" w:lineRule="auto"/>
              <w:ind w:left="1643"/>
              <w:rPr>
                <w:color w:val="auto"/>
              </w:rPr>
            </w:pPr>
            <w:r>
              <w:rPr>
                <w:color w:val="auto"/>
                <w:spacing w:val="-3"/>
              </w:rPr>
              <w:t>绝缘接头</w:t>
            </w:r>
          </w:p>
        </w:tc>
        <w:tc>
          <w:tcPr>
            <w:tcW w:w="3720" w:type="dxa"/>
          </w:tcPr>
          <w:p w14:paraId="6317A646">
            <w:pPr>
              <w:pStyle w:val="14"/>
              <w:kinsoku/>
              <w:spacing w:before="147" w:line="218" w:lineRule="auto"/>
              <w:ind w:left="1867"/>
              <w:rPr>
                <w:color w:val="auto"/>
              </w:rPr>
            </w:pPr>
            <w:r>
              <w:rPr>
                <w:color w:val="auto"/>
                <w:spacing w:val="-8"/>
              </w:rPr>
              <w:t>IJ</w:t>
            </w:r>
          </w:p>
        </w:tc>
      </w:tr>
      <w:tr w14:paraId="20F580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823" w:type="dxa"/>
          </w:tcPr>
          <w:p w14:paraId="0A442F95">
            <w:pPr>
              <w:pStyle w:val="14"/>
              <w:kinsoku/>
              <w:spacing w:before="147" w:line="220" w:lineRule="auto"/>
              <w:ind w:left="1640"/>
              <w:rPr>
                <w:color w:val="auto"/>
              </w:rPr>
            </w:pPr>
            <w:r>
              <w:rPr>
                <w:color w:val="auto"/>
                <w:spacing w:val="-2"/>
              </w:rPr>
              <w:t>钢塑转换</w:t>
            </w:r>
          </w:p>
        </w:tc>
        <w:tc>
          <w:tcPr>
            <w:tcW w:w="3720" w:type="dxa"/>
          </w:tcPr>
          <w:p w14:paraId="74E21967">
            <w:pPr>
              <w:pStyle w:val="14"/>
              <w:kinsoku/>
              <w:spacing w:before="174" w:line="184" w:lineRule="auto"/>
              <w:ind w:left="1809"/>
              <w:rPr>
                <w:color w:val="auto"/>
              </w:rPr>
            </w:pPr>
            <w:r>
              <w:rPr>
                <w:color w:val="auto"/>
                <w:spacing w:val="-1"/>
              </w:rPr>
              <w:t>APE</w:t>
            </w:r>
          </w:p>
        </w:tc>
      </w:tr>
      <w:tr w14:paraId="20FFC2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823" w:type="dxa"/>
          </w:tcPr>
          <w:p w14:paraId="053E417A">
            <w:pPr>
              <w:pStyle w:val="14"/>
              <w:kinsoku/>
              <w:spacing w:before="149" w:line="219" w:lineRule="auto"/>
              <w:ind w:left="1552"/>
              <w:rPr>
                <w:color w:val="auto"/>
              </w:rPr>
            </w:pPr>
            <w:r>
              <w:rPr>
                <w:color w:val="auto"/>
                <w:spacing w:val="-2"/>
              </w:rPr>
              <w:t>牺牲阳极包</w:t>
            </w:r>
          </w:p>
        </w:tc>
        <w:tc>
          <w:tcPr>
            <w:tcW w:w="3720" w:type="dxa"/>
          </w:tcPr>
          <w:p w14:paraId="40629520">
            <w:pPr>
              <w:pStyle w:val="14"/>
              <w:kinsoku/>
              <w:spacing w:before="177" w:line="183" w:lineRule="auto"/>
              <w:ind w:left="1856"/>
              <w:rPr>
                <w:color w:val="auto"/>
              </w:rPr>
            </w:pPr>
            <w:r>
              <w:rPr>
                <w:color w:val="auto"/>
                <w:spacing w:val="-3"/>
              </w:rPr>
              <w:t>CP</w:t>
            </w:r>
          </w:p>
        </w:tc>
      </w:tr>
      <w:tr w14:paraId="3703E8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3823" w:type="dxa"/>
          </w:tcPr>
          <w:p w14:paraId="0EC6DC68">
            <w:pPr>
              <w:pStyle w:val="14"/>
              <w:kinsoku/>
              <w:spacing w:before="148" w:line="221" w:lineRule="auto"/>
              <w:ind w:left="1553"/>
              <w:rPr>
                <w:color w:val="auto"/>
              </w:rPr>
            </w:pPr>
            <w:r>
              <w:rPr>
                <w:color w:val="auto"/>
                <w:spacing w:val="-2"/>
              </w:rPr>
              <w:t>埋深变化处</w:t>
            </w:r>
          </w:p>
        </w:tc>
        <w:tc>
          <w:tcPr>
            <w:tcW w:w="3720" w:type="dxa"/>
          </w:tcPr>
          <w:p w14:paraId="7E023DA5">
            <w:pPr>
              <w:pStyle w:val="14"/>
              <w:kinsoku/>
              <w:spacing w:before="177" w:line="183" w:lineRule="auto"/>
              <w:ind w:left="1810"/>
              <w:rPr>
                <w:color w:val="auto"/>
              </w:rPr>
            </w:pPr>
            <w:r>
              <w:rPr>
                <w:color w:val="auto"/>
                <w:spacing w:val="-1"/>
              </w:rPr>
              <w:t>BDC</w:t>
            </w:r>
          </w:p>
        </w:tc>
      </w:tr>
      <w:tr w14:paraId="1FBA64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823" w:type="dxa"/>
          </w:tcPr>
          <w:p w14:paraId="2BEE6B9A">
            <w:pPr>
              <w:pStyle w:val="14"/>
              <w:kinsoku/>
              <w:spacing w:before="149" w:line="220" w:lineRule="auto"/>
              <w:ind w:left="1650"/>
              <w:rPr>
                <w:color w:val="auto"/>
              </w:rPr>
            </w:pPr>
            <w:r>
              <w:rPr>
                <w:color w:val="auto"/>
                <w:spacing w:val="-5"/>
              </w:rPr>
              <w:t>穿越起点</w:t>
            </w:r>
          </w:p>
        </w:tc>
        <w:tc>
          <w:tcPr>
            <w:tcW w:w="3720" w:type="dxa"/>
          </w:tcPr>
          <w:p w14:paraId="74A2AC56">
            <w:pPr>
              <w:pStyle w:val="14"/>
              <w:kinsoku/>
              <w:spacing w:before="178" w:line="183" w:lineRule="auto"/>
              <w:ind w:left="1813"/>
              <w:rPr>
                <w:color w:val="auto"/>
              </w:rPr>
            </w:pPr>
            <w:r>
              <w:rPr>
                <w:color w:val="auto"/>
                <w:spacing w:val="-2"/>
              </w:rPr>
              <w:t>CSP</w:t>
            </w:r>
          </w:p>
        </w:tc>
      </w:tr>
      <w:tr w14:paraId="677C80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823" w:type="dxa"/>
          </w:tcPr>
          <w:p w14:paraId="4CB5A11C">
            <w:pPr>
              <w:pStyle w:val="14"/>
              <w:kinsoku/>
              <w:spacing w:before="148" w:line="221" w:lineRule="auto"/>
              <w:ind w:left="1650"/>
              <w:rPr>
                <w:color w:val="auto"/>
              </w:rPr>
            </w:pPr>
            <w:r>
              <w:rPr>
                <w:color w:val="auto"/>
                <w:spacing w:val="-5"/>
              </w:rPr>
              <w:t>穿越终点</w:t>
            </w:r>
          </w:p>
        </w:tc>
        <w:tc>
          <w:tcPr>
            <w:tcW w:w="3720" w:type="dxa"/>
          </w:tcPr>
          <w:p w14:paraId="6EF27B99">
            <w:pPr>
              <w:pStyle w:val="14"/>
              <w:kinsoku/>
              <w:spacing w:before="177" w:line="183" w:lineRule="auto"/>
              <w:ind w:left="1813"/>
              <w:rPr>
                <w:color w:val="auto"/>
              </w:rPr>
            </w:pPr>
            <w:r>
              <w:rPr>
                <w:color w:val="auto"/>
                <w:spacing w:val="-2"/>
              </w:rPr>
              <w:t>CEP</w:t>
            </w:r>
          </w:p>
        </w:tc>
      </w:tr>
      <w:tr w14:paraId="7F2631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3823" w:type="dxa"/>
          </w:tcPr>
          <w:p w14:paraId="2E6A4CE0">
            <w:pPr>
              <w:pStyle w:val="14"/>
              <w:kinsoku/>
              <w:spacing w:before="148" w:line="219" w:lineRule="auto"/>
              <w:ind w:left="1555"/>
              <w:rPr>
                <w:color w:val="auto"/>
              </w:rPr>
            </w:pPr>
            <w:r>
              <w:rPr>
                <w:color w:val="auto"/>
                <w:spacing w:val="-2"/>
              </w:rPr>
              <w:t>弹性敷设处</w:t>
            </w:r>
          </w:p>
        </w:tc>
        <w:tc>
          <w:tcPr>
            <w:tcW w:w="3720" w:type="dxa"/>
          </w:tcPr>
          <w:p w14:paraId="3F140C3C">
            <w:pPr>
              <w:pStyle w:val="14"/>
              <w:kinsoku/>
              <w:spacing w:before="178" w:line="182" w:lineRule="auto"/>
              <w:ind w:left="1855"/>
              <w:rPr>
                <w:color w:val="auto"/>
              </w:rPr>
            </w:pPr>
            <w:r>
              <w:rPr>
                <w:color w:val="auto"/>
                <w:spacing w:val="-2"/>
              </w:rPr>
              <w:t>EL</w:t>
            </w:r>
          </w:p>
        </w:tc>
      </w:tr>
    </w:tbl>
    <w:p w14:paraId="775888BB">
      <w:pPr>
        <w:kinsoku/>
        <w:rPr>
          <w:color w:val="auto"/>
        </w:rPr>
      </w:pPr>
    </w:p>
    <w:p w14:paraId="3F45269F">
      <w:pPr>
        <w:kinsoku/>
        <w:spacing w:line="330" w:lineRule="auto"/>
        <w:rPr>
          <w:color w:val="auto"/>
        </w:rPr>
        <w:sectPr>
          <w:headerReference r:id="rId10" w:type="default"/>
          <w:footerReference r:id="rId11" w:type="default"/>
          <w:pgSz w:w="11906" w:h="16839"/>
          <w:pgMar w:top="1149" w:right="1133" w:bottom="1314" w:left="1419" w:header="827" w:footer="1081" w:gutter="0"/>
          <w:cols w:space="720" w:num="1"/>
        </w:sectPr>
      </w:pPr>
    </w:p>
    <w:p w14:paraId="150DB167">
      <w:pPr>
        <w:kinsoku/>
        <w:spacing w:line="330" w:lineRule="auto"/>
        <w:rPr>
          <w:color w:val="auto"/>
        </w:rPr>
      </w:pPr>
    </w:p>
    <w:p w14:paraId="6990B8BC">
      <w:pPr>
        <w:pStyle w:val="4"/>
        <w:kinsoku/>
        <w:spacing w:before="65" w:line="331" w:lineRule="auto"/>
        <w:ind w:left="3808" w:right="4181" w:firstLine="151"/>
        <w:outlineLvl w:val="0"/>
        <w:rPr>
          <w:color w:val="auto"/>
          <w:sz w:val="20"/>
          <w:szCs w:val="20"/>
        </w:rPr>
      </w:pPr>
      <w:bookmarkStart w:id="17" w:name="bookmark19"/>
      <w:bookmarkEnd w:id="17"/>
      <w:bookmarkStart w:id="18" w:name="_Toc32425"/>
      <w:r>
        <w:rPr>
          <w:color w:val="auto"/>
          <w:spacing w:val="-4"/>
          <w:sz w:val="20"/>
          <w:szCs w:val="20"/>
        </w:rPr>
        <w:t>附</w:t>
      </w:r>
      <w:r>
        <w:rPr>
          <w:color w:val="auto"/>
          <w:spacing w:val="16"/>
          <w:sz w:val="20"/>
          <w:szCs w:val="20"/>
        </w:rPr>
        <w:t xml:space="preserve"> </w:t>
      </w:r>
      <w:r>
        <w:rPr>
          <w:color w:val="auto"/>
          <w:spacing w:val="-4"/>
          <w:sz w:val="20"/>
          <w:szCs w:val="20"/>
        </w:rPr>
        <w:t>录</w:t>
      </w:r>
      <w:r>
        <w:rPr>
          <w:color w:val="auto"/>
          <w:spacing w:val="11"/>
          <w:sz w:val="20"/>
          <w:szCs w:val="20"/>
        </w:rPr>
        <w:t xml:space="preserve"> </w:t>
      </w:r>
      <w:r>
        <w:rPr>
          <w:rFonts w:hint="eastAsia"/>
          <w:color w:val="auto"/>
          <w:spacing w:val="11"/>
          <w:sz w:val="20"/>
          <w:szCs w:val="20"/>
          <w:lang w:eastAsia="zh-CN"/>
        </w:rPr>
        <w:t>B</w:t>
      </w:r>
      <w:r>
        <w:rPr>
          <w:color w:val="auto"/>
          <w:sz w:val="20"/>
          <w:szCs w:val="20"/>
        </w:rPr>
        <w:t xml:space="preserve">  </w:t>
      </w:r>
      <w:r>
        <w:rPr>
          <w:color w:val="auto"/>
          <w:spacing w:val="-1"/>
          <w:sz w:val="20"/>
          <w:szCs w:val="20"/>
        </w:rPr>
        <w:t>（资料性）</w:t>
      </w:r>
    </w:p>
    <w:p w14:paraId="354F2C22">
      <w:pPr>
        <w:pStyle w:val="4"/>
        <w:kinsoku/>
        <w:spacing w:before="218" w:line="231" w:lineRule="auto"/>
        <w:ind w:left="3191"/>
        <w:jc w:val="both"/>
        <w:outlineLvl w:val="0"/>
        <w:rPr>
          <w:rFonts w:hint="eastAsia"/>
          <w:color w:val="auto"/>
          <w:spacing w:val="5"/>
          <w:sz w:val="21"/>
          <w:szCs w:val="21"/>
        </w:rPr>
      </w:pPr>
      <w:r>
        <w:rPr>
          <w:rFonts w:hint="eastAsia"/>
          <w:color w:val="auto"/>
          <w:spacing w:val="5"/>
          <w:sz w:val="21"/>
          <w:szCs w:val="21"/>
        </w:rPr>
        <w:t>电子标识器安装示意图</w:t>
      </w:r>
      <w:bookmarkEnd w:id="18"/>
    </w:p>
    <w:p w14:paraId="30D0D9C9">
      <w:pPr>
        <w:pStyle w:val="4"/>
        <w:kinsoku/>
        <w:spacing w:before="218" w:line="231" w:lineRule="auto"/>
        <w:ind w:left="3191"/>
        <w:jc w:val="both"/>
        <w:outlineLvl w:val="0"/>
        <w:rPr>
          <w:rFonts w:hint="eastAsia"/>
          <w:color w:val="auto"/>
          <w:spacing w:val="5"/>
          <w:sz w:val="21"/>
          <w:szCs w:val="21"/>
        </w:rPr>
      </w:pPr>
    </w:p>
    <w:p w14:paraId="6084386F">
      <w:pPr>
        <w:pStyle w:val="17"/>
        <w:rPr>
          <w:rFonts w:ascii="宋体" w:hAnsi="宋体" w:eastAsia="宋体" w:cs="宋体"/>
          <w:spacing w:val="8"/>
          <w:lang w:eastAsia="zh-CN"/>
        </w:rPr>
      </w:pPr>
      <w:r>
        <w:rPr>
          <w:rFonts w:hint="eastAsia" w:ascii="宋体" w:hAnsi="宋体" w:eastAsia="宋体" w:cs="宋体"/>
          <w:spacing w:val="8"/>
          <w:lang w:eastAsia="zh-CN"/>
        </w:rPr>
        <w:t>B.1  电子标识器（钉形）安装宜参照图 B.1 和图 B.2 设置。</w:t>
      </w:r>
    </w:p>
    <w:p w14:paraId="7D0B4D34">
      <w:pPr>
        <w:pStyle w:val="16"/>
        <w:rPr>
          <w:lang w:eastAsia="zh-CN"/>
        </w:rPr>
      </w:pPr>
      <w:r>
        <w:rPr>
          <w:snapToGrid/>
        </w:rPr>
        <w:drawing>
          <wp:inline distT="0" distB="0" distL="0" distR="0">
            <wp:extent cx="4227195" cy="2408555"/>
            <wp:effectExtent l="0" t="0" r="1905" b="10795"/>
            <wp:docPr id="4961377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137710" name="图片 1"/>
                    <pic:cNvPicPr>
                      <a:picLocks noChangeAspect="1"/>
                    </pic:cNvPicPr>
                  </pic:nvPicPr>
                  <pic:blipFill>
                    <a:blip r:embed="rId24"/>
                    <a:stretch>
                      <a:fillRect/>
                    </a:stretch>
                  </pic:blipFill>
                  <pic:spPr>
                    <a:xfrm>
                      <a:off x="0" y="0"/>
                      <a:ext cx="4232324" cy="2411167"/>
                    </a:xfrm>
                    <a:prstGeom prst="rect">
                      <a:avLst/>
                    </a:prstGeom>
                  </pic:spPr>
                </pic:pic>
              </a:graphicData>
            </a:graphic>
          </wp:inline>
        </w:drawing>
      </w:r>
      <w:r>
        <w:rPr>
          <w:spacing w:val="8"/>
          <w:lang w:eastAsia="zh-CN"/>
        </w:rPr>
        <w:t xml:space="preserve"> </w:t>
      </w:r>
    </w:p>
    <w:p w14:paraId="7F8E6323">
      <w:pPr>
        <w:pStyle w:val="4"/>
        <w:kinsoku/>
        <w:spacing w:before="262" w:line="229" w:lineRule="auto"/>
        <w:ind w:left="2829"/>
        <w:rPr>
          <w:color w:val="auto"/>
          <w:spacing w:val="7"/>
          <w:sz w:val="20"/>
          <w:szCs w:val="20"/>
          <w:lang w:eastAsia="zh-CN"/>
        </w:rPr>
      </w:pPr>
      <w:r>
        <w:rPr>
          <w:color w:val="auto"/>
          <w:spacing w:val="7"/>
          <w:sz w:val="20"/>
          <w:szCs w:val="20"/>
          <w:lang w:eastAsia="zh-CN"/>
        </w:rPr>
        <w:t>图</w:t>
      </w:r>
      <w:r>
        <w:rPr>
          <w:color w:val="auto"/>
          <w:spacing w:val="-37"/>
          <w:sz w:val="20"/>
          <w:szCs w:val="20"/>
          <w:lang w:eastAsia="zh-CN"/>
        </w:rPr>
        <w:t xml:space="preserve"> </w:t>
      </w:r>
      <w:r>
        <w:rPr>
          <w:color w:val="auto"/>
          <w:spacing w:val="7"/>
          <w:sz w:val="20"/>
          <w:szCs w:val="20"/>
          <w:lang w:eastAsia="zh-CN"/>
        </w:rPr>
        <w:t xml:space="preserve">B.1  </w:t>
      </w:r>
      <w:r>
        <w:rPr>
          <w:rFonts w:hint="eastAsia"/>
          <w:color w:val="auto"/>
          <w:spacing w:val="7"/>
          <w:sz w:val="20"/>
          <w:szCs w:val="20"/>
          <w:lang w:eastAsia="zh-CN"/>
        </w:rPr>
        <w:t>电子标识器（钉形）</w:t>
      </w:r>
      <w:r>
        <w:rPr>
          <w:color w:val="auto"/>
          <w:spacing w:val="7"/>
          <w:sz w:val="20"/>
          <w:szCs w:val="20"/>
          <w:lang w:eastAsia="zh-CN"/>
        </w:rPr>
        <w:t>地面钻孔安装示意图</w:t>
      </w:r>
    </w:p>
    <w:p w14:paraId="2A40E8AA">
      <w:pPr>
        <w:pStyle w:val="4"/>
        <w:kinsoku/>
        <w:spacing w:before="262" w:line="229" w:lineRule="auto"/>
        <w:ind w:left="2829"/>
        <w:rPr>
          <w:color w:val="auto"/>
          <w:spacing w:val="7"/>
          <w:sz w:val="20"/>
          <w:szCs w:val="20"/>
          <w:lang w:eastAsia="zh-CN"/>
        </w:rPr>
      </w:pPr>
    </w:p>
    <w:p w14:paraId="639208FA">
      <w:pPr>
        <w:pStyle w:val="4"/>
        <w:kinsoku/>
        <w:spacing w:before="262" w:line="229" w:lineRule="auto"/>
        <w:ind w:left="2829"/>
        <w:rPr>
          <w:color w:val="auto"/>
          <w:spacing w:val="7"/>
          <w:sz w:val="20"/>
          <w:szCs w:val="20"/>
          <w:lang w:eastAsia="zh-CN"/>
        </w:rPr>
      </w:pPr>
    </w:p>
    <w:p w14:paraId="751BB253">
      <w:pPr>
        <w:pStyle w:val="16"/>
        <w:rPr>
          <w:lang w:eastAsia="zh-CN"/>
        </w:rPr>
      </w:pPr>
      <w:r>
        <w:rPr>
          <w:sz w:val="18"/>
        </w:rPr>
        <mc:AlternateContent>
          <mc:Choice Requires="wps">
            <w:drawing>
              <wp:anchor distT="0" distB="0" distL="114300" distR="114300" simplePos="0" relativeHeight="251661312" behindDoc="0" locked="0" layoutInCell="1" allowOverlap="1">
                <wp:simplePos x="0" y="0"/>
                <wp:positionH relativeFrom="column">
                  <wp:posOffset>3147060</wp:posOffset>
                </wp:positionH>
                <wp:positionV relativeFrom="paragraph">
                  <wp:posOffset>1327785</wp:posOffset>
                </wp:positionV>
                <wp:extent cx="1080135" cy="219710"/>
                <wp:effectExtent l="0" t="0" r="0" b="0"/>
                <wp:wrapNone/>
                <wp:docPr id="3" name="文本框 3"/>
                <wp:cNvGraphicFramePr/>
                <a:graphic xmlns:a="http://schemas.openxmlformats.org/drawingml/2006/main">
                  <a:graphicData uri="http://schemas.microsoft.com/office/word/2010/wordprocessingShape">
                    <wps:wsp>
                      <wps:cNvSpPr txBox="1"/>
                      <wps:spPr>
                        <a:xfrm>
                          <a:off x="4164330" y="6196330"/>
                          <a:ext cx="1080135" cy="219710"/>
                        </a:xfrm>
                        <a:prstGeom prst="rect">
                          <a:avLst/>
                        </a:prstGeom>
                        <a:solidFill>
                          <a:srgbClr val="000000">
                            <a:alpha val="0"/>
                          </a:srgbClr>
                        </a:solidFill>
                        <a:ln w="6350">
                          <a:noFill/>
                        </a:ln>
                      </wps:spPr>
                      <wps:style>
                        <a:lnRef idx="0">
                          <a:schemeClr val="accent1"/>
                        </a:lnRef>
                        <a:fillRef idx="0">
                          <a:schemeClr val="accent1"/>
                        </a:fillRef>
                        <a:effectRef idx="0">
                          <a:schemeClr val="accent1"/>
                        </a:effectRef>
                        <a:fontRef idx="minor">
                          <a:schemeClr val="dk1"/>
                        </a:fontRef>
                      </wps:style>
                      <wps:txbx>
                        <w:txbxContent>
                          <w:p w14:paraId="20BCDA3A">
                            <w:pPr>
                              <w:keepNext w:val="0"/>
                              <w:keepLines w:val="0"/>
                              <w:pageBreakBefore w:val="0"/>
                              <w:widowControl/>
                              <w:kinsoku w:val="0"/>
                              <w:wordWrap/>
                              <w:overflowPunct/>
                              <w:topLinePunct w:val="0"/>
                              <w:bidi w:val="0"/>
                              <w:adjustRightInd w:val="0"/>
                              <w:snapToGrid w:val="0"/>
                              <w:spacing w:line="240" w:lineRule="auto"/>
                              <w:textAlignment w:val="baseline"/>
                              <w:rPr>
                                <w:rFonts w:hint="eastAsia" w:ascii="微软雅黑" w:hAnsi="微软雅黑" w:eastAsia="微软雅黑" w:cs="微软雅黑"/>
                                <w:color w:val="0D0D0D" w:themeColor="text1" w:themeTint="F2"/>
                                <w:sz w:val="13"/>
                                <w:szCs w:val="13"/>
                                <w:lang w:val="en-US" w:eastAsia="zh-CN"/>
                                <w14:textFill>
                                  <w14:solidFill>
                                    <w14:schemeClr w14:val="tx1">
                                      <w14:lumMod w14:val="95000"/>
                                      <w14:lumOff w14:val="5000"/>
                                    </w14:schemeClr>
                                  </w14:solidFill>
                                </w14:textFill>
                              </w:rPr>
                            </w:pPr>
                            <w:r>
                              <w:rPr>
                                <w:rFonts w:hint="eastAsia" w:ascii="微软雅黑" w:hAnsi="微软雅黑" w:eastAsia="微软雅黑" w:cs="微软雅黑"/>
                                <w:color w:val="0D0D0D" w:themeColor="text1" w:themeTint="F2"/>
                                <w:sz w:val="13"/>
                                <w:szCs w:val="13"/>
                                <w:lang w:val="en-US" w:eastAsia="zh-CN"/>
                                <w14:textFill>
                                  <w14:solidFill>
                                    <w14:schemeClr w14:val="tx1">
                                      <w14:lumMod w14:val="95000"/>
                                      <w14:lumOff w14:val="5000"/>
                                    </w14:schemeClr>
                                  </w14:solidFill>
                                </w14:textFill>
                              </w:rPr>
                              <w:t>距管顶大于0.05m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7.8pt;margin-top:104.55pt;height:17.3pt;width:85.05pt;z-index:251661312;mso-width-relative:page;mso-height-relative:page;" fillcolor="#000000" filled="t" stroked="f" coordsize="21600,21600" o:gfxdata="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NPWt8rZAAAACwEAAA8AAAAAAAAAAQAgAAAAIgAAAGRycy9kb3ducmV2LnhtbFBLAQIU&#10;ABQAAAAIAIdO4kDYNSrQZAIAALgEAAAOAAAAAAAAAAEAIAAAACgBAABkcnMvZTJvRG9jLnhtbFBL&#10;BQYAAAAABgAGAFkBAAD+BQAAAAA=&#10;">
                <v:fill on="t" opacity="0f" focussize="0,0"/>
                <v:stroke on="f" weight="0.5pt"/>
                <v:imagedata o:title=""/>
                <o:lock v:ext="edit" aspectratio="f"/>
                <v:textbox>
                  <w:txbxContent>
                    <w:p w14:paraId="20BCDA3A">
                      <w:pPr>
                        <w:keepNext w:val="0"/>
                        <w:keepLines w:val="0"/>
                        <w:pageBreakBefore w:val="0"/>
                        <w:widowControl/>
                        <w:kinsoku w:val="0"/>
                        <w:wordWrap/>
                        <w:overflowPunct/>
                        <w:topLinePunct w:val="0"/>
                        <w:bidi w:val="0"/>
                        <w:adjustRightInd w:val="0"/>
                        <w:snapToGrid w:val="0"/>
                        <w:spacing w:line="240" w:lineRule="auto"/>
                        <w:textAlignment w:val="baseline"/>
                        <w:rPr>
                          <w:rFonts w:hint="eastAsia" w:ascii="微软雅黑" w:hAnsi="微软雅黑" w:eastAsia="微软雅黑" w:cs="微软雅黑"/>
                          <w:color w:val="0D0D0D" w:themeColor="text1" w:themeTint="F2"/>
                          <w:sz w:val="13"/>
                          <w:szCs w:val="13"/>
                          <w:lang w:val="en-US" w:eastAsia="zh-CN"/>
                          <w14:textFill>
                            <w14:solidFill>
                              <w14:schemeClr w14:val="tx1">
                                <w14:lumMod w14:val="95000"/>
                                <w14:lumOff w14:val="5000"/>
                              </w14:schemeClr>
                            </w14:solidFill>
                          </w14:textFill>
                        </w:rPr>
                      </w:pPr>
                      <w:r>
                        <w:rPr>
                          <w:rFonts w:hint="eastAsia" w:ascii="微软雅黑" w:hAnsi="微软雅黑" w:eastAsia="微软雅黑" w:cs="微软雅黑"/>
                          <w:color w:val="0D0D0D" w:themeColor="text1" w:themeTint="F2"/>
                          <w:sz w:val="13"/>
                          <w:szCs w:val="13"/>
                          <w:lang w:val="en-US" w:eastAsia="zh-CN"/>
                          <w14:textFill>
                            <w14:solidFill>
                              <w14:schemeClr w14:val="tx1">
                                <w14:lumMod w14:val="95000"/>
                                <w14:lumOff w14:val="5000"/>
                              </w14:schemeClr>
                            </w14:solidFill>
                          </w14:textFill>
                        </w:rPr>
                        <w:t>距管顶大于0.05m</w:t>
                      </w:r>
                    </w:p>
                  </w:txbxContent>
                </v:textbox>
              </v:shape>
            </w:pict>
          </mc:Fallback>
        </mc:AlternateContent>
      </w:r>
      <w:r>
        <w:drawing>
          <wp:inline distT="0" distB="0" distL="0" distR="0">
            <wp:extent cx="3867150" cy="2248535"/>
            <wp:effectExtent l="0" t="0" r="0" b="18415"/>
            <wp:docPr id="1306975353" name="图片 1" descr="C:/Users/caiya/Desktop/图片11.png图片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975353" name="图片 1" descr="C:/Users/caiya/Desktop/图片11.png图片11"/>
                    <pic:cNvPicPr>
                      <a:picLocks noChangeAspect="1"/>
                    </pic:cNvPicPr>
                  </pic:nvPicPr>
                  <pic:blipFill>
                    <a:blip r:embed="rId25"/>
                    <a:srcRect t="16" b="16"/>
                    <a:stretch>
                      <a:fillRect/>
                    </a:stretch>
                  </pic:blipFill>
                  <pic:spPr>
                    <a:xfrm>
                      <a:off x="0" y="0"/>
                      <a:ext cx="3867150" cy="2257644"/>
                    </a:xfrm>
                    <a:prstGeom prst="rect">
                      <a:avLst/>
                    </a:prstGeom>
                  </pic:spPr>
                </pic:pic>
              </a:graphicData>
            </a:graphic>
          </wp:inline>
        </w:drawing>
      </w:r>
    </w:p>
    <w:p w14:paraId="7AFB540A">
      <w:pPr>
        <w:pStyle w:val="4"/>
        <w:kinsoku/>
        <w:spacing w:before="75" w:line="229" w:lineRule="auto"/>
        <w:ind w:left="3041"/>
        <w:rPr>
          <w:color w:val="auto"/>
          <w:spacing w:val="6"/>
          <w:sz w:val="20"/>
          <w:szCs w:val="20"/>
          <w:lang w:eastAsia="zh-CN"/>
        </w:rPr>
      </w:pPr>
    </w:p>
    <w:p w14:paraId="7E18A527">
      <w:pPr>
        <w:pStyle w:val="4"/>
        <w:kinsoku/>
        <w:spacing w:before="75" w:line="229" w:lineRule="auto"/>
        <w:ind w:left="3041"/>
        <w:rPr>
          <w:color w:val="auto"/>
          <w:sz w:val="20"/>
          <w:szCs w:val="20"/>
          <w:lang w:eastAsia="zh-CN"/>
        </w:rPr>
      </w:pPr>
      <w:r>
        <w:rPr>
          <w:color w:val="auto"/>
          <w:spacing w:val="6"/>
          <w:sz w:val="20"/>
          <w:szCs w:val="20"/>
          <w:lang w:eastAsia="zh-CN"/>
        </w:rPr>
        <w:t>图</w:t>
      </w:r>
      <w:r>
        <w:rPr>
          <w:color w:val="auto"/>
          <w:spacing w:val="-25"/>
          <w:sz w:val="20"/>
          <w:szCs w:val="20"/>
          <w:lang w:eastAsia="zh-CN"/>
        </w:rPr>
        <w:t xml:space="preserve"> </w:t>
      </w:r>
      <w:r>
        <w:rPr>
          <w:color w:val="auto"/>
          <w:spacing w:val="6"/>
          <w:sz w:val="20"/>
          <w:szCs w:val="20"/>
          <w:lang w:eastAsia="zh-CN"/>
        </w:rPr>
        <w:t xml:space="preserve">B.2  </w:t>
      </w:r>
      <w:r>
        <w:rPr>
          <w:rFonts w:hint="eastAsia"/>
          <w:color w:val="auto"/>
          <w:spacing w:val="6"/>
          <w:sz w:val="20"/>
          <w:szCs w:val="20"/>
          <w:lang w:eastAsia="zh-CN"/>
        </w:rPr>
        <w:t>电子标识器（钉形）</w:t>
      </w:r>
      <w:r>
        <w:rPr>
          <w:color w:val="auto"/>
          <w:spacing w:val="6"/>
          <w:sz w:val="20"/>
          <w:szCs w:val="20"/>
          <w:lang w:eastAsia="zh-CN"/>
        </w:rPr>
        <w:t>埋地安装示意图</w:t>
      </w:r>
    </w:p>
    <w:p w14:paraId="4A6AFAA6">
      <w:pPr>
        <w:kinsoku/>
        <w:spacing w:line="229" w:lineRule="auto"/>
        <w:rPr>
          <w:color w:val="auto"/>
          <w:sz w:val="20"/>
          <w:szCs w:val="20"/>
          <w:lang w:eastAsia="zh-CN"/>
        </w:rPr>
        <w:sectPr>
          <w:pgSz w:w="11906" w:h="16839"/>
          <w:pgMar w:top="1149" w:right="1133" w:bottom="1314" w:left="1419" w:header="827" w:footer="1081" w:gutter="0"/>
          <w:cols w:space="720" w:num="1"/>
        </w:sectPr>
      </w:pPr>
    </w:p>
    <w:p w14:paraId="75413C53">
      <w:pPr>
        <w:kinsoku/>
        <w:spacing w:before="65" w:line="228" w:lineRule="auto"/>
        <w:rPr>
          <w:rFonts w:cs="宋体"/>
          <w:color w:val="auto"/>
          <w:spacing w:val="6"/>
          <w:lang w:eastAsia="zh-CN"/>
        </w:rPr>
      </w:pPr>
      <w:r>
        <w:rPr>
          <w:rFonts w:cs="宋体"/>
          <w:color w:val="auto"/>
          <w:spacing w:val="6"/>
          <w:lang w:eastAsia="zh-CN"/>
        </w:rPr>
        <w:t xml:space="preserve">B.2  </w:t>
      </w:r>
      <w:r>
        <w:rPr>
          <w:rFonts w:hint="eastAsia" w:cs="宋体"/>
          <w:color w:val="auto"/>
          <w:spacing w:val="6"/>
          <w:lang w:eastAsia="zh-CN"/>
        </w:rPr>
        <w:t>电子标识器</w:t>
      </w:r>
      <w:r>
        <w:rPr>
          <w:rFonts w:cs="宋体"/>
          <w:color w:val="auto"/>
          <w:spacing w:val="6"/>
          <w:lang w:eastAsia="zh-CN"/>
        </w:rPr>
        <w:t>(</w:t>
      </w:r>
      <w:r>
        <w:rPr>
          <w:rFonts w:hint="eastAsia" w:cs="宋体"/>
          <w:color w:val="auto"/>
          <w:spacing w:val="6"/>
          <w:lang w:eastAsia="zh-CN"/>
        </w:rPr>
        <w:t>盘形</w:t>
      </w:r>
      <w:r>
        <w:rPr>
          <w:rFonts w:cs="宋体"/>
          <w:color w:val="auto"/>
          <w:spacing w:val="6"/>
          <w:lang w:eastAsia="zh-CN"/>
        </w:rPr>
        <w:t>)安装宜参照图</w:t>
      </w:r>
      <w:r>
        <w:rPr>
          <w:rFonts w:cs="宋体"/>
          <w:color w:val="auto"/>
          <w:spacing w:val="-36"/>
          <w:lang w:eastAsia="zh-CN"/>
        </w:rPr>
        <w:t xml:space="preserve"> </w:t>
      </w:r>
      <w:r>
        <w:rPr>
          <w:rFonts w:cs="宋体"/>
          <w:color w:val="auto"/>
          <w:spacing w:val="6"/>
          <w:lang w:eastAsia="zh-CN"/>
        </w:rPr>
        <w:t>B.3</w:t>
      </w:r>
      <w:r>
        <w:rPr>
          <w:rFonts w:cs="宋体"/>
          <w:color w:val="auto"/>
          <w:spacing w:val="-38"/>
          <w:lang w:eastAsia="zh-CN"/>
        </w:rPr>
        <w:t xml:space="preserve"> </w:t>
      </w:r>
      <w:r>
        <w:rPr>
          <w:rFonts w:cs="宋体"/>
          <w:color w:val="auto"/>
          <w:spacing w:val="6"/>
          <w:lang w:eastAsia="zh-CN"/>
        </w:rPr>
        <w:t>和图</w:t>
      </w:r>
      <w:r>
        <w:rPr>
          <w:rFonts w:cs="宋体"/>
          <w:color w:val="auto"/>
          <w:spacing w:val="-44"/>
          <w:lang w:eastAsia="zh-CN"/>
        </w:rPr>
        <w:t xml:space="preserve"> </w:t>
      </w:r>
      <w:r>
        <w:rPr>
          <w:rFonts w:cs="宋体"/>
          <w:color w:val="auto"/>
          <w:spacing w:val="6"/>
          <w:lang w:eastAsia="zh-CN"/>
        </w:rPr>
        <w:t>B.4</w:t>
      </w:r>
      <w:r>
        <w:rPr>
          <w:rFonts w:cs="宋体"/>
          <w:color w:val="auto"/>
          <w:spacing w:val="-34"/>
          <w:lang w:eastAsia="zh-CN"/>
        </w:rPr>
        <w:t xml:space="preserve"> </w:t>
      </w:r>
      <w:r>
        <w:rPr>
          <w:rFonts w:cs="宋体"/>
          <w:color w:val="auto"/>
          <w:spacing w:val="6"/>
          <w:lang w:eastAsia="zh-CN"/>
        </w:rPr>
        <w:t>设置。</w:t>
      </w:r>
    </w:p>
    <w:p w14:paraId="73FC35BB">
      <w:pPr>
        <w:kinsoku/>
        <w:spacing w:before="65" w:line="228" w:lineRule="auto"/>
        <w:rPr>
          <w:rFonts w:cs="宋体"/>
          <w:color w:val="auto"/>
          <w:spacing w:val="6"/>
          <w:lang w:eastAsia="zh-CN"/>
        </w:rPr>
      </w:pPr>
    </w:p>
    <w:p w14:paraId="16A9F77A">
      <w:pPr>
        <w:pStyle w:val="16"/>
      </w:pPr>
      <w:r>
        <w:rPr>
          <w:sz w:val="18"/>
        </w:rPr>
        <mc:AlternateContent>
          <mc:Choice Requires="wps">
            <w:drawing>
              <wp:anchor distT="0" distB="0" distL="114300" distR="114300" simplePos="0" relativeHeight="251662336" behindDoc="0" locked="0" layoutInCell="1" allowOverlap="1">
                <wp:simplePos x="0" y="0"/>
                <wp:positionH relativeFrom="column">
                  <wp:posOffset>3180080</wp:posOffset>
                </wp:positionH>
                <wp:positionV relativeFrom="paragraph">
                  <wp:posOffset>1743710</wp:posOffset>
                </wp:positionV>
                <wp:extent cx="1080135" cy="21971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080135" cy="219710"/>
                        </a:xfrm>
                        <a:prstGeom prst="rect">
                          <a:avLst/>
                        </a:prstGeom>
                        <a:solidFill>
                          <a:srgbClr val="000000">
                            <a:alpha val="0"/>
                          </a:srgbClr>
                        </a:solidFill>
                        <a:ln w="6350">
                          <a:noFill/>
                        </a:ln>
                      </wps:spPr>
                      <wps:style>
                        <a:lnRef idx="0">
                          <a:schemeClr val="accent1"/>
                        </a:lnRef>
                        <a:fillRef idx="0">
                          <a:schemeClr val="accent1"/>
                        </a:fillRef>
                        <a:effectRef idx="0">
                          <a:schemeClr val="accent1"/>
                        </a:effectRef>
                        <a:fontRef idx="minor">
                          <a:schemeClr val="dk1"/>
                        </a:fontRef>
                      </wps:style>
                      <wps:txbx>
                        <w:txbxContent>
                          <w:p w14:paraId="544465C1">
                            <w:pPr>
                              <w:keepNext w:val="0"/>
                              <w:keepLines w:val="0"/>
                              <w:pageBreakBefore w:val="0"/>
                              <w:widowControl/>
                              <w:kinsoku w:val="0"/>
                              <w:wordWrap/>
                              <w:overflowPunct/>
                              <w:topLinePunct w:val="0"/>
                              <w:bidi w:val="0"/>
                              <w:adjustRightInd w:val="0"/>
                              <w:snapToGrid w:val="0"/>
                              <w:spacing w:line="240" w:lineRule="auto"/>
                              <w:textAlignment w:val="baseline"/>
                              <w:rPr>
                                <w:rFonts w:hint="eastAsia" w:ascii="微软雅黑" w:hAnsi="微软雅黑" w:eastAsia="微软雅黑" w:cs="微软雅黑"/>
                                <w:color w:val="0D0D0D" w:themeColor="text1" w:themeTint="F2"/>
                                <w:sz w:val="13"/>
                                <w:szCs w:val="13"/>
                                <w:lang w:val="en-US" w:eastAsia="zh-CN"/>
                                <w14:textFill>
                                  <w14:solidFill>
                                    <w14:schemeClr w14:val="tx1">
                                      <w14:lumMod w14:val="95000"/>
                                      <w14:lumOff w14:val="5000"/>
                                    </w14:schemeClr>
                                  </w14:solidFill>
                                </w14:textFill>
                              </w:rPr>
                            </w:pPr>
                            <w:r>
                              <w:rPr>
                                <w:rFonts w:hint="eastAsia" w:ascii="微软雅黑" w:hAnsi="微软雅黑" w:eastAsia="微软雅黑" w:cs="微软雅黑"/>
                                <w:color w:val="0D0D0D" w:themeColor="text1" w:themeTint="F2"/>
                                <w:sz w:val="13"/>
                                <w:szCs w:val="13"/>
                                <w:lang w:val="en-US" w:eastAsia="zh-CN"/>
                                <w14:textFill>
                                  <w14:solidFill>
                                    <w14:schemeClr w14:val="tx1">
                                      <w14:lumMod w14:val="95000"/>
                                      <w14:lumOff w14:val="5000"/>
                                    </w14:schemeClr>
                                  </w14:solidFill>
                                </w14:textFill>
                              </w:rPr>
                              <w:t>距管顶大于0.15m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50.4pt;margin-top:137.3pt;height:17.3pt;width:85.05pt;z-index:251662336;mso-width-relative:page;mso-height-relative:page;" fillcolor="#000000" filled="t" stroked="f" coordsize="21600,21600" o:gfxdata="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GaO&#10;18HZAAAACwEAAA8AAAAAAAAAAQAgAAAAIgAAAGRycy9kb3ducmV2LnhtbFBLAQIUABQAAAAIAIdO&#10;4kDKRKHbWwIAAKwEAAAOAAAAAAAAAAEAIAAAACgBAABkcnMvZTJvRG9jLnhtbFBLBQYAAAAABgAG&#10;AFkBAAD1BQAAAAA=&#10;">
                <v:fill on="t" opacity="0f" focussize="0,0"/>
                <v:stroke on="f" weight="0.5pt"/>
                <v:imagedata o:title=""/>
                <o:lock v:ext="edit" aspectratio="f"/>
                <v:textbox>
                  <w:txbxContent>
                    <w:p w14:paraId="544465C1">
                      <w:pPr>
                        <w:keepNext w:val="0"/>
                        <w:keepLines w:val="0"/>
                        <w:pageBreakBefore w:val="0"/>
                        <w:widowControl/>
                        <w:kinsoku w:val="0"/>
                        <w:wordWrap/>
                        <w:overflowPunct/>
                        <w:topLinePunct w:val="0"/>
                        <w:bidi w:val="0"/>
                        <w:adjustRightInd w:val="0"/>
                        <w:snapToGrid w:val="0"/>
                        <w:spacing w:line="240" w:lineRule="auto"/>
                        <w:textAlignment w:val="baseline"/>
                        <w:rPr>
                          <w:rFonts w:hint="eastAsia" w:ascii="微软雅黑" w:hAnsi="微软雅黑" w:eastAsia="微软雅黑" w:cs="微软雅黑"/>
                          <w:color w:val="0D0D0D" w:themeColor="text1" w:themeTint="F2"/>
                          <w:sz w:val="13"/>
                          <w:szCs w:val="13"/>
                          <w:lang w:val="en-US" w:eastAsia="zh-CN"/>
                          <w14:textFill>
                            <w14:solidFill>
                              <w14:schemeClr w14:val="tx1">
                                <w14:lumMod w14:val="95000"/>
                                <w14:lumOff w14:val="5000"/>
                              </w14:schemeClr>
                            </w14:solidFill>
                          </w14:textFill>
                        </w:rPr>
                      </w:pPr>
                      <w:r>
                        <w:rPr>
                          <w:rFonts w:hint="eastAsia" w:ascii="微软雅黑" w:hAnsi="微软雅黑" w:eastAsia="微软雅黑" w:cs="微软雅黑"/>
                          <w:color w:val="0D0D0D" w:themeColor="text1" w:themeTint="F2"/>
                          <w:sz w:val="13"/>
                          <w:szCs w:val="13"/>
                          <w:lang w:val="en-US" w:eastAsia="zh-CN"/>
                          <w14:textFill>
                            <w14:solidFill>
                              <w14:schemeClr w14:val="tx1">
                                <w14:lumMod w14:val="95000"/>
                                <w14:lumOff w14:val="5000"/>
                              </w14:schemeClr>
                            </w14:solidFill>
                          </w14:textFill>
                        </w:rPr>
                        <w:t>距管顶大于0.15m</w:t>
                      </w:r>
                    </w:p>
                  </w:txbxContent>
                </v:textbox>
              </v:shape>
            </w:pict>
          </mc:Fallback>
        </mc:AlternateContent>
      </w:r>
      <w:r>
        <w:rPr>
          <w:snapToGrid/>
        </w:rPr>
        <w:drawing>
          <wp:inline distT="0" distB="0" distL="0" distR="0">
            <wp:extent cx="4013200" cy="2682875"/>
            <wp:effectExtent l="0" t="0" r="6350" b="3175"/>
            <wp:docPr id="520393888" name="图片 1" descr="C:/Users/caiya/Desktop/图片12.png图片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393888" name="图片 1" descr="C:/Users/caiya/Desktop/图片12.png图片12"/>
                    <pic:cNvPicPr>
                      <a:picLocks noChangeAspect="1"/>
                    </pic:cNvPicPr>
                  </pic:nvPicPr>
                  <pic:blipFill>
                    <a:blip r:embed="rId26"/>
                    <a:srcRect t="8" b="8"/>
                    <a:stretch>
                      <a:fillRect/>
                    </a:stretch>
                  </pic:blipFill>
                  <pic:spPr>
                    <a:xfrm>
                      <a:off x="0" y="0"/>
                      <a:ext cx="4013200" cy="2692558"/>
                    </a:xfrm>
                    <a:prstGeom prst="rect">
                      <a:avLst/>
                    </a:prstGeom>
                  </pic:spPr>
                </pic:pic>
              </a:graphicData>
            </a:graphic>
          </wp:inline>
        </w:drawing>
      </w:r>
    </w:p>
    <w:p w14:paraId="22DB16AB">
      <w:pPr>
        <w:pStyle w:val="4"/>
        <w:kinsoku/>
        <w:spacing w:before="224" w:line="229" w:lineRule="auto"/>
        <w:ind w:left="2726"/>
        <w:rPr>
          <w:color w:val="auto"/>
          <w:spacing w:val="7"/>
          <w:sz w:val="20"/>
          <w:szCs w:val="20"/>
          <w:lang w:eastAsia="zh-CN"/>
        </w:rPr>
      </w:pPr>
      <w:r>
        <w:rPr>
          <w:color w:val="auto"/>
          <w:spacing w:val="7"/>
          <w:sz w:val="20"/>
          <w:szCs w:val="20"/>
          <w:lang w:eastAsia="zh-CN"/>
        </w:rPr>
        <w:t>图</w:t>
      </w:r>
      <w:r>
        <w:rPr>
          <w:color w:val="auto"/>
          <w:spacing w:val="-33"/>
          <w:sz w:val="20"/>
          <w:szCs w:val="20"/>
          <w:lang w:eastAsia="zh-CN"/>
        </w:rPr>
        <w:t xml:space="preserve"> </w:t>
      </w:r>
      <w:r>
        <w:rPr>
          <w:color w:val="auto"/>
          <w:spacing w:val="7"/>
          <w:sz w:val="20"/>
          <w:szCs w:val="20"/>
          <w:lang w:eastAsia="zh-CN"/>
        </w:rPr>
        <w:t xml:space="preserve">B.3  </w:t>
      </w:r>
      <w:r>
        <w:rPr>
          <w:rFonts w:hint="eastAsia"/>
          <w:color w:val="auto"/>
          <w:spacing w:val="7"/>
          <w:sz w:val="20"/>
          <w:szCs w:val="20"/>
          <w:lang w:eastAsia="zh-CN"/>
        </w:rPr>
        <w:t>电子标识器</w:t>
      </w:r>
      <w:r>
        <w:rPr>
          <w:color w:val="auto"/>
          <w:spacing w:val="7"/>
          <w:sz w:val="20"/>
          <w:szCs w:val="20"/>
          <w:lang w:eastAsia="zh-CN"/>
        </w:rPr>
        <w:t>(</w:t>
      </w:r>
      <w:r>
        <w:rPr>
          <w:rFonts w:hint="eastAsia"/>
          <w:color w:val="auto"/>
          <w:spacing w:val="7"/>
          <w:sz w:val="20"/>
          <w:szCs w:val="20"/>
          <w:lang w:eastAsia="zh-CN"/>
        </w:rPr>
        <w:t>盘形</w:t>
      </w:r>
      <w:r>
        <w:rPr>
          <w:color w:val="auto"/>
          <w:spacing w:val="7"/>
          <w:sz w:val="20"/>
          <w:szCs w:val="20"/>
          <w:lang w:eastAsia="zh-CN"/>
        </w:rPr>
        <w:t>)安装于金属管道示意图</w:t>
      </w:r>
    </w:p>
    <w:p w14:paraId="229F8BE1">
      <w:pPr>
        <w:pStyle w:val="4"/>
        <w:kinsoku/>
        <w:spacing w:before="224" w:line="229" w:lineRule="auto"/>
        <w:ind w:left="2726"/>
        <w:rPr>
          <w:color w:val="auto"/>
          <w:spacing w:val="7"/>
          <w:sz w:val="20"/>
          <w:szCs w:val="20"/>
          <w:lang w:eastAsia="zh-CN"/>
        </w:rPr>
      </w:pPr>
    </w:p>
    <w:p w14:paraId="08144C26">
      <w:pPr>
        <w:pStyle w:val="4"/>
        <w:kinsoku/>
        <w:spacing w:before="224" w:line="229" w:lineRule="auto"/>
        <w:ind w:left="2726"/>
        <w:rPr>
          <w:color w:val="auto"/>
          <w:spacing w:val="7"/>
          <w:sz w:val="20"/>
          <w:szCs w:val="20"/>
          <w:lang w:eastAsia="zh-CN"/>
        </w:rPr>
      </w:pPr>
    </w:p>
    <w:p w14:paraId="7A6EAA66">
      <w:pPr>
        <w:pStyle w:val="16"/>
        <w:rPr>
          <w:lang w:eastAsia="zh-CN"/>
        </w:rPr>
      </w:pPr>
      <w:r>
        <w:rPr>
          <w:snapToGrid/>
        </w:rPr>
        <w:drawing>
          <wp:inline distT="0" distB="0" distL="0" distR="0">
            <wp:extent cx="4147185" cy="2566035"/>
            <wp:effectExtent l="0" t="0" r="5715" b="5715"/>
            <wp:docPr id="10970457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045750" name="图片 1"/>
                    <pic:cNvPicPr>
                      <a:picLocks noChangeAspect="1"/>
                    </pic:cNvPicPr>
                  </pic:nvPicPr>
                  <pic:blipFill>
                    <a:blip r:embed="rId27"/>
                    <a:stretch>
                      <a:fillRect/>
                    </a:stretch>
                  </pic:blipFill>
                  <pic:spPr>
                    <a:xfrm>
                      <a:off x="0" y="0"/>
                      <a:ext cx="4157718" cy="2572683"/>
                    </a:xfrm>
                    <a:prstGeom prst="rect">
                      <a:avLst/>
                    </a:prstGeom>
                  </pic:spPr>
                </pic:pic>
              </a:graphicData>
            </a:graphic>
          </wp:inline>
        </w:drawing>
      </w:r>
    </w:p>
    <w:p w14:paraId="0038F568">
      <w:pPr>
        <w:pStyle w:val="4"/>
        <w:kinsoku/>
        <w:spacing w:before="103" w:line="229" w:lineRule="auto"/>
        <w:ind w:left="2621"/>
        <w:rPr>
          <w:color w:val="auto"/>
          <w:sz w:val="20"/>
          <w:szCs w:val="20"/>
          <w:lang w:eastAsia="zh-CN"/>
        </w:rPr>
      </w:pPr>
      <w:r>
        <w:rPr>
          <w:color w:val="auto"/>
          <w:spacing w:val="7"/>
          <w:sz w:val="20"/>
          <w:szCs w:val="20"/>
          <w:lang w:eastAsia="zh-CN"/>
        </w:rPr>
        <w:t>图</w:t>
      </w:r>
      <w:r>
        <w:rPr>
          <w:color w:val="auto"/>
          <w:spacing w:val="-31"/>
          <w:sz w:val="20"/>
          <w:szCs w:val="20"/>
          <w:lang w:eastAsia="zh-CN"/>
        </w:rPr>
        <w:t xml:space="preserve"> </w:t>
      </w:r>
      <w:r>
        <w:rPr>
          <w:color w:val="auto"/>
          <w:spacing w:val="7"/>
          <w:sz w:val="20"/>
          <w:szCs w:val="20"/>
          <w:lang w:eastAsia="zh-CN"/>
        </w:rPr>
        <w:t xml:space="preserve">B.4  </w:t>
      </w:r>
      <w:r>
        <w:rPr>
          <w:rFonts w:hint="eastAsia"/>
          <w:color w:val="auto"/>
          <w:spacing w:val="7"/>
          <w:sz w:val="20"/>
          <w:szCs w:val="20"/>
          <w:lang w:eastAsia="zh-CN"/>
        </w:rPr>
        <w:t>电子标识器</w:t>
      </w:r>
      <w:r>
        <w:rPr>
          <w:color w:val="auto"/>
          <w:spacing w:val="7"/>
          <w:sz w:val="20"/>
          <w:szCs w:val="20"/>
          <w:lang w:eastAsia="zh-CN"/>
        </w:rPr>
        <w:t>(</w:t>
      </w:r>
      <w:r>
        <w:rPr>
          <w:rFonts w:hint="eastAsia"/>
          <w:color w:val="auto"/>
          <w:spacing w:val="7"/>
          <w:sz w:val="20"/>
          <w:szCs w:val="20"/>
          <w:lang w:eastAsia="zh-CN"/>
        </w:rPr>
        <w:t>盘形</w:t>
      </w:r>
      <w:r>
        <w:rPr>
          <w:color w:val="auto"/>
          <w:spacing w:val="7"/>
          <w:sz w:val="20"/>
          <w:szCs w:val="20"/>
          <w:lang w:eastAsia="zh-CN"/>
        </w:rPr>
        <w:t>)安装于非金属管道示意图</w:t>
      </w:r>
    </w:p>
    <w:p w14:paraId="3418A1D0">
      <w:pPr>
        <w:kinsoku/>
        <w:spacing w:line="229" w:lineRule="auto"/>
        <w:rPr>
          <w:color w:val="auto"/>
          <w:sz w:val="20"/>
          <w:szCs w:val="20"/>
          <w:lang w:eastAsia="zh-CN"/>
        </w:rPr>
        <w:sectPr>
          <w:footerReference r:id="rId12" w:type="default"/>
          <w:pgSz w:w="11906" w:h="16839"/>
          <w:pgMar w:top="1149" w:right="1133" w:bottom="1314" w:left="1419" w:header="827" w:footer="1081" w:gutter="0"/>
          <w:cols w:space="720" w:num="1"/>
        </w:sectPr>
      </w:pPr>
    </w:p>
    <w:p w14:paraId="7DCF58B9">
      <w:pPr>
        <w:kinsoku/>
        <w:spacing w:before="65" w:line="228" w:lineRule="auto"/>
        <w:ind w:left="53"/>
        <w:rPr>
          <w:rFonts w:cs="宋体"/>
          <w:color w:val="auto"/>
          <w:spacing w:val="6"/>
          <w:sz w:val="20"/>
          <w:szCs w:val="20"/>
          <w:lang w:eastAsia="zh-CN"/>
        </w:rPr>
      </w:pPr>
      <w:r>
        <w:rPr>
          <w:rFonts w:cs="宋体"/>
          <w:color w:val="auto"/>
          <w:spacing w:val="6"/>
          <w:sz w:val="20"/>
          <w:szCs w:val="20"/>
          <w:lang w:eastAsia="zh-CN"/>
        </w:rPr>
        <w:t xml:space="preserve">B.3 </w:t>
      </w:r>
      <w:r>
        <w:rPr>
          <w:rFonts w:hint="eastAsia" w:cs="宋体"/>
          <w:color w:val="auto"/>
          <w:spacing w:val="6"/>
          <w:lang w:eastAsia="zh-CN"/>
        </w:rPr>
        <w:t>电子标识器</w:t>
      </w:r>
      <w:r>
        <w:rPr>
          <w:rFonts w:cs="宋体"/>
          <w:color w:val="auto"/>
          <w:spacing w:val="6"/>
          <w:lang w:eastAsia="zh-CN"/>
        </w:rPr>
        <w:t>(</w:t>
      </w:r>
      <w:r>
        <w:rPr>
          <w:rFonts w:hint="eastAsia" w:cs="宋体"/>
          <w:color w:val="auto"/>
          <w:spacing w:val="6"/>
          <w:lang w:eastAsia="zh-CN"/>
        </w:rPr>
        <w:t>球形</w:t>
      </w:r>
      <w:r>
        <w:rPr>
          <w:rFonts w:cs="宋体"/>
          <w:color w:val="auto"/>
          <w:spacing w:val="6"/>
          <w:lang w:eastAsia="zh-CN"/>
        </w:rPr>
        <w:t>)</w:t>
      </w:r>
      <w:r>
        <w:rPr>
          <w:rFonts w:cs="宋体"/>
          <w:color w:val="auto"/>
          <w:spacing w:val="6"/>
          <w:sz w:val="20"/>
          <w:szCs w:val="20"/>
          <w:lang w:eastAsia="zh-CN"/>
        </w:rPr>
        <w:t>安装宜参照图</w:t>
      </w:r>
      <w:r>
        <w:rPr>
          <w:rFonts w:cs="宋体"/>
          <w:color w:val="auto"/>
          <w:spacing w:val="-38"/>
          <w:sz w:val="20"/>
          <w:szCs w:val="20"/>
          <w:lang w:eastAsia="zh-CN"/>
        </w:rPr>
        <w:t xml:space="preserve"> </w:t>
      </w:r>
      <w:r>
        <w:rPr>
          <w:rFonts w:cs="宋体"/>
          <w:color w:val="auto"/>
          <w:spacing w:val="6"/>
          <w:sz w:val="20"/>
          <w:szCs w:val="20"/>
          <w:lang w:eastAsia="zh-CN"/>
        </w:rPr>
        <w:t>B.5设置。</w:t>
      </w:r>
    </w:p>
    <w:p w14:paraId="08973310">
      <w:pPr>
        <w:kinsoku/>
        <w:spacing w:before="65" w:line="228" w:lineRule="auto"/>
        <w:ind w:left="53"/>
        <w:rPr>
          <w:rFonts w:cs="宋体"/>
          <w:color w:val="auto"/>
          <w:spacing w:val="6"/>
          <w:sz w:val="20"/>
          <w:szCs w:val="20"/>
          <w:lang w:eastAsia="zh-CN"/>
        </w:rPr>
      </w:pPr>
    </w:p>
    <w:p w14:paraId="68A6444F">
      <w:pPr>
        <w:pStyle w:val="16"/>
      </w:pPr>
      <w:r>
        <w:rPr>
          <w:sz w:val="18"/>
        </w:rPr>
        <mc:AlternateContent>
          <mc:Choice Requires="wps">
            <w:drawing>
              <wp:anchor distT="0" distB="0" distL="114300" distR="114300" simplePos="0" relativeHeight="251664384" behindDoc="0" locked="0" layoutInCell="1" allowOverlap="1">
                <wp:simplePos x="0" y="0"/>
                <wp:positionH relativeFrom="column">
                  <wp:posOffset>3136265</wp:posOffset>
                </wp:positionH>
                <wp:positionV relativeFrom="paragraph">
                  <wp:posOffset>1071880</wp:posOffset>
                </wp:positionV>
                <wp:extent cx="1080135" cy="21971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080135" cy="219710"/>
                        </a:xfrm>
                        <a:prstGeom prst="rect">
                          <a:avLst/>
                        </a:prstGeom>
                        <a:solidFill>
                          <a:srgbClr val="000000">
                            <a:alpha val="0"/>
                          </a:srgbClr>
                        </a:solidFill>
                        <a:ln w="6350">
                          <a:noFill/>
                        </a:ln>
                      </wps:spPr>
                      <wps:style>
                        <a:lnRef idx="0">
                          <a:schemeClr val="accent1"/>
                        </a:lnRef>
                        <a:fillRef idx="0">
                          <a:schemeClr val="accent1"/>
                        </a:fillRef>
                        <a:effectRef idx="0">
                          <a:schemeClr val="accent1"/>
                        </a:effectRef>
                        <a:fontRef idx="minor">
                          <a:schemeClr val="dk1"/>
                        </a:fontRef>
                      </wps:style>
                      <wps:txbx>
                        <w:txbxContent>
                          <w:p w14:paraId="38A8B543">
                            <w:pPr>
                              <w:keepNext w:val="0"/>
                              <w:keepLines w:val="0"/>
                              <w:pageBreakBefore w:val="0"/>
                              <w:widowControl/>
                              <w:kinsoku w:val="0"/>
                              <w:wordWrap/>
                              <w:overflowPunct/>
                              <w:topLinePunct w:val="0"/>
                              <w:bidi w:val="0"/>
                              <w:adjustRightInd w:val="0"/>
                              <w:snapToGrid w:val="0"/>
                              <w:spacing w:line="240" w:lineRule="auto"/>
                              <w:textAlignment w:val="baseline"/>
                              <w:rPr>
                                <w:rFonts w:hint="eastAsia" w:ascii="微软雅黑" w:hAnsi="微软雅黑" w:eastAsia="微软雅黑" w:cs="微软雅黑"/>
                                <w:color w:val="0D0D0D" w:themeColor="text1" w:themeTint="F2"/>
                                <w:sz w:val="13"/>
                                <w:szCs w:val="13"/>
                                <w:lang w:val="en-US" w:eastAsia="zh-CN"/>
                                <w14:textFill>
                                  <w14:solidFill>
                                    <w14:schemeClr w14:val="tx1">
                                      <w14:lumMod w14:val="95000"/>
                                      <w14:lumOff w14:val="5000"/>
                                    </w14:schemeClr>
                                  </w14:solidFill>
                                </w14:textFill>
                              </w:rPr>
                            </w:pPr>
                            <w:r>
                              <w:rPr>
                                <w:rFonts w:hint="eastAsia" w:ascii="微软雅黑" w:hAnsi="微软雅黑" w:eastAsia="微软雅黑" w:cs="微软雅黑"/>
                                <w:color w:val="0D0D0D" w:themeColor="text1" w:themeTint="F2"/>
                                <w:sz w:val="13"/>
                                <w:szCs w:val="13"/>
                                <w:lang w:val="en-US" w:eastAsia="zh-CN"/>
                                <w14:textFill>
                                  <w14:solidFill>
                                    <w14:schemeClr w14:val="tx1">
                                      <w14:lumMod w14:val="95000"/>
                                      <w14:lumOff w14:val="5000"/>
                                    </w14:schemeClr>
                                  </w14:solidFill>
                                </w14:textFill>
                              </w:rPr>
                              <w:t>埋深小于1.8m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6.95pt;margin-top:84.4pt;height:17.3pt;width:85.05pt;z-index:251664384;mso-width-relative:page;mso-height-relative:page;" fillcolor="#000000" filled="t" stroked="f" coordsize="21600,21600" o:gfxdata="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3n/fb&#10;1wAAAAsBAAAPAAAAAAAAAAEAIAAAACIAAABkcnMvZG93bnJldi54bWxQSwECFAAUAAAACACHTuJA&#10;0PmujlsCAACsBAAADgAAAAAAAAABACAAAAAmAQAAZHJzL2Uyb0RvYy54bWxQSwUGAAAAAAYABgBZ&#10;AQAA8wUAAAAA&#10;">
                <v:fill on="t" opacity="0f" focussize="0,0"/>
                <v:stroke on="f" weight="0.5pt"/>
                <v:imagedata o:title=""/>
                <o:lock v:ext="edit" aspectratio="f"/>
                <v:textbox>
                  <w:txbxContent>
                    <w:p w14:paraId="38A8B543">
                      <w:pPr>
                        <w:keepNext w:val="0"/>
                        <w:keepLines w:val="0"/>
                        <w:pageBreakBefore w:val="0"/>
                        <w:widowControl/>
                        <w:kinsoku w:val="0"/>
                        <w:wordWrap/>
                        <w:overflowPunct/>
                        <w:topLinePunct w:val="0"/>
                        <w:bidi w:val="0"/>
                        <w:adjustRightInd w:val="0"/>
                        <w:snapToGrid w:val="0"/>
                        <w:spacing w:line="240" w:lineRule="auto"/>
                        <w:textAlignment w:val="baseline"/>
                        <w:rPr>
                          <w:rFonts w:hint="eastAsia" w:ascii="微软雅黑" w:hAnsi="微软雅黑" w:eastAsia="微软雅黑" w:cs="微软雅黑"/>
                          <w:color w:val="0D0D0D" w:themeColor="text1" w:themeTint="F2"/>
                          <w:sz w:val="13"/>
                          <w:szCs w:val="13"/>
                          <w:lang w:val="en-US" w:eastAsia="zh-CN"/>
                          <w14:textFill>
                            <w14:solidFill>
                              <w14:schemeClr w14:val="tx1">
                                <w14:lumMod w14:val="95000"/>
                                <w14:lumOff w14:val="5000"/>
                              </w14:schemeClr>
                            </w14:solidFill>
                          </w14:textFill>
                        </w:rPr>
                      </w:pPr>
                      <w:r>
                        <w:rPr>
                          <w:rFonts w:hint="eastAsia" w:ascii="微软雅黑" w:hAnsi="微软雅黑" w:eastAsia="微软雅黑" w:cs="微软雅黑"/>
                          <w:color w:val="0D0D0D" w:themeColor="text1" w:themeTint="F2"/>
                          <w:sz w:val="13"/>
                          <w:szCs w:val="13"/>
                          <w:lang w:val="en-US" w:eastAsia="zh-CN"/>
                          <w14:textFill>
                            <w14:solidFill>
                              <w14:schemeClr w14:val="tx1">
                                <w14:lumMod w14:val="95000"/>
                                <w14:lumOff w14:val="5000"/>
                              </w14:schemeClr>
                            </w14:solidFill>
                          </w14:textFill>
                        </w:rPr>
                        <w:t>埋深小于1.8m</w:t>
                      </w:r>
                    </w:p>
                  </w:txbxContent>
                </v:textbox>
              </v:shape>
            </w:pict>
          </mc:Fallback>
        </mc:AlternateContent>
      </w:r>
      <w:r>
        <w:rPr>
          <w:sz w:val="18"/>
        </w:rPr>
        <mc:AlternateContent>
          <mc:Choice Requires="wps">
            <w:drawing>
              <wp:anchor distT="0" distB="0" distL="114300" distR="114300" simplePos="0" relativeHeight="251663360" behindDoc="0" locked="0" layoutInCell="1" allowOverlap="1">
                <wp:simplePos x="0" y="0"/>
                <wp:positionH relativeFrom="column">
                  <wp:posOffset>3065145</wp:posOffset>
                </wp:positionH>
                <wp:positionV relativeFrom="paragraph">
                  <wp:posOffset>1635760</wp:posOffset>
                </wp:positionV>
                <wp:extent cx="1080135" cy="21971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080135" cy="219710"/>
                        </a:xfrm>
                        <a:prstGeom prst="rect">
                          <a:avLst/>
                        </a:prstGeom>
                        <a:solidFill>
                          <a:srgbClr val="000000">
                            <a:alpha val="0"/>
                          </a:srgbClr>
                        </a:solidFill>
                        <a:ln w="6350">
                          <a:noFill/>
                        </a:ln>
                      </wps:spPr>
                      <wps:style>
                        <a:lnRef idx="0">
                          <a:schemeClr val="accent1"/>
                        </a:lnRef>
                        <a:fillRef idx="0">
                          <a:schemeClr val="accent1"/>
                        </a:fillRef>
                        <a:effectRef idx="0">
                          <a:schemeClr val="accent1"/>
                        </a:effectRef>
                        <a:fontRef idx="minor">
                          <a:schemeClr val="dk1"/>
                        </a:fontRef>
                      </wps:style>
                      <wps:txbx>
                        <w:txbxContent>
                          <w:p w14:paraId="2C23910A">
                            <w:pPr>
                              <w:keepNext w:val="0"/>
                              <w:keepLines w:val="0"/>
                              <w:pageBreakBefore w:val="0"/>
                              <w:widowControl/>
                              <w:kinsoku w:val="0"/>
                              <w:wordWrap/>
                              <w:overflowPunct/>
                              <w:topLinePunct w:val="0"/>
                              <w:bidi w:val="0"/>
                              <w:adjustRightInd w:val="0"/>
                              <w:snapToGrid w:val="0"/>
                              <w:spacing w:line="240" w:lineRule="auto"/>
                              <w:textAlignment w:val="baseline"/>
                              <w:rPr>
                                <w:rFonts w:hint="eastAsia" w:ascii="微软雅黑" w:hAnsi="微软雅黑" w:eastAsia="微软雅黑" w:cs="微软雅黑"/>
                                <w:color w:val="0D0D0D" w:themeColor="text1" w:themeTint="F2"/>
                                <w:sz w:val="13"/>
                                <w:szCs w:val="13"/>
                                <w:lang w:val="en-US" w:eastAsia="zh-CN"/>
                                <w14:textFill>
                                  <w14:solidFill>
                                    <w14:schemeClr w14:val="tx1">
                                      <w14:lumMod w14:val="95000"/>
                                      <w14:lumOff w14:val="5000"/>
                                    </w14:schemeClr>
                                  </w14:solidFill>
                                </w14:textFill>
                              </w:rPr>
                            </w:pPr>
                            <w:r>
                              <w:rPr>
                                <w:rFonts w:hint="eastAsia" w:ascii="微软雅黑" w:hAnsi="微软雅黑" w:eastAsia="微软雅黑" w:cs="微软雅黑"/>
                                <w:color w:val="0D0D0D" w:themeColor="text1" w:themeTint="F2"/>
                                <w:sz w:val="13"/>
                                <w:szCs w:val="13"/>
                                <w:lang w:val="en-US" w:eastAsia="zh-CN"/>
                                <w14:textFill>
                                  <w14:solidFill>
                                    <w14:schemeClr w14:val="tx1">
                                      <w14:lumMod w14:val="95000"/>
                                      <w14:lumOff w14:val="5000"/>
                                    </w14:schemeClr>
                                  </w14:solidFill>
                                </w14:textFill>
                              </w:rPr>
                              <w:t>距管顶大于0.1m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1.35pt;margin-top:128.8pt;height:17.3pt;width:85.05pt;z-index:251663360;mso-width-relative:page;mso-height-relative:page;" fillcolor="#000000" filled="t" stroked="f" coordsize="21600,21600" o:gfxdata="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nCjT&#10;ttgAAAALAQAADwAAAAAAAAABACAAAAAiAAAAZHJzL2Rvd25yZXYueG1sUEsBAhQAFAAAAAgAh07i&#10;QO3XP6VbAgAArAQAAA4AAAAAAAAAAQAgAAAAJwEAAGRycy9lMm9Eb2MueG1sUEsFBgAAAAAGAAYA&#10;WQEAAPQFAAAAAA==&#10;">
                <v:fill on="t" opacity="0f" focussize="0,0"/>
                <v:stroke on="f" weight="0.5pt"/>
                <v:imagedata o:title=""/>
                <o:lock v:ext="edit" aspectratio="f"/>
                <v:textbox>
                  <w:txbxContent>
                    <w:p w14:paraId="2C23910A">
                      <w:pPr>
                        <w:keepNext w:val="0"/>
                        <w:keepLines w:val="0"/>
                        <w:pageBreakBefore w:val="0"/>
                        <w:widowControl/>
                        <w:kinsoku w:val="0"/>
                        <w:wordWrap/>
                        <w:overflowPunct/>
                        <w:topLinePunct w:val="0"/>
                        <w:bidi w:val="0"/>
                        <w:adjustRightInd w:val="0"/>
                        <w:snapToGrid w:val="0"/>
                        <w:spacing w:line="240" w:lineRule="auto"/>
                        <w:textAlignment w:val="baseline"/>
                        <w:rPr>
                          <w:rFonts w:hint="eastAsia" w:ascii="微软雅黑" w:hAnsi="微软雅黑" w:eastAsia="微软雅黑" w:cs="微软雅黑"/>
                          <w:color w:val="0D0D0D" w:themeColor="text1" w:themeTint="F2"/>
                          <w:sz w:val="13"/>
                          <w:szCs w:val="13"/>
                          <w:lang w:val="en-US" w:eastAsia="zh-CN"/>
                          <w14:textFill>
                            <w14:solidFill>
                              <w14:schemeClr w14:val="tx1">
                                <w14:lumMod w14:val="95000"/>
                                <w14:lumOff w14:val="5000"/>
                              </w14:schemeClr>
                            </w14:solidFill>
                          </w14:textFill>
                        </w:rPr>
                      </w:pPr>
                      <w:r>
                        <w:rPr>
                          <w:rFonts w:hint="eastAsia" w:ascii="微软雅黑" w:hAnsi="微软雅黑" w:eastAsia="微软雅黑" w:cs="微软雅黑"/>
                          <w:color w:val="0D0D0D" w:themeColor="text1" w:themeTint="F2"/>
                          <w:sz w:val="13"/>
                          <w:szCs w:val="13"/>
                          <w:lang w:val="en-US" w:eastAsia="zh-CN"/>
                          <w14:textFill>
                            <w14:solidFill>
                              <w14:schemeClr w14:val="tx1">
                                <w14:lumMod w14:val="95000"/>
                                <w14:lumOff w14:val="5000"/>
                              </w14:schemeClr>
                            </w14:solidFill>
                          </w14:textFill>
                        </w:rPr>
                        <w:t>距管顶大于0.1m</w:t>
                      </w:r>
                    </w:p>
                  </w:txbxContent>
                </v:textbox>
              </v:shape>
            </w:pict>
          </mc:Fallback>
        </mc:AlternateContent>
      </w:r>
      <w:r>
        <w:rPr>
          <w:snapToGrid/>
        </w:rPr>
        <w:drawing>
          <wp:inline distT="0" distB="0" distL="0" distR="0">
            <wp:extent cx="4328160" cy="2661285"/>
            <wp:effectExtent l="0" t="0" r="15240" b="5715"/>
            <wp:docPr id="1386531565" name="图片 1" descr="C:/Users/caiya/Desktop/图片13.png图片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531565" name="图片 1" descr="C:/Users/caiya/Desktop/图片13.png图片13"/>
                    <pic:cNvPicPr>
                      <a:picLocks noChangeAspect="1"/>
                    </pic:cNvPicPr>
                  </pic:nvPicPr>
                  <pic:blipFill>
                    <a:blip r:embed="rId28"/>
                    <a:srcRect t="15" b="15"/>
                    <a:stretch>
                      <a:fillRect/>
                    </a:stretch>
                  </pic:blipFill>
                  <pic:spPr>
                    <a:xfrm>
                      <a:off x="0" y="0"/>
                      <a:ext cx="4328160" cy="2669821"/>
                    </a:xfrm>
                    <a:prstGeom prst="rect">
                      <a:avLst/>
                    </a:prstGeom>
                  </pic:spPr>
                </pic:pic>
              </a:graphicData>
            </a:graphic>
          </wp:inline>
        </w:drawing>
      </w:r>
    </w:p>
    <w:p w14:paraId="07D09692">
      <w:pPr>
        <w:pStyle w:val="4"/>
        <w:kinsoku/>
        <w:spacing w:before="244" w:line="229" w:lineRule="auto"/>
        <w:ind w:left="2360"/>
        <w:rPr>
          <w:color w:val="auto"/>
          <w:spacing w:val="7"/>
          <w:sz w:val="20"/>
          <w:szCs w:val="20"/>
          <w:lang w:eastAsia="zh-CN"/>
        </w:rPr>
      </w:pPr>
      <w:r>
        <w:rPr>
          <w:color w:val="auto"/>
          <w:spacing w:val="7"/>
          <w:sz w:val="20"/>
          <w:szCs w:val="20"/>
          <w:lang w:eastAsia="zh-CN"/>
        </w:rPr>
        <w:t>图</w:t>
      </w:r>
      <w:r>
        <w:rPr>
          <w:color w:val="auto"/>
          <w:spacing w:val="-33"/>
          <w:sz w:val="20"/>
          <w:szCs w:val="20"/>
          <w:lang w:eastAsia="zh-CN"/>
        </w:rPr>
        <w:t xml:space="preserve"> </w:t>
      </w:r>
      <w:r>
        <w:rPr>
          <w:color w:val="auto"/>
          <w:spacing w:val="7"/>
          <w:sz w:val="20"/>
          <w:szCs w:val="20"/>
          <w:lang w:eastAsia="zh-CN"/>
        </w:rPr>
        <w:t xml:space="preserve">B.5  </w:t>
      </w:r>
      <w:r>
        <w:rPr>
          <w:rFonts w:hint="eastAsia"/>
          <w:color w:val="auto"/>
          <w:spacing w:val="7"/>
          <w:sz w:val="20"/>
          <w:szCs w:val="20"/>
          <w:lang w:eastAsia="zh-CN"/>
        </w:rPr>
        <w:t>电子标识器</w:t>
      </w:r>
      <w:r>
        <w:rPr>
          <w:color w:val="auto"/>
          <w:spacing w:val="7"/>
          <w:sz w:val="20"/>
          <w:szCs w:val="20"/>
          <w:lang w:eastAsia="zh-CN"/>
        </w:rPr>
        <w:t>(</w:t>
      </w:r>
      <w:r>
        <w:rPr>
          <w:rFonts w:hint="eastAsia"/>
          <w:color w:val="auto"/>
          <w:spacing w:val="7"/>
          <w:sz w:val="20"/>
          <w:szCs w:val="20"/>
          <w:lang w:eastAsia="zh-CN"/>
        </w:rPr>
        <w:t>球形</w:t>
      </w:r>
      <w:r>
        <w:rPr>
          <w:color w:val="auto"/>
          <w:spacing w:val="7"/>
          <w:sz w:val="20"/>
          <w:szCs w:val="20"/>
          <w:lang w:eastAsia="zh-CN"/>
        </w:rPr>
        <w:t>)安装于</w:t>
      </w:r>
      <w:r>
        <w:rPr>
          <w:rFonts w:hint="eastAsia"/>
          <w:color w:val="auto"/>
          <w:spacing w:val="7"/>
          <w:sz w:val="20"/>
          <w:szCs w:val="20"/>
          <w:lang w:eastAsia="zh-CN"/>
        </w:rPr>
        <w:t>燃气</w:t>
      </w:r>
      <w:r>
        <w:rPr>
          <w:color w:val="auto"/>
          <w:spacing w:val="7"/>
          <w:sz w:val="20"/>
          <w:szCs w:val="20"/>
          <w:lang w:eastAsia="zh-CN"/>
        </w:rPr>
        <w:t>管道示意图</w:t>
      </w:r>
    </w:p>
    <w:p w14:paraId="184164EC">
      <w:pPr>
        <w:pStyle w:val="4"/>
        <w:kinsoku/>
        <w:spacing w:before="244" w:line="229" w:lineRule="auto"/>
        <w:ind w:left="2360"/>
        <w:rPr>
          <w:color w:val="auto"/>
          <w:spacing w:val="7"/>
          <w:sz w:val="20"/>
          <w:szCs w:val="20"/>
          <w:lang w:eastAsia="zh-CN"/>
        </w:rPr>
      </w:pPr>
    </w:p>
    <w:p w14:paraId="1136388E">
      <w:pPr>
        <w:pStyle w:val="4"/>
        <w:kinsoku/>
        <w:spacing w:before="244" w:line="229" w:lineRule="auto"/>
        <w:ind w:left="2360"/>
        <w:rPr>
          <w:color w:val="auto"/>
          <w:spacing w:val="7"/>
          <w:sz w:val="20"/>
          <w:szCs w:val="20"/>
          <w:lang w:eastAsia="zh-CN"/>
        </w:rPr>
      </w:pPr>
    </w:p>
    <w:p w14:paraId="3D289CC2">
      <w:pPr>
        <w:kinsoku/>
        <w:spacing w:before="65" w:line="228" w:lineRule="auto"/>
        <w:ind w:left="53"/>
        <w:rPr>
          <w:rFonts w:cs="宋体"/>
          <w:color w:val="auto"/>
          <w:sz w:val="20"/>
          <w:szCs w:val="20"/>
          <w:lang w:eastAsia="zh-CN"/>
        </w:rPr>
      </w:pPr>
      <w:r>
        <w:rPr>
          <w:rFonts w:cs="宋体"/>
          <w:color w:val="auto"/>
          <w:spacing w:val="6"/>
          <w:sz w:val="20"/>
          <w:szCs w:val="20"/>
          <w:lang w:eastAsia="zh-CN"/>
        </w:rPr>
        <w:t>B.</w:t>
      </w:r>
      <w:r>
        <w:rPr>
          <w:rFonts w:hint="eastAsia" w:cs="宋体"/>
          <w:color w:val="auto"/>
          <w:spacing w:val="6"/>
          <w:sz w:val="20"/>
          <w:szCs w:val="20"/>
          <w:lang w:eastAsia="zh-CN"/>
        </w:rPr>
        <w:t>4</w:t>
      </w:r>
      <w:r>
        <w:rPr>
          <w:rFonts w:cs="宋体"/>
          <w:color w:val="auto"/>
          <w:spacing w:val="6"/>
          <w:sz w:val="20"/>
          <w:szCs w:val="20"/>
          <w:lang w:eastAsia="zh-CN"/>
        </w:rPr>
        <w:t xml:space="preserve"> </w:t>
      </w:r>
      <w:r>
        <w:rPr>
          <w:rFonts w:hint="eastAsia" w:cs="宋体"/>
          <w:color w:val="auto"/>
          <w:spacing w:val="6"/>
          <w:lang w:eastAsia="zh-CN"/>
        </w:rPr>
        <w:t>电子标识器</w:t>
      </w:r>
      <w:r>
        <w:rPr>
          <w:rFonts w:cs="宋体"/>
          <w:color w:val="auto"/>
          <w:spacing w:val="6"/>
          <w:lang w:eastAsia="zh-CN"/>
        </w:rPr>
        <w:t>(</w:t>
      </w:r>
      <w:r>
        <w:rPr>
          <w:rFonts w:hint="eastAsia" w:cs="宋体"/>
          <w:color w:val="auto"/>
          <w:spacing w:val="6"/>
          <w:lang w:eastAsia="zh-CN"/>
        </w:rPr>
        <w:t>盾形</w:t>
      </w:r>
      <w:r>
        <w:rPr>
          <w:rFonts w:cs="宋体"/>
          <w:color w:val="auto"/>
          <w:spacing w:val="6"/>
          <w:lang w:eastAsia="zh-CN"/>
        </w:rPr>
        <w:t>)</w:t>
      </w:r>
      <w:r>
        <w:rPr>
          <w:rFonts w:cs="宋体"/>
          <w:color w:val="auto"/>
          <w:spacing w:val="6"/>
          <w:sz w:val="20"/>
          <w:szCs w:val="20"/>
          <w:lang w:eastAsia="zh-CN"/>
        </w:rPr>
        <w:t>安装宜参照图</w:t>
      </w:r>
      <w:r>
        <w:rPr>
          <w:rFonts w:cs="宋体"/>
          <w:color w:val="auto"/>
          <w:spacing w:val="-38"/>
          <w:sz w:val="20"/>
          <w:szCs w:val="20"/>
          <w:lang w:eastAsia="zh-CN"/>
        </w:rPr>
        <w:t xml:space="preserve"> </w:t>
      </w:r>
      <w:r>
        <w:rPr>
          <w:rFonts w:cs="宋体"/>
          <w:color w:val="auto"/>
          <w:spacing w:val="6"/>
          <w:sz w:val="20"/>
          <w:szCs w:val="20"/>
          <w:lang w:eastAsia="zh-CN"/>
        </w:rPr>
        <w:t>B.</w:t>
      </w:r>
      <w:r>
        <w:rPr>
          <w:rFonts w:hint="eastAsia" w:cs="宋体"/>
          <w:color w:val="auto"/>
          <w:spacing w:val="6"/>
          <w:sz w:val="20"/>
          <w:szCs w:val="20"/>
          <w:lang w:eastAsia="zh-CN"/>
        </w:rPr>
        <w:t>6</w:t>
      </w:r>
      <w:r>
        <w:rPr>
          <w:rFonts w:cs="宋体"/>
          <w:color w:val="auto"/>
          <w:spacing w:val="-38"/>
          <w:sz w:val="20"/>
          <w:szCs w:val="20"/>
          <w:lang w:eastAsia="zh-CN"/>
        </w:rPr>
        <w:t xml:space="preserve"> </w:t>
      </w:r>
      <w:r>
        <w:rPr>
          <w:rFonts w:hint="eastAsia" w:cs="宋体"/>
          <w:color w:val="auto"/>
          <w:spacing w:val="6"/>
          <w:sz w:val="20"/>
          <w:szCs w:val="20"/>
          <w:lang w:eastAsia="zh-CN"/>
        </w:rPr>
        <w:t>、</w:t>
      </w:r>
      <w:r>
        <w:rPr>
          <w:rFonts w:cs="宋体"/>
          <w:color w:val="auto"/>
          <w:spacing w:val="6"/>
          <w:sz w:val="20"/>
          <w:szCs w:val="20"/>
          <w:lang w:eastAsia="zh-CN"/>
        </w:rPr>
        <w:t>图</w:t>
      </w:r>
      <w:r>
        <w:rPr>
          <w:rFonts w:cs="宋体"/>
          <w:color w:val="auto"/>
          <w:spacing w:val="-41"/>
          <w:sz w:val="20"/>
          <w:szCs w:val="20"/>
          <w:lang w:eastAsia="zh-CN"/>
        </w:rPr>
        <w:t xml:space="preserve"> </w:t>
      </w:r>
      <w:r>
        <w:rPr>
          <w:rFonts w:cs="宋体"/>
          <w:color w:val="auto"/>
          <w:spacing w:val="6"/>
          <w:sz w:val="20"/>
          <w:szCs w:val="20"/>
          <w:lang w:eastAsia="zh-CN"/>
        </w:rPr>
        <w:t>B.</w:t>
      </w:r>
      <w:r>
        <w:rPr>
          <w:rFonts w:hint="eastAsia" w:cs="宋体"/>
          <w:color w:val="auto"/>
          <w:spacing w:val="6"/>
          <w:sz w:val="20"/>
          <w:szCs w:val="20"/>
          <w:lang w:eastAsia="zh-CN"/>
        </w:rPr>
        <w:t>7</w:t>
      </w:r>
      <w:r>
        <w:rPr>
          <w:rFonts w:hint="eastAsia" w:cs="宋体"/>
          <w:color w:val="auto"/>
          <w:spacing w:val="-35"/>
          <w:sz w:val="20"/>
          <w:szCs w:val="20"/>
          <w:lang w:eastAsia="zh-CN"/>
        </w:rPr>
        <w:t>和</w:t>
      </w:r>
      <w:r>
        <w:rPr>
          <w:rFonts w:cs="宋体"/>
          <w:color w:val="auto"/>
          <w:spacing w:val="6"/>
          <w:sz w:val="20"/>
          <w:szCs w:val="20"/>
          <w:lang w:eastAsia="zh-CN"/>
        </w:rPr>
        <w:t>图</w:t>
      </w:r>
      <w:r>
        <w:rPr>
          <w:rFonts w:cs="宋体"/>
          <w:color w:val="auto"/>
          <w:spacing w:val="-41"/>
          <w:sz w:val="20"/>
          <w:szCs w:val="20"/>
          <w:lang w:eastAsia="zh-CN"/>
        </w:rPr>
        <w:t xml:space="preserve"> </w:t>
      </w:r>
      <w:r>
        <w:rPr>
          <w:rFonts w:cs="宋体"/>
          <w:color w:val="auto"/>
          <w:spacing w:val="6"/>
          <w:sz w:val="20"/>
          <w:szCs w:val="20"/>
          <w:lang w:eastAsia="zh-CN"/>
        </w:rPr>
        <w:t>B.</w:t>
      </w:r>
      <w:r>
        <w:rPr>
          <w:rFonts w:hint="eastAsia" w:cs="宋体"/>
          <w:color w:val="auto"/>
          <w:spacing w:val="6"/>
          <w:sz w:val="20"/>
          <w:szCs w:val="20"/>
          <w:lang w:eastAsia="zh-CN"/>
        </w:rPr>
        <w:t>8</w:t>
      </w:r>
      <w:r>
        <w:rPr>
          <w:rFonts w:cs="宋体"/>
          <w:color w:val="auto"/>
          <w:spacing w:val="6"/>
          <w:sz w:val="20"/>
          <w:szCs w:val="20"/>
          <w:lang w:eastAsia="zh-CN"/>
        </w:rPr>
        <w:t>设置。</w:t>
      </w:r>
    </w:p>
    <w:p w14:paraId="65237F27">
      <w:pPr>
        <w:pStyle w:val="16"/>
      </w:pPr>
      <w:r>
        <w:rPr>
          <w:sz w:val="18"/>
        </w:rPr>
        <mc:AlternateContent>
          <mc:Choice Requires="wps">
            <w:drawing>
              <wp:anchor distT="0" distB="0" distL="114300" distR="114300" simplePos="0" relativeHeight="251665408" behindDoc="0" locked="0" layoutInCell="1" allowOverlap="1">
                <wp:simplePos x="0" y="0"/>
                <wp:positionH relativeFrom="column">
                  <wp:posOffset>3125470</wp:posOffset>
                </wp:positionH>
                <wp:positionV relativeFrom="paragraph">
                  <wp:posOffset>1791335</wp:posOffset>
                </wp:positionV>
                <wp:extent cx="1080135" cy="21971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080135" cy="219710"/>
                        </a:xfrm>
                        <a:prstGeom prst="rect">
                          <a:avLst/>
                        </a:prstGeom>
                        <a:solidFill>
                          <a:srgbClr val="000000">
                            <a:alpha val="0"/>
                          </a:srgbClr>
                        </a:solidFill>
                        <a:ln w="6350">
                          <a:noFill/>
                        </a:ln>
                      </wps:spPr>
                      <wps:style>
                        <a:lnRef idx="0">
                          <a:schemeClr val="accent1"/>
                        </a:lnRef>
                        <a:fillRef idx="0">
                          <a:schemeClr val="accent1"/>
                        </a:fillRef>
                        <a:effectRef idx="0">
                          <a:schemeClr val="accent1"/>
                        </a:effectRef>
                        <a:fontRef idx="minor">
                          <a:schemeClr val="dk1"/>
                        </a:fontRef>
                      </wps:style>
                      <wps:txbx>
                        <w:txbxContent>
                          <w:p w14:paraId="480CB038">
                            <w:pPr>
                              <w:keepNext w:val="0"/>
                              <w:keepLines w:val="0"/>
                              <w:pageBreakBefore w:val="0"/>
                              <w:widowControl/>
                              <w:kinsoku w:val="0"/>
                              <w:wordWrap/>
                              <w:overflowPunct/>
                              <w:topLinePunct w:val="0"/>
                              <w:bidi w:val="0"/>
                              <w:adjustRightInd w:val="0"/>
                              <w:snapToGrid w:val="0"/>
                              <w:spacing w:line="240" w:lineRule="auto"/>
                              <w:textAlignment w:val="baseline"/>
                              <w:rPr>
                                <w:rFonts w:hint="eastAsia" w:ascii="微软雅黑" w:hAnsi="微软雅黑" w:eastAsia="微软雅黑" w:cs="微软雅黑"/>
                                <w:color w:val="0D0D0D" w:themeColor="text1" w:themeTint="F2"/>
                                <w:sz w:val="13"/>
                                <w:szCs w:val="13"/>
                                <w:lang w:val="en-US" w:eastAsia="zh-CN"/>
                                <w14:textFill>
                                  <w14:solidFill>
                                    <w14:schemeClr w14:val="tx1">
                                      <w14:lumMod w14:val="95000"/>
                                      <w14:lumOff w14:val="5000"/>
                                    </w14:schemeClr>
                                  </w14:solidFill>
                                </w14:textFill>
                              </w:rPr>
                            </w:pPr>
                            <w:r>
                              <w:rPr>
                                <w:rFonts w:hint="eastAsia" w:ascii="微软雅黑" w:hAnsi="微软雅黑" w:eastAsia="微软雅黑" w:cs="微软雅黑"/>
                                <w:color w:val="0D0D0D" w:themeColor="text1" w:themeTint="F2"/>
                                <w:sz w:val="13"/>
                                <w:szCs w:val="13"/>
                                <w:lang w:val="en-US" w:eastAsia="zh-CN"/>
                                <w14:textFill>
                                  <w14:solidFill>
                                    <w14:schemeClr w14:val="tx1">
                                      <w14:lumMod w14:val="95000"/>
                                      <w14:lumOff w14:val="5000"/>
                                    </w14:schemeClr>
                                  </w14:solidFill>
                                </w14:textFill>
                              </w:rPr>
                              <w:t>距管顶大于0.15m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6.1pt;margin-top:141.05pt;height:17.3pt;width:85.05pt;z-index:251665408;mso-width-relative:page;mso-height-relative:page;" fillcolor="#000000" filled="t" stroked="f" coordsize="21600,21600" o:gfxdata="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7eucjdcA&#10;AAALAQAADwAAAAAAAAABACAAAAAiAAAAZHJzL2Rvd25yZXYueG1sUEsBAhQAFAAAAAgAh07iQGC4&#10;Hw1ZAgAArgQAAA4AAAAAAAAAAQAgAAAAJgEAAGRycy9lMm9Eb2MueG1sUEsFBgAAAAAGAAYAWQEA&#10;APEFAAAAAA==&#10;">
                <v:fill on="t" opacity="0f" focussize="0,0"/>
                <v:stroke on="f" weight="0.5pt"/>
                <v:imagedata o:title=""/>
                <o:lock v:ext="edit" aspectratio="f"/>
                <v:textbox>
                  <w:txbxContent>
                    <w:p w14:paraId="480CB038">
                      <w:pPr>
                        <w:keepNext w:val="0"/>
                        <w:keepLines w:val="0"/>
                        <w:pageBreakBefore w:val="0"/>
                        <w:widowControl/>
                        <w:kinsoku w:val="0"/>
                        <w:wordWrap/>
                        <w:overflowPunct/>
                        <w:topLinePunct w:val="0"/>
                        <w:bidi w:val="0"/>
                        <w:adjustRightInd w:val="0"/>
                        <w:snapToGrid w:val="0"/>
                        <w:spacing w:line="240" w:lineRule="auto"/>
                        <w:textAlignment w:val="baseline"/>
                        <w:rPr>
                          <w:rFonts w:hint="eastAsia" w:ascii="微软雅黑" w:hAnsi="微软雅黑" w:eastAsia="微软雅黑" w:cs="微软雅黑"/>
                          <w:color w:val="0D0D0D" w:themeColor="text1" w:themeTint="F2"/>
                          <w:sz w:val="13"/>
                          <w:szCs w:val="13"/>
                          <w:lang w:val="en-US" w:eastAsia="zh-CN"/>
                          <w14:textFill>
                            <w14:solidFill>
                              <w14:schemeClr w14:val="tx1">
                                <w14:lumMod w14:val="95000"/>
                                <w14:lumOff w14:val="5000"/>
                              </w14:schemeClr>
                            </w14:solidFill>
                          </w14:textFill>
                        </w:rPr>
                      </w:pPr>
                      <w:r>
                        <w:rPr>
                          <w:rFonts w:hint="eastAsia" w:ascii="微软雅黑" w:hAnsi="微软雅黑" w:eastAsia="微软雅黑" w:cs="微软雅黑"/>
                          <w:color w:val="0D0D0D" w:themeColor="text1" w:themeTint="F2"/>
                          <w:sz w:val="13"/>
                          <w:szCs w:val="13"/>
                          <w:lang w:val="en-US" w:eastAsia="zh-CN"/>
                          <w14:textFill>
                            <w14:solidFill>
                              <w14:schemeClr w14:val="tx1">
                                <w14:lumMod w14:val="95000"/>
                                <w14:lumOff w14:val="5000"/>
                              </w14:schemeClr>
                            </w14:solidFill>
                          </w14:textFill>
                        </w:rPr>
                        <w:t>距管顶大于0.15m</w:t>
                      </w:r>
                    </w:p>
                  </w:txbxContent>
                </v:textbox>
              </v:shape>
            </w:pict>
          </mc:Fallback>
        </mc:AlternateContent>
      </w:r>
      <w:r>
        <w:rPr>
          <w:snapToGrid/>
        </w:rPr>
        <w:drawing>
          <wp:inline distT="0" distB="0" distL="0" distR="0">
            <wp:extent cx="4009390" cy="2779395"/>
            <wp:effectExtent l="0" t="0" r="10160" b="1905"/>
            <wp:docPr id="1352236699" name="图片 1" descr="C:/Users/caiya/Desktop/图片14.png图片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236699" name="图片 1" descr="C:/Users/caiya/Desktop/图片14.png图片14"/>
                    <pic:cNvPicPr>
                      <a:picLocks noChangeAspect="1"/>
                    </pic:cNvPicPr>
                  </pic:nvPicPr>
                  <pic:blipFill>
                    <a:blip r:embed="rId29"/>
                    <a:srcRect l="11" r="11"/>
                    <a:stretch>
                      <a:fillRect/>
                    </a:stretch>
                  </pic:blipFill>
                  <pic:spPr>
                    <a:xfrm>
                      <a:off x="0" y="0"/>
                      <a:ext cx="4020869" cy="2779395"/>
                    </a:xfrm>
                    <a:prstGeom prst="rect">
                      <a:avLst/>
                    </a:prstGeom>
                  </pic:spPr>
                </pic:pic>
              </a:graphicData>
            </a:graphic>
          </wp:inline>
        </w:drawing>
      </w:r>
    </w:p>
    <w:p w14:paraId="4F6C2B8C">
      <w:pPr>
        <w:pStyle w:val="4"/>
        <w:kinsoku/>
        <w:spacing w:before="244" w:line="229" w:lineRule="auto"/>
        <w:ind w:left="2360"/>
        <w:rPr>
          <w:color w:val="auto"/>
          <w:spacing w:val="7"/>
          <w:sz w:val="20"/>
          <w:szCs w:val="20"/>
          <w:lang w:eastAsia="zh-CN"/>
        </w:rPr>
      </w:pPr>
      <w:r>
        <w:rPr>
          <w:color w:val="auto"/>
          <w:spacing w:val="7"/>
          <w:sz w:val="20"/>
          <w:szCs w:val="20"/>
          <w:lang w:eastAsia="zh-CN"/>
        </w:rPr>
        <w:t>图</w:t>
      </w:r>
      <w:r>
        <w:rPr>
          <w:color w:val="auto"/>
          <w:spacing w:val="-33"/>
          <w:sz w:val="20"/>
          <w:szCs w:val="20"/>
          <w:lang w:eastAsia="zh-CN"/>
        </w:rPr>
        <w:t xml:space="preserve"> </w:t>
      </w:r>
      <w:r>
        <w:rPr>
          <w:color w:val="auto"/>
          <w:spacing w:val="7"/>
          <w:sz w:val="20"/>
          <w:szCs w:val="20"/>
          <w:lang w:eastAsia="zh-CN"/>
        </w:rPr>
        <w:t>B.</w:t>
      </w:r>
      <w:r>
        <w:rPr>
          <w:rFonts w:hint="eastAsia"/>
          <w:color w:val="auto"/>
          <w:spacing w:val="7"/>
          <w:sz w:val="20"/>
          <w:szCs w:val="20"/>
          <w:lang w:eastAsia="zh-CN"/>
        </w:rPr>
        <w:t>6</w:t>
      </w:r>
      <w:r>
        <w:rPr>
          <w:color w:val="auto"/>
          <w:spacing w:val="7"/>
          <w:sz w:val="20"/>
          <w:szCs w:val="20"/>
          <w:lang w:eastAsia="zh-CN"/>
        </w:rPr>
        <w:t xml:space="preserve">  </w:t>
      </w:r>
      <w:r>
        <w:rPr>
          <w:rFonts w:hint="eastAsia"/>
          <w:color w:val="auto"/>
          <w:spacing w:val="7"/>
          <w:sz w:val="20"/>
          <w:szCs w:val="20"/>
          <w:lang w:eastAsia="zh-CN"/>
        </w:rPr>
        <w:t>电子标识器</w:t>
      </w:r>
      <w:r>
        <w:rPr>
          <w:color w:val="auto"/>
          <w:spacing w:val="7"/>
          <w:sz w:val="20"/>
          <w:szCs w:val="20"/>
          <w:lang w:eastAsia="zh-CN"/>
        </w:rPr>
        <w:t>(</w:t>
      </w:r>
      <w:r>
        <w:rPr>
          <w:rFonts w:hint="eastAsia"/>
          <w:color w:val="auto"/>
          <w:spacing w:val="7"/>
          <w:sz w:val="20"/>
          <w:szCs w:val="20"/>
          <w:lang w:eastAsia="zh-CN"/>
        </w:rPr>
        <w:t>盾形</w:t>
      </w:r>
      <w:r>
        <w:rPr>
          <w:color w:val="auto"/>
          <w:spacing w:val="7"/>
          <w:sz w:val="20"/>
          <w:szCs w:val="20"/>
          <w:lang w:eastAsia="zh-CN"/>
        </w:rPr>
        <w:t>)安装于金属管道示意图</w:t>
      </w:r>
    </w:p>
    <w:p w14:paraId="18DBFB4B">
      <w:pPr>
        <w:pStyle w:val="4"/>
        <w:kinsoku/>
        <w:spacing w:before="244" w:line="229" w:lineRule="auto"/>
        <w:ind w:left="2360"/>
        <w:rPr>
          <w:color w:val="auto"/>
          <w:sz w:val="20"/>
          <w:szCs w:val="20"/>
          <w:lang w:eastAsia="zh-CN"/>
        </w:rPr>
      </w:pPr>
    </w:p>
    <w:p w14:paraId="54FE7E7E">
      <w:pPr>
        <w:pStyle w:val="16"/>
        <w:rPr>
          <w:snapToGrid/>
          <w:lang w:eastAsia="zh-CN"/>
        </w:rPr>
      </w:pPr>
    </w:p>
    <w:p w14:paraId="1741715D">
      <w:pPr>
        <w:rPr>
          <w:snapToGrid/>
          <w:color w:val="auto"/>
          <w:lang w:eastAsia="zh-CN"/>
        </w:rPr>
      </w:pPr>
      <w:r>
        <w:rPr>
          <w:snapToGrid/>
          <w:color w:val="auto"/>
          <w:lang w:eastAsia="zh-CN"/>
        </w:rPr>
        <w:br w:type="page"/>
      </w:r>
    </w:p>
    <w:p w14:paraId="538849AA">
      <w:pPr>
        <w:pStyle w:val="16"/>
        <w:rPr>
          <w:snapToGrid/>
          <w:lang w:eastAsia="zh-CN"/>
        </w:rPr>
      </w:pPr>
    </w:p>
    <w:p w14:paraId="10A417A5">
      <w:pPr>
        <w:pStyle w:val="16"/>
        <w:rPr>
          <w:rFonts w:eastAsiaTheme="minorEastAsia"/>
          <w:sz w:val="20"/>
          <w:szCs w:val="20"/>
          <w:lang w:eastAsia="zh-CN"/>
        </w:rPr>
      </w:pPr>
      <w:r>
        <w:rPr>
          <w:snapToGrid/>
        </w:rPr>
        <w:drawing>
          <wp:inline distT="0" distB="0" distL="0" distR="0">
            <wp:extent cx="4105910" cy="2677795"/>
            <wp:effectExtent l="0" t="0" r="8890" b="8255"/>
            <wp:docPr id="960089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08987" name="图片 1"/>
                    <pic:cNvPicPr>
                      <a:picLocks noChangeAspect="1"/>
                    </pic:cNvPicPr>
                  </pic:nvPicPr>
                  <pic:blipFill>
                    <a:blip r:embed="rId30"/>
                    <a:stretch>
                      <a:fillRect/>
                    </a:stretch>
                  </pic:blipFill>
                  <pic:spPr>
                    <a:xfrm>
                      <a:off x="0" y="0"/>
                      <a:ext cx="4115525" cy="2684157"/>
                    </a:xfrm>
                    <a:prstGeom prst="rect">
                      <a:avLst/>
                    </a:prstGeom>
                  </pic:spPr>
                </pic:pic>
              </a:graphicData>
            </a:graphic>
          </wp:inline>
        </w:drawing>
      </w:r>
    </w:p>
    <w:p w14:paraId="6330B60C">
      <w:pPr>
        <w:pStyle w:val="16"/>
        <w:rPr>
          <w:rFonts w:ascii="黑体" w:hAnsi="黑体" w:eastAsia="黑体" w:cs="黑体"/>
          <w:spacing w:val="7"/>
          <w:sz w:val="20"/>
          <w:szCs w:val="20"/>
          <w:lang w:eastAsia="zh-CN"/>
        </w:rPr>
      </w:pPr>
      <w:r>
        <w:rPr>
          <w:rFonts w:ascii="黑体" w:hAnsi="黑体" w:eastAsia="黑体" w:cs="黑体"/>
          <w:spacing w:val="7"/>
          <w:sz w:val="20"/>
          <w:szCs w:val="20"/>
          <w:lang w:eastAsia="zh-CN"/>
        </w:rPr>
        <w:t>图 B.</w:t>
      </w:r>
      <w:r>
        <w:rPr>
          <w:rFonts w:hint="eastAsia" w:ascii="黑体" w:hAnsi="黑体" w:eastAsia="黑体" w:cs="黑体"/>
          <w:spacing w:val="7"/>
          <w:sz w:val="20"/>
          <w:szCs w:val="20"/>
          <w:lang w:eastAsia="zh-CN"/>
        </w:rPr>
        <w:t>7</w:t>
      </w:r>
      <w:r>
        <w:rPr>
          <w:rFonts w:ascii="黑体" w:hAnsi="黑体" w:eastAsia="黑体" w:cs="黑体"/>
          <w:spacing w:val="7"/>
          <w:sz w:val="20"/>
          <w:szCs w:val="20"/>
          <w:lang w:eastAsia="zh-CN"/>
        </w:rPr>
        <w:t xml:space="preserve">  </w:t>
      </w:r>
      <w:r>
        <w:rPr>
          <w:rFonts w:hint="eastAsia" w:ascii="黑体" w:hAnsi="黑体" w:eastAsia="黑体" w:cs="黑体"/>
          <w:spacing w:val="7"/>
          <w:sz w:val="20"/>
          <w:szCs w:val="20"/>
          <w:lang w:eastAsia="zh-CN"/>
        </w:rPr>
        <w:t>电子标识器</w:t>
      </w:r>
      <w:r>
        <w:rPr>
          <w:rFonts w:ascii="黑体" w:hAnsi="黑体" w:eastAsia="黑体" w:cs="黑体"/>
          <w:spacing w:val="7"/>
          <w:sz w:val="20"/>
          <w:szCs w:val="20"/>
          <w:lang w:eastAsia="zh-CN"/>
        </w:rPr>
        <w:t>(</w:t>
      </w:r>
      <w:r>
        <w:rPr>
          <w:rFonts w:hint="eastAsia" w:ascii="黑体" w:hAnsi="黑体" w:eastAsia="黑体" w:cs="黑体"/>
          <w:spacing w:val="7"/>
          <w:sz w:val="20"/>
          <w:szCs w:val="20"/>
          <w:lang w:eastAsia="zh-CN"/>
        </w:rPr>
        <w:t>盾形</w:t>
      </w:r>
      <w:r>
        <w:rPr>
          <w:rFonts w:ascii="黑体" w:hAnsi="黑体" w:eastAsia="黑体" w:cs="黑体"/>
          <w:spacing w:val="7"/>
          <w:sz w:val="20"/>
          <w:szCs w:val="20"/>
          <w:lang w:eastAsia="zh-CN"/>
        </w:rPr>
        <w:t>)安装于</w:t>
      </w:r>
      <w:r>
        <w:rPr>
          <w:rFonts w:hint="eastAsia" w:ascii="黑体" w:hAnsi="黑体" w:eastAsia="黑体" w:cs="黑体"/>
          <w:spacing w:val="7"/>
          <w:sz w:val="20"/>
          <w:szCs w:val="20"/>
          <w:lang w:eastAsia="zh-CN"/>
        </w:rPr>
        <w:t>埋深小于2.4m非</w:t>
      </w:r>
      <w:r>
        <w:rPr>
          <w:rFonts w:ascii="黑体" w:hAnsi="黑体" w:eastAsia="黑体" w:cs="黑体"/>
          <w:spacing w:val="7"/>
          <w:sz w:val="20"/>
          <w:szCs w:val="20"/>
          <w:lang w:eastAsia="zh-CN"/>
        </w:rPr>
        <w:t>金属管道示意图</w:t>
      </w:r>
    </w:p>
    <w:p w14:paraId="20AE3CB4">
      <w:pPr>
        <w:pStyle w:val="16"/>
        <w:rPr>
          <w:rFonts w:ascii="黑体" w:hAnsi="黑体" w:eastAsia="黑体" w:cs="黑体"/>
          <w:spacing w:val="7"/>
          <w:sz w:val="20"/>
          <w:szCs w:val="20"/>
          <w:lang w:eastAsia="zh-CN"/>
        </w:rPr>
      </w:pPr>
    </w:p>
    <w:p w14:paraId="6D2B3AD0">
      <w:pPr>
        <w:pStyle w:val="16"/>
        <w:rPr>
          <w:rFonts w:ascii="黑体" w:hAnsi="黑体" w:eastAsia="黑体" w:cs="黑体"/>
          <w:spacing w:val="7"/>
          <w:sz w:val="20"/>
          <w:szCs w:val="20"/>
          <w:lang w:eastAsia="zh-CN"/>
        </w:rPr>
      </w:pPr>
    </w:p>
    <w:p w14:paraId="24763810">
      <w:pPr>
        <w:pStyle w:val="16"/>
        <w:rPr>
          <w:rFonts w:ascii="黑体" w:hAnsi="黑体" w:eastAsia="黑体" w:cs="黑体"/>
          <w:spacing w:val="7"/>
          <w:sz w:val="20"/>
          <w:szCs w:val="20"/>
          <w:lang w:eastAsia="zh-CN"/>
        </w:rPr>
      </w:pPr>
      <w:r>
        <w:rPr>
          <w:snapToGrid/>
        </w:rPr>
        <w:drawing>
          <wp:inline distT="0" distB="0" distL="0" distR="0">
            <wp:extent cx="4156710" cy="2844165"/>
            <wp:effectExtent l="0" t="0" r="15240" b="13335"/>
            <wp:docPr id="12348144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814464" name="图片 1"/>
                    <pic:cNvPicPr>
                      <a:picLocks noChangeAspect="1"/>
                    </pic:cNvPicPr>
                  </pic:nvPicPr>
                  <pic:blipFill>
                    <a:blip r:embed="rId31"/>
                    <a:stretch>
                      <a:fillRect/>
                    </a:stretch>
                  </pic:blipFill>
                  <pic:spPr>
                    <a:xfrm>
                      <a:off x="0" y="0"/>
                      <a:ext cx="4177897" cy="2858709"/>
                    </a:xfrm>
                    <a:prstGeom prst="rect">
                      <a:avLst/>
                    </a:prstGeom>
                  </pic:spPr>
                </pic:pic>
              </a:graphicData>
            </a:graphic>
          </wp:inline>
        </w:drawing>
      </w:r>
    </w:p>
    <w:p w14:paraId="0D9F8869">
      <w:pPr>
        <w:pStyle w:val="16"/>
        <w:rPr>
          <w:rFonts w:eastAsiaTheme="minorEastAsia"/>
          <w:sz w:val="20"/>
          <w:szCs w:val="20"/>
          <w:lang w:eastAsia="zh-CN"/>
        </w:rPr>
      </w:pPr>
      <w:r>
        <w:rPr>
          <w:rFonts w:ascii="黑体" w:hAnsi="黑体" w:eastAsia="黑体" w:cs="黑体"/>
          <w:spacing w:val="7"/>
          <w:sz w:val="20"/>
          <w:szCs w:val="20"/>
          <w:lang w:eastAsia="zh-CN"/>
        </w:rPr>
        <w:t>图 B.</w:t>
      </w:r>
      <w:r>
        <w:rPr>
          <w:rFonts w:hint="eastAsia" w:ascii="黑体" w:hAnsi="黑体" w:eastAsia="黑体" w:cs="黑体"/>
          <w:spacing w:val="7"/>
          <w:sz w:val="20"/>
          <w:szCs w:val="20"/>
          <w:lang w:eastAsia="zh-CN"/>
        </w:rPr>
        <w:t>8</w:t>
      </w:r>
      <w:r>
        <w:rPr>
          <w:rFonts w:ascii="黑体" w:hAnsi="黑体" w:eastAsia="黑体" w:cs="黑体"/>
          <w:spacing w:val="7"/>
          <w:sz w:val="20"/>
          <w:szCs w:val="20"/>
          <w:lang w:eastAsia="zh-CN"/>
        </w:rPr>
        <w:t xml:space="preserve">  </w:t>
      </w:r>
      <w:r>
        <w:rPr>
          <w:rFonts w:hint="eastAsia" w:ascii="黑体" w:hAnsi="黑体" w:eastAsia="黑体" w:cs="黑体"/>
          <w:spacing w:val="7"/>
          <w:sz w:val="20"/>
          <w:szCs w:val="20"/>
          <w:lang w:eastAsia="zh-CN"/>
        </w:rPr>
        <w:t>电子标识器</w:t>
      </w:r>
      <w:r>
        <w:rPr>
          <w:rFonts w:ascii="黑体" w:hAnsi="黑体" w:eastAsia="黑体" w:cs="黑体"/>
          <w:spacing w:val="7"/>
          <w:sz w:val="20"/>
          <w:szCs w:val="20"/>
          <w:lang w:eastAsia="zh-CN"/>
        </w:rPr>
        <w:t>(</w:t>
      </w:r>
      <w:r>
        <w:rPr>
          <w:rFonts w:hint="eastAsia" w:ascii="黑体" w:hAnsi="黑体" w:eastAsia="黑体" w:cs="黑体"/>
          <w:spacing w:val="7"/>
          <w:sz w:val="20"/>
          <w:szCs w:val="20"/>
          <w:lang w:eastAsia="zh-CN"/>
        </w:rPr>
        <w:t>盾形</w:t>
      </w:r>
      <w:r>
        <w:rPr>
          <w:rFonts w:ascii="黑体" w:hAnsi="黑体" w:eastAsia="黑体" w:cs="黑体"/>
          <w:spacing w:val="7"/>
          <w:sz w:val="20"/>
          <w:szCs w:val="20"/>
          <w:lang w:eastAsia="zh-CN"/>
        </w:rPr>
        <w:t>)安装于</w:t>
      </w:r>
      <w:r>
        <w:rPr>
          <w:rFonts w:hint="eastAsia" w:ascii="黑体" w:hAnsi="黑体" w:eastAsia="黑体" w:cs="黑体"/>
          <w:spacing w:val="7"/>
          <w:sz w:val="20"/>
          <w:szCs w:val="20"/>
          <w:lang w:eastAsia="zh-CN"/>
        </w:rPr>
        <w:t>埋深大于2.4m非</w:t>
      </w:r>
      <w:r>
        <w:rPr>
          <w:rFonts w:ascii="黑体" w:hAnsi="黑体" w:eastAsia="黑体" w:cs="黑体"/>
          <w:spacing w:val="7"/>
          <w:sz w:val="20"/>
          <w:szCs w:val="20"/>
          <w:lang w:eastAsia="zh-CN"/>
        </w:rPr>
        <w:t>金属管道示意图</w:t>
      </w:r>
    </w:p>
    <w:p w14:paraId="3A139AD8">
      <w:pPr>
        <w:pStyle w:val="16"/>
        <w:rPr>
          <w:rFonts w:eastAsiaTheme="minorEastAsia"/>
          <w:sz w:val="20"/>
          <w:szCs w:val="20"/>
          <w:lang w:eastAsia="zh-CN"/>
        </w:rPr>
      </w:pPr>
    </w:p>
    <w:p w14:paraId="12291D9E">
      <w:pPr>
        <w:kinsoku/>
        <w:spacing w:line="229" w:lineRule="auto"/>
        <w:rPr>
          <w:color w:val="auto"/>
          <w:sz w:val="20"/>
          <w:szCs w:val="20"/>
          <w:lang w:eastAsia="zh-CN"/>
        </w:rPr>
        <w:sectPr>
          <w:headerReference r:id="rId13" w:type="default"/>
          <w:footerReference r:id="rId14" w:type="default"/>
          <w:pgSz w:w="11906" w:h="16839"/>
          <w:pgMar w:top="1149" w:right="1133" w:bottom="1314" w:left="1785" w:header="827" w:footer="1081" w:gutter="0"/>
          <w:cols w:space="720" w:num="1"/>
        </w:sectPr>
      </w:pPr>
    </w:p>
    <w:p w14:paraId="65687761">
      <w:pPr>
        <w:kinsoku/>
        <w:spacing w:line="414" w:lineRule="auto"/>
        <w:rPr>
          <w:color w:val="auto"/>
          <w:lang w:eastAsia="zh-CN"/>
        </w:rPr>
      </w:pPr>
    </w:p>
    <w:p w14:paraId="5A480209">
      <w:pPr>
        <w:pStyle w:val="4"/>
        <w:kinsoku/>
        <w:spacing w:before="65" w:line="265" w:lineRule="exact"/>
        <w:ind w:right="2"/>
        <w:jc w:val="right"/>
        <w:rPr>
          <w:rStyle w:val="15"/>
          <w:color w:val="auto"/>
          <w:sz w:val="32"/>
          <w:szCs w:val="32"/>
          <w:lang w:eastAsia="zh-CN"/>
        </w:rPr>
      </w:pPr>
      <w:bookmarkStart w:id="19" w:name="bookmark20"/>
      <w:bookmarkEnd w:id="19"/>
      <w:r>
        <w:rPr>
          <w:color w:val="auto"/>
          <w:spacing w:val="4"/>
          <w:position w:val="1"/>
          <w:sz w:val="20"/>
          <w:szCs w:val="20"/>
          <w:lang w:eastAsia="zh-CN"/>
        </w:rPr>
        <w:t>T/</w:t>
      </w:r>
      <w:r>
        <w:rPr>
          <w:color w:val="auto"/>
          <w:position w:val="1"/>
          <w:sz w:val="20"/>
          <w:szCs w:val="20"/>
          <w:lang w:eastAsia="zh-CN"/>
        </w:rPr>
        <w:t>GDRX</w:t>
      </w:r>
      <w:r>
        <w:rPr>
          <w:color w:val="auto"/>
          <w:spacing w:val="24"/>
          <w:position w:val="1"/>
          <w:sz w:val="20"/>
          <w:szCs w:val="20"/>
          <w:lang w:eastAsia="zh-CN"/>
        </w:rPr>
        <w:t xml:space="preserve"> </w:t>
      </w:r>
      <w:r>
        <w:rPr>
          <w:color w:val="auto"/>
          <w:spacing w:val="4"/>
          <w:position w:val="1"/>
          <w:sz w:val="20"/>
          <w:szCs w:val="20"/>
          <w:lang w:eastAsia="zh-CN"/>
        </w:rPr>
        <w:t>1002-2025</w:t>
      </w:r>
      <w:bookmarkStart w:id="20" w:name="bookmark25"/>
      <w:bookmarkEnd w:id="20"/>
    </w:p>
    <w:p w14:paraId="5C9E1808">
      <w:pPr>
        <w:pStyle w:val="4"/>
        <w:kinsoku/>
        <w:spacing w:before="65" w:line="331" w:lineRule="auto"/>
        <w:ind w:left="3808" w:right="4181" w:firstLine="151"/>
        <w:jc w:val="center"/>
        <w:outlineLvl w:val="0"/>
        <w:rPr>
          <w:color w:val="auto"/>
          <w:spacing w:val="11"/>
          <w:sz w:val="21"/>
          <w:szCs w:val="21"/>
          <w:lang w:eastAsia="zh-CN"/>
        </w:rPr>
      </w:pPr>
      <w:r>
        <w:rPr>
          <w:color w:val="auto"/>
          <w:spacing w:val="-4"/>
          <w:sz w:val="21"/>
          <w:szCs w:val="21"/>
          <w:lang w:eastAsia="zh-CN"/>
        </w:rPr>
        <w:t>附</w:t>
      </w:r>
      <w:r>
        <w:rPr>
          <w:color w:val="auto"/>
          <w:spacing w:val="16"/>
          <w:sz w:val="21"/>
          <w:szCs w:val="21"/>
          <w:lang w:eastAsia="zh-CN"/>
        </w:rPr>
        <w:t xml:space="preserve"> </w:t>
      </w:r>
      <w:r>
        <w:rPr>
          <w:color w:val="auto"/>
          <w:spacing w:val="-4"/>
          <w:sz w:val="21"/>
          <w:szCs w:val="21"/>
          <w:lang w:eastAsia="zh-CN"/>
        </w:rPr>
        <w:t>录</w:t>
      </w:r>
      <w:r>
        <w:rPr>
          <w:color w:val="auto"/>
          <w:spacing w:val="11"/>
          <w:sz w:val="21"/>
          <w:szCs w:val="21"/>
          <w:lang w:eastAsia="zh-CN"/>
        </w:rPr>
        <w:t xml:space="preserve"> </w:t>
      </w:r>
      <w:r>
        <w:rPr>
          <w:rFonts w:hint="eastAsia"/>
          <w:color w:val="auto"/>
          <w:spacing w:val="11"/>
          <w:sz w:val="21"/>
          <w:szCs w:val="21"/>
          <w:lang w:eastAsia="zh-CN"/>
        </w:rPr>
        <w:t>C</w:t>
      </w:r>
    </w:p>
    <w:p w14:paraId="0AF7B51F">
      <w:pPr>
        <w:pStyle w:val="4"/>
        <w:kinsoku/>
        <w:spacing w:before="120" w:after="120" w:afterLines="50" w:line="331" w:lineRule="auto"/>
        <w:ind w:left="3808" w:right="4181" w:firstLine="151"/>
        <w:jc w:val="center"/>
        <w:outlineLvl w:val="0"/>
        <w:rPr>
          <w:color w:val="auto"/>
          <w:sz w:val="21"/>
          <w:szCs w:val="21"/>
          <w:lang w:eastAsia="zh-CN"/>
        </w:rPr>
      </w:pPr>
      <w:r>
        <w:rPr>
          <w:color w:val="auto"/>
          <w:spacing w:val="-1"/>
          <w:sz w:val="21"/>
          <w:szCs w:val="21"/>
          <w:lang w:eastAsia="zh-CN"/>
        </w:rPr>
        <w:t>（资料性）</w:t>
      </w:r>
    </w:p>
    <w:p w14:paraId="1E778582">
      <w:pPr>
        <w:pStyle w:val="4"/>
        <w:kinsoku/>
        <w:spacing w:before="120" w:after="120" w:afterLines="50" w:line="231" w:lineRule="auto"/>
        <w:ind w:left="3191" w:firstLine="2420" w:firstLineChars="1100"/>
        <w:jc w:val="both"/>
        <w:outlineLvl w:val="0"/>
        <w:rPr>
          <w:color w:val="auto"/>
          <w:spacing w:val="5"/>
          <w:sz w:val="21"/>
          <w:szCs w:val="21"/>
          <w:lang w:eastAsia="zh-CN"/>
        </w:rPr>
      </w:pPr>
      <w:r>
        <w:rPr>
          <w:rFonts w:hint="eastAsia"/>
          <w:color w:val="auto"/>
          <w:spacing w:val="5"/>
          <w:sz w:val="21"/>
          <w:szCs w:val="21"/>
          <w:lang w:eastAsia="zh-CN"/>
        </w:rPr>
        <w:t>电子标识器施工记录模板</w:t>
      </w:r>
    </w:p>
    <w:tbl>
      <w:tblPr>
        <w:tblStyle w:val="13"/>
        <w:tblW w:w="13878"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98"/>
        <w:gridCol w:w="1026"/>
        <w:gridCol w:w="811"/>
        <w:gridCol w:w="811"/>
        <w:gridCol w:w="813"/>
        <w:gridCol w:w="944"/>
        <w:gridCol w:w="679"/>
        <w:gridCol w:w="841"/>
        <w:gridCol w:w="811"/>
        <w:gridCol w:w="1022"/>
        <w:gridCol w:w="951"/>
        <w:gridCol w:w="969"/>
        <w:gridCol w:w="1164"/>
        <w:gridCol w:w="811"/>
        <w:gridCol w:w="811"/>
        <w:gridCol w:w="816"/>
      </w:tblGrid>
      <w:tr w14:paraId="6E87E4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598" w:type="dxa"/>
            <w:vMerge w:val="restart"/>
            <w:tcBorders>
              <w:bottom w:val="nil"/>
            </w:tcBorders>
            <w:vAlign w:val="center"/>
          </w:tcPr>
          <w:p w14:paraId="24604AC5">
            <w:pPr>
              <w:kinsoku/>
              <w:snapToGrid/>
              <w:contextualSpacing/>
              <w:jc w:val="center"/>
              <w:rPr>
                <w:rFonts w:ascii="黑体" w:hAnsi="黑体" w:eastAsia="黑体" w:cs="黑体"/>
                <w:color w:val="auto"/>
                <w:lang w:eastAsia="zh-CN"/>
              </w:rPr>
            </w:pPr>
          </w:p>
          <w:p w14:paraId="2FDD77D7">
            <w:pPr>
              <w:pStyle w:val="14"/>
              <w:kinsoku/>
              <w:snapToGrid/>
              <w:contextualSpacing/>
              <w:jc w:val="center"/>
              <w:rPr>
                <w:rFonts w:ascii="黑体" w:hAnsi="黑体" w:eastAsia="黑体" w:cs="黑体"/>
                <w:color w:val="auto"/>
              </w:rPr>
            </w:pPr>
            <w:r>
              <w:rPr>
                <w:rFonts w:hint="eastAsia" w:ascii="黑体" w:hAnsi="黑体" w:eastAsia="黑体" w:cs="黑体"/>
                <w:color w:val="auto"/>
                <w:spacing w:val="-4"/>
              </w:rPr>
              <w:t>序号</w:t>
            </w:r>
          </w:p>
        </w:tc>
        <w:tc>
          <w:tcPr>
            <w:tcW w:w="3461" w:type="dxa"/>
            <w:gridSpan w:val="4"/>
            <w:vAlign w:val="center"/>
          </w:tcPr>
          <w:p w14:paraId="41A5BB2A">
            <w:pPr>
              <w:pStyle w:val="14"/>
              <w:kinsoku/>
              <w:snapToGrid/>
              <w:contextualSpacing/>
              <w:jc w:val="center"/>
              <w:rPr>
                <w:rFonts w:ascii="黑体" w:hAnsi="黑体" w:eastAsia="黑体" w:cs="黑体"/>
                <w:color w:val="auto"/>
              </w:rPr>
            </w:pPr>
            <w:r>
              <w:rPr>
                <w:rFonts w:hint="eastAsia" w:ascii="黑体" w:hAnsi="黑体" w:eastAsia="黑体" w:cs="黑体"/>
                <w:color w:val="auto"/>
                <w:spacing w:val="-3"/>
              </w:rPr>
              <w:t>建设信息</w:t>
            </w:r>
          </w:p>
        </w:tc>
        <w:tc>
          <w:tcPr>
            <w:tcW w:w="4297" w:type="dxa"/>
            <w:gridSpan w:val="5"/>
            <w:vAlign w:val="center"/>
          </w:tcPr>
          <w:p w14:paraId="3A9A2128">
            <w:pPr>
              <w:pStyle w:val="14"/>
              <w:kinsoku/>
              <w:snapToGrid/>
              <w:contextualSpacing/>
              <w:jc w:val="center"/>
              <w:rPr>
                <w:rFonts w:ascii="黑体" w:hAnsi="黑体" w:eastAsia="黑体" w:cs="黑体"/>
                <w:color w:val="auto"/>
              </w:rPr>
            </w:pPr>
            <w:r>
              <w:rPr>
                <w:rFonts w:hint="eastAsia" w:ascii="黑体" w:hAnsi="黑体" w:eastAsia="黑体" w:cs="黑体"/>
                <w:color w:val="auto"/>
                <w:spacing w:val="-2"/>
              </w:rPr>
              <w:t>标识器信息</w:t>
            </w:r>
          </w:p>
        </w:tc>
        <w:tc>
          <w:tcPr>
            <w:tcW w:w="5522" w:type="dxa"/>
            <w:gridSpan w:val="6"/>
            <w:vAlign w:val="center"/>
          </w:tcPr>
          <w:p w14:paraId="1AFFAF78">
            <w:pPr>
              <w:pStyle w:val="14"/>
              <w:kinsoku/>
              <w:snapToGrid/>
              <w:contextualSpacing/>
              <w:jc w:val="center"/>
              <w:rPr>
                <w:rFonts w:ascii="黑体" w:hAnsi="黑体" w:eastAsia="黑体" w:cs="黑体"/>
                <w:color w:val="auto"/>
              </w:rPr>
            </w:pPr>
            <w:r>
              <w:rPr>
                <w:rFonts w:hint="eastAsia" w:ascii="黑体" w:hAnsi="黑体" w:eastAsia="黑体" w:cs="黑体"/>
                <w:color w:val="auto"/>
                <w:spacing w:val="-3"/>
              </w:rPr>
              <w:t>管道信息</w:t>
            </w:r>
          </w:p>
        </w:tc>
      </w:tr>
      <w:tr w14:paraId="594A21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33" w:hRule="atLeast"/>
        </w:trPr>
        <w:tc>
          <w:tcPr>
            <w:tcW w:w="598" w:type="dxa"/>
            <w:vMerge w:val="continue"/>
            <w:tcBorders>
              <w:top w:val="nil"/>
            </w:tcBorders>
            <w:vAlign w:val="center"/>
          </w:tcPr>
          <w:p w14:paraId="01455351">
            <w:pPr>
              <w:kinsoku/>
              <w:snapToGrid/>
              <w:contextualSpacing/>
              <w:jc w:val="center"/>
              <w:rPr>
                <w:rFonts w:ascii="黑体" w:hAnsi="黑体" w:eastAsia="黑体" w:cs="黑体"/>
                <w:color w:val="auto"/>
              </w:rPr>
            </w:pPr>
          </w:p>
        </w:tc>
        <w:tc>
          <w:tcPr>
            <w:tcW w:w="1026" w:type="dxa"/>
            <w:vAlign w:val="center"/>
          </w:tcPr>
          <w:p w14:paraId="30F8629E">
            <w:pPr>
              <w:pStyle w:val="14"/>
              <w:kinsoku/>
              <w:snapToGrid/>
              <w:contextualSpacing/>
              <w:jc w:val="center"/>
              <w:rPr>
                <w:rFonts w:ascii="黑体" w:hAnsi="黑体" w:eastAsia="黑体" w:cs="黑体"/>
                <w:color w:val="auto"/>
              </w:rPr>
            </w:pPr>
            <w:r>
              <w:rPr>
                <w:rFonts w:hint="eastAsia" w:ascii="黑体" w:hAnsi="黑体" w:eastAsia="黑体" w:cs="黑体"/>
                <w:color w:val="auto"/>
                <w:spacing w:val="-3"/>
              </w:rPr>
              <w:t>燃气经</w:t>
            </w:r>
          </w:p>
          <w:p w14:paraId="2AD59C91">
            <w:pPr>
              <w:pStyle w:val="14"/>
              <w:kinsoku/>
              <w:snapToGrid/>
              <w:contextualSpacing/>
              <w:jc w:val="center"/>
              <w:rPr>
                <w:rFonts w:ascii="黑体" w:hAnsi="黑体" w:eastAsia="黑体" w:cs="黑体"/>
                <w:color w:val="auto"/>
              </w:rPr>
            </w:pPr>
            <w:r>
              <w:rPr>
                <w:rFonts w:hint="eastAsia" w:ascii="黑体" w:hAnsi="黑体" w:eastAsia="黑体" w:cs="黑体"/>
                <w:color w:val="auto"/>
                <w:spacing w:val="-5"/>
              </w:rPr>
              <w:t>营企业</w:t>
            </w:r>
          </w:p>
        </w:tc>
        <w:tc>
          <w:tcPr>
            <w:tcW w:w="811" w:type="dxa"/>
            <w:vAlign w:val="center"/>
          </w:tcPr>
          <w:p w14:paraId="4F29FA1C">
            <w:pPr>
              <w:pStyle w:val="14"/>
              <w:kinsoku/>
              <w:snapToGrid/>
              <w:contextualSpacing/>
              <w:jc w:val="center"/>
              <w:rPr>
                <w:rFonts w:ascii="黑体" w:hAnsi="黑体" w:eastAsia="黑体" w:cs="黑体"/>
                <w:color w:val="auto"/>
              </w:rPr>
            </w:pPr>
            <w:r>
              <w:rPr>
                <w:rFonts w:hint="eastAsia" w:ascii="黑体" w:hAnsi="黑体" w:eastAsia="黑体" w:cs="黑体"/>
                <w:color w:val="auto"/>
                <w:spacing w:val="-5"/>
              </w:rPr>
              <w:t>设计</w:t>
            </w:r>
          </w:p>
          <w:p w14:paraId="32A33058">
            <w:pPr>
              <w:pStyle w:val="14"/>
              <w:kinsoku/>
              <w:snapToGrid/>
              <w:contextualSpacing/>
              <w:jc w:val="center"/>
              <w:rPr>
                <w:rFonts w:ascii="黑体" w:hAnsi="黑体" w:eastAsia="黑体" w:cs="黑体"/>
                <w:color w:val="auto"/>
              </w:rPr>
            </w:pPr>
            <w:r>
              <w:rPr>
                <w:rFonts w:hint="eastAsia" w:ascii="黑体" w:hAnsi="黑体" w:eastAsia="黑体" w:cs="黑体"/>
                <w:color w:val="auto"/>
                <w:spacing w:val="-5"/>
              </w:rPr>
              <w:t>单位</w:t>
            </w:r>
          </w:p>
        </w:tc>
        <w:tc>
          <w:tcPr>
            <w:tcW w:w="811" w:type="dxa"/>
            <w:vAlign w:val="center"/>
          </w:tcPr>
          <w:p w14:paraId="747DAD36">
            <w:pPr>
              <w:pStyle w:val="14"/>
              <w:kinsoku/>
              <w:snapToGrid/>
              <w:contextualSpacing/>
              <w:jc w:val="center"/>
              <w:rPr>
                <w:rFonts w:ascii="黑体" w:hAnsi="黑体" w:eastAsia="黑体" w:cs="黑体"/>
                <w:color w:val="auto"/>
              </w:rPr>
            </w:pPr>
            <w:r>
              <w:rPr>
                <w:rFonts w:hint="eastAsia" w:ascii="黑体" w:hAnsi="黑体" w:eastAsia="黑体" w:cs="黑体"/>
                <w:color w:val="auto"/>
                <w:spacing w:val="-4"/>
              </w:rPr>
              <w:t>施工</w:t>
            </w:r>
          </w:p>
          <w:p w14:paraId="50B361C6">
            <w:pPr>
              <w:pStyle w:val="14"/>
              <w:kinsoku/>
              <w:snapToGrid/>
              <w:contextualSpacing/>
              <w:jc w:val="center"/>
              <w:rPr>
                <w:rFonts w:ascii="黑体" w:hAnsi="黑体" w:eastAsia="黑体" w:cs="黑体"/>
                <w:color w:val="auto"/>
              </w:rPr>
            </w:pPr>
            <w:r>
              <w:rPr>
                <w:rFonts w:hint="eastAsia" w:ascii="黑体" w:hAnsi="黑体" w:eastAsia="黑体" w:cs="黑体"/>
                <w:color w:val="auto"/>
                <w:spacing w:val="-5"/>
              </w:rPr>
              <w:t>单位</w:t>
            </w:r>
          </w:p>
        </w:tc>
        <w:tc>
          <w:tcPr>
            <w:tcW w:w="813" w:type="dxa"/>
            <w:vAlign w:val="center"/>
          </w:tcPr>
          <w:p w14:paraId="7651A31A">
            <w:pPr>
              <w:pStyle w:val="14"/>
              <w:kinsoku/>
              <w:snapToGrid/>
              <w:contextualSpacing/>
              <w:jc w:val="center"/>
              <w:rPr>
                <w:rFonts w:ascii="黑体" w:hAnsi="黑体" w:eastAsia="黑体" w:cs="黑体"/>
                <w:color w:val="auto"/>
              </w:rPr>
            </w:pPr>
            <w:r>
              <w:rPr>
                <w:rFonts w:hint="eastAsia" w:ascii="黑体" w:hAnsi="黑体" w:eastAsia="黑体" w:cs="黑体"/>
                <w:color w:val="auto"/>
                <w:spacing w:val="-4"/>
              </w:rPr>
              <w:t>监理</w:t>
            </w:r>
          </w:p>
          <w:p w14:paraId="2FA3A862">
            <w:pPr>
              <w:pStyle w:val="14"/>
              <w:kinsoku/>
              <w:snapToGrid/>
              <w:contextualSpacing/>
              <w:jc w:val="center"/>
              <w:rPr>
                <w:rFonts w:ascii="黑体" w:hAnsi="黑体" w:eastAsia="黑体" w:cs="黑体"/>
                <w:color w:val="auto"/>
              </w:rPr>
            </w:pPr>
            <w:r>
              <w:rPr>
                <w:rFonts w:hint="eastAsia" w:ascii="黑体" w:hAnsi="黑体" w:eastAsia="黑体" w:cs="黑体"/>
                <w:color w:val="auto"/>
                <w:spacing w:val="-5"/>
              </w:rPr>
              <w:t>单位</w:t>
            </w:r>
          </w:p>
        </w:tc>
        <w:tc>
          <w:tcPr>
            <w:tcW w:w="944" w:type="dxa"/>
            <w:vAlign w:val="center"/>
          </w:tcPr>
          <w:p w14:paraId="5D5138BA">
            <w:pPr>
              <w:pStyle w:val="14"/>
              <w:kinsoku/>
              <w:snapToGrid/>
              <w:contextualSpacing/>
              <w:jc w:val="center"/>
              <w:rPr>
                <w:rFonts w:ascii="黑体" w:hAnsi="黑体" w:eastAsia="黑体" w:cs="黑体"/>
                <w:color w:val="auto"/>
              </w:rPr>
            </w:pPr>
            <w:r>
              <w:rPr>
                <w:rFonts w:hint="eastAsia" w:ascii="黑体" w:hAnsi="黑体" w:eastAsia="黑体" w:cs="黑体"/>
                <w:color w:val="auto"/>
                <w:spacing w:val="-10"/>
              </w:rPr>
              <w:t>电子标</w:t>
            </w:r>
            <w:r>
              <w:rPr>
                <w:rFonts w:hint="eastAsia" w:ascii="黑体" w:hAnsi="黑体" w:eastAsia="黑体" w:cs="黑体"/>
                <w:color w:val="auto"/>
                <w:spacing w:val="-7"/>
              </w:rPr>
              <w:t>识器</w:t>
            </w:r>
            <w:r>
              <w:rPr>
                <w:rFonts w:hint="eastAsia" w:ascii="黑体" w:hAnsi="黑体" w:eastAsia="黑体" w:cs="黑体"/>
                <w:color w:val="auto"/>
                <w:spacing w:val="-7"/>
                <w:lang w:eastAsia="zh-CN"/>
              </w:rPr>
              <w:t>序列</w:t>
            </w:r>
            <w:r>
              <w:rPr>
                <w:rFonts w:hint="eastAsia" w:ascii="黑体" w:hAnsi="黑体" w:eastAsia="黑体" w:cs="黑体"/>
                <w:color w:val="auto"/>
              </w:rPr>
              <w:t>号</w:t>
            </w:r>
          </w:p>
        </w:tc>
        <w:tc>
          <w:tcPr>
            <w:tcW w:w="679" w:type="dxa"/>
            <w:vAlign w:val="center"/>
          </w:tcPr>
          <w:p w14:paraId="1D303CCC">
            <w:pPr>
              <w:pStyle w:val="14"/>
              <w:kinsoku/>
              <w:snapToGrid/>
              <w:contextualSpacing/>
              <w:jc w:val="center"/>
              <w:rPr>
                <w:rFonts w:ascii="黑体" w:hAnsi="黑体" w:eastAsia="黑体" w:cs="黑体"/>
                <w:color w:val="auto"/>
              </w:rPr>
            </w:pPr>
            <w:r>
              <w:rPr>
                <w:rFonts w:hint="eastAsia" w:ascii="黑体" w:hAnsi="黑体" w:eastAsia="黑体" w:cs="黑体"/>
                <w:color w:val="auto"/>
                <w:spacing w:val="-4"/>
              </w:rPr>
              <w:t>代码</w:t>
            </w:r>
          </w:p>
        </w:tc>
        <w:tc>
          <w:tcPr>
            <w:tcW w:w="841" w:type="dxa"/>
            <w:vAlign w:val="center"/>
          </w:tcPr>
          <w:p w14:paraId="780BA789">
            <w:pPr>
              <w:pStyle w:val="14"/>
              <w:kinsoku/>
              <w:snapToGrid/>
              <w:contextualSpacing/>
              <w:jc w:val="center"/>
              <w:rPr>
                <w:rFonts w:ascii="黑体" w:hAnsi="黑体" w:eastAsia="黑体" w:cs="黑体"/>
                <w:color w:val="auto"/>
              </w:rPr>
            </w:pPr>
            <w:r>
              <w:rPr>
                <w:rFonts w:hint="eastAsia" w:ascii="黑体" w:hAnsi="黑体" w:eastAsia="黑体" w:cs="黑体"/>
                <w:color w:val="auto"/>
                <w:spacing w:val="-4"/>
              </w:rPr>
              <w:t>坐标</w:t>
            </w:r>
          </w:p>
        </w:tc>
        <w:tc>
          <w:tcPr>
            <w:tcW w:w="811" w:type="dxa"/>
            <w:vAlign w:val="center"/>
          </w:tcPr>
          <w:p w14:paraId="1B46DB95">
            <w:pPr>
              <w:pStyle w:val="14"/>
              <w:kinsoku/>
              <w:snapToGrid/>
              <w:contextualSpacing/>
              <w:jc w:val="center"/>
              <w:rPr>
                <w:rFonts w:ascii="黑体" w:hAnsi="黑体" w:eastAsia="黑体" w:cs="黑体"/>
                <w:color w:val="auto"/>
              </w:rPr>
            </w:pPr>
            <w:r>
              <w:rPr>
                <w:rFonts w:hint="eastAsia" w:ascii="黑体" w:hAnsi="黑体" w:eastAsia="黑体" w:cs="黑体"/>
                <w:color w:val="auto"/>
                <w:spacing w:val="-4"/>
                <w:lang w:eastAsia="zh-CN"/>
              </w:rPr>
              <w:t>安装位置</w:t>
            </w:r>
          </w:p>
        </w:tc>
        <w:tc>
          <w:tcPr>
            <w:tcW w:w="1022" w:type="dxa"/>
            <w:vAlign w:val="center"/>
          </w:tcPr>
          <w:p w14:paraId="1F64D5DE">
            <w:pPr>
              <w:pStyle w:val="14"/>
              <w:kinsoku/>
              <w:snapToGrid/>
              <w:contextualSpacing/>
              <w:jc w:val="center"/>
              <w:rPr>
                <w:rFonts w:ascii="黑体" w:hAnsi="黑体" w:eastAsia="黑体" w:cs="黑体"/>
                <w:color w:val="auto"/>
              </w:rPr>
            </w:pPr>
            <w:r>
              <w:rPr>
                <w:rFonts w:hint="eastAsia" w:ascii="黑体" w:hAnsi="黑体" w:eastAsia="黑体" w:cs="黑体"/>
                <w:color w:val="auto"/>
                <w:spacing w:val="-4"/>
              </w:rPr>
              <w:t>竣工</w:t>
            </w:r>
          </w:p>
          <w:p w14:paraId="69E88FD5">
            <w:pPr>
              <w:pStyle w:val="14"/>
              <w:kinsoku/>
              <w:snapToGrid/>
              <w:contextualSpacing/>
              <w:jc w:val="center"/>
              <w:rPr>
                <w:rFonts w:ascii="黑体" w:hAnsi="黑体" w:eastAsia="黑体" w:cs="黑体"/>
                <w:color w:val="auto"/>
              </w:rPr>
            </w:pPr>
            <w:r>
              <w:rPr>
                <w:rFonts w:hint="eastAsia" w:ascii="黑体" w:hAnsi="黑体" w:eastAsia="黑体" w:cs="黑体"/>
                <w:color w:val="auto"/>
                <w:spacing w:val="-19"/>
              </w:rPr>
              <w:t>日期</w:t>
            </w:r>
          </w:p>
        </w:tc>
        <w:tc>
          <w:tcPr>
            <w:tcW w:w="951" w:type="dxa"/>
            <w:vAlign w:val="center"/>
          </w:tcPr>
          <w:p w14:paraId="1C727D46">
            <w:pPr>
              <w:pStyle w:val="14"/>
              <w:kinsoku/>
              <w:snapToGrid/>
              <w:contextualSpacing/>
              <w:jc w:val="center"/>
              <w:rPr>
                <w:rFonts w:ascii="黑体" w:hAnsi="黑体" w:eastAsia="黑体" w:cs="黑体"/>
                <w:color w:val="auto"/>
              </w:rPr>
            </w:pPr>
            <w:r>
              <w:rPr>
                <w:rFonts w:hint="eastAsia" w:ascii="黑体" w:hAnsi="黑体" w:eastAsia="黑体" w:cs="黑体"/>
                <w:color w:val="auto"/>
                <w:spacing w:val="-5"/>
              </w:rPr>
              <w:t>项目</w:t>
            </w:r>
          </w:p>
          <w:p w14:paraId="2C85BAE6">
            <w:pPr>
              <w:pStyle w:val="14"/>
              <w:kinsoku/>
              <w:snapToGrid/>
              <w:contextualSpacing/>
              <w:jc w:val="center"/>
              <w:rPr>
                <w:rFonts w:ascii="黑体" w:hAnsi="黑体" w:eastAsia="黑体" w:cs="黑体"/>
                <w:color w:val="auto"/>
              </w:rPr>
            </w:pPr>
            <w:r>
              <w:rPr>
                <w:rFonts w:hint="eastAsia" w:ascii="黑体" w:hAnsi="黑体" w:eastAsia="黑体" w:cs="黑体"/>
                <w:color w:val="auto"/>
                <w:spacing w:val="-5"/>
              </w:rPr>
              <w:t>名称</w:t>
            </w:r>
          </w:p>
        </w:tc>
        <w:tc>
          <w:tcPr>
            <w:tcW w:w="969" w:type="dxa"/>
            <w:vAlign w:val="center"/>
          </w:tcPr>
          <w:p w14:paraId="1344CCF8">
            <w:pPr>
              <w:pStyle w:val="14"/>
              <w:kinsoku/>
              <w:snapToGrid/>
              <w:contextualSpacing/>
              <w:jc w:val="center"/>
              <w:rPr>
                <w:rFonts w:ascii="黑体" w:hAnsi="黑体" w:eastAsia="黑体" w:cs="黑体"/>
                <w:color w:val="auto"/>
              </w:rPr>
            </w:pPr>
            <w:r>
              <w:rPr>
                <w:rFonts w:hint="eastAsia" w:ascii="黑体" w:hAnsi="黑体" w:eastAsia="黑体" w:cs="黑体"/>
                <w:color w:val="auto"/>
                <w:spacing w:val="-4"/>
                <w:lang w:eastAsia="zh-CN"/>
              </w:rPr>
              <w:t>施工</w:t>
            </w:r>
          </w:p>
          <w:p w14:paraId="2D6E76CC">
            <w:pPr>
              <w:pStyle w:val="14"/>
              <w:kinsoku/>
              <w:snapToGrid/>
              <w:contextualSpacing/>
              <w:jc w:val="center"/>
              <w:rPr>
                <w:rFonts w:ascii="黑体" w:hAnsi="黑体" w:eastAsia="黑体" w:cs="黑体"/>
                <w:color w:val="auto"/>
              </w:rPr>
            </w:pPr>
            <w:r>
              <w:rPr>
                <w:rFonts w:hint="eastAsia" w:ascii="黑体" w:hAnsi="黑体" w:eastAsia="黑体" w:cs="黑体"/>
                <w:color w:val="auto"/>
                <w:spacing w:val="-13"/>
              </w:rPr>
              <w:t>图号</w:t>
            </w:r>
          </w:p>
        </w:tc>
        <w:tc>
          <w:tcPr>
            <w:tcW w:w="1164" w:type="dxa"/>
            <w:vAlign w:val="center"/>
          </w:tcPr>
          <w:p w14:paraId="58DC37FE">
            <w:pPr>
              <w:pStyle w:val="14"/>
              <w:kinsoku/>
              <w:snapToGrid/>
              <w:contextualSpacing/>
              <w:jc w:val="center"/>
              <w:rPr>
                <w:rFonts w:ascii="黑体" w:hAnsi="黑体" w:eastAsia="黑体" w:cs="黑体"/>
                <w:color w:val="auto"/>
              </w:rPr>
            </w:pPr>
            <w:r>
              <w:rPr>
                <w:rFonts w:hint="eastAsia" w:ascii="黑体" w:hAnsi="黑体" w:eastAsia="黑体" w:cs="黑体"/>
                <w:color w:val="auto"/>
                <w:spacing w:val="-3"/>
              </w:rPr>
              <w:t>管道规格、</w:t>
            </w:r>
          </w:p>
          <w:p w14:paraId="5108CC49">
            <w:pPr>
              <w:pStyle w:val="14"/>
              <w:kinsoku/>
              <w:snapToGrid/>
              <w:contextualSpacing/>
              <w:jc w:val="center"/>
              <w:rPr>
                <w:rFonts w:ascii="黑体" w:hAnsi="黑体" w:eastAsia="黑体" w:cs="黑体"/>
                <w:color w:val="auto"/>
              </w:rPr>
            </w:pPr>
            <w:r>
              <w:rPr>
                <w:rFonts w:hint="eastAsia" w:ascii="黑体" w:hAnsi="黑体" w:eastAsia="黑体" w:cs="黑体"/>
                <w:color w:val="auto"/>
                <w:spacing w:val="-4"/>
              </w:rPr>
              <w:t>材质</w:t>
            </w:r>
          </w:p>
        </w:tc>
        <w:tc>
          <w:tcPr>
            <w:tcW w:w="811" w:type="dxa"/>
            <w:vAlign w:val="center"/>
          </w:tcPr>
          <w:p w14:paraId="2CB57676">
            <w:pPr>
              <w:pStyle w:val="14"/>
              <w:kinsoku/>
              <w:snapToGrid/>
              <w:contextualSpacing/>
              <w:jc w:val="center"/>
              <w:rPr>
                <w:rFonts w:ascii="黑体" w:hAnsi="黑体" w:eastAsia="黑体" w:cs="黑体"/>
                <w:color w:val="auto"/>
              </w:rPr>
            </w:pPr>
            <w:r>
              <w:rPr>
                <w:rFonts w:hint="eastAsia" w:ascii="黑体" w:hAnsi="黑体" w:eastAsia="黑体" w:cs="黑体"/>
                <w:color w:val="auto"/>
                <w:spacing w:val="-5"/>
              </w:rPr>
              <w:t>设计</w:t>
            </w:r>
          </w:p>
          <w:p w14:paraId="13D9410F">
            <w:pPr>
              <w:pStyle w:val="14"/>
              <w:kinsoku/>
              <w:snapToGrid/>
              <w:contextualSpacing/>
              <w:jc w:val="center"/>
              <w:rPr>
                <w:rFonts w:ascii="黑体" w:hAnsi="黑体" w:eastAsia="黑体" w:cs="黑体"/>
                <w:color w:val="auto"/>
              </w:rPr>
            </w:pPr>
            <w:r>
              <w:rPr>
                <w:rFonts w:hint="eastAsia" w:ascii="黑体" w:hAnsi="黑体" w:eastAsia="黑体" w:cs="黑体"/>
                <w:color w:val="auto"/>
                <w:spacing w:val="-4"/>
              </w:rPr>
              <w:t>压力</w:t>
            </w:r>
          </w:p>
        </w:tc>
        <w:tc>
          <w:tcPr>
            <w:tcW w:w="811" w:type="dxa"/>
            <w:vAlign w:val="center"/>
          </w:tcPr>
          <w:p w14:paraId="65640B0C">
            <w:pPr>
              <w:pStyle w:val="14"/>
              <w:kinsoku/>
              <w:snapToGrid/>
              <w:contextualSpacing/>
              <w:jc w:val="center"/>
              <w:rPr>
                <w:rFonts w:ascii="黑体" w:hAnsi="黑体" w:eastAsia="黑体" w:cs="黑体"/>
                <w:color w:val="auto"/>
              </w:rPr>
            </w:pPr>
            <w:r>
              <w:rPr>
                <w:rFonts w:hint="eastAsia" w:ascii="黑体" w:hAnsi="黑体" w:eastAsia="黑体" w:cs="黑体"/>
                <w:color w:val="auto"/>
                <w:spacing w:val="-6"/>
              </w:rPr>
              <w:t>管道</w:t>
            </w:r>
          </w:p>
          <w:p w14:paraId="0AE0010E">
            <w:pPr>
              <w:pStyle w:val="14"/>
              <w:kinsoku/>
              <w:snapToGrid/>
              <w:contextualSpacing/>
              <w:jc w:val="center"/>
              <w:rPr>
                <w:rFonts w:ascii="黑体" w:hAnsi="黑体" w:eastAsia="黑体" w:cs="黑体"/>
                <w:color w:val="auto"/>
              </w:rPr>
            </w:pPr>
            <w:r>
              <w:rPr>
                <w:rFonts w:hint="eastAsia" w:ascii="黑体" w:hAnsi="黑体" w:eastAsia="黑体" w:cs="黑体"/>
                <w:color w:val="auto"/>
                <w:spacing w:val="-4"/>
              </w:rPr>
              <w:t>埋深</w:t>
            </w:r>
          </w:p>
        </w:tc>
        <w:tc>
          <w:tcPr>
            <w:tcW w:w="816" w:type="dxa"/>
            <w:vAlign w:val="center"/>
          </w:tcPr>
          <w:p w14:paraId="6507E036">
            <w:pPr>
              <w:pStyle w:val="14"/>
              <w:kinsoku/>
              <w:snapToGrid/>
              <w:contextualSpacing/>
              <w:jc w:val="center"/>
              <w:rPr>
                <w:rFonts w:ascii="黑体" w:hAnsi="黑体" w:eastAsia="黑体" w:cs="黑体"/>
                <w:color w:val="auto"/>
              </w:rPr>
            </w:pPr>
            <w:r>
              <w:rPr>
                <w:rFonts w:hint="eastAsia" w:ascii="黑体" w:hAnsi="黑体" w:eastAsia="黑体" w:cs="黑体"/>
                <w:color w:val="auto"/>
                <w:spacing w:val="-5"/>
              </w:rPr>
              <w:t>备注</w:t>
            </w:r>
          </w:p>
        </w:tc>
      </w:tr>
      <w:tr w14:paraId="0613C0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65" w:hRule="atLeast"/>
        </w:trPr>
        <w:tc>
          <w:tcPr>
            <w:tcW w:w="598" w:type="dxa"/>
            <w:vAlign w:val="center"/>
          </w:tcPr>
          <w:p w14:paraId="0B0D280E">
            <w:pPr>
              <w:pStyle w:val="14"/>
              <w:kinsoku/>
              <w:snapToGrid/>
              <w:contextualSpacing/>
              <w:jc w:val="center"/>
              <w:rPr>
                <w:color w:val="auto"/>
              </w:rPr>
            </w:pPr>
            <w:r>
              <w:rPr>
                <w:color w:val="auto"/>
              </w:rPr>
              <w:t>1</w:t>
            </w:r>
          </w:p>
        </w:tc>
        <w:tc>
          <w:tcPr>
            <w:tcW w:w="1026" w:type="dxa"/>
            <w:vAlign w:val="center"/>
          </w:tcPr>
          <w:p w14:paraId="472DDCF0">
            <w:pPr>
              <w:pStyle w:val="14"/>
              <w:kinsoku/>
              <w:snapToGrid/>
              <w:contextualSpacing/>
              <w:jc w:val="center"/>
              <w:rPr>
                <w:color w:val="auto"/>
              </w:rPr>
            </w:pPr>
            <w:r>
              <w:rPr>
                <w:color w:val="auto"/>
                <w:spacing w:val="-3"/>
              </w:rPr>
              <w:t>XX</w:t>
            </w:r>
            <w:r>
              <w:rPr>
                <w:color w:val="auto"/>
                <w:spacing w:val="-36"/>
              </w:rPr>
              <w:t xml:space="preserve"> </w:t>
            </w:r>
            <w:r>
              <w:rPr>
                <w:color w:val="auto"/>
                <w:spacing w:val="-3"/>
              </w:rPr>
              <w:t>燃气公</w:t>
            </w:r>
            <w:r>
              <w:rPr>
                <w:color w:val="auto"/>
              </w:rPr>
              <w:t>司</w:t>
            </w:r>
          </w:p>
        </w:tc>
        <w:tc>
          <w:tcPr>
            <w:tcW w:w="811" w:type="dxa"/>
            <w:vAlign w:val="center"/>
          </w:tcPr>
          <w:p w14:paraId="7E7B0360">
            <w:pPr>
              <w:pStyle w:val="14"/>
              <w:kinsoku/>
              <w:snapToGrid/>
              <w:contextualSpacing/>
              <w:jc w:val="center"/>
              <w:rPr>
                <w:color w:val="auto"/>
              </w:rPr>
            </w:pPr>
            <w:r>
              <w:rPr>
                <w:color w:val="auto"/>
                <w:spacing w:val="-4"/>
              </w:rPr>
              <w:t>XX</w:t>
            </w:r>
            <w:r>
              <w:rPr>
                <w:color w:val="auto"/>
                <w:spacing w:val="-37"/>
              </w:rPr>
              <w:t xml:space="preserve"> </w:t>
            </w:r>
            <w:r>
              <w:rPr>
                <w:color w:val="auto"/>
                <w:spacing w:val="-4"/>
              </w:rPr>
              <w:t>设计</w:t>
            </w:r>
            <w:r>
              <w:rPr>
                <w:color w:val="auto"/>
              </w:rPr>
              <w:t>院</w:t>
            </w:r>
          </w:p>
        </w:tc>
        <w:tc>
          <w:tcPr>
            <w:tcW w:w="811" w:type="dxa"/>
            <w:vAlign w:val="center"/>
          </w:tcPr>
          <w:p w14:paraId="2B8F2C22">
            <w:pPr>
              <w:pStyle w:val="14"/>
              <w:kinsoku/>
              <w:snapToGrid/>
              <w:contextualSpacing/>
              <w:jc w:val="center"/>
              <w:rPr>
                <w:color w:val="auto"/>
              </w:rPr>
            </w:pPr>
            <w:r>
              <w:rPr>
                <w:color w:val="auto"/>
                <w:spacing w:val="-4"/>
              </w:rPr>
              <w:t>XX</w:t>
            </w:r>
            <w:r>
              <w:rPr>
                <w:color w:val="auto"/>
                <w:spacing w:val="-35"/>
              </w:rPr>
              <w:t xml:space="preserve"> </w:t>
            </w:r>
            <w:r>
              <w:rPr>
                <w:color w:val="auto"/>
                <w:spacing w:val="-4"/>
              </w:rPr>
              <w:t>工程</w:t>
            </w:r>
            <w:r>
              <w:rPr>
                <w:color w:val="auto"/>
              </w:rPr>
              <w:t xml:space="preserve"> </w:t>
            </w:r>
            <w:r>
              <w:rPr>
                <w:color w:val="auto"/>
                <w:spacing w:val="-7"/>
              </w:rPr>
              <w:t>公司</w:t>
            </w:r>
          </w:p>
        </w:tc>
        <w:tc>
          <w:tcPr>
            <w:tcW w:w="813" w:type="dxa"/>
            <w:vAlign w:val="center"/>
          </w:tcPr>
          <w:p w14:paraId="6D3A9776">
            <w:pPr>
              <w:pStyle w:val="14"/>
              <w:kinsoku/>
              <w:snapToGrid/>
              <w:contextualSpacing/>
              <w:jc w:val="center"/>
              <w:rPr>
                <w:color w:val="auto"/>
              </w:rPr>
            </w:pPr>
            <w:r>
              <w:rPr>
                <w:color w:val="auto"/>
                <w:spacing w:val="-3"/>
              </w:rPr>
              <w:t>XX</w:t>
            </w:r>
            <w:r>
              <w:rPr>
                <w:color w:val="auto"/>
                <w:spacing w:val="-38"/>
              </w:rPr>
              <w:t xml:space="preserve"> </w:t>
            </w:r>
            <w:r>
              <w:rPr>
                <w:color w:val="auto"/>
                <w:spacing w:val="-3"/>
              </w:rPr>
              <w:t>监理</w:t>
            </w:r>
            <w:r>
              <w:rPr>
                <w:color w:val="auto"/>
              </w:rPr>
              <w:t xml:space="preserve"> </w:t>
            </w:r>
            <w:r>
              <w:rPr>
                <w:color w:val="auto"/>
                <w:spacing w:val="-7"/>
              </w:rPr>
              <w:t>公司</w:t>
            </w:r>
          </w:p>
        </w:tc>
        <w:tc>
          <w:tcPr>
            <w:tcW w:w="944" w:type="dxa"/>
            <w:vAlign w:val="center"/>
          </w:tcPr>
          <w:p w14:paraId="4F3AD344">
            <w:pPr>
              <w:pStyle w:val="14"/>
              <w:kinsoku/>
              <w:snapToGrid/>
              <w:contextualSpacing/>
              <w:jc w:val="center"/>
              <w:rPr>
                <w:color w:val="auto"/>
                <w:lang w:eastAsia="zh-CN"/>
              </w:rPr>
            </w:pPr>
            <w:r>
              <w:rPr>
                <w:rFonts w:hint="eastAsia"/>
                <w:color w:val="auto"/>
                <w:spacing w:val="-4"/>
                <w:lang w:eastAsia="zh-CN"/>
              </w:rPr>
              <w:t>3M25091</w:t>
            </w:r>
            <w:r>
              <w:rPr>
                <w:color w:val="auto"/>
                <w:spacing w:val="-4"/>
              </w:rPr>
              <w:t>8</w:t>
            </w:r>
            <w:r>
              <w:rPr>
                <w:rFonts w:hint="eastAsia"/>
                <w:color w:val="auto"/>
                <w:spacing w:val="-4"/>
                <w:lang w:eastAsia="zh-CN"/>
              </w:rPr>
              <w:t>18</w:t>
            </w:r>
          </w:p>
        </w:tc>
        <w:tc>
          <w:tcPr>
            <w:tcW w:w="679" w:type="dxa"/>
            <w:vAlign w:val="center"/>
          </w:tcPr>
          <w:p w14:paraId="6296F686">
            <w:pPr>
              <w:pStyle w:val="14"/>
              <w:kinsoku/>
              <w:snapToGrid/>
              <w:contextualSpacing/>
              <w:jc w:val="center"/>
              <w:rPr>
                <w:color w:val="auto"/>
              </w:rPr>
            </w:pPr>
            <w:r>
              <w:rPr>
                <w:color w:val="auto"/>
                <w:spacing w:val="-1"/>
              </w:rPr>
              <w:t>PEBV</w:t>
            </w:r>
          </w:p>
        </w:tc>
        <w:tc>
          <w:tcPr>
            <w:tcW w:w="841" w:type="dxa"/>
            <w:vAlign w:val="center"/>
          </w:tcPr>
          <w:p w14:paraId="6891BDB9">
            <w:pPr>
              <w:pStyle w:val="14"/>
              <w:kinsoku/>
              <w:snapToGrid/>
              <w:contextualSpacing/>
              <w:jc w:val="center"/>
              <w:rPr>
                <w:color w:val="auto"/>
              </w:rPr>
            </w:pPr>
            <w:r>
              <w:rPr>
                <w:color w:val="auto"/>
                <w:spacing w:val="-1"/>
              </w:rPr>
              <w:t>X=11333</w:t>
            </w:r>
          </w:p>
          <w:p w14:paraId="25DACA2C">
            <w:pPr>
              <w:pStyle w:val="14"/>
              <w:kinsoku/>
              <w:snapToGrid/>
              <w:contextualSpacing/>
              <w:jc w:val="center"/>
              <w:rPr>
                <w:color w:val="auto"/>
              </w:rPr>
            </w:pPr>
            <w:r>
              <w:rPr>
                <w:color w:val="auto"/>
                <w:spacing w:val="-1"/>
              </w:rPr>
              <w:t>Y=38966</w:t>
            </w:r>
          </w:p>
        </w:tc>
        <w:tc>
          <w:tcPr>
            <w:tcW w:w="811" w:type="dxa"/>
            <w:vAlign w:val="center"/>
          </w:tcPr>
          <w:p w14:paraId="07EE5CC3">
            <w:pPr>
              <w:pStyle w:val="14"/>
              <w:kinsoku/>
              <w:snapToGrid/>
              <w:contextualSpacing/>
              <w:jc w:val="center"/>
              <w:rPr>
                <w:color w:val="auto"/>
              </w:rPr>
            </w:pPr>
            <w:r>
              <w:rPr>
                <w:color w:val="auto"/>
                <w:spacing w:val="-3"/>
              </w:rPr>
              <w:t>在管道</w:t>
            </w:r>
            <w:r>
              <w:rPr>
                <w:color w:val="auto"/>
                <w:spacing w:val="-5"/>
              </w:rPr>
              <w:t>西侧</w:t>
            </w:r>
            <w:r>
              <w:rPr>
                <w:rFonts w:hint="eastAsia"/>
                <w:color w:val="auto"/>
                <w:spacing w:val="-5"/>
                <w:lang w:val="en-US" w:eastAsia="zh-CN"/>
              </w:rPr>
              <w:t>0.</w:t>
            </w:r>
            <w:r>
              <w:rPr>
                <w:color w:val="auto"/>
                <w:spacing w:val="-3"/>
              </w:rPr>
              <w:t>2m</w:t>
            </w:r>
          </w:p>
        </w:tc>
        <w:tc>
          <w:tcPr>
            <w:tcW w:w="1022" w:type="dxa"/>
            <w:vAlign w:val="center"/>
          </w:tcPr>
          <w:p w14:paraId="03249E1B">
            <w:pPr>
              <w:pStyle w:val="14"/>
              <w:kinsoku/>
              <w:snapToGrid/>
              <w:contextualSpacing/>
              <w:jc w:val="center"/>
              <w:rPr>
                <w:color w:val="auto"/>
              </w:rPr>
            </w:pPr>
            <w:r>
              <w:rPr>
                <w:color w:val="auto"/>
                <w:spacing w:val="-1"/>
              </w:rPr>
              <w:t>20XX.1</w:t>
            </w:r>
            <w:r>
              <w:rPr>
                <w:rFonts w:hint="eastAsia"/>
                <w:color w:val="auto"/>
                <w:spacing w:val="-1"/>
                <w:lang w:eastAsia="zh-CN"/>
              </w:rPr>
              <w:t>0</w:t>
            </w:r>
            <w:r>
              <w:rPr>
                <w:color w:val="auto"/>
                <w:spacing w:val="-1"/>
              </w:rPr>
              <w:t>.18</w:t>
            </w:r>
          </w:p>
        </w:tc>
        <w:tc>
          <w:tcPr>
            <w:tcW w:w="951" w:type="dxa"/>
            <w:vAlign w:val="center"/>
          </w:tcPr>
          <w:p w14:paraId="55827088">
            <w:pPr>
              <w:pStyle w:val="14"/>
              <w:kinsoku/>
              <w:snapToGrid/>
              <w:contextualSpacing/>
              <w:jc w:val="center"/>
              <w:rPr>
                <w:color w:val="auto"/>
              </w:rPr>
            </w:pPr>
            <w:r>
              <w:rPr>
                <w:color w:val="auto"/>
                <w:spacing w:val="-3"/>
              </w:rPr>
              <w:t>XX</w:t>
            </w:r>
            <w:r>
              <w:rPr>
                <w:color w:val="auto"/>
                <w:spacing w:val="-38"/>
              </w:rPr>
              <w:t xml:space="preserve"> </w:t>
            </w:r>
            <w:r>
              <w:rPr>
                <w:color w:val="auto"/>
                <w:spacing w:val="-3"/>
              </w:rPr>
              <w:t>燃气</w:t>
            </w:r>
          </w:p>
          <w:p w14:paraId="5E2EA4E2">
            <w:pPr>
              <w:pStyle w:val="14"/>
              <w:kinsoku/>
              <w:snapToGrid/>
              <w:contextualSpacing/>
              <w:jc w:val="center"/>
              <w:rPr>
                <w:color w:val="auto"/>
              </w:rPr>
            </w:pPr>
            <w:r>
              <w:rPr>
                <w:color w:val="auto"/>
                <w:spacing w:val="-3"/>
              </w:rPr>
              <w:t>管道工程</w:t>
            </w:r>
          </w:p>
        </w:tc>
        <w:tc>
          <w:tcPr>
            <w:tcW w:w="969" w:type="dxa"/>
            <w:vAlign w:val="center"/>
          </w:tcPr>
          <w:p w14:paraId="21907779">
            <w:pPr>
              <w:pStyle w:val="14"/>
              <w:kinsoku/>
              <w:snapToGrid/>
              <w:contextualSpacing/>
              <w:jc w:val="center"/>
              <w:rPr>
                <w:color w:val="auto"/>
              </w:rPr>
            </w:pPr>
            <w:r>
              <w:rPr>
                <w:color w:val="auto"/>
                <w:spacing w:val="-1"/>
              </w:rPr>
              <w:t>JG20XX-0</w:t>
            </w:r>
          </w:p>
          <w:p w14:paraId="1466A0EA">
            <w:pPr>
              <w:pStyle w:val="14"/>
              <w:kinsoku/>
              <w:snapToGrid/>
              <w:contextualSpacing/>
              <w:jc w:val="center"/>
              <w:rPr>
                <w:color w:val="auto"/>
              </w:rPr>
            </w:pPr>
            <w:r>
              <w:rPr>
                <w:color w:val="auto"/>
                <w:spacing w:val="-10"/>
              </w:rPr>
              <w:t>18</w:t>
            </w:r>
          </w:p>
        </w:tc>
        <w:tc>
          <w:tcPr>
            <w:tcW w:w="1164" w:type="dxa"/>
            <w:vAlign w:val="center"/>
          </w:tcPr>
          <w:p w14:paraId="7E1D17E0">
            <w:pPr>
              <w:pStyle w:val="14"/>
              <w:kinsoku/>
              <w:snapToGrid/>
              <w:contextualSpacing/>
              <w:jc w:val="center"/>
              <w:rPr>
                <w:color w:val="auto"/>
              </w:rPr>
            </w:pPr>
            <w:r>
              <w:rPr>
                <w:color w:val="auto"/>
                <w:spacing w:val="-2"/>
              </w:rPr>
              <w:t>dn200</w:t>
            </w:r>
            <w:r>
              <w:rPr>
                <w:color w:val="auto"/>
                <w:spacing w:val="-27"/>
              </w:rPr>
              <w:t xml:space="preserve"> </w:t>
            </w:r>
            <w:r>
              <w:rPr>
                <w:color w:val="auto"/>
                <w:spacing w:val="-2"/>
              </w:rPr>
              <w:t>PE100</w:t>
            </w:r>
          </w:p>
        </w:tc>
        <w:tc>
          <w:tcPr>
            <w:tcW w:w="811" w:type="dxa"/>
            <w:vAlign w:val="center"/>
          </w:tcPr>
          <w:p w14:paraId="4A03CEF8">
            <w:pPr>
              <w:pStyle w:val="14"/>
              <w:kinsoku/>
              <w:snapToGrid/>
              <w:contextualSpacing/>
              <w:jc w:val="center"/>
              <w:rPr>
                <w:color w:val="auto"/>
              </w:rPr>
            </w:pPr>
            <w:r>
              <w:rPr>
                <w:color w:val="auto"/>
                <w:spacing w:val="-2"/>
              </w:rPr>
              <w:t>0.4MPa</w:t>
            </w:r>
          </w:p>
        </w:tc>
        <w:tc>
          <w:tcPr>
            <w:tcW w:w="811" w:type="dxa"/>
            <w:vAlign w:val="center"/>
          </w:tcPr>
          <w:p w14:paraId="4FA12FBC">
            <w:pPr>
              <w:pStyle w:val="14"/>
              <w:kinsoku/>
              <w:snapToGrid/>
              <w:contextualSpacing/>
              <w:jc w:val="center"/>
              <w:rPr>
                <w:color w:val="auto"/>
              </w:rPr>
            </w:pPr>
            <w:r>
              <w:rPr>
                <w:color w:val="auto"/>
                <w:spacing w:val="-5"/>
              </w:rPr>
              <w:t>1.2m</w:t>
            </w:r>
          </w:p>
        </w:tc>
        <w:tc>
          <w:tcPr>
            <w:tcW w:w="816" w:type="dxa"/>
            <w:vAlign w:val="center"/>
          </w:tcPr>
          <w:p w14:paraId="48213EA6">
            <w:pPr>
              <w:snapToGrid/>
              <w:contextualSpacing/>
              <w:jc w:val="center"/>
              <w:rPr>
                <w:rFonts w:cs="宋体"/>
                <w:color w:val="auto"/>
                <w:sz w:val="18"/>
                <w:szCs w:val="18"/>
                <w:lang w:eastAsia="zh-CN"/>
              </w:rPr>
            </w:pPr>
            <w:r>
              <w:rPr>
                <w:rFonts w:hint="eastAsia" w:cs="宋体"/>
                <w:color w:val="auto"/>
                <w:sz w:val="18"/>
                <w:szCs w:val="18"/>
                <w:lang w:eastAsia="zh-CN"/>
              </w:rPr>
              <w:t>管道正上方无法安装时</w:t>
            </w:r>
          </w:p>
        </w:tc>
      </w:tr>
      <w:tr w14:paraId="7E9B58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45" w:hRule="atLeast"/>
        </w:trPr>
        <w:tc>
          <w:tcPr>
            <w:tcW w:w="598" w:type="dxa"/>
            <w:vAlign w:val="center"/>
          </w:tcPr>
          <w:p w14:paraId="542B907E">
            <w:pPr>
              <w:pStyle w:val="14"/>
              <w:kinsoku/>
              <w:snapToGrid/>
              <w:contextualSpacing/>
              <w:jc w:val="center"/>
              <w:rPr>
                <w:color w:val="auto"/>
              </w:rPr>
            </w:pPr>
            <w:r>
              <w:rPr>
                <w:color w:val="auto"/>
              </w:rPr>
              <w:t>2</w:t>
            </w:r>
          </w:p>
        </w:tc>
        <w:tc>
          <w:tcPr>
            <w:tcW w:w="1026" w:type="dxa"/>
            <w:vAlign w:val="center"/>
          </w:tcPr>
          <w:p w14:paraId="749E313B">
            <w:pPr>
              <w:pStyle w:val="14"/>
              <w:kinsoku/>
              <w:snapToGrid/>
              <w:contextualSpacing/>
              <w:jc w:val="center"/>
              <w:rPr>
                <w:color w:val="auto"/>
              </w:rPr>
            </w:pPr>
            <w:r>
              <w:rPr>
                <w:color w:val="auto"/>
                <w:spacing w:val="-3"/>
              </w:rPr>
              <w:t>XX</w:t>
            </w:r>
            <w:r>
              <w:rPr>
                <w:color w:val="auto"/>
                <w:spacing w:val="-36"/>
              </w:rPr>
              <w:t xml:space="preserve"> </w:t>
            </w:r>
            <w:r>
              <w:rPr>
                <w:color w:val="auto"/>
                <w:spacing w:val="-3"/>
              </w:rPr>
              <w:t>燃气公</w:t>
            </w:r>
            <w:r>
              <w:rPr>
                <w:color w:val="auto"/>
              </w:rPr>
              <w:t>司</w:t>
            </w:r>
          </w:p>
        </w:tc>
        <w:tc>
          <w:tcPr>
            <w:tcW w:w="811" w:type="dxa"/>
            <w:vAlign w:val="center"/>
          </w:tcPr>
          <w:p w14:paraId="1C548589">
            <w:pPr>
              <w:pStyle w:val="14"/>
              <w:kinsoku/>
              <w:snapToGrid/>
              <w:contextualSpacing/>
              <w:jc w:val="center"/>
              <w:rPr>
                <w:color w:val="auto"/>
              </w:rPr>
            </w:pPr>
            <w:r>
              <w:rPr>
                <w:color w:val="auto"/>
                <w:spacing w:val="-4"/>
              </w:rPr>
              <w:t>XX</w:t>
            </w:r>
            <w:r>
              <w:rPr>
                <w:color w:val="auto"/>
                <w:spacing w:val="-37"/>
              </w:rPr>
              <w:t xml:space="preserve"> </w:t>
            </w:r>
            <w:r>
              <w:rPr>
                <w:color w:val="auto"/>
                <w:spacing w:val="-4"/>
              </w:rPr>
              <w:t>设计</w:t>
            </w:r>
            <w:r>
              <w:rPr>
                <w:color w:val="auto"/>
              </w:rPr>
              <w:t>院</w:t>
            </w:r>
          </w:p>
        </w:tc>
        <w:tc>
          <w:tcPr>
            <w:tcW w:w="811" w:type="dxa"/>
            <w:vAlign w:val="center"/>
          </w:tcPr>
          <w:p w14:paraId="0D301838">
            <w:pPr>
              <w:pStyle w:val="14"/>
              <w:kinsoku/>
              <w:snapToGrid/>
              <w:contextualSpacing/>
              <w:jc w:val="center"/>
              <w:rPr>
                <w:color w:val="auto"/>
              </w:rPr>
            </w:pPr>
            <w:r>
              <w:rPr>
                <w:color w:val="auto"/>
                <w:spacing w:val="-4"/>
              </w:rPr>
              <w:t>XX</w:t>
            </w:r>
            <w:r>
              <w:rPr>
                <w:color w:val="auto"/>
                <w:spacing w:val="-35"/>
              </w:rPr>
              <w:t xml:space="preserve"> </w:t>
            </w:r>
            <w:r>
              <w:rPr>
                <w:color w:val="auto"/>
                <w:spacing w:val="-4"/>
              </w:rPr>
              <w:t>工程</w:t>
            </w:r>
            <w:r>
              <w:rPr>
                <w:color w:val="auto"/>
              </w:rPr>
              <w:t xml:space="preserve"> </w:t>
            </w:r>
            <w:r>
              <w:rPr>
                <w:color w:val="auto"/>
                <w:spacing w:val="-7"/>
              </w:rPr>
              <w:t>公司</w:t>
            </w:r>
          </w:p>
        </w:tc>
        <w:tc>
          <w:tcPr>
            <w:tcW w:w="813" w:type="dxa"/>
            <w:vAlign w:val="center"/>
          </w:tcPr>
          <w:p w14:paraId="24B2FCBE">
            <w:pPr>
              <w:pStyle w:val="14"/>
              <w:kinsoku/>
              <w:snapToGrid/>
              <w:contextualSpacing/>
              <w:jc w:val="center"/>
              <w:rPr>
                <w:color w:val="auto"/>
              </w:rPr>
            </w:pPr>
            <w:r>
              <w:rPr>
                <w:color w:val="auto"/>
                <w:spacing w:val="-3"/>
              </w:rPr>
              <w:t>XX</w:t>
            </w:r>
            <w:r>
              <w:rPr>
                <w:color w:val="auto"/>
                <w:spacing w:val="-38"/>
              </w:rPr>
              <w:t xml:space="preserve"> </w:t>
            </w:r>
            <w:r>
              <w:rPr>
                <w:color w:val="auto"/>
                <w:spacing w:val="-3"/>
              </w:rPr>
              <w:t>监理</w:t>
            </w:r>
            <w:r>
              <w:rPr>
                <w:color w:val="auto"/>
              </w:rPr>
              <w:t xml:space="preserve"> </w:t>
            </w:r>
            <w:r>
              <w:rPr>
                <w:color w:val="auto"/>
                <w:spacing w:val="-7"/>
              </w:rPr>
              <w:t>公司</w:t>
            </w:r>
          </w:p>
        </w:tc>
        <w:tc>
          <w:tcPr>
            <w:tcW w:w="944" w:type="dxa"/>
            <w:vAlign w:val="center"/>
          </w:tcPr>
          <w:p w14:paraId="4379EE01">
            <w:pPr>
              <w:pStyle w:val="14"/>
              <w:kinsoku/>
              <w:snapToGrid/>
              <w:contextualSpacing/>
              <w:jc w:val="center"/>
              <w:rPr>
                <w:color w:val="auto"/>
                <w:lang w:eastAsia="zh-CN"/>
              </w:rPr>
            </w:pPr>
            <w:r>
              <w:rPr>
                <w:rFonts w:hint="eastAsia"/>
                <w:color w:val="auto"/>
                <w:spacing w:val="-4"/>
                <w:lang w:eastAsia="zh-CN"/>
              </w:rPr>
              <w:t>3M25091806</w:t>
            </w:r>
          </w:p>
        </w:tc>
        <w:tc>
          <w:tcPr>
            <w:tcW w:w="679" w:type="dxa"/>
            <w:vAlign w:val="center"/>
          </w:tcPr>
          <w:p w14:paraId="40355325">
            <w:pPr>
              <w:pStyle w:val="14"/>
              <w:kinsoku/>
              <w:snapToGrid/>
              <w:contextualSpacing/>
              <w:jc w:val="center"/>
              <w:rPr>
                <w:color w:val="auto"/>
              </w:rPr>
            </w:pPr>
            <w:r>
              <w:rPr>
                <w:color w:val="auto"/>
                <w:spacing w:val="-2"/>
              </w:rPr>
              <w:t>TEF</w:t>
            </w:r>
          </w:p>
        </w:tc>
        <w:tc>
          <w:tcPr>
            <w:tcW w:w="841" w:type="dxa"/>
            <w:vAlign w:val="center"/>
          </w:tcPr>
          <w:p w14:paraId="29FE9F68">
            <w:pPr>
              <w:pStyle w:val="14"/>
              <w:kinsoku/>
              <w:snapToGrid/>
              <w:contextualSpacing/>
              <w:jc w:val="center"/>
              <w:rPr>
                <w:color w:val="auto"/>
              </w:rPr>
            </w:pPr>
            <w:r>
              <w:rPr>
                <w:color w:val="auto"/>
                <w:spacing w:val="-1"/>
              </w:rPr>
              <w:t>X=11165</w:t>
            </w:r>
          </w:p>
          <w:p w14:paraId="7A279525">
            <w:pPr>
              <w:pStyle w:val="14"/>
              <w:kinsoku/>
              <w:snapToGrid/>
              <w:contextualSpacing/>
              <w:jc w:val="center"/>
              <w:rPr>
                <w:color w:val="auto"/>
              </w:rPr>
            </w:pPr>
            <w:r>
              <w:rPr>
                <w:color w:val="auto"/>
                <w:spacing w:val="-1"/>
              </w:rPr>
              <w:t>Y=39654</w:t>
            </w:r>
          </w:p>
        </w:tc>
        <w:tc>
          <w:tcPr>
            <w:tcW w:w="811" w:type="dxa"/>
            <w:vAlign w:val="center"/>
          </w:tcPr>
          <w:p w14:paraId="6B254EBA">
            <w:pPr>
              <w:pStyle w:val="14"/>
              <w:kinsoku/>
              <w:snapToGrid/>
              <w:contextualSpacing/>
              <w:jc w:val="center"/>
              <w:rPr>
                <w:color w:val="auto"/>
                <w:spacing w:val="-4"/>
                <w:lang w:eastAsia="zh-CN"/>
              </w:rPr>
            </w:pPr>
            <w:r>
              <w:rPr>
                <w:rFonts w:hint="eastAsia"/>
                <w:color w:val="auto"/>
                <w:spacing w:val="-4"/>
                <w:lang w:eastAsia="zh-CN"/>
              </w:rPr>
              <w:t>管道</w:t>
            </w:r>
          </w:p>
          <w:p w14:paraId="3688AB6A">
            <w:pPr>
              <w:pStyle w:val="14"/>
              <w:kinsoku/>
              <w:snapToGrid/>
              <w:contextualSpacing/>
              <w:jc w:val="center"/>
              <w:rPr>
                <w:color w:val="auto"/>
              </w:rPr>
            </w:pPr>
            <w:r>
              <w:rPr>
                <w:color w:val="auto"/>
                <w:spacing w:val="-4"/>
              </w:rPr>
              <w:t>正</w:t>
            </w:r>
            <w:r>
              <w:rPr>
                <w:rFonts w:hint="eastAsia"/>
                <w:color w:val="auto"/>
                <w:spacing w:val="-4"/>
                <w:lang w:eastAsia="zh-CN"/>
              </w:rPr>
              <w:t>上</w:t>
            </w:r>
            <w:r>
              <w:rPr>
                <w:color w:val="auto"/>
                <w:spacing w:val="-4"/>
              </w:rPr>
              <w:t>方</w:t>
            </w:r>
          </w:p>
        </w:tc>
        <w:tc>
          <w:tcPr>
            <w:tcW w:w="1022" w:type="dxa"/>
            <w:vAlign w:val="center"/>
          </w:tcPr>
          <w:p w14:paraId="40D7EE7F">
            <w:pPr>
              <w:pStyle w:val="14"/>
              <w:kinsoku/>
              <w:snapToGrid/>
              <w:contextualSpacing/>
              <w:jc w:val="center"/>
              <w:rPr>
                <w:color w:val="auto"/>
              </w:rPr>
            </w:pPr>
            <w:r>
              <w:rPr>
                <w:color w:val="auto"/>
                <w:spacing w:val="-1"/>
              </w:rPr>
              <w:t>20XX.1</w:t>
            </w:r>
            <w:r>
              <w:rPr>
                <w:rFonts w:hint="eastAsia"/>
                <w:color w:val="auto"/>
                <w:spacing w:val="-1"/>
                <w:lang w:eastAsia="zh-CN"/>
              </w:rPr>
              <w:t>0</w:t>
            </w:r>
            <w:r>
              <w:rPr>
                <w:color w:val="auto"/>
                <w:spacing w:val="-1"/>
              </w:rPr>
              <w:t>.18</w:t>
            </w:r>
          </w:p>
        </w:tc>
        <w:tc>
          <w:tcPr>
            <w:tcW w:w="951" w:type="dxa"/>
            <w:vAlign w:val="center"/>
          </w:tcPr>
          <w:p w14:paraId="5A8629F2">
            <w:pPr>
              <w:pStyle w:val="14"/>
              <w:kinsoku/>
              <w:snapToGrid/>
              <w:contextualSpacing/>
              <w:jc w:val="center"/>
              <w:rPr>
                <w:color w:val="auto"/>
              </w:rPr>
            </w:pPr>
            <w:r>
              <w:rPr>
                <w:color w:val="auto"/>
                <w:spacing w:val="-3"/>
              </w:rPr>
              <w:t>XX</w:t>
            </w:r>
            <w:r>
              <w:rPr>
                <w:color w:val="auto"/>
                <w:spacing w:val="-38"/>
              </w:rPr>
              <w:t xml:space="preserve"> </w:t>
            </w:r>
            <w:r>
              <w:rPr>
                <w:color w:val="auto"/>
                <w:spacing w:val="-3"/>
              </w:rPr>
              <w:t>燃气</w:t>
            </w:r>
          </w:p>
          <w:p w14:paraId="5473879E">
            <w:pPr>
              <w:pStyle w:val="14"/>
              <w:kinsoku/>
              <w:snapToGrid/>
              <w:contextualSpacing/>
              <w:jc w:val="center"/>
              <w:rPr>
                <w:color w:val="auto"/>
              </w:rPr>
            </w:pPr>
            <w:r>
              <w:rPr>
                <w:color w:val="auto"/>
                <w:spacing w:val="-3"/>
              </w:rPr>
              <w:t>管道工程</w:t>
            </w:r>
          </w:p>
        </w:tc>
        <w:tc>
          <w:tcPr>
            <w:tcW w:w="969" w:type="dxa"/>
            <w:vAlign w:val="center"/>
          </w:tcPr>
          <w:p w14:paraId="150AF75D">
            <w:pPr>
              <w:pStyle w:val="14"/>
              <w:kinsoku/>
              <w:snapToGrid/>
              <w:contextualSpacing/>
              <w:jc w:val="center"/>
              <w:rPr>
                <w:color w:val="auto"/>
              </w:rPr>
            </w:pPr>
            <w:r>
              <w:rPr>
                <w:color w:val="auto"/>
                <w:spacing w:val="-1"/>
              </w:rPr>
              <w:t>JG20XX-0</w:t>
            </w:r>
          </w:p>
          <w:p w14:paraId="32A72EC4">
            <w:pPr>
              <w:pStyle w:val="14"/>
              <w:kinsoku/>
              <w:snapToGrid/>
              <w:contextualSpacing/>
              <w:jc w:val="center"/>
              <w:rPr>
                <w:color w:val="auto"/>
              </w:rPr>
            </w:pPr>
            <w:r>
              <w:rPr>
                <w:color w:val="auto"/>
                <w:spacing w:val="-4"/>
              </w:rPr>
              <w:t>20</w:t>
            </w:r>
          </w:p>
        </w:tc>
        <w:tc>
          <w:tcPr>
            <w:tcW w:w="1164" w:type="dxa"/>
            <w:vAlign w:val="center"/>
          </w:tcPr>
          <w:p w14:paraId="5A7C7D84">
            <w:pPr>
              <w:pStyle w:val="14"/>
              <w:kinsoku/>
              <w:snapToGrid/>
              <w:contextualSpacing/>
              <w:jc w:val="center"/>
              <w:rPr>
                <w:color w:val="auto"/>
              </w:rPr>
            </w:pPr>
            <w:r>
              <w:rPr>
                <w:color w:val="auto"/>
                <w:spacing w:val="-2"/>
              </w:rPr>
              <w:t>dn160</w:t>
            </w:r>
            <w:r>
              <w:rPr>
                <w:color w:val="auto"/>
                <w:spacing w:val="-27"/>
              </w:rPr>
              <w:t xml:space="preserve"> </w:t>
            </w:r>
            <w:r>
              <w:rPr>
                <w:color w:val="auto"/>
                <w:spacing w:val="-2"/>
              </w:rPr>
              <w:t>PE100</w:t>
            </w:r>
          </w:p>
        </w:tc>
        <w:tc>
          <w:tcPr>
            <w:tcW w:w="811" w:type="dxa"/>
            <w:vAlign w:val="center"/>
          </w:tcPr>
          <w:p w14:paraId="2E47DD9A">
            <w:pPr>
              <w:pStyle w:val="14"/>
              <w:kinsoku/>
              <w:snapToGrid/>
              <w:contextualSpacing/>
              <w:jc w:val="center"/>
              <w:rPr>
                <w:color w:val="auto"/>
              </w:rPr>
            </w:pPr>
            <w:r>
              <w:rPr>
                <w:color w:val="auto"/>
                <w:spacing w:val="-2"/>
              </w:rPr>
              <w:t>0.4MPa</w:t>
            </w:r>
          </w:p>
        </w:tc>
        <w:tc>
          <w:tcPr>
            <w:tcW w:w="811" w:type="dxa"/>
            <w:vAlign w:val="center"/>
          </w:tcPr>
          <w:p w14:paraId="2D25441B">
            <w:pPr>
              <w:pStyle w:val="14"/>
              <w:kinsoku/>
              <w:snapToGrid/>
              <w:contextualSpacing/>
              <w:jc w:val="center"/>
              <w:rPr>
                <w:color w:val="auto"/>
              </w:rPr>
            </w:pPr>
            <w:r>
              <w:rPr>
                <w:color w:val="auto"/>
                <w:spacing w:val="-5"/>
              </w:rPr>
              <w:t>1.5m</w:t>
            </w:r>
          </w:p>
        </w:tc>
        <w:tc>
          <w:tcPr>
            <w:tcW w:w="816" w:type="dxa"/>
            <w:vAlign w:val="center"/>
          </w:tcPr>
          <w:p w14:paraId="6F033865">
            <w:pPr>
              <w:pStyle w:val="14"/>
              <w:kinsoku/>
              <w:snapToGrid/>
              <w:contextualSpacing/>
              <w:jc w:val="center"/>
              <w:rPr>
                <w:rFonts w:hint="eastAsia" w:eastAsia="宋体"/>
                <w:color w:val="auto"/>
                <w:lang w:val="en-US" w:eastAsia="zh-CN"/>
              </w:rPr>
            </w:pPr>
            <w:r>
              <w:rPr>
                <w:rFonts w:hint="eastAsia"/>
                <w:color w:val="auto"/>
                <w:lang w:val="en-US" w:eastAsia="zh-CN"/>
              </w:rPr>
              <w:t>-</w:t>
            </w:r>
          </w:p>
        </w:tc>
      </w:tr>
      <w:tr w14:paraId="6672B5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598" w:type="dxa"/>
            <w:vAlign w:val="center"/>
          </w:tcPr>
          <w:p w14:paraId="0B0FEE07">
            <w:pPr>
              <w:pStyle w:val="14"/>
              <w:kinsoku/>
              <w:snapToGrid/>
              <w:contextualSpacing/>
              <w:jc w:val="center"/>
              <w:rPr>
                <w:color w:val="auto"/>
                <w:lang w:eastAsia="zh-CN"/>
              </w:rPr>
            </w:pPr>
            <w:r>
              <w:rPr>
                <w:rFonts w:hint="eastAsia"/>
                <w:color w:val="auto"/>
                <w:lang w:eastAsia="zh-CN"/>
              </w:rPr>
              <w:t>3</w:t>
            </w:r>
          </w:p>
        </w:tc>
        <w:tc>
          <w:tcPr>
            <w:tcW w:w="1026" w:type="dxa"/>
            <w:vAlign w:val="center"/>
          </w:tcPr>
          <w:p w14:paraId="33AB021D">
            <w:pPr>
              <w:kinsoku/>
              <w:snapToGrid/>
              <w:contextualSpacing/>
              <w:jc w:val="center"/>
              <w:rPr>
                <w:color w:val="auto"/>
              </w:rPr>
            </w:pPr>
            <w:r>
              <w:rPr>
                <w:rFonts w:hint="eastAsia"/>
                <w:color w:val="auto"/>
                <w:lang w:val="en-US" w:eastAsia="zh-CN"/>
              </w:rPr>
              <w:t>-</w:t>
            </w:r>
          </w:p>
        </w:tc>
        <w:tc>
          <w:tcPr>
            <w:tcW w:w="811" w:type="dxa"/>
            <w:vAlign w:val="center"/>
          </w:tcPr>
          <w:p w14:paraId="444C61E8">
            <w:pPr>
              <w:kinsoku/>
              <w:snapToGrid/>
              <w:contextualSpacing/>
              <w:jc w:val="center"/>
              <w:rPr>
                <w:color w:val="auto"/>
              </w:rPr>
            </w:pPr>
            <w:r>
              <w:rPr>
                <w:rFonts w:hint="eastAsia"/>
                <w:color w:val="auto"/>
                <w:lang w:val="en-US" w:eastAsia="zh-CN"/>
              </w:rPr>
              <w:t>-</w:t>
            </w:r>
          </w:p>
        </w:tc>
        <w:tc>
          <w:tcPr>
            <w:tcW w:w="811" w:type="dxa"/>
            <w:vAlign w:val="center"/>
          </w:tcPr>
          <w:p w14:paraId="41A97BB3">
            <w:pPr>
              <w:kinsoku/>
              <w:snapToGrid/>
              <w:contextualSpacing/>
              <w:jc w:val="center"/>
              <w:rPr>
                <w:color w:val="auto"/>
              </w:rPr>
            </w:pPr>
            <w:r>
              <w:rPr>
                <w:rFonts w:hint="eastAsia"/>
                <w:color w:val="auto"/>
                <w:lang w:val="en-US" w:eastAsia="zh-CN"/>
              </w:rPr>
              <w:t>-</w:t>
            </w:r>
          </w:p>
        </w:tc>
        <w:tc>
          <w:tcPr>
            <w:tcW w:w="813" w:type="dxa"/>
            <w:vAlign w:val="center"/>
          </w:tcPr>
          <w:p w14:paraId="25B54E0F">
            <w:pPr>
              <w:kinsoku/>
              <w:snapToGrid/>
              <w:contextualSpacing/>
              <w:jc w:val="center"/>
              <w:rPr>
                <w:color w:val="auto"/>
              </w:rPr>
            </w:pPr>
            <w:r>
              <w:rPr>
                <w:rFonts w:hint="eastAsia"/>
                <w:color w:val="auto"/>
                <w:lang w:val="en-US" w:eastAsia="zh-CN"/>
              </w:rPr>
              <w:t>-</w:t>
            </w:r>
          </w:p>
        </w:tc>
        <w:tc>
          <w:tcPr>
            <w:tcW w:w="944" w:type="dxa"/>
            <w:vAlign w:val="center"/>
          </w:tcPr>
          <w:p w14:paraId="5E7BF741">
            <w:pPr>
              <w:kinsoku/>
              <w:snapToGrid/>
              <w:contextualSpacing/>
              <w:jc w:val="center"/>
              <w:rPr>
                <w:color w:val="auto"/>
              </w:rPr>
            </w:pPr>
            <w:r>
              <w:rPr>
                <w:rFonts w:hint="eastAsia"/>
                <w:color w:val="auto"/>
                <w:lang w:val="en-US" w:eastAsia="zh-CN"/>
              </w:rPr>
              <w:t>-</w:t>
            </w:r>
          </w:p>
        </w:tc>
        <w:tc>
          <w:tcPr>
            <w:tcW w:w="679" w:type="dxa"/>
            <w:vAlign w:val="center"/>
          </w:tcPr>
          <w:p w14:paraId="471095CE">
            <w:pPr>
              <w:kinsoku/>
              <w:snapToGrid/>
              <w:contextualSpacing/>
              <w:jc w:val="center"/>
              <w:rPr>
                <w:color w:val="auto"/>
              </w:rPr>
            </w:pPr>
            <w:r>
              <w:rPr>
                <w:rFonts w:hint="eastAsia"/>
                <w:color w:val="auto"/>
                <w:lang w:val="en-US" w:eastAsia="zh-CN"/>
              </w:rPr>
              <w:t>-</w:t>
            </w:r>
          </w:p>
        </w:tc>
        <w:tc>
          <w:tcPr>
            <w:tcW w:w="841" w:type="dxa"/>
            <w:vAlign w:val="center"/>
          </w:tcPr>
          <w:p w14:paraId="79D9384B">
            <w:pPr>
              <w:kinsoku/>
              <w:snapToGrid/>
              <w:contextualSpacing/>
              <w:jc w:val="center"/>
              <w:rPr>
                <w:color w:val="auto"/>
              </w:rPr>
            </w:pPr>
            <w:r>
              <w:rPr>
                <w:rFonts w:hint="eastAsia"/>
                <w:color w:val="auto"/>
                <w:lang w:val="en-US" w:eastAsia="zh-CN"/>
              </w:rPr>
              <w:t>-</w:t>
            </w:r>
          </w:p>
        </w:tc>
        <w:tc>
          <w:tcPr>
            <w:tcW w:w="811" w:type="dxa"/>
            <w:vAlign w:val="center"/>
          </w:tcPr>
          <w:p w14:paraId="7DF9B1A1">
            <w:pPr>
              <w:kinsoku/>
              <w:snapToGrid/>
              <w:contextualSpacing/>
              <w:jc w:val="center"/>
              <w:rPr>
                <w:color w:val="auto"/>
              </w:rPr>
            </w:pPr>
            <w:r>
              <w:rPr>
                <w:rFonts w:hint="eastAsia"/>
                <w:color w:val="auto"/>
                <w:lang w:val="en-US" w:eastAsia="zh-CN"/>
              </w:rPr>
              <w:t>-</w:t>
            </w:r>
          </w:p>
        </w:tc>
        <w:tc>
          <w:tcPr>
            <w:tcW w:w="1022" w:type="dxa"/>
            <w:vAlign w:val="center"/>
          </w:tcPr>
          <w:p w14:paraId="472E7833">
            <w:pPr>
              <w:kinsoku/>
              <w:snapToGrid/>
              <w:contextualSpacing/>
              <w:jc w:val="center"/>
              <w:rPr>
                <w:color w:val="auto"/>
              </w:rPr>
            </w:pPr>
            <w:r>
              <w:rPr>
                <w:rFonts w:hint="eastAsia"/>
                <w:color w:val="auto"/>
                <w:lang w:val="en-US" w:eastAsia="zh-CN"/>
              </w:rPr>
              <w:t>-</w:t>
            </w:r>
          </w:p>
        </w:tc>
        <w:tc>
          <w:tcPr>
            <w:tcW w:w="951" w:type="dxa"/>
            <w:vAlign w:val="center"/>
          </w:tcPr>
          <w:p w14:paraId="0B32DDFD">
            <w:pPr>
              <w:kinsoku/>
              <w:snapToGrid/>
              <w:contextualSpacing/>
              <w:jc w:val="center"/>
              <w:rPr>
                <w:color w:val="auto"/>
              </w:rPr>
            </w:pPr>
            <w:r>
              <w:rPr>
                <w:rFonts w:hint="eastAsia"/>
                <w:color w:val="auto"/>
                <w:lang w:val="en-US" w:eastAsia="zh-CN"/>
              </w:rPr>
              <w:t>-</w:t>
            </w:r>
          </w:p>
        </w:tc>
        <w:tc>
          <w:tcPr>
            <w:tcW w:w="969" w:type="dxa"/>
            <w:vAlign w:val="center"/>
          </w:tcPr>
          <w:p w14:paraId="14532630">
            <w:pPr>
              <w:kinsoku/>
              <w:snapToGrid/>
              <w:contextualSpacing/>
              <w:jc w:val="center"/>
              <w:rPr>
                <w:color w:val="auto"/>
              </w:rPr>
            </w:pPr>
            <w:r>
              <w:rPr>
                <w:rFonts w:hint="eastAsia"/>
                <w:color w:val="auto"/>
                <w:lang w:val="en-US" w:eastAsia="zh-CN"/>
              </w:rPr>
              <w:t>-</w:t>
            </w:r>
          </w:p>
        </w:tc>
        <w:tc>
          <w:tcPr>
            <w:tcW w:w="1164" w:type="dxa"/>
            <w:vAlign w:val="center"/>
          </w:tcPr>
          <w:p w14:paraId="4F97EF9E">
            <w:pPr>
              <w:kinsoku/>
              <w:snapToGrid/>
              <w:contextualSpacing/>
              <w:jc w:val="center"/>
              <w:rPr>
                <w:color w:val="auto"/>
              </w:rPr>
            </w:pPr>
            <w:r>
              <w:rPr>
                <w:rFonts w:hint="eastAsia"/>
                <w:color w:val="auto"/>
                <w:lang w:val="en-US" w:eastAsia="zh-CN"/>
              </w:rPr>
              <w:t>-</w:t>
            </w:r>
          </w:p>
        </w:tc>
        <w:tc>
          <w:tcPr>
            <w:tcW w:w="811" w:type="dxa"/>
            <w:vAlign w:val="center"/>
          </w:tcPr>
          <w:p w14:paraId="6F97A827">
            <w:pPr>
              <w:kinsoku/>
              <w:snapToGrid/>
              <w:contextualSpacing/>
              <w:jc w:val="center"/>
              <w:rPr>
                <w:color w:val="auto"/>
              </w:rPr>
            </w:pPr>
            <w:r>
              <w:rPr>
                <w:rFonts w:hint="eastAsia"/>
                <w:color w:val="auto"/>
                <w:lang w:val="en-US" w:eastAsia="zh-CN"/>
              </w:rPr>
              <w:t>-</w:t>
            </w:r>
          </w:p>
        </w:tc>
        <w:tc>
          <w:tcPr>
            <w:tcW w:w="811" w:type="dxa"/>
            <w:vAlign w:val="center"/>
          </w:tcPr>
          <w:p w14:paraId="041447CE">
            <w:pPr>
              <w:kinsoku/>
              <w:snapToGrid/>
              <w:contextualSpacing/>
              <w:jc w:val="center"/>
              <w:rPr>
                <w:color w:val="auto"/>
              </w:rPr>
            </w:pPr>
            <w:r>
              <w:rPr>
                <w:rFonts w:hint="eastAsia"/>
                <w:color w:val="auto"/>
                <w:lang w:val="en-US" w:eastAsia="zh-CN"/>
              </w:rPr>
              <w:t>-</w:t>
            </w:r>
          </w:p>
        </w:tc>
        <w:tc>
          <w:tcPr>
            <w:tcW w:w="816" w:type="dxa"/>
            <w:vAlign w:val="center"/>
          </w:tcPr>
          <w:p w14:paraId="37117157">
            <w:pPr>
              <w:kinsoku/>
              <w:snapToGrid/>
              <w:contextualSpacing/>
              <w:jc w:val="center"/>
              <w:rPr>
                <w:color w:val="auto"/>
              </w:rPr>
            </w:pPr>
            <w:r>
              <w:rPr>
                <w:rFonts w:hint="eastAsia"/>
                <w:color w:val="auto"/>
                <w:lang w:val="en-US" w:eastAsia="zh-CN"/>
              </w:rPr>
              <w:t>-</w:t>
            </w:r>
          </w:p>
        </w:tc>
      </w:tr>
      <w:tr w14:paraId="6F23C0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9" w:hRule="atLeast"/>
        </w:trPr>
        <w:tc>
          <w:tcPr>
            <w:tcW w:w="598" w:type="dxa"/>
            <w:vAlign w:val="center"/>
          </w:tcPr>
          <w:p w14:paraId="66F87575">
            <w:pPr>
              <w:pStyle w:val="14"/>
              <w:kinsoku/>
              <w:snapToGrid/>
              <w:contextualSpacing/>
              <w:jc w:val="center"/>
              <w:rPr>
                <w:color w:val="auto"/>
                <w:lang w:eastAsia="zh-CN"/>
              </w:rPr>
            </w:pPr>
            <w:r>
              <w:rPr>
                <w:rFonts w:hint="eastAsia"/>
                <w:color w:val="auto"/>
                <w:lang w:eastAsia="zh-CN"/>
              </w:rPr>
              <w:t>4</w:t>
            </w:r>
          </w:p>
        </w:tc>
        <w:tc>
          <w:tcPr>
            <w:tcW w:w="1026" w:type="dxa"/>
            <w:vAlign w:val="center"/>
          </w:tcPr>
          <w:p w14:paraId="775CB2A3">
            <w:pPr>
              <w:kinsoku/>
              <w:snapToGrid/>
              <w:contextualSpacing/>
              <w:jc w:val="center"/>
              <w:rPr>
                <w:color w:val="auto"/>
              </w:rPr>
            </w:pPr>
            <w:r>
              <w:rPr>
                <w:rFonts w:hint="eastAsia"/>
                <w:color w:val="auto"/>
                <w:lang w:val="en-US" w:eastAsia="zh-CN"/>
              </w:rPr>
              <w:t>-</w:t>
            </w:r>
          </w:p>
        </w:tc>
        <w:tc>
          <w:tcPr>
            <w:tcW w:w="811" w:type="dxa"/>
            <w:vAlign w:val="center"/>
          </w:tcPr>
          <w:p w14:paraId="7E2EC4EF">
            <w:pPr>
              <w:kinsoku/>
              <w:snapToGrid/>
              <w:contextualSpacing/>
              <w:jc w:val="center"/>
              <w:rPr>
                <w:color w:val="auto"/>
              </w:rPr>
            </w:pPr>
            <w:r>
              <w:rPr>
                <w:rFonts w:hint="eastAsia"/>
                <w:color w:val="auto"/>
                <w:lang w:val="en-US" w:eastAsia="zh-CN"/>
              </w:rPr>
              <w:t>-</w:t>
            </w:r>
          </w:p>
        </w:tc>
        <w:tc>
          <w:tcPr>
            <w:tcW w:w="811" w:type="dxa"/>
            <w:vAlign w:val="center"/>
          </w:tcPr>
          <w:p w14:paraId="22A154D6">
            <w:pPr>
              <w:kinsoku/>
              <w:snapToGrid/>
              <w:contextualSpacing/>
              <w:jc w:val="center"/>
              <w:rPr>
                <w:color w:val="auto"/>
              </w:rPr>
            </w:pPr>
            <w:r>
              <w:rPr>
                <w:rFonts w:hint="eastAsia"/>
                <w:color w:val="auto"/>
                <w:lang w:val="en-US" w:eastAsia="zh-CN"/>
              </w:rPr>
              <w:t>-</w:t>
            </w:r>
          </w:p>
        </w:tc>
        <w:tc>
          <w:tcPr>
            <w:tcW w:w="813" w:type="dxa"/>
            <w:vAlign w:val="center"/>
          </w:tcPr>
          <w:p w14:paraId="2020C223">
            <w:pPr>
              <w:kinsoku/>
              <w:snapToGrid/>
              <w:contextualSpacing/>
              <w:jc w:val="center"/>
              <w:rPr>
                <w:color w:val="auto"/>
              </w:rPr>
            </w:pPr>
            <w:r>
              <w:rPr>
                <w:rFonts w:hint="eastAsia"/>
                <w:color w:val="auto"/>
                <w:lang w:val="en-US" w:eastAsia="zh-CN"/>
              </w:rPr>
              <w:t>-</w:t>
            </w:r>
          </w:p>
        </w:tc>
        <w:tc>
          <w:tcPr>
            <w:tcW w:w="944" w:type="dxa"/>
            <w:vAlign w:val="center"/>
          </w:tcPr>
          <w:p w14:paraId="1250D626">
            <w:pPr>
              <w:kinsoku/>
              <w:snapToGrid/>
              <w:contextualSpacing/>
              <w:jc w:val="center"/>
              <w:rPr>
                <w:color w:val="auto"/>
              </w:rPr>
            </w:pPr>
            <w:r>
              <w:rPr>
                <w:rFonts w:hint="eastAsia"/>
                <w:color w:val="auto"/>
                <w:lang w:val="en-US" w:eastAsia="zh-CN"/>
              </w:rPr>
              <w:t>-</w:t>
            </w:r>
          </w:p>
        </w:tc>
        <w:tc>
          <w:tcPr>
            <w:tcW w:w="679" w:type="dxa"/>
            <w:vAlign w:val="center"/>
          </w:tcPr>
          <w:p w14:paraId="736B46E4">
            <w:pPr>
              <w:kinsoku/>
              <w:snapToGrid/>
              <w:contextualSpacing/>
              <w:jc w:val="center"/>
              <w:rPr>
                <w:color w:val="auto"/>
              </w:rPr>
            </w:pPr>
            <w:r>
              <w:rPr>
                <w:rFonts w:hint="eastAsia"/>
                <w:color w:val="auto"/>
                <w:lang w:val="en-US" w:eastAsia="zh-CN"/>
              </w:rPr>
              <w:t>-</w:t>
            </w:r>
          </w:p>
        </w:tc>
        <w:tc>
          <w:tcPr>
            <w:tcW w:w="841" w:type="dxa"/>
            <w:vAlign w:val="center"/>
          </w:tcPr>
          <w:p w14:paraId="5819A28B">
            <w:pPr>
              <w:kinsoku/>
              <w:snapToGrid/>
              <w:contextualSpacing/>
              <w:jc w:val="center"/>
              <w:rPr>
                <w:color w:val="auto"/>
              </w:rPr>
            </w:pPr>
            <w:r>
              <w:rPr>
                <w:rFonts w:hint="eastAsia"/>
                <w:color w:val="auto"/>
                <w:lang w:val="en-US" w:eastAsia="zh-CN"/>
              </w:rPr>
              <w:t>-</w:t>
            </w:r>
          </w:p>
        </w:tc>
        <w:tc>
          <w:tcPr>
            <w:tcW w:w="811" w:type="dxa"/>
            <w:vAlign w:val="center"/>
          </w:tcPr>
          <w:p w14:paraId="1DBE6357">
            <w:pPr>
              <w:kinsoku/>
              <w:snapToGrid/>
              <w:contextualSpacing/>
              <w:jc w:val="center"/>
              <w:rPr>
                <w:color w:val="auto"/>
              </w:rPr>
            </w:pPr>
            <w:r>
              <w:rPr>
                <w:rFonts w:hint="eastAsia"/>
                <w:color w:val="auto"/>
                <w:lang w:val="en-US" w:eastAsia="zh-CN"/>
              </w:rPr>
              <w:t>-</w:t>
            </w:r>
          </w:p>
        </w:tc>
        <w:tc>
          <w:tcPr>
            <w:tcW w:w="1022" w:type="dxa"/>
            <w:vAlign w:val="center"/>
          </w:tcPr>
          <w:p w14:paraId="3C69C9DE">
            <w:pPr>
              <w:kinsoku/>
              <w:snapToGrid/>
              <w:contextualSpacing/>
              <w:jc w:val="center"/>
              <w:rPr>
                <w:color w:val="auto"/>
              </w:rPr>
            </w:pPr>
            <w:r>
              <w:rPr>
                <w:rFonts w:hint="eastAsia"/>
                <w:color w:val="auto"/>
                <w:lang w:val="en-US" w:eastAsia="zh-CN"/>
              </w:rPr>
              <w:t>-</w:t>
            </w:r>
          </w:p>
        </w:tc>
        <w:tc>
          <w:tcPr>
            <w:tcW w:w="951" w:type="dxa"/>
            <w:vAlign w:val="center"/>
          </w:tcPr>
          <w:p w14:paraId="3D4612C3">
            <w:pPr>
              <w:kinsoku/>
              <w:snapToGrid/>
              <w:contextualSpacing/>
              <w:jc w:val="center"/>
              <w:rPr>
                <w:color w:val="auto"/>
              </w:rPr>
            </w:pPr>
            <w:r>
              <w:rPr>
                <w:rFonts w:hint="eastAsia"/>
                <w:color w:val="auto"/>
                <w:lang w:val="en-US" w:eastAsia="zh-CN"/>
              </w:rPr>
              <w:t>-</w:t>
            </w:r>
          </w:p>
        </w:tc>
        <w:tc>
          <w:tcPr>
            <w:tcW w:w="969" w:type="dxa"/>
            <w:vAlign w:val="center"/>
          </w:tcPr>
          <w:p w14:paraId="4A086BF7">
            <w:pPr>
              <w:kinsoku/>
              <w:snapToGrid/>
              <w:contextualSpacing/>
              <w:jc w:val="center"/>
              <w:rPr>
                <w:color w:val="auto"/>
              </w:rPr>
            </w:pPr>
            <w:r>
              <w:rPr>
                <w:rFonts w:hint="eastAsia"/>
                <w:color w:val="auto"/>
                <w:lang w:val="en-US" w:eastAsia="zh-CN"/>
              </w:rPr>
              <w:t>-</w:t>
            </w:r>
          </w:p>
        </w:tc>
        <w:tc>
          <w:tcPr>
            <w:tcW w:w="1164" w:type="dxa"/>
            <w:vAlign w:val="center"/>
          </w:tcPr>
          <w:p w14:paraId="14B86965">
            <w:pPr>
              <w:kinsoku/>
              <w:snapToGrid/>
              <w:contextualSpacing/>
              <w:jc w:val="center"/>
              <w:rPr>
                <w:color w:val="auto"/>
              </w:rPr>
            </w:pPr>
            <w:r>
              <w:rPr>
                <w:rFonts w:hint="eastAsia"/>
                <w:color w:val="auto"/>
                <w:lang w:val="en-US" w:eastAsia="zh-CN"/>
              </w:rPr>
              <w:t>-</w:t>
            </w:r>
          </w:p>
        </w:tc>
        <w:tc>
          <w:tcPr>
            <w:tcW w:w="811" w:type="dxa"/>
            <w:vAlign w:val="center"/>
          </w:tcPr>
          <w:p w14:paraId="4E3686A4">
            <w:pPr>
              <w:kinsoku/>
              <w:snapToGrid/>
              <w:contextualSpacing/>
              <w:jc w:val="center"/>
              <w:rPr>
                <w:color w:val="auto"/>
              </w:rPr>
            </w:pPr>
            <w:r>
              <w:rPr>
                <w:rFonts w:hint="eastAsia"/>
                <w:color w:val="auto"/>
                <w:lang w:val="en-US" w:eastAsia="zh-CN"/>
              </w:rPr>
              <w:t>-</w:t>
            </w:r>
          </w:p>
        </w:tc>
        <w:tc>
          <w:tcPr>
            <w:tcW w:w="811" w:type="dxa"/>
            <w:vAlign w:val="center"/>
          </w:tcPr>
          <w:p w14:paraId="5862C851">
            <w:pPr>
              <w:kinsoku/>
              <w:snapToGrid/>
              <w:contextualSpacing/>
              <w:jc w:val="center"/>
              <w:rPr>
                <w:color w:val="auto"/>
              </w:rPr>
            </w:pPr>
            <w:r>
              <w:rPr>
                <w:rFonts w:hint="eastAsia"/>
                <w:color w:val="auto"/>
                <w:lang w:val="en-US" w:eastAsia="zh-CN"/>
              </w:rPr>
              <w:t>-</w:t>
            </w:r>
          </w:p>
        </w:tc>
        <w:tc>
          <w:tcPr>
            <w:tcW w:w="816" w:type="dxa"/>
            <w:vAlign w:val="center"/>
          </w:tcPr>
          <w:p w14:paraId="2F54D531">
            <w:pPr>
              <w:kinsoku/>
              <w:snapToGrid/>
              <w:contextualSpacing/>
              <w:jc w:val="center"/>
              <w:rPr>
                <w:color w:val="auto"/>
              </w:rPr>
            </w:pPr>
            <w:r>
              <w:rPr>
                <w:rFonts w:hint="eastAsia"/>
                <w:color w:val="auto"/>
                <w:lang w:val="en-US" w:eastAsia="zh-CN"/>
              </w:rPr>
              <w:t>-</w:t>
            </w:r>
          </w:p>
        </w:tc>
      </w:tr>
      <w:tr w14:paraId="62B18B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0" w:hRule="atLeast"/>
        </w:trPr>
        <w:tc>
          <w:tcPr>
            <w:tcW w:w="598" w:type="dxa"/>
            <w:vAlign w:val="center"/>
          </w:tcPr>
          <w:p w14:paraId="2B04B1AE">
            <w:pPr>
              <w:pStyle w:val="14"/>
              <w:kinsoku/>
              <w:snapToGrid/>
              <w:contextualSpacing/>
              <w:jc w:val="center"/>
              <w:rPr>
                <w:color w:val="auto"/>
                <w:lang w:eastAsia="zh-CN"/>
              </w:rPr>
            </w:pPr>
            <w:r>
              <w:rPr>
                <w:rFonts w:hint="eastAsia"/>
                <w:color w:val="auto"/>
                <w:lang w:eastAsia="zh-CN"/>
              </w:rPr>
              <w:t>5</w:t>
            </w:r>
          </w:p>
        </w:tc>
        <w:tc>
          <w:tcPr>
            <w:tcW w:w="1026" w:type="dxa"/>
            <w:vAlign w:val="center"/>
          </w:tcPr>
          <w:p w14:paraId="63AD7D2C">
            <w:pPr>
              <w:kinsoku/>
              <w:snapToGrid/>
              <w:contextualSpacing/>
              <w:jc w:val="center"/>
              <w:rPr>
                <w:color w:val="auto"/>
              </w:rPr>
            </w:pPr>
            <w:r>
              <w:rPr>
                <w:rFonts w:hint="eastAsia"/>
                <w:color w:val="auto"/>
                <w:lang w:val="en-US" w:eastAsia="zh-CN"/>
              </w:rPr>
              <w:t>-</w:t>
            </w:r>
          </w:p>
        </w:tc>
        <w:tc>
          <w:tcPr>
            <w:tcW w:w="811" w:type="dxa"/>
            <w:vAlign w:val="center"/>
          </w:tcPr>
          <w:p w14:paraId="0A0ED08D">
            <w:pPr>
              <w:kinsoku/>
              <w:snapToGrid/>
              <w:contextualSpacing/>
              <w:jc w:val="center"/>
              <w:rPr>
                <w:color w:val="auto"/>
              </w:rPr>
            </w:pPr>
            <w:r>
              <w:rPr>
                <w:rFonts w:hint="eastAsia"/>
                <w:color w:val="auto"/>
                <w:lang w:val="en-US" w:eastAsia="zh-CN"/>
              </w:rPr>
              <w:t>-</w:t>
            </w:r>
          </w:p>
        </w:tc>
        <w:tc>
          <w:tcPr>
            <w:tcW w:w="811" w:type="dxa"/>
            <w:vAlign w:val="center"/>
          </w:tcPr>
          <w:p w14:paraId="415B92AC">
            <w:pPr>
              <w:kinsoku/>
              <w:snapToGrid/>
              <w:contextualSpacing/>
              <w:jc w:val="center"/>
              <w:rPr>
                <w:color w:val="auto"/>
              </w:rPr>
            </w:pPr>
            <w:r>
              <w:rPr>
                <w:rFonts w:hint="eastAsia"/>
                <w:color w:val="auto"/>
                <w:lang w:val="en-US" w:eastAsia="zh-CN"/>
              </w:rPr>
              <w:t>-</w:t>
            </w:r>
          </w:p>
        </w:tc>
        <w:tc>
          <w:tcPr>
            <w:tcW w:w="813" w:type="dxa"/>
            <w:vAlign w:val="center"/>
          </w:tcPr>
          <w:p w14:paraId="51D4F05F">
            <w:pPr>
              <w:kinsoku/>
              <w:snapToGrid/>
              <w:contextualSpacing/>
              <w:jc w:val="center"/>
              <w:rPr>
                <w:color w:val="auto"/>
              </w:rPr>
            </w:pPr>
            <w:r>
              <w:rPr>
                <w:rFonts w:hint="eastAsia"/>
                <w:color w:val="auto"/>
                <w:lang w:val="en-US" w:eastAsia="zh-CN"/>
              </w:rPr>
              <w:t>-</w:t>
            </w:r>
          </w:p>
        </w:tc>
        <w:tc>
          <w:tcPr>
            <w:tcW w:w="944" w:type="dxa"/>
            <w:vAlign w:val="center"/>
          </w:tcPr>
          <w:p w14:paraId="7A09E95C">
            <w:pPr>
              <w:kinsoku/>
              <w:snapToGrid/>
              <w:contextualSpacing/>
              <w:jc w:val="center"/>
              <w:rPr>
                <w:color w:val="auto"/>
              </w:rPr>
            </w:pPr>
            <w:r>
              <w:rPr>
                <w:rFonts w:hint="eastAsia"/>
                <w:color w:val="auto"/>
                <w:lang w:val="en-US" w:eastAsia="zh-CN"/>
              </w:rPr>
              <w:t>-</w:t>
            </w:r>
          </w:p>
        </w:tc>
        <w:tc>
          <w:tcPr>
            <w:tcW w:w="679" w:type="dxa"/>
            <w:vAlign w:val="center"/>
          </w:tcPr>
          <w:p w14:paraId="7387E744">
            <w:pPr>
              <w:kinsoku/>
              <w:snapToGrid/>
              <w:contextualSpacing/>
              <w:jc w:val="center"/>
              <w:rPr>
                <w:color w:val="auto"/>
              </w:rPr>
            </w:pPr>
            <w:r>
              <w:rPr>
                <w:rFonts w:hint="eastAsia"/>
                <w:color w:val="auto"/>
                <w:lang w:val="en-US" w:eastAsia="zh-CN"/>
              </w:rPr>
              <w:t>-</w:t>
            </w:r>
          </w:p>
        </w:tc>
        <w:tc>
          <w:tcPr>
            <w:tcW w:w="841" w:type="dxa"/>
            <w:vAlign w:val="center"/>
          </w:tcPr>
          <w:p w14:paraId="0E9140CC">
            <w:pPr>
              <w:kinsoku/>
              <w:snapToGrid/>
              <w:contextualSpacing/>
              <w:jc w:val="center"/>
              <w:rPr>
                <w:color w:val="auto"/>
              </w:rPr>
            </w:pPr>
            <w:r>
              <w:rPr>
                <w:rFonts w:hint="eastAsia"/>
                <w:color w:val="auto"/>
                <w:lang w:val="en-US" w:eastAsia="zh-CN"/>
              </w:rPr>
              <w:t>-</w:t>
            </w:r>
          </w:p>
        </w:tc>
        <w:tc>
          <w:tcPr>
            <w:tcW w:w="811" w:type="dxa"/>
            <w:vAlign w:val="center"/>
          </w:tcPr>
          <w:p w14:paraId="33023233">
            <w:pPr>
              <w:kinsoku/>
              <w:snapToGrid/>
              <w:contextualSpacing/>
              <w:jc w:val="center"/>
              <w:rPr>
                <w:color w:val="auto"/>
              </w:rPr>
            </w:pPr>
            <w:r>
              <w:rPr>
                <w:rFonts w:hint="eastAsia"/>
                <w:color w:val="auto"/>
                <w:lang w:val="en-US" w:eastAsia="zh-CN"/>
              </w:rPr>
              <w:t>-</w:t>
            </w:r>
          </w:p>
        </w:tc>
        <w:tc>
          <w:tcPr>
            <w:tcW w:w="1022" w:type="dxa"/>
            <w:vAlign w:val="center"/>
          </w:tcPr>
          <w:p w14:paraId="7A2085F1">
            <w:pPr>
              <w:kinsoku/>
              <w:snapToGrid/>
              <w:contextualSpacing/>
              <w:jc w:val="center"/>
              <w:rPr>
                <w:color w:val="auto"/>
              </w:rPr>
            </w:pPr>
            <w:r>
              <w:rPr>
                <w:rFonts w:hint="eastAsia"/>
                <w:color w:val="auto"/>
                <w:lang w:val="en-US" w:eastAsia="zh-CN"/>
              </w:rPr>
              <w:t>-</w:t>
            </w:r>
          </w:p>
        </w:tc>
        <w:tc>
          <w:tcPr>
            <w:tcW w:w="951" w:type="dxa"/>
            <w:vAlign w:val="center"/>
          </w:tcPr>
          <w:p w14:paraId="75432302">
            <w:pPr>
              <w:kinsoku/>
              <w:snapToGrid/>
              <w:contextualSpacing/>
              <w:jc w:val="center"/>
              <w:rPr>
                <w:color w:val="auto"/>
              </w:rPr>
            </w:pPr>
            <w:r>
              <w:rPr>
                <w:rFonts w:hint="eastAsia"/>
                <w:color w:val="auto"/>
                <w:lang w:val="en-US" w:eastAsia="zh-CN"/>
              </w:rPr>
              <w:t>-</w:t>
            </w:r>
          </w:p>
        </w:tc>
        <w:tc>
          <w:tcPr>
            <w:tcW w:w="969" w:type="dxa"/>
            <w:vAlign w:val="center"/>
          </w:tcPr>
          <w:p w14:paraId="3CF2FC4F">
            <w:pPr>
              <w:kinsoku/>
              <w:snapToGrid/>
              <w:contextualSpacing/>
              <w:jc w:val="center"/>
              <w:rPr>
                <w:color w:val="auto"/>
              </w:rPr>
            </w:pPr>
            <w:r>
              <w:rPr>
                <w:rFonts w:hint="eastAsia"/>
                <w:color w:val="auto"/>
                <w:lang w:val="en-US" w:eastAsia="zh-CN"/>
              </w:rPr>
              <w:t>-</w:t>
            </w:r>
          </w:p>
        </w:tc>
        <w:tc>
          <w:tcPr>
            <w:tcW w:w="1164" w:type="dxa"/>
            <w:vAlign w:val="center"/>
          </w:tcPr>
          <w:p w14:paraId="56852B14">
            <w:pPr>
              <w:kinsoku/>
              <w:snapToGrid/>
              <w:contextualSpacing/>
              <w:jc w:val="center"/>
              <w:rPr>
                <w:color w:val="auto"/>
              </w:rPr>
            </w:pPr>
            <w:r>
              <w:rPr>
                <w:rFonts w:hint="eastAsia"/>
                <w:color w:val="auto"/>
                <w:lang w:val="en-US" w:eastAsia="zh-CN"/>
              </w:rPr>
              <w:t>-</w:t>
            </w:r>
          </w:p>
        </w:tc>
        <w:tc>
          <w:tcPr>
            <w:tcW w:w="811" w:type="dxa"/>
            <w:vAlign w:val="center"/>
          </w:tcPr>
          <w:p w14:paraId="4901205F">
            <w:pPr>
              <w:kinsoku/>
              <w:snapToGrid/>
              <w:contextualSpacing/>
              <w:jc w:val="center"/>
              <w:rPr>
                <w:color w:val="auto"/>
              </w:rPr>
            </w:pPr>
            <w:r>
              <w:rPr>
                <w:rFonts w:hint="eastAsia"/>
                <w:color w:val="auto"/>
                <w:lang w:val="en-US" w:eastAsia="zh-CN"/>
              </w:rPr>
              <w:t>-</w:t>
            </w:r>
          </w:p>
        </w:tc>
        <w:tc>
          <w:tcPr>
            <w:tcW w:w="811" w:type="dxa"/>
            <w:vAlign w:val="center"/>
          </w:tcPr>
          <w:p w14:paraId="3837CB1F">
            <w:pPr>
              <w:kinsoku/>
              <w:snapToGrid/>
              <w:contextualSpacing/>
              <w:jc w:val="center"/>
              <w:rPr>
                <w:color w:val="auto"/>
              </w:rPr>
            </w:pPr>
            <w:r>
              <w:rPr>
                <w:rFonts w:hint="eastAsia"/>
                <w:color w:val="auto"/>
                <w:lang w:val="en-US" w:eastAsia="zh-CN"/>
              </w:rPr>
              <w:t>-</w:t>
            </w:r>
          </w:p>
        </w:tc>
        <w:tc>
          <w:tcPr>
            <w:tcW w:w="816" w:type="dxa"/>
            <w:vAlign w:val="center"/>
          </w:tcPr>
          <w:p w14:paraId="3661BBBB">
            <w:pPr>
              <w:kinsoku/>
              <w:snapToGrid/>
              <w:contextualSpacing/>
              <w:jc w:val="center"/>
              <w:rPr>
                <w:color w:val="auto"/>
              </w:rPr>
            </w:pPr>
            <w:r>
              <w:rPr>
                <w:rFonts w:hint="eastAsia"/>
                <w:color w:val="auto"/>
                <w:lang w:val="en-US" w:eastAsia="zh-CN"/>
              </w:rPr>
              <w:t>-</w:t>
            </w:r>
          </w:p>
        </w:tc>
      </w:tr>
    </w:tbl>
    <w:p w14:paraId="79093A7D">
      <w:pPr>
        <w:kinsoku/>
        <w:spacing w:before="67" w:line="219" w:lineRule="auto"/>
        <w:ind w:left="119"/>
        <w:rPr>
          <w:rFonts w:cs="宋体"/>
          <w:color w:val="auto"/>
          <w:sz w:val="18"/>
          <w:szCs w:val="18"/>
          <w:lang w:eastAsia="zh-CN"/>
        </w:rPr>
      </w:pPr>
      <w:r>
        <w:rPr>
          <w:rFonts w:cs="宋体"/>
          <w:color w:val="auto"/>
          <w:spacing w:val="-1"/>
          <w:sz w:val="18"/>
          <w:szCs w:val="18"/>
          <w:lang w:eastAsia="zh-CN"/>
        </w:rPr>
        <w:t>注：可根据实际需求</w:t>
      </w:r>
      <w:r>
        <w:rPr>
          <w:rFonts w:hint="eastAsia" w:cs="宋体"/>
          <w:color w:val="auto"/>
          <w:spacing w:val="-1"/>
          <w:sz w:val="18"/>
          <w:szCs w:val="18"/>
          <w:lang w:eastAsia="zh-CN"/>
        </w:rPr>
        <w:t>进行</w:t>
      </w:r>
      <w:r>
        <w:rPr>
          <w:rFonts w:cs="宋体"/>
          <w:color w:val="auto"/>
          <w:spacing w:val="-1"/>
          <w:sz w:val="18"/>
          <w:szCs w:val="18"/>
          <w:lang w:eastAsia="zh-CN"/>
        </w:rPr>
        <w:t>增减</w:t>
      </w:r>
      <w:r>
        <w:rPr>
          <w:rFonts w:hint="eastAsia" w:cs="宋体"/>
          <w:color w:val="auto"/>
          <w:spacing w:val="-1"/>
          <w:sz w:val="18"/>
          <w:szCs w:val="18"/>
          <w:lang w:eastAsia="zh-CN"/>
        </w:rPr>
        <w:t>。</w:t>
      </w:r>
    </w:p>
    <w:p w14:paraId="24902F1A">
      <w:pPr>
        <w:kinsoku/>
        <w:spacing w:line="219" w:lineRule="auto"/>
        <w:rPr>
          <w:rFonts w:cs="宋体"/>
          <w:color w:val="auto"/>
          <w:sz w:val="18"/>
          <w:szCs w:val="18"/>
          <w:lang w:eastAsia="zh-CN"/>
        </w:rPr>
      </w:pPr>
    </w:p>
    <w:p w14:paraId="034860EC">
      <w:pPr>
        <w:kinsoku/>
        <w:spacing w:line="219" w:lineRule="auto"/>
        <w:rPr>
          <w:rFonts w:cs="宋体"/>
          <w:color w:val="auto"/>
          <w:sz w:val="18"/>
          <w:szCs w:val="18"/>
          <w:lang w:eastAsia="zh-CN"/>
        </w:rPr>
        <w:sectPr>
          <w:headerReference r:id="rId15" w:type="default"/>
          <w:footerReference r:id="rId16" w:type="default"/>
          <w:pgSz w:w="16839" w:h="11906"/>
          <w:pgMar w:top="400" w:right="1438" w:bottom="1314" w:left="1440" w:header="0" w:footer="1079" w:gutter="0"/>
          <w:cols w:space="720" w:num="1"/>
        </w:sectPr>
      </w:pPr>
    </w:p>
    <w:p w14:paraId="65BAE8FC">
      <w:pPr>
        <w:kinsoku/>
        <w:spacing w:line="352" w:lineRule="auto"/>
        <w:rPr>
          <w:color w:val="auto"/>
          <w:lang w:eastAsia="zh-CN"/>
        </w:rPr>
      </w:pPr>
    </w:p>
    <w:p w14:paraId="1C2A9586">
      <w:pPr>
        <w:pStyle w:val="4"/>
        <w:kinsoku/>
        <w:spacing w:before="65" w:line="230" w:lineRule="auto"/>
        <w:ind w:left="3897"/>
        <w:outlineLvl w:val="0"/>
        <w:rPr>
          <w:color w:val="auto"/>
          <w:sz w:val="21"/>
          <w:szCs w:val="21"/>
          <w:lang w:eastAsia="zh-CN"/>
        </w:rPr>
      </w:pPr>
      <w:r>
        <w:rPr>
          <w:color w:val="auto"/>
          <w:spacing w:val="-1"/>
          <w:sz w:val="21"/>
          <w:szCs w:val="21"/>
          <w:lang w:eastAsia="zh-CN"/>
        </w:rPr>
        <w:t>附录</w:t>
      </w:r>
      <w:r>
        <w:rPr>
          <w:color w:val="auto"/>
          <w:spacing w:val="-36"/>
          <w:sz w:val="21"/>
          <w:szCs w:val="21"/>
          <w:lang w:eastAsia="zh-CN"/>
        </w:rPr>
        <w:t xml:space="preserve"> </w:t>
      </w:r>
      <w:r>
        <w:rPr>
          <w:color w:val="auto"/>
          <w:spacing w:val="-1"/>
          <w:sz w:val="21"/>
          <w:szCs w:val="21"/>
          <w:lang w:eastAsia="zh-CN"/>
        </w:rPr>
        <w:t>D</w:t>
      </w:r>
    </w:p>
    <w:p w14:paraId="072C20DB">
      <w:pPr>
        <w:pStyle w:val="4"/>
        <w:kinsoku/>
        <w:spacing w:before="218" w:line="230" w:lineRule="auto"/>
        <w:ind w:left="3669"/>
        <w:outlineLvl w:val="0"/>
        <w:rPr>
          <w:color w:val="auto"/>
          <w:sz w:val="21"/>
          <w:szCs w:val="21"/>
          <w:lang w:eastAsia="zh-CN"/>
        </w:rPr>
      </w:pPr>
      <w:r>
        <w:rPr>
          <w:color w:val="auto"/>
          <w:spacing w:val="2"/>
          <w:sz w:val="21"/>
          <w:szCs w:val="21"/>
          <w:lang w:eastAsia="zh-CN"/>
        </w:rPr>
        <w:t>（资料性）</w:t>
      </w:r>
    </w:p>
    <w:p w14:paraId="34A5AF2A">
      <w:pPr>
        <w:pStyle w:val="4"/>
        <w:kinsoku/>
        <w:spacing w:before="219" w:line="229" w:lineRule="auto"/>
        <w:ind w:left="3244"/>
        <w:outlineLvl w:val="0"/>
        <w:rPr>
          <w:color w:val="auto"/>
          <w:spacing w:val="7"/>
          <w:sz w:val="21"/>
          <w:szCs w:val="21"/>
          <w:lang w:eastAsia="zh-CN"/>
        </w:rPr>
      </w:pPr>
      <w:bookmarkStart w:id="21" w:name="bookmark21"/>
      <w:bookmarkEnd w:id="21"/>
      <w:r>
        <w:rPr>
          <w:color w:val="auto"/>
          <w:spacing w:val="7"/>
          <w:sz w:val="21"/>
          <w:szCs w:val="21"/>
          <w:lang w:eastAsia="zh-CN"/>
        </w:rPr>
        <w:t>电子标识器验收流程</w:t>
      </w:r>
    </w:p>
    <w:p w14:paraId="6A5830EE">
      <w:pPr>
        <w:pStyle w:val="16"/>
        <w:rPr>
          <w:lang w:eastAsia="zh-CN"/>
        </w:rPr>
      </w:pPr>
      <w:r>
        <w:rPr>
          <w:rFonts w:hint="eastAsia"/>
          <w:lang w:eastAsia="zh-CN"/>
        </w:rPr>
        <w:drawing>
          <wp:inline distT="0" distB="0" distL="114300" distR="114300">
            <wp:extent cx="4657725" cy="5723890"/>
            <wp:effectExtent l="0" t="0" r="0" b="0"/>
            <wp:docPr id="1" name="ECB019B1-382A-4266-B25C-5B523AA43C14-4" descr="C:/Users/zass/AppData/Local/Temp/wps.hHOfUo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CB019B1-382A-4266-B25C-5B523AA43C14-4" descr="C:/Users/zass/AppData/Local/Temp/wps.hHOfUowps"/>
                    <pic:cNvPicPr>
                      <a:picLocks noChangeAspect="1"/>
                    </pic:cNvPicPr>
                  </pic:nvPicPr>
                  <pic:blipFill>
                    <a:blip r:embed="rId32"/>
                    <a:stretch>
                      <a:fillRect/>
                    </a:stretch>
                  </pic:blipFill>
                  <pic:spPr>
                    <a:xfrm>
                      <a:off x="0" y="0"/>
                      <a:ext cx="4657725" cy="5723890"/>
                    </a:xfrm>
                    <a:prstGeom prst="rect">
                      <a:avLst/>
                    </a:prstGeom>
                  </pic:spPr>
                </pic:pic>
              </a:graphicData>
            </a:graphic>
          </wp:inline>
        </w:drawing>
      </w:r>
    </w:p>
    <w:p w14:paraId="2D04B1A5">
      <w:pPr>
        <w:rPr>
          <w:rFonts w:cs="宋体"/>
          <w:color w:val="auto"/>
          <w:sz w:val="14"/>
          <w:szCs w:val="14"/>
          <w:lang w:eastAsia="zh-CN"/>
        </w:rPr>
      </w:pPr>
      <w:r>
        <w:rPr>
          <w:rFonts w:cs="宋体"/>
          <w:color w:val="auto"/>
          <w:sz w:val="14"/>
          <w:szCs w:val="14"/>
          <w:lang w:eastAsia="zh-CN"/>
        </w:rPr>
        <w:br w:type="page"/>
      </w:r>
    </w:p>
    <w:p w14:paraId="156C5F21">
      <w:pPr>
        <w:kinsoku/>
        <w:spacing w:line="231" w:lineRule="auto"/>
        <w:rPr>
          <w:rFonts w:cs="宋体"/>
          <w:color w:val="auto"/>
          <w:sz w:val="14"/>
          <w:szCs w:val="14"/>
          <w:lang w:eastAsia="zh-CN"/>
        </w:rPr>
      </w:pPr>
    </w:p>
    <w:p w14:paraId="077875A6">
      <w:pPr>
        <w:pStyle w:val="4"/>
        <w:kinsoku/>
        <w:spacing w:before="65" w:line="230" w:lineRule="auto"/>
        <w:ind w:left="3897"/>
        <w:outlineLvl w:val="0"/>
        <w:rPr>
          <w:color w:val="auto"/>
          <w:sz w:val="21"/>
          <w:szCs w:val="21"/>
          <w:lang w:eastAsia="zh-CN"/>
        </w:rPr>
      </w:pPr>
      <w:r>
        <w:rPr>
          <w:color w:val="auto"/>
          <w:spacing w:val="-1"/>
          <w:sz w:val="21"/>
          <w:szCs w:val="21"/>
          <w:lang w:eastAsia="zh-CN"/>
        </w:rPr>
        <w:t>附录</w:t>
      </w:r>
      <w:r>
        <w:rPr>
          <w:color w:val="auto"/>
          <w:spacing w:val="-34"/>
          <w:sz w:val="21"/>
          <w:szCs w:val="21"/>
          <w:lang w:eastAsia="zh-CN"/>
        </w:rPr>
        <w:t xml:space="preserve"> </w:t>
      </w:r>
      <w:r>
        <w:rPr>
          <w:color w:val="auto"/>
          <w:spacing w:val="-1"/>
          <w:sz w:val="21"/>
          <w:szCs w:val="21"/>
          <w:lang w:eastAsia="zh-CN"/>
        </w:rPr>
        <w:t>E</w:t>
      </w:r>
    </w:p>
    <w:p w14:paraId="376BB380">
      <w:pPr>
        <w:pStyle w:val="4"/>
        <w:kinsoku/>
        <w:spacing w:before="218" w:line="230" w:lineRule="auto"/>
        <w:ind w:left="3669"/>
        <w:outlineLvl w:val="0"/>
        <w:rPr>
          <w:color w:val="auto"/>
          <w:sz w:val="21"/>
          <w:szCs w:val="21"/>
          <w:lang w:eastAsia="zh-CN"/>
        </w:rPr>
      </w:pPr>
      <w:r>
        <w:rPr>
          <w:color w:val="auto"/>
          <w:spacing w:val="2"/>
          <w:sz w:val="21"/>
          <w:szCs w:val="21"/>
          <w:lang w:eastAsia="zh-CN"/>
        </w:rPr>
        <w:t>（资料性）</w:t>
      </w:r>
    </w:p>
    <w:p w14:paraId="771E63E5">
      <w:pPr>
        <w:pStyle w:val="4"/>
        <w:kinsoku/>
        <w:spacing w:before="219" w:line="229" w:lineRule="auto"/>
        <w:ind w:left="3033"/>
        <w:outlineLvl w:val="0"/>
        <w:rPr>
          <w:color w:val="auto"/>
          <w:sz w:val="21"/>
          <w:szCs w:val="21"/>
          <w:lang w:eastAsia="zh-CN"/>
        </w:rPr>
      </w:pPr>
      <w:bookmarkStart w:id="22" w:name="bookmark22"/>
      <w:bookmarkEnd w:id="22"/>
      <w:r>
        <w:rPr>
          <w:color w:val="auto"/>
          <w:spacing w:val="7"/>
          <w:sz w:val="21"/>
          <w:szCs w:val="21"/>
          <w:lang w:eastAsia="zh-CN"/>
        </w:rPr>
        <w:t>电子标识器运行维护流程</w:t>
      </w:r>
    </w:p>
    <w:p w14:paraId="6F37377A">
      <w:pPr>
        <w:kinsoku/>
        <w:spacing w:before="46" w:line="231" w:lineRule="auto"/>
        <w:ind w:left="4219"/>
        <w:rPr>
          <w:rFonts w:cs="宋体"/>
          <w:color w:val="auto"/>
          <w:sz w:val="14"/>
          <w:szCs w:val="14"/>
          <w:lang w:eastAsia="zh-CN"/>
        </w:rPr>
      </w:pPr>
    </w:p>
    <w:p w14:paraId="54B11720">
      <w:pPr>
        <w:pStyle w:val="16"/>
        <w:rPr>
          <w:lang w:eastAsia="zh-CN"/>
        </w:rPr>
      </w:pPr>
      <w:r>
        <w:rPr>
          <w:rFonts w:hint="eastAsia"/>
          <w:lang w:eastAsia="zh-CN"/>
        </w:rPr>
        <w:drawing>
          <wp:inline distT="0" distB="0" distL="114300" distR="114300">
            <wp:extent cx="3072765" cy="5518785"/>
            <wp:effectExtent l="0" t="0" r="0" b="0"/>
            <wp:docPr id="5" name="ECB019B1-382A-4266-B25C-5B523AA43C14-5" descr="C:/Users/zass/AppData/Local/Temp/wps.XLLlvE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CB019B1-382A-4266-B25C-5B523AA43C14-5" descr="C:/Users/zass/AppData/Local/Temp/wps.XLLlvEwps"/>
                    <pic:cNvPicPr>
                      <a:picLocks noChangeAspect="1"/>
                    </pic:cNvPicPr>
                  </pic:nvPicPr>
                  <pic:blipFill>
                    <a:blip r:embed="rId33"/>
                    <a:stretch>
                      <a:fillRect/>
                    </a:stretch>
                  </pic:blipFill>
                  <pic:spPr>
                    <a:xfrm>
                      <a:off x="0" y="0"/>
                      <a:ext cx="3072765" cy="5518785"/>
                    </a:xfrm>
                    <a:prstGeom prst="rect">
                      <a:avLst/>
                    </a:prstGeom>
                  </pic:spPr>
                </pic:pic>
              </a:graphicData>
            </a:graphic>
          </wp:inline>
        </w:drawing>
      </w:r>
    </w:p>
    <w:p w14:paraId="6CC51E6B">
      <w:pPr>
        <w:kinsoku/>
        <w:spacing w:before="46" w:line="231" w:lineRule="auto"/>
        <w:ind w:left="4219"/>
        <w:rPr>
          <w:rFonts w:cs="宋体"/>
          <w:color w:val="auto"/>
          <w:sz w:val="14"/>
          <w:szCs w:val="14"/>
          <w:lang w:eastAsia="zh-CN"/>
        </w:rPr>
      </w:pPr>
    </w:p>
    <w:p w14:paraId="6C376DA2">
      <w:pPr>
        <w:kinsoku/>
        <w:spacing w:before="46" w:line="231" w:lineRule="auto"/>
        <w:ind w:left="4219"/>
        <w:rPr>
          <w:rFonts w:cs="宋体"/>
          <w:color w:val="auto"/>
          <w:sz w:val="14"/>
          <w:szCs w:val="14"/>
          <w:lang w:eastAsia="zh-CN"/>
        </w:rPr>
      </w:pPr>
    </w:p>
    <w:p w14:paraId="6663EB7F">
      <w:pPr>
        <w:kinsoku/>
        <w:spacing w:line="231" w:lineRule="auto"/>
        <w:rPr>
          <w:rFonts w:cs="宋体"/>
          <w:color w:val="auto"/>
          <w:sz w:val="14"/>
          <w:szCs w:val="14"/>
          <w:lang w:eastAsia="zh-CN"/>
        </w:rPr>
        <w:sectPr>
          <w:headerReference r:id="rId17" w:type="default"/>
          <w:footerReference r:id="rId18" w:type="default"/>
          <w:pgSz w:w="11906" w:h="16839"/>
          <w:pgMar w:top="1149" w:right="1785" w:bottom="1314" w:left="1785" w:header="827" w:footer="1081" w:gutter="0"/>
          <w:cols w:space="720" w:num="1"/>
        </w:sectPr>
      </w:pPr>
    </w:p>
    <w:p w14:paraId="089238B5">
      <w:pPr>
        <w:kinsoku/>
        <w:spacing w:line="352" w:lineRule="auto"/>
        <w:rPr>
          <w:color w:val="auto"/>
          <w:lang w:eastAsia="zh-CN"/>
        </w:rPr>
      </w:pPr>
    </w:p>
    <w:p w14:paraId="0449AD49">
      <w:pPr>
        <w:pStyle w:val="4"/>
        <w:kinsoku/>
        <w:spacing w:before="65" w:line="230" w:lineRule="auto"/>
        <w:ind w:firstLine="3240" w:firstLineChars="1500"/>
        <w:outlineLvl w:val="0"/>
        <w:rPr>
          <w:color w:val="auto"/>
          <w:spacing w:val="3"/>
          <w:sz w:val="21"/>
          <w:szCs w:val="21"/>
          <w:lang w:eastAsia="zh-CN"/>
        </w:rPr>
      </w:pPr>
      <w:r>
        <w:rPr>
          <w:color w:val="auto"/>
          <w:spacing w:val="3"/>
          <w:sz w:val="21"/>
          <w:szCs w:val="21"/>
          <w:lang w:eastAsia="zh-CN"/>
        </w:rPr>
        <w:t>附录</w:t>
      </w:r>
      <w:r>
        <w:rPr>
          <w:color w:val="auto"/>
          <w:spacing w:val="-29"/>
          <w:sz w:val="21"/>
          <w:szCs w:val="21"/>
          <w:lang w:eastAsia="zh-CN"/>
        </w:rPr>
        <w:t xml:space="preserve"> </w:t>
      </w:r>
      <w:r>
        <w:rPr>
          <w:color w:val="auto"/>
          <w:spacing w:val="3"/>
          <w:sz w:val="21"/>
          <w:szCs w:val="21"/>
          <w:lang w:eastAsia="zh-CN"/>
        </w:rPr>
        <w:t>F</w:t>
      </w:r>
    </w:p>
    <w:p w14:paraId="64A017A2">
      <w:pPr>
        <w:pStyle w:val="4"/>
        <w:kinsoku/>
        <w:spacing w:before="65" w:line="230" w:lineRule="auto"/>
        <w:ind w:firstLine="3024" w:firstLineChars="1400"/>
        <w:outlineLvl w:val="0"/>
        <w:rPr>
          <w:color w:val="auto"/>
          <w:sz w:val="21"/>
          <w:szCs w:val="21"/>
          <w:lang w:eastAsia="zh-CN"/>
        </w:rPr>
      </w:pPr>
      <w:r>
        <w:rPr>
          <w:color w:val="auto"/>
          <w:spacing w:val="3"/>
          <w:sz w:val="21"/>
          <w:szCs w:val="21"/>
          <w:lang w:eastAsia="zh-CN"/>
        </w:rPr>
        <w:t>（资料性）</w:t>
      </w:r>
    </w:p>
    <w:p w14:paraId="36C3A43D">
      <w:pPr>
        <w:pStyle w:val="4"/>
        <w:kinsoku/>
        <w:spacing w:before="219" w:line="229" w:lineRule="auto"/>
        <w:ind w:firstLine="2688" w:firstLineChars="1200"/>
        <w:outlineLvl w:val="0"/>
        <w:rPr>
          <w:color w:val="auto"/>
          <w:sz w:val="21"/>
          <w:szCs w:val="21"/>
          <w:lang w:eastAsia="zh-CN"/>
        </w:rPr>
      </w:pPr>
      <w:bookmarkStart w:id="23" w:name="bookmark23"/>
      <w:bookmarkEnd w:id="23"/>
      <w:r>
        <w:rPr>
          <w:color w:val="auto"/>
          <w:spacing w:val="7"/>
          <w:sz w:val="21"/>
          <w:szCs w:val="21"/>
          <w:lang w:eastAsia="zh-CN"/>
        </w:rPr>
        <w:t>电子标识器查找流程</w:t>
      </w:r>
    </w:p>
    <w:p w14:paraId="43DC19C6">
      <w:pPr>
        <w:kinsoku/>
        <w:spacing w:line="267" w:lineRule="auto"/>
        <w:rPr>
          <w:color w:val="auto"/>
        </w:rPr>
      </w:pPr>
      <w:r>
        <w:rPr>
          <w:rFonts w:hint="eastAsia"/>
          <w:lang w:eastAsia="zh-CN"/>
        </w:rPr>
        <w:drawing>
          <wp:inline distT="0" distB="0" distL="114300" distR="114300">
            <wp:extent cx="4801235" cy="5724525"/>
            <wp:effectExtent l="0" t="0" r="0" b="0"/>
            <wp:docPr id="7" name="ECB019B1-382A-4266-B25C-5B523AA43C14-6" descr="C:/Users/zass/AppData/Local/Temp/wps.xyVYvS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CB019B1-382A-4266-B25C-5B523AA43C14-6" descr="C:/Users/zass/AppData/Local/Temp/wps.xyVYvSwps"/>
                    <pic:cNvPicPr>
                      <a:picLocks noChangeAspect="1"/>
                    </pic:cNvPicPr>
                  </pic:nvPicPr>
                  <pic:blipFill>
                    <a:blip r:embed="rId34"/>
                    <a:stretch>
                      <a:fillRect/>
                    </a:stretch>
                  </pic:blipFill>
                  <pic:spPr>
                    <a:xfrm>
                      <a:off x="0" y="0"/>
                      <a:ext cx="4801235" cy="5724525"/>
                    </a:xfrm>
                    <a:prstGeom prst="rect">
                      <a:avLst/>
                    </a:prstGeom>
                  </pic:spPr>
                </pic:pic>
              </a:graphicData>
            </a:graphic>
          </wp:inline>
        </w:drawing>
      </w:r>
    </w:p>
    <w:sectPr>
      <w:headerReference r:id="rId19" w:type="default"/>
      <w:footerReference r:id="rId20" w:type="default"/>
      <w:pgSz w:w="11906" w:h="16839"/>
      <w:pgMar w:top="1149" w:right="1785" w:bottom="1314" w:left="1785" w:header="827" w:footer="1081"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华文宋体">
    <w:panose1 w:val="02010600040101010101"/>
    <w:charset w:val="86"/>
    <w:family w:val="auto"/>
    <w:pitch w:val="default"/>
    <w:sig w:usb0="00000287" w:usb1="080F0000" w:usb2="00000000" w:usb3="00000000" w:csb0="0004009F" w:csb1="DFD7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B4D0F3">
    <w:pPr>
      <w:spacing w:line="230" w:lineRule="auto"/>
      <w:jc w:val="right"/>
      <w:rPr>
        <w:rFonts w:cs="宋体"/>
        <w:sz w:val="18"/>
        <w:szCs w:val="18"/>
      </w:rPr>
    </w:pPr>
    <w:r>
      <w:rPr>
        <w:rFonts w:cs="宋体"/>
        <w:spacing w:val="-17"/>
        <w:sz w:val="18"/>
        <w:szCs w:val="18"/>
      </w:rPr>
      <w:t>I</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4B0F6A">
    <w:pPr>
      <w:spacing w:line="230" w:lineRule="auto"/>
      <w:ind w:left="8157"/>
      <w:rPr>
        <w:rFonts w:cs="宋体"/>
        <w:sz w:val="18"/>
        <w:szCs w:val="18"/>
      </w:rPr>
    </w:pPr>
    <w:r>
      <w:rPr>
        <w:rFonts w:cs="宋体"/>
        <w:spacing w:val="-8"/>
        <w:sz w:val="18"/>
        <w:szCs w:val="18"/>
      </w:rPr>
      <w:t>II</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A4DC07">
    <w:pPr>
      <w:spacing w:line="229" w:lineRule="auto"/>
      <w:ind w:left="9271"/>
      <w:rPr>
        <w:rFonts w:cs="宋体"/>
        <w:sz w:val="18"/>
        <w:szCs w:val="18"/>
      </w:rPr>
    </w:pPr>
    <w:r>
      <w:rPr>
        <w:rFonts w:cs="宋体"/>
        <w:sz w:val="18"/>
        <w:szCs w:val="18"/>
      </w:rPr>
      <w:t>5</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FB408D">
    <w:pPr>
      <w:spacing w:line="229" w:lineRule="auto"/>
      <w:jc w:val="right"/>
      <w:rPr>
        <w:rFonts w:cs="宋体"/>
        <w:sz w:val="18"/>
        <w:szCs w:val="18"/>
      </w:rPr>
    </w:pPr>
    <w:r>
      <w:rPr>
        <w:rFonts w:cs="宋体"/>
        <w:spacing w:val="-8"/>
        <w:sz w:val="18"/>
        <w:szCs w:val="18"/>
      </w:rPr>
      <w:t>8</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680207">
    <w:pPr>
      <w:spacing w:line="229" w:lineRule="auto"/>
      <w:jc w:val="right"/>
      <w:rPr>
        <w:rFonts w:cs="宋体"/>
        <w:sz w:val="18"/>
        <w:szCs w:val="18"/>
      </w:rPr>
    </w:pPr>
    <w:r>
      <w:rPr>
        <w:rFonts w:cs="宋体"/>
        <w:spacing w:val="-8"/>
        <w:sz w:val="18"/>
        <w:szCs w:val="18"/>
      </w:rPr>
      <w:t>9</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38E970">
    <w:pPr>
      <w:spacing w:line="229" w:lineRule="auto"/>
      <w:jc w:val="right"/>
      <w:rPr>
        <w:rFonts w:cs="宋体"/>
        <w:sz w:val="18"/>
        <w:szCs w:val="18"/>
      </w:rPr>
    </w:pPr>
    <w:r>
      <w:rPr>
        <w:rFonts w:cs="宋体"/>
        <w:spacing w:val="-10"/>
        <w:sz w:val="18"/>
        <w:szCs w:val="18"/>
      </w:rPr>
      <w:t>10</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829D8B">
    <w:pPr>
      <w:spacing w:line="230" w:lineRule="auto"/>
      <w:jc w:val="right"/>
      <w:rPr>
        <w:rFonts w:cs="宋体"/>
        <w:sz w:val="18"/>
        <w:szCs w:val="18"/>
      </w:rPr>
    </w:pPr>
    <w:r>
      <w:rPr>
        <w:rFonts w:cs="宋体"/>
        <w:spacing w:val="-10"/>
        <w:sz w:val="18"/>
        <w:szCs w:val="18"/>
      </w:rPr>
      <w:t>11</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C0CF8C">
    <w:pPr>
      <w:spacing w:line="229" w:lineRule="auto"/>
      <w:ind w:right="12"/>
      <w:jc w:val="right"/>
      <w:rPr>
        <w:rFonts w:cs="宋体"/>
        <w:sz w:val="18"/>
        <w:szCs w:val="18"/>
      </w:rPr>
    </w:pPr>
    <w:r>
      <w:rPr>
        <w:rFonts w:cs="宋体"/>
        <w:spacing w:val="-10"/>
        <w:sz w:val="18"/>
        <w:szCs w:val="18"/>
      </w:rPr>
      <w:t>13</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61F34C">
    <w:pPr>
      <w:spacing w:line="229" w:lineRule="auto"/>
      <w:ind w:right="12"/>
      <w:jc w:val="right"/>
      <w:rPr>
        <w:rFonts w:cs="宋体"/>
        <w:sz w:val="18"/>
        <w:szCs w:val="18"/>
      </w:rPr>
    </w:pPr>
    <w:r>
      <w:rPr>
        <w:rFonts w:cs="宋体"/>
        <w:spacing w:val="-10"/>
        <w:sz w:val="18"/>
        <w:szCs w:val="18"/>
      </w:rPr>
      <w:t>18</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5100A7">
    <w:pPr>
      <w:pStyle w:val="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8E9C60">
    <w:pPr>
      <w:pStyle w:val="4"/>
      <w:spacing w:before="54" w:line="237" w:lineRule="auto"/>
      <w:ind w:left="7678"/>
      <w:rPr>
        <w:sz w:val="20"/>
        <w:szCs w:val="20"/>
      </w:rPr>
    </w:pPr>
    <w:r>
      <w:rPr>
        <w:spacing w:val="4"/>
        <w:sz w:val="20"/>
        <w:szCs w:val="20"/>
      </w:rPr>
      <w:t>T/</w:t>
    </w:r>
    <w:r>
      <w:rPr>
        <w:sz w:val="20"/>
        <w:szCs w:val="20"/>
      </w:rPr>
      <w:t>GDRX</w:t>
    </w:r>
    <w:r>
      <w:rPr>
        <w:spacing w:val="27"/>
        <w:sz w:val="20"/>
        <w:szCs w:val="20"/>
      </w:rPr>
      <w:t xml:space="preserve"> </w:t>
    </w:r>
    <w:r>
      <w:rPr>
        <w:spacing w:val="4"/>
        <w:sz w:val="20"/>
        <w:szCs w:val="20"/>
      </w:rPr>
      <w:t>1002-2025</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3AB88A">
    <w:pPr>
      <w:pStyle w:val="4"/>
      <w:spacing w:before="54" w:line="237" w:lineRule="auto"/>
      <w:jc w:val="right"/>
      <w:rPr>
        <w:sz w:val="20"/>
        <w:szCs w:val="20"/>
      </w:rPr>
    </w:pPr>
    <w:r>
      <w:rPr>
        <w:spacing w:val="4"/>
        <w:sz w:val="20"/>
        <w:szCs w:val="20"/>
      </w:rPr>
      <w:t>T/</w:t>
    </w:r>
    <w:r>
      <w:rPr>
        <w:sz w:val="20"/>
        <w:szCs w:val="20"/>
      </w:rPr>
      <w:t>GDRX</w:t>
    </w:r>
    <w:r>
      <w:rPr>
        <w:spacing w:val="27"/>
        <w:sz w:val="20"/>
        <w:szCs w:val="20"/>
      </w:rPr>
      <w:t xml:space="preserve"> </w:t>
    </w:r>
    <w:r>
      <w:rPr>
        <w:spacing w:val="4"/>
        <w:sz w:val="20"/>
        <w:szCs w:val="20"/>
      </w:rPr>
      <w:t>1002-2025</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B7B829">
    <w:pPr>
      <w:pStyle w:val="4"/>
      <w:spacing w:before="54" w:line="237" w:lineRule="auto"/>
      <w:jc w:val="right"/>
      <w:rPr>
        <w:sz w:val="20"/>
        <w:szCs w:val="20"/>
      </w:rPr>
    </w:pPr>
    <w:r>
      <w:rPr>
        <w:spacing w:val="4"/>
        <w:sz w:val="20"/>
        <w:szCs w:val="20"/>
      </w:rPr>
      <w:t>T/</w:t>
    </w:r>
    <w:r>
      <w:rPr>
        <w:sz w:val="20"/>
        <w:szCs w:val="20"/>
      </w:rPr>
      <w:t>GDRX</w:t>
    </w:r>
    <w:r>
      <w:rPr>
        <w:spacing w:val="27"/>
        <w:sz w:val="20"/>
        <w:szCs w:val="20"/>
      </w:rPr>
      <w:t xml:space="preserve"> </w:t>
    </w:r>
    <w:r>
      <w:rPr>
        <w:spacing w:val="4"/>
        <w:sz w:val="20"/>
        <w:szCs w:val="20"/>
      </w:rPr>
      <w:t>1002-2025</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6A2138">
    <w:pPr>
      <w:spacing w:line="14" w:lineRule="auto"/>
      <w:rPr>
        <w:sz w:val="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FA9A26">
    <w:pPr>
      <w:pStyle w:val="4"/>
      <w:spacing w:before="54" w:line="237" w:lineRule="auto"/>
      <w:ind w:right="14"/>
      <w:jc w:val="right"/>
      <w:rPr>
        <w:sz w:val="20"/>
        <w:szCs w:val="20"/>
      </w:rPr>
    </w:pPr>
    <w:r>
      <w:rPr>
        <w:spacing w:val="4"/>
        <w:sz w:val="20"/>
        <w:szCs w:val="20"/>
      </w:rPr>
      <w:t>T/</w:t>
    </w:r>
    <w:r>
      <w:rPr>
        <w:sz w:val="20"/>
        <w:szCs w:val="20"/>
      </w:rPr>
      <w:t>GDRX</w:t>
    </w:r>
    <w:r>
      <w:rPr>
        <w:spacing w:val="24"/>
        <w:sz w:val="20"/>
        <w:szCs w:val="20"/>
      </w:rPr>
      <w:t xml:space="preserve"> </w:t>
    </w:r>
    <w:r>
      <w:rPr>
        <w:spacing w:val="4"/>
        <w:sz w:val="20"/>
        <w:szCs w:val="20"/>
      </w:rPr>
      <w:t>1002-2025</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7FAD52">
    <w:pPr>
      <w:pStyle w:val="4"/>
      <w:spacing w:before="54" w:line="237" w:lineRule="auto"/>
      <w:ind w:right="14"/>
      <w:jc w:val="right"/>
      <w:rPr>
        <w:sz w:val="20"/>
        <w:szCs w:val="20"/>
      </w:rPr>
    </w:pPr>
    <w:r>
      <w:rPr>
        <w:spacing w:val="4"/>
        <w:sz w:val="20"/>
        <w:szCs w:val="20"/>
      </w:rPr>
      <w:t>T/</w:t>
    </w:r>
    <w:r>
      <w:rPr>
        <w:sz w:val="20"/>
        <w:szCs w:val="20"/>
      </w:rPr>
      <w:t>GDRX</w:t>
    </w:r>
    <w:r>
      <w:rPr>
        <w:spacing w:val="24"/>
        <w:sz w:val="20"/>
        <w:szCs w:val="20"/>
      </w:rPr>
      <w:t xml:space="preserve"> </w:t>
    </w:r>
    <w:r>
      <w:rPr>
        <w:spacing w:val="4"/>
        <w:sz w:val="20"/>
        <w:szCs w:val="20"/>
      </w:rPr>
      <w:t>1002-2025</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1"/>
  <w:bordersDoNotSurroundFooter w:val="1"/>
  <w:documentProtection w:enforcement="0"/>
  <w:defaultTabStop w:val="420"/>
  <w:characterSpacingControl w:val="doNotCompress"/>
  <w:footnotePr>
    <w:footnote w:id="0"/>
    <w:footnote w:id="1"/>
  </w:footnotePr>
  <w:endnotePr>
    <w:endnote w:id="0"/>
    <w:endnote w:id="1"/>
  </w:endnotePr>
  <w:compat>
    <w:spaceForUL/>
    <w:ulTrailSpace/>
    <w:useFELayout/>
    <w:compatSetting w:name="compatibilityMode" w:uri="http://schemas.microsoft.com/office/word" w:val="14"/>
  </w:compat>
  <w:rsids>
    <w:rsidRoot w:val="00B22D78"/>
    <w:rsid w:val="00010F27"/>
    <w:rsid w:val="00076B6E"/>
    <w:rsid w:val="00096E01"/>
    <w:rsid w:val="0026674C"/>
    <w:rsid w:val="00316582"/>
    <w:rsid w:val="003C6A66"/>
    <w:rsid w:val="003D5D2B"/>
    <w:rsid w:val="003F16E8"/>
    <w:rsid w:val="004861F1"/>
    <w:rsid w:val="004C37A9"/>
    <w:rsid w:val="004E4902"/>
    <w:rsid w:val="004F08CB"/>
    <w:rsid w:val="00523A81"/>
    <w:rsid w:val="00563A15"/>
    <w:rsid w:val="005B55B8"/>
    <w:rsid w:val="005E24E4"/>
    <w:rsid w:val="0060089F"/>
    <w:rsid w:val="00635ACA"/>
    <w:rsid w:val="006A5673"/>
    <w:rsid w:val="00866174"/>
    <w:rsid w:val="00870821"/>
    <w:rsid w:val="008A4004"/>
    <w:rsid w:val="008A7B98"/>
    <w:rsid w:val="008D441B"/>
    <w:rsid w:val="009A638D"/>
    <w:rsid w:val="009E6F6A"/>
    <w:rsid w:val="009F27F3"/>
    <w:rsid w:val="00A1076D"/>
    <w:rsid w:val="00A873DC"/>
    <w:rsid w:val="00B22D78"/>
    <w:rsid w:val="00BE332E"/>
    <w:rsid w:val="00C0733F"/>
    <w:rsid w:val="00C70EE8"/>
    <w:rsid w:val="00C7395F"/>
    <w:rsid w:val="00D96C6C"/>
    <w:rsid w:val="00DE6C3A"/>
    <w:rsid w:val="00E0668F"/>
    <w:rsid w:val="00E30F72"/>
    <w:rsid w:val="00EB1F77"/>
    <w:rsid w:val="00ED152F"/>
    <w:rsid w:val="00EF76AA"/>
    <w:rsid w:val="00F64D0B"/>
    <w:rsid w:val="00F70759"/>
    <w:rsid w:val="00FB75CE"/>
    <w:rsid w:val="02D3434F"/>
    <w:rsid w:val="08712DB0"/>
    <w:rsid w:val="09D27E0F"/>
    <w:rsid w:val="117849E1"/>
    <w:rsid w:val="15436E45"/>
    <w:rsid w:val="1AC217DA"/>
    <w:rsid w:val="2090011E"/>
    <w:rsid w:val="26637BEC"/>
    <w:rsid w:val="26D26CBD"/>
    <w:rsid w:val="2C85440F"/>
    <w:rsid w:val="2E4C43EF"/>
    <w:rsid w:val="392C7196"/>
    <w:rsid w:val="39F73143"/>
    <w:rsid w:val="3B553864"/>
    <w:rsid w:val="3CD57095"/>
    <w:rsid w:val="415955C5"/>
    <w:rsid w:val="44236484"/>
    <w:rsid w:val="46840346"/>
    <w:rsid w:val="4C202A13"/>
    <w:rsid w:val="4E8922F9"/>
    <w:rsid w:val="570F1328"/>
    <w:rsid w:val="58A0150E"/>
    <w:rsid w:val="5FF25578"/>
    <w:rsid w:val="607426F7"/>
    <w:rsid w:val="652F615B"/>
    <w:rsid w:val="65331E20"/>
    <w:rsid w:val="6738022D"/>
    <w:rsid w:val="6C750362"/>
    <w:rsid w:val="6DFD392A"/>
    <w:rsid w:val="701467B6"/>
    <w:rsid w:val="704128CD"/>
    <w:rsid w:val="705A50E3"/>
    <w:rsid w:val="77150C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Theme="minorEastAsia" w:cs="Arial"/>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2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djustRightInd w:val="0"/>
      <w:snapToGrid w:val="0"/>
      <w:spacing w:line="360" w:lineRule="auto"/>
      <w:textAlignment w:val="baseline"/>
    </w:pPr>
    <w:rPr>
      <w:rFonts w:ascii="宋体" w:hAnsi="宋体" w:eastAsia="宋体" w:cs="Arial"/>
      <w:snapToGrid w:val="0"/>
      <w:color w:val="000000"/>
      <w:sz w:val="21"/>
      <w:szCs w:val="21"/>
      <w:lang w:val="en-US" w:eastAsia="en-US" w:bidi="ar-SA"/>
    </w:rPr>
  </w:style>
  <w:style w:type="paragraph" w:styleId="2">
    <w:name w:val="heading 1"/>
    <w:basedOn w:val="1"/>
    <w:next w:val="1"/>
    <w:link w:val="15"/>
    <w:qFormat/>
    <w:uiPriority w:val="0"/>
    <w:pPr>
      <w:keepNext/>
      <w:keepLines/>
      <w:pageBreakBefore/>
      <w:spacing w:before="340" w:after="330" w:line="578" w:lineRule="atLeast"/>
      <w:outlineLvl w:val="0"/>
    </w:pPr>
    <w:rPr>
      <w:rFonts w:ascii="Times New Roman" w:hAnsi="Times New Roman" w:eastAsia="黑体"/>
      <w:b/>
      <w:bCs/>
      <w:kern w:val="44"/>
      <w:szCs w:val="44"/>
    </w:rPr>
  </w:style>
  <w:style w:type="character" w:default="1" w:styleId="9">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link w:val="18"/>
    <w:qFormat/>
    <w:uiPriority w:val="0"/>
  </w:style>
  <w:style w:type="paragraph" w:styleId="4">
    <w:name w:val="Body Text"/>
    <w:basedOn w:val="1"/>
    <w:link w:val="20"/>
    <w:semiHidden/>
    <w:qFormat/>
    <w:uiPriority w:val="0"/>
    <w:rPr>
      <w:rFonts w:ascii="黑体" w:hAnsi="黑体" w:eastAsia="黑体" w:cs="黑体"/>
      <w:sz w:val="28"/>
      <w:szCs w:val="28"/>
    </w:rPr>
  </w:style>
  <w:style w:type="paragraph" w:styleId="5">
    <w:name w:val="footer"/>
    <w:basedOn w:val="1"/>
    <w:qFormat/>
    <w:uiPriority w:val="0"/>
    <w:pPr>
      <w:tabs>
        <w:tab w:val="center" w:pos="4153"/>
        <w:tab w:val="right" w:pos="8306"/>
      </w:tabs>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paragraph" w:styleId="7">
    <w:name w:val="annotation subject"/>
    <w:basedOn w:val="3"/>
    <w:next w:val="3"/>
    <w:link w:val="19"/>
    <w:qFormat/>
    <w:uiPriority w:val="0"/>
    <w:rPr>
      <w:b/>
      <w:bCs/>
    </w:rPr>
  </w:style>
  <w:style w:type="character" w:styleId="10">
    <w:name w:val="Strong"/>
    <w:qFormat/>
    <w:uiPriority w:val="0"/>
    <w:rPr>
      <w:b/>
      <w:bCs/>
    </w:rPr>
  </w:style>
  <w:style w:type="character" w:styleId="11">
    <w:name w:val="Emphasis"/>
    <w:basedOn w:val="9"/>
    <w:qFormat/>
    <w:uiPriority w:val="20"/>
  </w:style>
  <w:style w:type="character" w:styleId="12">
    <w:name w:val="annotation reference"/>
    <w:basedOn w:val="9"/>
    <w:qFormat/>
    <w:uiPriority w:val="0"/>
    <w:rPr>
      <w:sz w:val="21"/>
      <w:szCs w:val="21"/>
    </w:rPr>
  </w:style>
  <w:style w:type="table" w:customStyle="1" w:styleId="13">
    <w:name w:val="Table Normal"/>
    <w:semiHidden/>
    <w:unhideWhenUsed/>
    <w:qFormat/>
    <w:uiPriority w:val="0"/>
    <w:tblPr>
      <w:tblCellMar>
        <w:top w:w="0" w:type="dxa"/>
        <w:left w:w="0" w:type="dxa"/>
        <w:bottom w:w="0" w:type="dxa"/>
        <w:right w:w="0" w:type="dxa"/>
      </w:tblCellMar>
    </w:tblPr>
  </w:style>
  <w:style w:type="paragraph" w:customStyle="1" w:styleId="14">
    <w:name w:val="Table Text"/>
    <w:basedOn w:val="1"/>
    <w:semiHidden/>
    <w:qFormat/>
    <w:uiPriority w:val="0"/>
    <w:rPr>
      <w:rFonts w:cs="宋体"/>
      <w:sz w:val="18"/>
      <w:szCs w:val="18"/>
    </w:rPr>
  </w:style>
  <w:style w:type="character" w:customStyle="1" w:styleId="15">
    <w:name w:val="标题 1 字符"/>
    <w:link w:val="2"/>
    <w:qFormat/>
    <w:uiPriority w:val="0"/>
    <w:rPr>
      <w:rFonts w:ascii="Times New Roman" w:hAnsi="Times New Roman" w:eastAsia="黑体"/>
      <w:b/>
      <w:bCs/>
      <w:kern w:val="44"/>
      <w:sz w:val="21"/>
      <w:szCs w:val="44"/>
    </w:rPr>
  </w:style>
  <w:style w:type="paragraph" w:customStyle="1" w:styleId="16">
    <w:name w:val="表格"/>
    <w:basedOn w:val="1"/>
    <w:qFormat/>
    <w:uiPriority w:val="0"/>
    <w:pPr>
      <w:contextualSpacing/>
      <w:jc w:val="center"/>
    </w:pPr>
    <w:rPr>
      <w:rFonts w:cs="宋体"/>
      <w:color w:val="auto"/>
      <w:sz w:val="18"/>
      <w:szCs w:val="16"/>
    </w:rPr>
  </w:style>
  <w:style w:type="paragraph" w:customStyle="1" w:styleId="17">
    <w:name w:val="术语条目"/>
    <w:basedOn w:val="1"/>
    <w:qFormat/>
    <w:uiPriority w:val="0"/>
    <w:rPr>
      <w:rFonts w:ascii="黑体" w:hAnsi="黑体" w:eastAsia="黑体"/>
      <w:color w:val="auto"/>
    </w:rPr>
  </w:style>
  <w:style w:type="character" w:customStyle="1" w:styleId="18">
    <w:name w:val="批注文字 字符"/>
    <w:basedOn w:val="9"/>
    <w:link w:val="3"/>
    <w:qFormat/>
    <w:uiPriority w:val="0"/>
    <w:rPr>
      <w:rFonts w:eastAsia="Arial"/>
      <w:snapToGrid w:val="0"/>
      <w:color w:val="000000"/>
      <w:sz w:val="21"/>
      <w:szCs w:val="21"/>
      <w:lang w:eastAsia="en-US"/>
    </w:rPr>
  </w:style>
  <w:style w:type="character" w:customStyle="1" w:styleId="19">
    <w:name w:val="批注主题 字符"/>
    <w:basedOn w:val="18"/>
    <w:link w:val="7"/>
    <w:qFormat/>
    <w:uiPriority w:val="0"/>
    <w:rPr>
      <w:rFonts w:eastAsia="Arial"/>
      <w:b/>
      <w:bCs/>
      <w:snapToGrid w:val="0"/>
      <w:color w:val="000000"/>
      <w:sz w:val="21"/>
      <w:szCs w:val="21"/>
      <w:lang w:eastAsia="en-US"/>
    </w:rPr>
  </w:style>
  <w:style w:type="character" w:customStyle="1" w:styleId="20">
    <w:name w:val="正文文本 字符"/>
    <w:basedOn w:val="9"/>
    <w:link w:val="4"/>
    <w:semiHidden/>
    <w:qFormat/>
    <w:uiPriority w:val="0"/>
    <w:rPr>
      <w:rFonts w:ascii="黑体" w:hAnsi="黑体" w:eastAsia="黑体" w:cs="黑体"/>
      <w:snapToGrid w:val="0"/>
      <w:color w:val="000000"/>
      <w:sz w:val="28"/>
      <w:szCs w:val="28"/>
      <w:lang w:eastAsia="en-US"/>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2.xml"/><Relationship Id="rId7" Type="http://schemas.openxmlformats.org/officeDocument/2006/relationships/footer" Target="footer2.xml"/><Relationship Id="rId6" Type="http://schemas.openxmlformats.org/officeDocument/2006/relationships/header" Target="header1.xml"/><Relationship Id="rId5" Type="http://schemas.openxmlformats.org/officeDocument/2006/relationships/footer" Target="footer1.xml"/><Relationship Id="rId4" Type="http://schemas.openxmlformats.org/officeDocument/2006/relationships/endnotes" Target="endnotes.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13.png"/><Relationship Id="rId33" Type="http://schemas.openxmlformats.org/officeDocument/2006/relationships/image" Target="media/image12.png"/><Relationship Id="rId32" Type="http://schemas.openxmlformats.org/officeDocument/2006/relationships/image" Target="media/image11.png"/><Relationship Id="rId31" Type="http://schemas.openxmlformats.org/officeDocument/2006/relationships/image" Target="media/image10.png"/><Relationship Id="rId30" Type="http://schemas.openxmlformats.org/officeDocument/2006/relationships/image" Target="media/image9.png"/><Relationship Id="rId3" Type="http://schemas.openxmlformats.org/officeDocument/2006/relationships/footnotes" Target="footnotes.xml"/><Relationship Id="rId29" Type="http://schemas.openxmlformats.org/officeDocument/2006/relationships/image" Target="media/image8.png"/><Relationship Id="rId28" Type="http://schemas.openxmlformats.org/officeDocument/2006/relationships/image" Target="media/image7.png"/><Relationship Id="rId27" Type="http://schemas.openxmlformats.org/officeDocument/2006/relationships/image" Target="media/image6.png"/><Relationship Id="rId26" Type="http://schemas.openxmlformats.org/officeDocument/2006/relationships/image" Target="media/image5.png"/><Relationship Id="rId25" Type="http://schemas.openxmlformats.org/officeDocument/2006/relationships/image" Target="media/image4.png"/><Relationship Id="rId24" Type="http://schemas.openxmlformats.org/officeDocument/2006/relationships/image" Target="media/image3.png"/><Relationship Id="rId23" Type="http://schemas.openxmlformats.org/officeDocument/2006/relationships/image" Target="media/image2.png"/><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header" Target="header7.xml"/><Relationship Id="rId18" Type="http://schemas.openxmlformats.org/officeDocument/2006/relationships/footer" Target="footer8.xml"/><Relationship Id="rId17" Type="http://schemas.openxmlformats.org/officeDocument/2006/relationships/header" Target="header6.xml"/><Relationship Id="rId16" Type="http://schemas.openxmlformats.org/officeDocument/2006/relationships/footer" Target="footer7.xml"/><Relationship Id="rId15" Type="http://schemas.openxmlformats.org/officeDocument/2006/relationships/header" Target="header5.xml"/><Relationship Id="rId14" Type="http://schemas.openxmlformats.org/officeDocument/2006/relationships/footer" Target="footer6.xml"/><Relationship Id="rId13" Type="http://schemas.openxmlformats.org/officeDocument/2006/relationships/header" Target="header4.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header" Target="header3.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extobjs>
    <extobj name="ECB019B1-382A-4266-B25C-5B523AA43C14-4">
      <extobjdata type="ECB019B1-382A-4266-B25C-5B523AA43C14" data="ewoJIkZpbGVJZCIgOiAiNDQ0MTMxNzg2NDM3IiwKCSJHcm91cElkIiA6ICIxNzg1NjYzNTUiLAoJIkltYWdlIiA6ICJpVkJPUncwS0dnb0FBQUFOU1VoRVVnQUFBMVFBQUFRWENBWUFBQUQ0Q2lvUkFBQUFBWE5TUjBJQXJzNGM2UUFBSUFCSlJFRlVlSnpzM1htWXpYWC94L0hYNTV3em0zM2ZoekVaKzFxb3lKbzJraVc3VW9rb0xWcEpRbmZsUjFtakxDbGxEMGxFU2l0RmNzczZaQitNTmN0Z3pIck8rZjcrYU02NUhUUERPSll6NnZtNHJxNnI4OTNPKzV5Wk03NnY4OWtr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SitiL0E3UGsvV3RwTHp1ZUFBQUFBRWxGVGtTdVFtQ0MiLAoJIlRoZW1lIiA6ICIiLAoJIlR5cGUiIDogImZsb3ciLAoJIlVzZXJJZCIgOiAiMjY0OTQ0ODAzIiwKCSJWZXJzaW9uIiA6ICIyMyIKfQo="/>
    </extobj>
    <extobj name="ECB019B1-382A-4266-B25C-5B523AA43C14-5">
      <extobjdata type="ECB019B1-382A-4266-B25C-5B523AA43C14" data="ewoJIkZpbGVJZCIgOiAiNDQ0MTMxNzg2NDM3IiwKCSJHcm91cElkIiA6ICIxNzg1NjYzNTUiLAoJIkltYWdlIiA6ICJpVkJPUncwS0dnb0FBQUFOU1VoRVVnQUFBMVFBQUFRWENBWUFBQUQ0Q2lvUkFBQUFBWE5TUjBJQXJzNGM2UUFBSUFCSlJFRlVlSnpzM1htWXpYWC94L0hYNTV3em0zM2ZoekVaKzFxb3lKbzJraVc3VW9rb0xWcEpRbmZsUjFtakxDbGxEMGxFU2l0RmNzczZaQitNTmN0Z3pIck8rZjcrYU02NUhUUERPSll6NnZtNHJxNnI4OTNPKzV5Wk03NnY4OWtr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SitiL0E3UGsvV3RwTHp1ZUFBQUFBRWxGVGtTdVFtQ0MiLAoJIlRoZW1lIiA6ICIiLAoJIlR5cGUiIDogImZsb3ciLAoJIlVzZXJJZCIgOiAiMjY0OTQ0ODAzIiwKCSJWZXJzaW9uIiA6ICIzMCIKfQo="/>
    </extobj>
    <extobj name="ECB019B1-382A-4266-B25C-5B523AA43C14-6">
      <extobjdata type="ECB019B1-382A-4266-B25C-5B523AA43C14" data="ewoJIkZpbGVJZCIgOiAiNDQ0MTMxNzg2NDM3IiwKCSJHcm91cElkIiA6ICIxNzg1NjYzNTUiLAoJIkltYWdlIiA6ICJpVkJPUncwS0dnb0FBQUFOU1VoRVVnQUFBMVFBQUFRWENBWUFBQUQ0Q2lvUkFBQUFBWE5TUjBJQXJzNGM2UUFBSUFCSlJFRlVlSnpzM1htWXpYWC94L0hYNTV3em0zM2ZoekVaKzFxb3lKbzJraVc3VW9rb0xWcEpRbmZsUjFtakxDbGxEMGxFU2l0RmNzczZaQitNTmN0Z3pIck8rZjcrYU02NUhUUERPSll6NnZtNHJxNnI4OTNPKzV5Wk03NnY4OWtr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SitiL0E3UGsvV3RwTHp1ZUFBQUFBRWxGVGtTdVFtQ0MiLAoJIlRoZW1lIiA6ICIiLAoJIlR5cGUiIDogImZsb3ciLAoJIlVzZXJJZCIgOiAiMjY0OTQ0ODAzIiwKCSJWZXJzaW9uIiA6ICI0NCIKfQo="/>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17</Pages>
  <Words>4176</Words>
  <Characters>4854</Characters>
  <Lines>45</Lines>
  <Paragraphs>12</Paragraphs>
  <TotalTime>1</TotalTime>
  <ScaleCrop>false</ScaleCrop>
  <LinksUpToDate>false</LinksUpToDate>
  <CharactersWithSpaces>5331</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2025-03-10T10:38:00Z</dcterms:created>
  <dc:creator>xbany</dc:creator>
  <cp:lastModifiedBy>WPS_1669684424</cp:lastModifiedBy>
  <dcterms:modified xsi:type="dcterms:W3CDTF">2025-08-25T08:56:48Z</dcterms:modified>
  <cp:revision>34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wqlLaW5nc29mdCBQREYgdG8gV1BTIDExMA</vt:lpwstr>
  </property>
  <property fmtid="{D5CDD505-2E9C-101B-9397-08002B2CF9AE}" pid="3" name="Created">
    <vt:filetime>2025-07-15T15:46:28Z</vt:filetime>
  </property>
  <property fmtid="{D5CDD505-2E9C-101B-9397-08002B2CF9AE}" pid="4" name="KSOTemplateDocerSaveRecord">
    <vt:lpwstr>eyJoZGlkIjoiZjBlZjk4NjQ5N2M1NmY0MGU2MWJkYmJmNTMzNjhmOWIiLCJ1c2VySWQiOiIxNDUwNTk0MjYxIn0=</vt:lpwstr>
  </property>
  <property fmtid="{D5CDD505-2E9C-101B-9397-08002B2CF9AE}" pid="5" name="KSOProductBuildVer">
    <vt:lpwstr>2052-12.1.0.21915</vt:lpwstr>
  </property>
  <property fmtid="{D5CDD505-2E9C-101B-9397-08002B2CF9AE}" pid="6" name="ICV">
    <vt:lpwstr>86BD34DEF1B640A1B0FAC117A4EAC7EE_13</vt:lpwstr>
  </property>
</Properties>
</file>