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SectionMark0"/>
    <w:p w:rsidR="008C207B" w:rsidRDefault="004F3644">
      <w:pPr>
        <w:pStyle w:val="aff1"/>
        <w:rPr>
          <w:rFonts w:ascii="宋体" w:hAnsi="宋体"/>
        </w:rPr>
        <w:sectPr w:rsidR="008C207B">
          <w:headerReference w:type="default" r:id="rId9"/>
          <w:footerReference w:type="even" r:id="rId10"/>
          <w:footerReference w:type="default" r:id="rId11"/>
          <w:headerReference w:type="first" r:id="rId12"/>
          <w:footerReference w:type="first" r:id="rId13"/>
          <w:pgSz w:w="11907" w:h="16839"/>
          <w:pgMar w:top="567" w:right="851" w:bottom="1361" w:left="1418" w:header="0" w:footer="0" w:gutter="0"/>
          <w:pgNumType w:start="1"/>
          <w:cols w:space="720"/>
          <w:titlePg/>
          <w:docGrid w:type="lines" w:linePitch="312"/>
        </w:sectPr>
      </w:pPr>
      <w:r>
        <w:rPr>
          <w:rFonts w:ascii="宋体" w:hAnsi="宋体"/>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8890000</wp:posOffset>
                </wp:positionV>
                <wp:extent cx="6121400" cy="0"/>
                <wp:effectExtent l="9525" t="12700" r="12700" b="6350"/>
                <wp:wrapNone/>
                <wp:docPr id="12"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" strokecolor="#800008" strokeweight="1pt"/>
            </w:pict>
          </mc:Fallback>
        </mc:AlternateContent>
      </w:r>
      <w:r>
        <w:rPr>
          <w:rFonts w:ascii="宋体" w:hAnsi="宋体"/>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2273300</wp:posOffset>
                </wp:positionV>
                <wp:extent cx="6121400" cy="0"/>
                <wp:effectExtent l="9525" t="6350" r="12700" b="12700"/>
                <wp:wrapNone/>
                <wp:docPr id="11"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" strokecolor="#800008" strokeweight="1pt"/>
            </w:pict>
          </mc:Fallback>
        </mc:AlternateContent>
      </w:r>
      <w:r>
        <w:rPr>
          <w:rFonts w:ascii="宋体" w:hAnsi="宋体"/>
          <w:noProof/>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9108440</wp:posOffset>
                </wp:positionV>
                <wp:extent cx="6120130" cy="363220"/>
                <wp:effectExtent l="0" t="2540" r="4445" b="0"/>
                <wp:wrapNone/>
                <wp:docPr id="10"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07B" w:rsidRDefault="008C207B">
                            <w:pPr>
                              <w:pStyle w:val="af8"/>
                            </w:pPr>
                            <w:r>
                              <w:rPr>
                                <w:rFonts w:hint="eastAsia"/>
                              </w:rPr>
                              <w:t>河北省市场监督管理局</w:t>
                            </w:r>
                            <w:r>
                              <w:rPr>
                                <w:rStyle w:val="af5"/>
                                <w:rFonts w:hint="eastAs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mFrame7" o:spid="_x0000_s1026" type="#_x0000_t202" style="position:absolute;left:0;text-align:left;margin-left:0;margin-top:717.2pt;width:481.9pt;height:28.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" stroked="f">
                <v:textbox inset="0,0,0,0">
                  <w:txbxContent>
                    <w:p w:rsidR="008C207B" w:rsidRDefault="008C207B">
                      <w:pPr>
                        <w:pStyle w:val="af4"/>
                      </w:pPr>
                      <w:r>
                        <w:rPr>
                          <w:rFonts w:hint="eastAsia"/>
                        </w:rPr>
                        <w:t>河北省市场监督管理局</w:t>
                      </w:r>
                      <w:r>
                        <w:rPr>
                          <w:rStyle w:val="af1"/>
                          <w:rFonts w:hint="eastAsia"/>
                        </w:rPr>
                        <w:t xml:space="preserve"> </w:t>
                      </w:r>
                    </w:p>
                  </w:txbxContent>
                </v:textbox>
                <w10:wrap anchorx="margin" anchory="margin"/>
                <w10:anchorlock/>
              </v:shape>
            </w:pict>
          </mc:Fallback>
        </mc:AlternateContent>
      </w:r>
      <w:r>
        <w:rPr>
          <w:rFonts w:ascii="宋体" w:hAnsi="宋体"/>
          <w:noProof/>
        </w:rPr>
        <mc:AlternateContent>
          <mc:Choice Requires="wps">
            <w:drawing>
              <wp:anchor distT="0" distB="0" distL="114300" distR="114300" simplePos="0" relativeHeight="251659264" behindDoc="0" locked="1" layoutInCell="1" allowOverlap="1">
                <wp:simplePos x="0" y="0"/>
                <wp:positionH relativeFrom="margin">
                  <wp:posOffset>4100830</wp:posOffset>
                </wp:positionH>
                <wp:positionV relativeFrom="margin">
                  <wp:posOffset>8563610</wp:posOffset>
                </wp:positionV>
                <wp:extent cx="2019300" cy="312420"/>
                <wp:effectExtent l="0" t="635" r="4445" b="1270"/>
                <wp:wrapNone/>
                <wp:docPr id="9"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07B" w:rsidRDefault="008C207B">
                            <w:pPr>
                              <w:pStyle w:val="a3"/>
                              <w:numPr>
                                <w:ilvl w:val="0"/>
                                <w:numId w:val="0"/>
                              </w:numPr>
                              <w:rPr>
                                <w:rFonts w:ascii="黑体"/>
                              </w:rPr>
                            </w:pPr>
                          </w:p>
                          <w:p w:rsidR="008C207B" w:rsidRDefault="008C20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6" o:spid="_x0000_s1027" type="#_x0000_t202" style="position:absolute;left:0;text-align:left;margin-left:322.9pt;margin-top:674.3pt;width:159pt;height:2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" stroked="f">
                <v:textbox inset="0,0,0,0">
                  <w:txbxContent>
                    <w:p w:rsidR="008C207B" w:rsidRDefault="008C207B">
                      <w:pPr>
                        <w:pStyle w:val="af5"/>
                        <w:numPr>
                          <w:ilvl w:val="0"/>
                          <w:numId w:val="0"/>
                        </w:numPr>
                        <w:rPr>
                          <w:rFonts w:ascii="黑体" w:hint="eastAsia"/>
                        </w:rPr>
                      </w:pPr>
                    </w:p>
                    <w:p w:rsidR="008C207B" w:rsidRDefault="008C207B"/>
                  </w:txbxContent>
                </v:textbox>
                <w10:wrap anchorx="margin" anchory="margin"/>
                <w10:anchorlock/>
              </v:shape>
            </w:pict>
          </mc:Fallback>
        </mc:AlternateContent>
      </w:r>
      <w:r>
        <w:rPr>
          <w:rFonts w:ascii="宋体" w:hAnsi="宋体"/>
          <w:noProof/>
        </w:rPr>
        <mc:AlternateContent>
          <mc:Choice Requires="wps">
            <w:drawing>
              <wp:anchor distT="0" distB="0" distL="114300" distR="114300" simplePos="0" relativeHeight="251658240" behindDoc="0" locked="1" layoutInCell="1" allowOverlap="1">
                <wp:simplePos x="0" y="0"/>
                <wp:positionH relativeFrom="margin">
                  <wp:posOffset>0</wp:posOffset>
                </wp:positionH>
                <wp:positionV relativeFrom="margin">
                  <wp:posOffset>8563610</wp:posOffset>
                </wp:positionV>
                <wp:extent cx="2019300" cy="312420"/>
                <wp:effectExtent l="0" t="635" r="0" b="1270"/>
                <wp:wrapNone/>
                <wp:docPr id="8"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07B" w:rsidRDefault="008C207B">
                            <w:pPr>
                              <w:rPr>
                                <w:rFonts w:ascii="黑体" w:eastAsia="黑体"/>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5" o:spid="_x0000_s1028" type="#_x0000_t202" style="position:absolute;left:0;text-align:left;margin-left:0;margin-top:674.3pt;width:159pt;height:2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" stroked="f">
                <v:textbox inset="0,0,0,0">
                  <w:txbxContent>
                    <w:p w:rsidR="008C207B" w:rsidRDefault="008C207B">
                      <w:pPr>
                        <w:rPr>
                          <w:rFonts w:ascii="黑体" w:eastAsia="黑体" w:hint="eastAsia"/>
                          <w:sz w:val="28"/>
                          <w:szCs w:val="28"/>
                        </w:rPr>
                      </w:pPr>
                    </w:p>
                  </w:txbxContent>
                </v:textbox>
                <w10:wrap anchorx="margin" anchory="margin"/>
                <w10:anchorlock/>
              </v:shape>
            </w:pict>
          </mc:Fallback>
        </mc:AlternateContent>
      </w:r>
      <w:r>
        <w:rPr>
          <w:rFonts w:ascii="宋体" w:hAnsi="宋体"/>
          <w:noProof/>
        </w:rPr>
        <mc:AlternateContent>
          <mc:Choice Requires="wps">
            <w:drawing>
              <wp:anchor distT="0" distB="0" distL="114300" distR="114300" simplePos="0" relativeHeight="251657216" behindDoc="0" locked="1" layoutInCell="1" allowOverlap="1">
                <wp:simplePos x="0" y="0"/>
                <wp:positionH relativeFrom="margin">
                  <wp:posOffset>0</wp:posOffset>
                </wp:positionH>
                <wp:positionV relativeFrom="margin">
                  <wp:posOffset>3635375</wp:posOffset>
                </wp:positionV>
                <wp:extent cx="5969000" cy="4681220"/>
                <wp:effectExtent l="0" t="0" r="3175" b="0"/>
                <wp:wrapNone/>
                <wp:docPr id="7"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07B" w:rsidRDefault="008C207B">
                            <w:pPr>
                              <w:pStyle w:val="afc"/>
                              <w:rPr>
                                <w:rFonts w:ascii="黑体" w:eastAsia="黑体"/>
                                <w:sz w:val="52"/>
                                <w:szCs w:val="52"/>
                              </w:rPr>
                            </w:pPr>
                            <w:bookmarkStart w:id="1" w:name="OLE_LINK5"/>
                            <w:bookmarkStart w:id="2" w:name="OLE_LINK6"/>
                            <w:r>
                              <w:rPr>
                                <w:rFonts w:ascii="黑体" w:eastAsia="黑体" w:hint="eastAsia"/>
                                <w:sz w:val="52"/>
                                <w:szCs w:val="52"/>
                              </w:rPr>
                              <w:t>大豆耐盐</w:t>
                            </w:r>
                            <w:r w:rsidR="008F76A1">
                              <w:rPr>
                                <w:rFonts w:ascii="黑体" w:eastAsia="黑体" w:hint="eastAsia"/>
                                <w:sz w:val="52"/>
                                <w:szCs w:val="52"/>
                              </w:rPr>
                              <w:t>碱</w:t>
                            </w:r>
                            <w:r>
                              <w:rPr>
                                <w:rFonts w:ascii="黑体" w:eastAsia="黑体" w:hint="eastAsia"/>
                                <w:sz w:val="52"/>
                                <w:szCs w:val="52"/>
                              </w:rPr>
                              <w:t>性鉴定技术规程</w:t>
                            </w:r>
                          </w:p>
                          <w:bookmarkEnd w:id="1"/>
                          <w:bookmarkEnd w:id="2"/>
                          <w:p w:rsidR="008C207B" w:rsidRDefault="008C207B">
                            <w:pPr>
                              <w:pStyle w:val="afc"/>
                              <w:rPr>
                                <w:rFonts w:ascii="黑体" w:eastAsia="黑体"/>
                                <w:sz w:val="52"/>
                                <w:szCs w:val="52"/>
                              </w:rPr>
                            </w:pPr>
                            <w:r>
                              <w:rPr>
                                <w:rFonts w:ascii="黑体" w:eastAsia="黑体" w:hint="eastAsia"/>
                                <w:sz w:val="52"/>
                                <w:szCs w:val="52"/>
                              </w:rPr>
                              <w:t>（草案）</w:t>
                            </w:r>
                          </w:p>
                          <w:p w:rsidR="00E74789" w:rsidRPr="00E74789" w:rsidRDefault="00E74789">
                            <w:pPr>
                              <w:pStyle w:val="afc"/>
                              <w:rPr>
                                <w:rFonts w:eastAsia="黑体"/>
                                <w:szCs w:val="28"/>
                              </w:rPr>
                            </w:pPr>
                            <w:r>
                              <w:rPr>
                                <w:rFonts w:eastAsia="黑体"/>
                                <w:szCs w:val="28"/>
                              </w:rPr>
                              <w:t>Technical specification</w:t>
                            </w:r>
                            <w:r w:rsidRPr="00E74789">
                              <w:rPr>
                                <w:rFonts w:eastAsia="黑体"/>
                                <w:szCs w:val="28"/>
                              </w:rPr>
                              <w:t xml:space="preserve"> for identif</w:t>
                            </w:r>
                            <w:r>
                              <w:rPr>
                                <w:rFonts w:eastAsia="黑体" w:hint="eastAsia"/>
                                <w:szCs w:val="28"/>
                              </w:rPr>
                              <w:t>ication</w:t>
                            </w:r>
                            <w:r w:rsidRPr="00E74789">
                              <w:rPr>
                                <w:rFonts w:eastAsia="黑体"/>
                                <w:szCs w:val="28"/>
                              </w:rPr>
                              <w:t xml:space="preserve"> of sal</w:t>
                            </w:r>
                            <w:r>
                              <w:rPr>
                                <w:rFonts w:eastAsia="黑体" w:hint="eastAsia"/>
                                <w:szCs w:val="28"/>
                              </w:rPr>
                              <w:t>ine/</w:t>
                            </w:r>
                            <w:r w:rsidRPr="00E74789">
                              <w:rPr>
                                <w:rFonts w:eastAsia="黑体"/>
                                <w:szCs w:val="28"/>
                              </w:rPr>
                              <w:t>alkaline</w:t>
                            </w:r>
                            <w:r w:rsidR="00AD0520" w:rsidRPr="00B8172E">
                              <w:rPr>
                                <w:rFonts w:eastAsia="黑体"/>
                                <w:color w:val="000000"/>
                                <w:szCs w:val="21"/>
                              </w:rPr>
                              <w:t>/saline-alkaline tolerance</w:t>
                            </w:r>
                            <w:r w:rsidRPr="00E74789">
                              <w:rPr>
                                <w:rFonts w:eastAsia="黑体"/>
                                <w:szCs w:val="28"/>
                              </w:rPr>
                              <w:t xml:space="preserve"> </w:t>
                            </w:r>
                            <w:r>
                              <w:rPr>
                                <w:rFonts w:eastAsia="黑体"/>
                                <w:szCs w:val="28"/>
                              </w:rPr>
                              <w:t>in</w:t>
                            </w:r>
                            <w:r>
                              <w:rPr>
                                <w:rFonts w:eastAsia="黑体" w:hint="eastAsia"/>
                                <w:szCs w:val="28"/>
                              </w:rPr>
                              <w:t xml:space="preserve"> </w:t>
                            </w:r>
                            <w:r w:rsidR="00610B75">
                              <w:rPr>
                                <w:rFonts w:eastAsia="黑体"/>
                                <w:szCs w:val="28"/>
                              </w:rPr>
                              <w:t>soybean</w:t>
                            </w:r>
                          </w:p>
                          <w:p w:rsidR="008C207B" w:rsidRDefault="008C207B">
                            <w:pPr>
                              <w:pStyle w:val="afc"/>
                            </w:pPr>
                          </w:p>
                          <w:p w:rsidR="008C207B" w:rsidRDefault="008C207B">
                            <w:pPr>
                              <w:pStyle w:val="aff0"/>
                            </w:pPr>
                          </w:p>
                          <w:p w:rsidR="008C207B" w:rsidRDefault="008C207B">
                            <w:pPr>
                              <w:pStyle w:val="aff0"/>
                            </w:pPr>
                          </w:p>
                          <w:p w:rsidR="008C207B" w:rsidRDefault="008C207B">
                            <w:pPr>
                              <w:pStyle w:val="aff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4" o:spid="_x0000_s1029" type="#_x0000_t202" style="position:absolute;left:0;text-align:left;margin-left:0;margin-top:286.25pt;width:470pt;height:3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" stroked="f">
                <v:textbox inset="0,0,0,0">
                  <w:txbxContent>
                    <w:p w:rsidR="008C207B" w:rsidRDefault="008C207B">
                      <w:pPr>
                        <w:pStyle w:val="af9"/>
                        <w:rPr>
                          <w:rFonts w:ascii="黑体" w:eastAsia="黑体" w:hint="eastAsia"/>
                          <w:sz w:val="52"/>
                          <w:szCs w:val="52"/>
                        </w:rPr>
                      </w:pPr>
                      <w:bookmarkStart w:id="3" w:name="OLE_LINK5"/>
                      <w:bookmarkStart w:id="4" w:name="OLE_LINK6"/>
                      <w:r>
                        <w:rPr>
                          <w:rFonts w:ascii="黑体" w:eastAsia="黑体" w:hint="eastAsia"/>
                          <w:sz w:val="52"/>
                          <w:szCs w:val="52"/>
                        </w:rPr>
                        <w:t>大豆耐盐</w:t>
                      </w:r>
                      <w:r w:rsidR="008F76A1">
                        <w:rPr>
                          <w:rFonts w:ascii="黑体" w:eastAsia="黑体" w:hint="eastAsia"/>
                          <w:sz w:val="52"/>
                          <w:szCs w:val="52"/>
                        </w:rPr>
                        <w:t>碱</w:t>
                      </w:r>
                      <w:r>
                        <w:rPr>
                          <w:rFonts w:ascii="黑体" w:eastAsia="黑体" w:hint="eastAsia"/>
                          <w:sz w:val="52"/>
                          <w:szCs w:val="52"/>
                        </w:rPr>
                        <w:t>性鉴定技术规程</w:t>
                      </w:r>
                    </w:p>
                    <w:bookmarkEnd w:id="3"/>
                    <w:bookmarkEnd w:id="4"/>
                    <w:p w:rsidR="008C207B" w:rsidRDefault="008C207B">
                      <w:pPr>
                        <w:pStyle w:val="af9"/>
                        <w:rPr>
                          <w:rFonts w:ascii="黑体" w:eastAsia="黑体" w:hint="eastAsia"/>
                          <w:sz w:val="52"/>
                          <w:szCs w:val="52"/>
                        </w:rPr>
                      </w:pPr>
                      <w:r>
                        <w:rPr>
                          <w:rFonts w:ascii="黑体" w:eastAsia="黑体" w:hint="eastAsia"/>
                          <w:sz w:val="52"/>
                          <w:szCs w:val="52"/>
                        </w:rPr>
                        <w:t>（草案）</w:t>
                      </w:r>
                    </w:p>
                    <w:p w:rsidR="00E74789" w:rsidRPr="00E74789" w:rsidRDefault="00E74789">
                      <w:pPr>
                        <w:pStyle w:val="af9"/>
                        <w:rPr>
                          <w:rFonts w:eastAsia="黑体"/>
                          <w:szCs w:val="28"/>
                        </w:rPr>
                      </w:pPr>
                      <w:r>
                        <w:rPr>
                          <w:rFonts w:eastAsia="黑体"/>
                          <w:szCs w:val="28"/>
                        </w:rPr>
                        <w:t>Technical specification</w:t>
                      </w:r>
                      <w:r w:rsidRPr="00E74789">
                        <w:rPr>
                          <w:rFonts w:eastAsia="黑体"/>
                          <w:szCs w:val="28"/>
                        </w:rPr>
                        <w:t xml:space="preserve"> for identif</w:t>
                      </w:r>
                      <w:r>
                        <w:rPr>
                          <w:rFonts w:eastAsia="黑体" w:hint="eastAsia"/>
                          <w:szCs w:val="28"/>
                        </w:rPr>
                        <w:t>ication</w:t>
                      </w:r>
                      <w:r w:rsidRPr="00E74789">
                        <w:rPr>
                          <w:rFonts w:eastAsia="黑体"/>
                          <w:szCs w:val="28"/>
                        </w:rPr>
                        <w:t xml:space="preserve"> of sal</w:t>
                      </w:r>
                      <w:r>
                        <w:rPr>
                          <w:rFonts w:eastAsia="黑体" w:hint="eastAsia"/>
                          <w:szCs w:val="28"/>
                        </w:rPr>
                        <w:t>ine/</w:t>
                      </w:r>
                      <w:r w:rsidRPr="00E74789">
                        <w:rPr>
                          <w:rFonts w:eastAsia="黑体"/>
                          <w:szCs w:val="28"/>
                        </w:rPr>
                        <w:t>alkaline</w:t>
                      </w:r>
                      <w:r w:rsidR="00AD0520" w:rsidRPr="00B8172E">
                        <w:rPr>
                          <w:rFonts w:eastAsia="黑体"/>
                          <w:color w:val="000000"/>
                          <w:szCs w:val="21"/>
                        </w:rPr>
                        <w:t>/saline-alkaline tolerance</w:t>
                      </w:r>
                      <w:r w:rsidRPr="00E74789">
                        <w:rPr>
                          <w:rFonts w:eastAsia="黑体"/>
                          <w:szCs w:val="28"/>
                        </w:rPr>
                        <w:t xml:space="preserve"> </w:t>
                      </w:r>
                      <w:r>
                        <w:rPr>
                          <w:rFonts w:eastAsia="黑体"/>
                          <w:szCs w:val="28"/>
                        </w:rPr>
                        <w:t>in</w:t>
                      </w:r>
                      <w:r>
                        <w:rPr>
                          <w:rFonts w:eastAsia="黑体" w:hint="eastAsia"/>
                          <w:szCs w:val="28"/>
                        </w:rPr>
                        <w:t xml:space="preserve"> </w:t>
                      </w:r>
                      <w:r w:rsidR="00610B75">
                        <w:rPr>
                          <w:rFonts w:eastAsia="黑体"/>
                          <w:szCs w:val="28"/>
                        </w:rPr>
                        <w:t>soybean</w:t>
                      </w:r>
                    </w:p>
                    <w:p w:rsidR="008C207B" w:rsidRDefault="008C207B">
                      <w:pPr>
                        <w:pStyle w:val="af9"/>
                        <w:rPr>
                          <w:rFonts w:hint="eastAsia"/>
                        </w:rPr>
                      </w:pPr>
                    </w:p>
                    <w:p w:rsidR="008C207B" w:rsidRDefault="008C207B">
                      <w:pPr>
                        <w:pStyle w:val="afd"/>
                        <w:rPr>
                          <w:rFonts w:hint="eastAsia"/>
                        </w:rPr>
                      </w:pPr>
                    </w:p>
                    <w:p w:rsidR="008C207B" w:rsidRDefault="008C207B">
                      <w:pPr>
                        <w:pStyle w:val="afd"/>
                        <w:rPr>
                          <w:rFonts w:hint="eastAsia"/>
                        </w:rPr>
                      </w:pPr>
                    </w:p>
                    <w:p w:rsidR="008C207B" w:rsidRDefault="008C207B">
                      <w:pPr>
                        <w:pStyle w:val="aff5"/>
                      </w:pPr>
                    </w:p>
                  </w:txbxContent>
                </v:textbox>
                <w10:wrap anchorx="margin" anchory="margin"/>
                <w10:anchorlock/>
              </v:shape>
            </w:pict>
          </mc:Fallback>
        </mc:AlternateContent>
      </w:r>
      <w:r>
        <w:rPr>
          <w:rFonts w:ascii="宋体" w:hAnsi="宋体"/>
          <w:noProof/>
        </w:rPr>
        <mc:AlternateContent>
          <mc:Choice Requires="wps">
            <w:drawing>
              <wp:anchor distT="0" distB="0" distL="114300" distR="114300" simplePos="0" relativeHeight="251656192" behindDoc="0" locked="1" layoutInCell="1" allowOverlap="1">
                <wp:simplePos x="0" y="0"/>
                <wp:positionH relativeFrom="margin">
                  <wp:posOffset>0</wp:posOffset>
                </wp:positionH>
                <wp:positionV relativeFrom="margin">
                  <wp:posOffset>1401445</wp:posOffset>
                </wp:positionV>
                <wp:extent cx="5802630" cy="860425"/>
                <wp:effectExtent l="0" t="1270" r="0" b="0"/>
                <wp:wrapNone/>
                <wp:docPr id="6"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07B" w:rsidRDefault="008C207B">
                            <w:pPr>
                              <w:pStyle w:val="10"/>
                            </w:pPr>
                            <w:r>
                              <w:rPr>
                                <w:rFonts w:hint="eastAs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3" o:spid="_x0000_s1030" type="#_x0000_t202" style="position:absolute;left:0;text-align:left;margin-left:0;margin-top:110.35pt;width:456.9pt;height:67.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" stroked="f">
                <v:textbox inset="0,0,0,0">
                  <w:txbxContent>
                    <w:p w:rsidR="008C207B" w:rsidRDefault="008C207B">
                      <w:pPr>
                        <w:pStyle w:val="10"/>
                        <w:rPr>
                          <w:rFonts w:hint="eastAsia"/>
                        </w:rPr>
                      </w:pPr>
                      <w:r>
                        <w:rPr>
                          <w:rFonts w:hint="eastAsia"/>
                        </w:rPr>
                        <w:t xml:space="preserve">     </w:t>
                      </w:r>
                    </w:p>
                  </w:txbxContent>
                </v:textbox>
                <w10:wrap anchorx="margin" anchory="margin"/>
                <w10:anchorlock/>
              </v:shape>
            </w:pict>
          </mc:Fallback>
        </mc:AlternateContent>
      </w:r>
      <w:r>
        <w:rPr>
          <w:rFonts w:ascii="宋体" w:hAnsi="宋体"/>
          <w:noProof/>
        </w:rPr>
        <mc:AlternateContent>
          <mc:Choice Requires="wps">
            <w:drawing>
              <wp:anchor distT="0" distB="0" distL="114300" distR="114300" simplePos="0" relativeHeight="251655168" behindDoc="0" locked="1" layoutInCell="1" allowOverlap="1">
                <wp:simplePos x="0" y="0"/>
                <wp:positionH relativeFrom="margin">
                  <wp:posOffset>2743200</wp:posOffset>
                </wp:positionH>
                <wp:positionV relativeFrom="margin">
                  <wp:posOffset>0</wp:posOffset>
                </wp:positionV>
                <wp:extent cx="3429000" cy="792480"/>
                <wp:effectExtent l="0" t="0" r="0" b="0"/>
                <wp:wrapNone/>
                <wp:docPr id="5" name="fmFram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07B" w:rsidRDefault="008C207B">
                            <w:pPr>
                              <w:pStyle w:val="af6"/>
                            </w:pPr>
                            <w:r>
                              <w:t>DB</w:t>
                            </w:r>
                            <w:r>
                              <w:rPr>
                                <w:rFonts w:hint="eastAsia"/>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8" o:spid="_x0000_s1031" type="#_x0000_t202" style="position:absolute;left:0;text-align:left;margin-left:3in;margin-top:0;width:270pt;height:62.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" stroked="f">
                <v:textbox inset="0,0,0,0">
                  <w:txbxContent>
                    <w:p w:rsidR="008C207B" w:rsidRDefault="008C207B">
                      <w:pPr>
                        <w:pStyle w:val="af2"/>
                      </w:pPr>
                      <w:r>
                        <w:t>DB</w:t>
                      </w:r>
                      <w:r>
                        <w:rPr>
                          <w:rFonts w:hint="eastAsia"/>
                        </w:rPr>
                        <w:t>13</w:t>
                      </w:r>
                    </w:p>
                  </w:txbxContent>
                </v:textbox>
                <w10:wrap anchorx="margin" anchory="margin"/>
                <w10:anchorlock/>
              </v:shape>
            </w:pict>
          </mc:Fallback>
        </mc:AlternateContent>
      </w:r>
      <w:r>
        <w:rPr>
          <w:rFonts w:ascii="宋体" w:hAnsi="宋体"/>
          <w:noProof/>
        </w:rPr>
        <mc:AlternateContent>
          <mc:Choice Requires="wps">
            <w:drawing>
              <wp:anchor distT="0" distB="0" distL="114300" distR="114300" simplePos="0" relativeHeight="251654144" behindDoc="0" locked="1" layoutInCell="1" allowOverlap="1">
                <wp:simplePos x="0" y="0"/>
                <wp:positionH relativeFrom="margin">
                  <wp:posOffset>0</wp:posOffset>
                </wp:positionH>
                <wp:positionV relativeFrom="margin">
                  <wp:posOffset>1010920</wp:posOffset>
                </wp:positionV>
                <wp:extent cx="6120130" cy="391160"/>
                <wp:effectExtent l="0" t="1270" r="4445" b="0"/>
                <wp:wrapNone/>
                <wp:docPr id="4"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07B" w:rsidRDefault="008C207B">
                            <w:pPr>
                              <w:pStyle w:val="afe"/>
                            </w:pPr>
                            <w:r>
                              <w:rPr>
                                <w:rFonts w:hint="eastAsia"/>
                              </w:rPr>
                              <w:t>河北省地方标准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2" o:spid="_x0000_s1032" type="#_x0000_t202" style="position:absolute;left:0;text-align:left;margin-left:0;margin-top:79.6pt;width:481.9pt;height:30.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" stroked="f">
                <v:textbox inset="0,0,0,0">
                  <w:txbxContent>
                    <w:p w:rsidR="008C207B" w:rsidRDefault="008C207B">
                      <w:pPr>
                        <w:pStyle w:val="afb"/>
                      </w:pPr>
                      <w:r>
                        <w:rPr>
                          <w:rFonts w:hint="eastAsia"/>
                        </w:rPr>
                        <w:t>河北省地方标准</w:t>
                      </w:r>
                    </w:p>
                  </w:txbxContent>
                </v:textbox>
                <w10:wrap anchorx="margin" anchory="margin"/>
                <w10:anchorlock/>
              </v:shape>
            </w:pict>
          </mc:Fallback>
        </mc:AlternateContent>
      </w:r>
      <w:r>
        <w:rPr>
          <w:rFonts w:ascii="宋体" w:hAnsi="宋体"/>
          <w:noProof/>
        </w:rPr>
        <mc:AlternateContent>
          <mc:Choice Requires="wps">
            <w:drawing>
              <wp:anchor distT="0" distB="0" distL="114300" distR="114300" simplePos="0" relativeHeight="251653120" behindDoc="0" locked="1" layoutInCell="1" allowOverlap="1">
                <wp:simplePos x="0" y="0"/>
                <wp:positionH relativeFrom="margin">
                  <wp:posOffset>0</wp:posOffset>
                </wp:positionH>
                <wp:positionV relativeFrom="margin">
                  <wp:posOffset>0</wp:posOffset>
                </wp:positionV>
                <wp:extent cx="2540000" cy="657860"/>
                <wp:effectExtent l="0" t="0" r="3175" b="0"/>
                <wp:wrapNone/>
                <wp:docPr id="3"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07B" w:rsidRDefault="008C207B">
                            <w:pPr>
                              <w:pStyle w:val="afa"/>
                            </w:pPr>
                          </w:p>
                          <w:p w:rsidR="008C207B" w:rsidRDefault="008C207B">
                            <w:pPr>
                              <w:pStyle w:val="afa"/>
                            </w:pPr>
                          </w:p>
                          <w:p w:rsidR="008C207B" w:rsidRDefault="008C207B">
                            <w:pPr>
                              <w:pStyle w:val="afa"/>
                            </w:pPr>
                          </w:p>
                          <w:p w:rsidR="008C207B" w:rsidRDefault="008C20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mFrame1" o:spid="_x0000_s1033" type="#_x0000_t202" style="position:absolute;left:0;text-align:left;margin-left:0;margin-top:0;width:200pt;height:51.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" stroked="f">
                <v:textbox inset="0,0,0,0">
                  <w:txbxContent>
                    <w:p w:rsidR="008C207B" w:rsidRDefault="008C207B">
                      <w:pPr>
                        <w:pStyle w:val="af7"/>
                        <w:rPr>
                          <w:rFonts w:hint="eastAsia"/>
                        </w:rPr>
                      </w:pPr>
                    </w:p>
                    <w:p w:rsidR="008C207B" w:rsidRDefault="008C207B">
                      <w:pPr>
                        <w:pStyle w:val="af7"/>
                      </w:pPr>
                    </w:p>
                    <w:p w:rsidR="008C207B" w:rsidRDefault="008C207B">
                      <w:pPr>
                        <w:pStyle w:val="af7"/>
                      </w:pPr>
                    </w:p>
                    <w:p w:rsidR="008C207B" w:rsidRDefault="008C207B"/>
                  </w:txbxContent>
                </v:textbox>
                <w10:wrap anchorx="margin" anchory="margin"/>
                <w10:anchorlock/>
              </v:shape>
            </w:pict>
          </mc:Fallback>
        </mc:AlternateContent>
      </w:r>
    </w:p>
    <w:p w:rsidR="008C207B" w:rsidRDefault="008C207B">
      <w:pPr>
        <w:pStyle w:val="a"/>
      </w:pPr>
      <w:bookmarkStart w:id="3" w:name="_Toc270499244"/>
      <w:bookmarkStart w:id="4" w:name="SectionMark2"/>
      <w:bookmarkStart w:id="5" w:name="_Toc272655161"/>
      <w:bookmarkStart w:id="6" w:name="_Toc270494982"/>
      <w:bookmarkEnd w:id="0"/>
      <w:r>
        <w:rPr>
          <w:rFonts w:hint="eastAsia"/>
        </w:rPr>
        <w:lastRenderedPageBreak/>
        <w:t>前  言</w:t>
      </w:r>
    </w:p>
    <w:p w:rsidR="008C207B" w:rsidRDefault="008C207B">
      <w:pPr>
        <w:pStyle w:val="af4"/>
        <w:ind w:firstLine="420"/>
        <w:rPr>
          <w:rFonts w:ascii="Times New Roman"/>
        </w:rPr>
      </w:pPr>
      <w:r>
        <w:rPr>
          <w:rFonts w:ascii="Times New Roman"/>
        </w:rPr>
        <w:t>本</w:t>
      </w:r>
      <w:r>
        <w:rPr>
          <w:rFonts w:ascii="Times New Roman" w:hint="eastAsia"/>
        </w:rPr>
        <w:t>文件</w:t>
      </w:r>
      <w:r>
        <w:rPr>
          <w:rFonts w:ascii="Times New Roman"/>
        </w:rPr>
        <w:t>按照</w:t>
      </w:r>
      <w:r>
        <w:rPr>
          <w:rFonts w:ascii="Times New Roman" w:hint="eastAsia"/>
          <w:szCs w:val="22"/>
        </w:rPr>
        <w:t>GB</w:t>
      </w:r>
      <w:r>
        <w:rPr>
          <w:rFonts w:hAnsi="宋体" w:cs="宋体" w:hint="eastAsia"/>
          <w:szCs w:val="22"/>
        </w:rPr>
        <w:t>/</w:t>
      </w:r>
      <w:r>
        <w:rPr>
          <w:rFonts w:ascii="Times New Roman" w:hint="eastAsia"/>
          <w:szCs w:val="22"/>
        </w:rPr>
        <w:t>T</w:t>
      </w:r>
      <w:r>
        <w:rPr>
          <w:rFonts w:hAnsi="宋体" w:cs="宋体" w:hint="eastAsia"/>
        </w:rPr>
        <w:t xml:space="preserve"> </w:t>
      </w:r>
      <w:r>
        <w:rPr>
          <w:rFonts w:ascii="Times New Roman"/>
        </w:rPr>
        <w:t>1.1-2020</w:t>
      </w:r>
      <w:r>
        <w:rPr>
          <w:rFonts w:hAnsi="宋体" w:cs="宋体" w:hint="eastAsia"/>
        </w:rPr>
        <w:t>《标准化工作导则  第1部分：标准化文件的结构和起草规则》</w:t>
      </w:r>
      <w:r>
        <w:rPr>
          <w:rFonts w:ascii="Times New Roman"/>
        </w:rPr>
        <w:t>的</w:t>
      </w:r>
      <w:r>
        <w:rPr>
          <w:rFonts w:ascii="Times New Roman" w:hint="eastAsia"/>
        </w:rPr>
        <w:t>规定</w:t>
      </w:r>
      <w:r>
        <w:rPr>
          <w:rFonts w:ascii="Times New Roman"/>
        </w:rPr>
        <w:t>起草。</w:t>
      </w:r>
    </w:p>
    <w:p w:rsidR="008C207B" w:rsidRDefault="008C207B">
      <w:pPr>
        <w:spacing w:line="360" w:lineRule="exact"/>
        <w:ind w:firstLineChars="200" w:firstLine="420"/>
        <w:rPr>
          <w:rFonts w:ascii="宋体" w:hAnsi="宋体"/>
        </w:rPr>
      </w:pPr>
      <w:r>
        <w:rPr>
          <w:rFonts w:ascii="宋体" w:hAnsi="宋体" w:hint="eastAsia"/>
        </w:rPr>
        <w:t>本文件由河北省农业农村厅提出。</w:t>
      </w:r>
    </w:p>
    <w:p w:rsidR="008C207B" w:rsidRDefault="008C207B">
      <w:pPr>
        <w:spacing w:line="360" w:lineRule="exact"/>
        <w:ind w:left="2" w:firstLineChars="200" w:firstLine="420"/>
        <w:rPr>
          <w:rFonts w:ascii="宋体" w:hAnsi="宋体"/>
        </w:rPr>
      </w:pPr>
      <w:r>
        <w:rPr>
          <w:rFonts w:ascii="宋体" w:hAnsi="宋体" w:hint="eastAsia"/>
        </w:rPr>
        <w:t>本文件起草单位：河北省农林科学院滨海农业研究所、</w:t>
      </w:r>
      <w:r>
        <w:rPr>
          <w:rFonts w:ascii="宋体" w:hAnsi="宋体" w:hint="eastAsia"/>
          <w:bCs/>
        </w:rPr>
        <w:t>河北省农林科学院粮油作物研究所</w:t>
      </w:r>
      <w:r>
        <w:rPr>
          <w:rFonts w:ascii="宋体" w:hAnsi="宋体" w:hint="eastAsia"/>
          <w:color w:val="000000"/>
        </w:rPr>
        <w:t>。</w:t>
      </w:r>
    </w:p>
    <w:p w:rsidR="008C207B" w:rsidRDefault="008C207B">
      <w:pPr>
        <w:spacing w:line="360" w:lineRule="exact"/>
        <w:ind w:left="2" w:firstLineChars="200" w:firstLine="420"/>
        <w:rPr>
          <w:rFonts w:ascii="宋体" w:hAnsi="宋体"/>
        </w:rPr>
      </w:pPr>
      <w:r>
        <w:rPr>
          <w:rFonts w:hint="eastAsia"/>
        </w:rPr>
        <w:t>本文件主要起草人：</w:t>
      </w:r>
      <w:r>
        <w:rPr>
          <w:rFonts w:ascii="宋体" w:hAnsi="宋体" w:hint="eastAsia"/>
        </w:rPr>
        <w:t>孟然、李赵嘉、</w:t>
      </w:r>
      <w:r w:rsidR="00E218DC">
        <w:rPr>
          <w:rFonts w:ascii="宋体" w:hAnsi="宋体" w:hint="eastAsia"/>
        </w:rPr>
        <w:t>冯薇、</w:t>
      </w:r>
      <w:r>
        <w:rPr>
          <w:rFonts w:ascii="宋体" w:hAnsi="宋体" w:hint="eastAsia"/>
        </w:rPr>
        <w:t>刘兵强、刘路平、</w:t>
      </w:r>
      <w:r w:rsidR="00E218DC">
        <w:rPr>
          <w:rFonts w:ascii="宋体" w:hAnsi="宋体" w:hint="eastAsia"/>
        </w:rPr>
        <w:t>鲁雪林、</w:t>
      </w:r>
      <w:r>
        <w:rPr>
          <w:rFonts w:ascii="宋体" w:hAnsi="宋体" w:hint="eastAsia"/>
        </w:rPr>
        <w:t>史晓蕾、孟庆民、陈强、冯燕。</w:t>
      </w:r>
    </w:p>
    <w:p w:rsidR="008C207B" w:rsidRDefault="008C207B" w:rsidP="00E45629">
      <w:pPr>
        <w:pStyle w:val="af4"/>
        <w:ind w:firstLineChars="0" w:firstLine="0"/>
        <w:sectPr w:rsidR="008C207B">
          <w:headerReference w:type="default" r:id="rId14"/>
          <w:footerReference w:type="default" r:id="rId15"/>
          <w:pgSz w:w="11906" w:h="16838"/>
          <w:pgMar w:top="567" w:right="1134" w:bottom="1134" w:left="1418" w:header="1418" w:footer="1134" w:gutter="0"/>
          <w:pgNumType w:fmt="upperRoman" w:start="1"/>
          <w:cols w:space="720"/>
          <w:formProt w:val="0"/>
          <w:docGrid w:type="lines" w:linePitch="312"/>
        </w:sectPr>
      </w:pPr>
    </w:p>
    <w:p w:rsidR="008C207B" w:rsidRDefault="008C207B">
      <w:pPr>
        <w:pStyle w:val="aff4"/>
      </w:pPr>
      <w:r>
        <w:rPr>
          <w:rFonts w:hint="eastAsia"/>
        </w:rPr>
        <w:lastRenderedPageBreak/>
        <w:t>大豆耐盐</w:t>
      </w:r>
      <w:r w:rsidR="008F76A1">
        <w:rPr>
          <w:rFonts w:hint="eastAsia"/>
        </w:rPr>
        <w:t>碱</w:t>
      </w:r>
      <w:r>
        <w:rPr>
          <w:rFonts w:hint="eastAsia"/>
        </w:rPr>
        <w:t>性鉴定技术规程</w:t>
      </w:r>
    </w:p>
    <w:p w:rsidR="008C207B" w:rsidRPr="00B8172E" w:rsidRDefault="008C207B">
      <w:pPr>
        <w:pStyle w:val="a0"/>
        <w:numPr>
          <w:ilvl w:val="0"/>
          <w:numId w:val="0"/>
        </w:numPr>
        <w:spacing w:beforeLines="100" w:before="312" w:afterLines="100" w:after="312"/>
        <w:rPr>
          <w:rFonts w:ascii="Times New Roman"/>
        </w:rPr>
      </w:pPr>
      <w:bookmarkStart w:id="7" w:name="_Toc270494983"/>
      <w:bookmarkStart w:id="8" w:name="_Toc270494281"/>
      <w:bookmarkStart w:id="9" w:name="_Toc270494658"/>
      <w:bookmarkStart w:id="10" w:name="_Toc270499245"/>
      <w:bookmarkStart w:id="11" w:name="_Toc270493720"/>
      <w:bookmarkStart w:id="12" w:name="_Toc272655162"/>
      <w:r w:rsidRPr="00B8172E">
        <w:rPr>
          <w:rFonts w:ascii="Times New Roman"/>
        </w:rPr>
        <w:t xml:space="preserve">1  </w:t>
      </w:r>
      <w:r w:rsidRPr="00B8172E">
        <w:rPr>
          <w:rFonts w:ascii="Times New Roman"/>
        </w:rPr>
        <w:t>范围</w:t>
      </w:r>
      <w:bookmarkEnd w:id="7"/>
      <w:bookmarkEnd w:id="8"/>
      <w:bookmarkEnd w:id="9"/>
      <w:bookmarkEnd w:id="10"/>
      <w:bookmarkEnd w:id="11"/>
      <w:bookmarkEnd w:id="12"/>
    </w:p>
    <w:p w:rsidR="008C207B" w:rsidRPr="00B8172E" w:rsidRDefault="008C207B">
      <w:pPr>
        <w:widowControl/>
        <w:ind w:firstLineChars="200" w:firstLine="420"/>
        <w:jc w:val="left"/>
        <w:rPr>
          <w:kern w:val="0"/>
          <w:sz w:val="24"/>
        </w:rPr>
      </w:pPr>
      <w:r w:rsidRPr="00B8172E">
        <w:rPr>
          <w:color w:val="000000"/>
          <w:kern w:val="0"/>
          <w:szCs w:val="21"/>
        </w:rPr>
        <w:t>本标准规定了大豆</w:t>
      </w:r>
      <w:r w:rsidR="00C31E7D">
        <w:rPr>
          <w:color w:val="000000"/>
          <w:kern w:val="0"/>
          <w:szCs w:val="21"/>
        </w:rPr>
        <w:t>发</w:t>
      </w:r>
      <w:r w:rsidR="006F2E40" w:rsidRPr="00B8172E">
        <w:rPr>
          <w:color w:val="000000"/>
          <w:kern w:val="0"/>
          <w:szCs w:val="21"/>
        </w:rPr>
        <w:t>芽期、</w:t>
      </w:r>
      <w:r w:rsidRPr="00B8172E">
        <w:rPr>
          <w:color w:val="000000"/>
          <w:kern w:val="0"/>
          <w:szCs w:val="21"/>
        </w:rPr>
        <w:t>苗期</w:t>
      </w:r>
      <w:r w:rsidR="006F2E40" w:rsidRPr="00B8172E">
        <w:rPr>
          <w:color w:val="000000"/>
          <w:kern w:val="0"/>
          <w:szCs w:val="21"/>
        </w:rPr>
        <w:t>和</w:t>
      </w:r>
      <w:r w:rsidRPr="00B8172E">
        <w:rPr>
          <w:color w:val="000000"/>
          <w:kern w:val="0"/>
          <w:szCs w:val="21"/>
        </w:rPr>
        <w:t>全</w:t>
      </w:r>
      <w:proofErr w:type="gramStart"/>
      <w:r w:rsidRPr="00B8172E">
        <w:rPr>
          <w:color w:val="000000"/>
          <w:kern w:val="0"/>
          <w:szCs w:val="21"/>
        </w:rPr>
        <w:t>生育期耐盐</w:t>
      </w:r>
      <w:r w:rsidR="008F76A1" w:rsidRPr="00B8172E">
        <w:rPr>
          <w:color w:val="000000"/>
          <w:kern w:val="0"/>
          <w:szCs w:val="21"/>
        </w:rPr>
        <w:t>碱</w:t>
      </w:r>
      <w:proofErr w:type="gramEnd"/>
      <w:r w:rsidRPr="00B8172E">
        <w:rPr>
          <w:color w:val="000000"/>
          <w:kern w:val="0"/>
          <w:szCs w:val="21"/>
        </w:rPr>
        <w:t>性鉴定方法</w:t>
      </w:r>
      <w:r w:rsidR="00AB6E4D" w:rsidRPr="00B8172E">
        <w:rPr>
          <w:color w:val="000000"/>
          <w:kern w:val="0"/>
          <w:szCs w:val="21"/>
        </w:rPr>
        <w:t>、</w:t>
      </w:r>
      <w:r w:rsidRPr="00B8172E">
        <w:rPr>
          <w:color w:val="000000"/>
          <w:kern w:val="0"/>
          <w:szCs w:val="21"/>
        </w:rPr>
        <w:t>评价指标</w:t>
      </w:r>
      <w:r w:rsidR="00AB6E4D" w:rsidRPr="00B8172E">
        <w:rPr>
          <w:color w:val="000000"/>
          <w:kern w:val="0"/>
          <w:szCs w:val="21"/>
        </w:rPr>
        <w:t>及相关术语</w:t>
      </w:r>
      <w:r w:rsidR="00892E62" w:rsidRPr="00B8172E">
        <w:rPr>
          <w:color w:val="000000"/>
          <w:kern w:val="0"/>
          <w:szCs w:val="21"/>
        </w:rPr>
        <w:t>的</w:t>
      </w:r>
      <w:r w:rsidR="00AB6E4D" w:rsidRPr="00B8172E">
        <w:rPr>
          <w:color w:val="000000"/>
          <w:kern w:val="0"/>
          <w:szCs w:val="21"/>
        </w:rPr>
        <w:t>定义</w:t>
      </w:r>
      <w:r w:rsidRPr="00B8172E">
        <w:rPr>
          <w:color w:val="000000"/>
          <w:kern w:val="0"/>
          <w:szCs w:val="21"/>
        </w:rPr>
        <w:t>。</w:t>
      </w:r>
    </w:p>
    <w:p w:rsidR="008C207B" w:rsidRPr="00B8172E" w:rsidRDefault="008C207B">
      <w:pPr>
        <w:ind w:firstLineChars="200" w:firstLine="420"/>
        <w:rPr>
          <w:kern w:val="0"/>
          <w:szCs w:val="20"/>
        </w:rPr>
      </w:pPr>
      <w:r w:rsidRPr="00B8172E">
        <w:rPr>
          <w:color w:val="000000"/>
          <w:kern w:val="0"/>
          <w:szCs w:val="21"/>
        </w:rPr>
        <w:t>本标准适用于普通大豆品种及其种质资源的耐盐</w:t>
      </w:r>
      <w:r w:rsidR="008F76A1" w:rsidRPr="00B8172E">
        <w:rPr>
          <w:color w:val="000000"/>
          <w:kern w:val="0"/>
          <w:szCs w:val="21"/>
        </w:rPr>
        <w:t>碱</w:t>
      </w:r>
      <w:r w:rsidRPr="00B8172E">
        <w:rPr>
          <w:color w:val="000000"/>
          <w:kern w:val="0"/>
          <w:szCs w:val="21"/>
        </w:rPr>
        <w:t>性鉴定和评价。</w:t>
      </w:r>
    </w:p>
    <w:p w:rsidR="008C207B" w:rsidRPr="00B8172E" w:rsidRDefault="008C207B">
      <w:pPr>
        <w:pStyle w:val="a0"/>
        <w:numPr>
          <w:ilvl w:val="0"/>
          <w:numId w:val="0"/>
        </w:numPr>
        <w:spacing w:beforeLines="100" w:before="312" w:afterLines="100" w:after="312"/>
        <w:rPr>
          <w:rFonts w:ascii="Times New Roman"/>
        </w:rPr>
      </w:pPr>
      <w:bookmarkStart w:id="13" w:name="_Toc272655163"/>
      <w:bookmarkStart w:id="14" w:name="_Toc270494659"/>
      <w:bookmarkStart w:id="15" w:name="_Toc270494984"/>
      <w:bookmarkStart w:id="16" w:name="_Toc270493721"/>
      <w:bookmarkStart w:id="17" w:name="_Toc270499246"/>
      <w:bookmarkStart w:id="18" w:name="_Toc270494282"/>
      <w:r w:rsidRPr="00B8172E">
        <w:rPr>
          <w:rFonts w:ascii="Times New Roman"/>
        </w:rPr>
        <w:t xml:space="preserve">2  </w:t>
      </w:r>
      <w:r w:rsidRPr="00B8172E">
        <w:rPr>
          <w:rFonts w:ascii="Times New Roman"/>
        </w:rPr>
        <w:t>规范性引用文</w:t>
      </w:r>
      <w:bookmarkEnd w:id="13"/>
      <w:bookmarkEnd w:id="14"/>
      <w:bookmarkEnd w:id="15"/>
      <w:bookmarkEnd w:id="16"/>
      <w:bookmarkEnd w:id="17"/>
      <w:bookmarkEnd w:id="18"/>
      <w:r w:rsidRPr="00B8172E">
        <w:rPr>
          <w:rFonts w:ascii="Times New Roman"/>
        </w:rPr>
        <w:t>件</w:t>
      </w:r>
    </w:p>
    <w:p w:rsidR="008C207B" w:rsidRPr="00B8172E" w:rsidRDefault="008C207B">
      <w:pPr>
        <w:ind w:firstLineChars="200" w:firstLine="420"/>
      </w:pPr>
      <w:bookmarkStart w:id="19" w:name="_Toc270494660"/>
      <w:bookmarkStart w:id="20" w:name="_Toc270494283"/>
      <w:r w:rsidRPr="00B8172E">
        <w:rPr>
          <w:szCs w:val="21"/>
        </w:rPr>
        <w:t>下列文件对于本文件的应用是必不可少的</w:t>
      </w:r>
      <w:r w:rsidRPr="00B8172E">
        <w:rPr>
          <w:color w:val="000000"/>
          <w:szCs w:val="21"/>
        </w:rPr>
        <w:t>。</w:t>
      </w:r>
      <w:r w:rsidRPr="00B8172E">
        <w:rPr>
          <w:szCs w:val="21"/>
        </w:rPr>
        <w:t>凡是注日期的引用文件，仅所注日期的版本适用于本文件。凡是不注日期的引用文件，其最新版本（包括所有的修改单）适用于本文件。</w:t>
      </w:r>
    </w:p>
    <w:p w:rsidR="008C207B" w:rsidRDefault="008C207B">
      <w:pPr>
        <w:ind w:firstLineChars="200" w:firstLine="420"/>
        <w:rPr>
          <w:kern w:val="0"/>
        </w:rPr>
      </w:pPr>
      <w:bookmarkStart w:id="21" w:name="OLE_LINK7"/>
      <w:bookmarkStart w:id="22" w:name="OLE_LINK16"/>
      <w:bookmarkEnd w:id="19"/>
      <w:bookmarkEnd w:id="20"/>
      <w:r w:rsidRPr="00B8172E">
        <w:rPr>
          <w:kern w:val="0"/>
        </w:rPr>
        <w:t>GB 4404.2-2010</w:t>
      </w:r>
      <w:bookmarkEnd w:id="21"/>
      <w:r w:rsidRPr="00B8172E">
        <w:rPr>
          <w:kern w:val="0"/>
        </w:rPr>
        <w:t xml:space="preserve"> </w:t>
      </w:r>
      <w:bookmarkEnd w:id="22"/>
      <w:r w:rsidRPr="00B8172E">
        <w:rPr>
          <w:kern w:val="0"/>
        </w:rPr>
        <w:t xml:space="preserve"> </w:t>
      </w:r>
      <w:r w:rsidRPr="00B8172E">
        <w:rPr>
          <w:kern w:val="0"/>
        </w:rPr>
        <w:t>粮食作物种子</w:t>
      </w:r>
      <w:r w:rsidRPr="00B8172E">
        <w:rPr>
          <w:kern w:val="0"/>
        </w:rPr>
        <w:t xml:space="preserve"> </w:t>
      </w:r>
      <w:r w:rsidRPr="00B8172E">
        <w:rPr>
          <w:kern w:val="0"/>
        </w:rPr>
        <w:t>第</w:t>
      </w:r>
      <w:r w:rsidRPr="00B8172E">
        <w:rPr>
          <w:kern w:val="0"/>
        </w:rPr>
        <w:t>2</w:t>
      </w:r>
      <w:r w:rsidRPr="00B8172E">
        <w:rPr>
          <w:kern w:val="0"/>
        </w:rPr>
        <w:t>部分：豆类</w:t>
      </w:r>
    </w:p>
    <w:p w:rsidR="006569E0" w:rsidRPr="006B4C38" w:rsidRDefault="006569E0" w:rsidP="006569E0">
      <w:pPr>
        <w:ind w:firstLineChars="200" w:firstLine="420"/>
        <w:rPr>
          <w:kern w:val="0"/>
        </w:rPr>
      </w:pPr>
      <w:bookmarkStart w:id="23" w:name="OLE_LINK72"/>
      <w:bookmarkStart w:id="24" w:name="OLE_LINK73"/>
      <w:r w:rsidRPr="006B4C38">
        <w:rPr>
          <w:rFonts w:hint="eastAsia"/>
          <w:kern w:val="0"/>
        </w:rPr>
        <w:t xml:space="preserve">DB11/T 261-2022 </w:t>
      </w:r>
      <w:r w:rsidRPr="006B4C38">
        <w:rPr>
          <w:rFonts w:hint="eastAsia"/>
          <w:kern w:val="0"/>
        </w:rPr>
        <w:t>大豆生产技术规程</w:t>
      </w:r>
    </w:p>
    <w:p w:rsidR="00B567EA" w:rsidRPr="00B8172E" w:rsidRDefault="00B567EA">
      <w:pPr>
        <w:ind w:firstLineChars="200" w:firstLine="420"/>
        <w:rPr>
          <w:kern w:val="0"/>
        </w:rPr>
      </w:pPr>
      <w:r w:rsidRPr="00B567EA">
        <w:rPr>
          <w:rFonts w:hint="eastAsia"/>
          <w:kern w:val="0"/>
        </w:rPr>
        <w:t>NY/T 1299-2022</w:t>
      </w:r>
      <w:bookmarkEnd w:id="23"/>
      <w:bookmarkEnd w:id="24"/>
      <w:r w:rsidRPr="00B567EA">
        <w:rPr>
          <w:rFonts w:hint="eastAsia"/>
          <w:kern w:val="0"/>
        </w:rPr>
        <w:t xml:space="preserve"> </w:t>
      </w:r>
      <w:r w:rsidRPr="00B567EA">
        <w:rPr>
          <w:rFonts w:hint="eastAsia"/>
          <w:kern w:val="0"/>
        </w:rPr>
        <w:t>农作物品种试验与信息化技术规程</w:t>
      </w:r>
      <w:r w:rsidRPr="00B567EA">
        <w:rPr>
          <w:rFonts w:hint="eastAsia"/>
          <w:kern w:val="0"/>
        </w:rPr>
        <w:t xml:space="preserve"> </w:t>
      </w:r>
      <w:r w:rsidRPr="00B567EA">
        <w:rPr>
          <w:rFonts w:hint="eastAsia"/>
          <w:kern w:val="0"/>
        </w:rPr>
        <w:t>大豆</w:t>
      </w:r>
    </w:p>
    <w:p w:rsidR="008C207B" w:rsidRPr="00B8172E" w:rsidRDefault="008C207B">
      <w:pPr>
        <w:pStyle w:val="a0"/>
        <w:numPr>
          <w:ilvl w:val="0"/>
          <w:numId w:val="0"/>
        </w:numPr>
        <w:spacing w:beforeLines="100" w:before="312" w:afterLines="100" w:after="312"/>
        <w:rPr>
          <w:rFonts w:ascii="Times New Roman"/>
        </w:rPr>
      </w:pPr>
      <w:bookmarkStart w:id="25" w:name="_Toc272655165"/>
      <w:bookmarkStart w:id="26" w:name="_Toc270499248"/>
      <w:bookmarkStart w:id="27" w:name="_Toc270494286"/>
      <w:bookmarkStart w:id="28" w:name="_Toc270494663"/>
      <w:bookmarkStart w:id="29" w:name="_Toc270494986"/>
      <w:r w:rsidRPr="00B8172E">
        <w:rPr>
          <w:rFonts w:ascii="Times New Roman"/>
        </w:rPr>
        <w:t xml:space="preserve">3  </w:t>
      </w:r>
      <w:r w:rsidRPr="00B8172E">
        <w:rPr>
          <w:rFonts w:ascii="Times New Roman"/>
        </w:rPr>
        <w:t>术语和定义</w:t>
      </w:r>
    </w:p>
    <w:p w:rsidR="008C207B" w:rsidRPr="00B8172E" w:rsidRDefault="008C207B">
      <w:pPr>
        <w:pStyle w:val="af4"/>
        <w:spacing w:afterLines="100" w:after="312"/>
        <w:ind w:firstLine="420"/>
        <w:rPr>
          <w:rFonts w:ascii="Times New Roman"/>
        </w:rPr>
      </w:pPr>
      <w:r w:rsidRPr="00B8172E">
        <w:rPr>
          <w:rFonts w:ascii="Times New Roman"/>
        </w:rPr>
        <w:t>下列术语和定义适用于本</w:t>
      </w:r>
      <w:r w:rsidR="0029533E" w:rsidRPr="00B8172E">
        <w:rPr>
          <w:rFonts w:ascii="Times New Roman"/>
        </w:rPr>
        <w:t>文件</w:t>
      </w:r>
      <w:r w:rsidRPr="00B8172E">
        <w:rPr>
          <w:rFonts w:ascii="Times New Roman"/>
        </w:rPr>
        <w:t>。</w:t>
      </w:r>
      <w:bookmarkEnd w:id="25"/>
      <w:bookmarkEnd w:id="26"/>
      <w:bookmarkEnd w:id="27"/>
      <w:bookmarkEnd w:id="28"/>
      <w:bookmarkEnd w:id="29"/>
    </w:p>
    <w:p w:rsidR="008C207B" w:rsidRPr="00B8172E" w:rsidRDefault="008C207B">
      <w:pPr>
        <w:spacing w:beforeLines="100" w:before="312" w:afterLines="100" w:after="312"/>
        <w:rPr>
          <w:rFonts w:eastAsia="黑体"/>
        </w:rPr>
      </w:pPr>
      <w:r w:rsidRPr="00B8172E">
        <w:rPr>
          <w:rFonts w:eastAsia="黑体"/>
        </w:rPr>
        <w:t>3.1</w:t>
      </w:r>
    </w:p>
    <w:p w:rsidR="008C207B" w:rsidRPr="00B8172E" w:rsidRDefault="008C207B">
      <w:pPr>
        <w:widowControl/>
        <w:spacing w:beforeLines="100" w:before="312" w:afterLines="100" w:after="312"/>
        <w:ind w:firstLineChars="200" w:firstLine="420"/>
        <w:jc w:val="left"/>
        <w:rPr>
          <w:rFonts w:eastAsia="黑体"/>
          <w:color w:val="000000"/>
          <w:kern w:val="0"/>
          <w:szCs w:val="21"/>
        </w:rPr>
      </w:pPr>
      <w:r w:rsidRPr="00B8172E">
        <w:rPr>
          <w:rFonts w:eastAsia="黑体"/>
          <w:color w:val="000000"/>
          <w:kern w:val="0"/>
          <w:szCs w:val="21"/>
        </w:rPr>
        <w:t>耐盐</w:t>
      </w:r>
      <w:r w:rsidR="007C1342" w:rsidRPr="00B8172E">
        <w:rPr>
          <w:rFonts w:eastAsia="黑体"/>
          <w:color w:val="000000"/>
          <w:kern w:val="0"/>
          <w:szCs w:val="21"/>
        </w:rPr>
        <w:t>/</w:t>
      </w:r>
      <w:r w:rsidR="007C1342" w:rsidRPr="00B8172E">
        <w:rPr>
          <w:rFonts w:eastAsia="黑体"/>
          <w:color w:val="000000"/>
          <w:kern w:val="0"/>
          <w:szCs w:val="21"/>
        </w:rPr>
        <w:t>耐碱</w:t>
      </w:r>
      <w:r w:rsidR="00AE1C47" w:rsidRPr="00B8172E">
        <w:rPr>
          <w:rFonts w:eastAsia="黑体"/>
          <w:color w:val="000000"/>
          <w:kern w:val="0"/>
          <w:szCs w:val="21"/>
        </w:rPr>
        <w:t>/</w:t>
      </w:r>
      <w:r w:rsidR="007C1342" w:rsidRPr="00B8172E">
        <w:rPr>
          <w:rFonts w:eastAsia="黑体"/>
          <w:color w:val="000000"/>
          <w:kern w:val="0"/>
          <w:szCs w:val="21"/>
        </w:rPr>
        <w:t>耐盐碱</w:t>
      </w:r>
      <w:r w:rsidRPr="00B8172E">
        <w:rPr>
          <w:rFonts w:eastAsia="黑体"/>
          <w:color w:val="000000"/>
          <w:kern w:val="0"/>
          <w:szCs w:val="21"/>
        </w:rPr>
        <w:t>性</w:t>
      </w:r>
      <w:r w:rsidR="00461578">
        <w:rPr>
          <w:rFonts w:eastAsia="黑体" w:hint="eastAsia"/>
          <w:color w:val="000000"/>
          <w:kern w:val="0"/>
          <w:szCs w:val="21"/>
        </w:rPr>
        <w:t>S</w:t>
      </w:r>
      <w:r w:rsidR="007C1342" w:rsidRPr="00B8172E">
        <w:rPr>
          <w:rFonts w:eastAsia="黑体"/>
          <w:color w:val="000000"/>
          <w:kern w:val="0"/>
          <w:szCs w:val="21"/>
        </w:rPr>
        <w:t>aline/alkaline</w:t>
      </w:r>
      <w:bookmarkStart w:id="30" w:name="OLE_LINK68"/>
      <w:r w:rsidR="007C1342" w:rsidRPr="00B8172E">
        <w:rPr>
          <w:rFonts w:eastAsia="黑体"/>
          <w:color w:val="000000"/>
          <w:kern w:val="0"/>
          <w:szCs w:val="21"/>
        </w:rPr>
        <w:t>/saline-alkaline tolerance</w:t>
      </w:r>
      <w:bookmarkEnd w:id="30"/>
    </w:p>
    <w:p w:rsidR="007C1342" w:rsidRPr="00B8172E" w:rsidRDefault="003A5FED" w:rsidP="007C1342">
      <w:pPr>
        <w:widowControl/>
        <w:spacing w:beforeLines="100" w:before="312" w:afterLines="100" w:after="312"/>
        <w:ind w:firstLineChars="200" w:firstLine="420"/>
        <w:jc w:val="left"/>
        <w:rPr>
          <w:color w:val="000000"/>
          <w:kern w:val="0"/>
          <w:szCs w:val="21"/>
        </w:rPr>
      </w:pPr>
      <w:r w:rsidRPr="003A5FED">
        <w:rPr>
          <w:rFonts w:hint="eastAsia"/>
          <w:color w:val="000000"/>
          <w:kern w:val="0"/>
          <w:szCs w:val="21"/>
        </w:rPr>
        <w:t>作物在</w:t>
      </w:r>
      <w:r>
        <w:rPr>
          <w:rFonts w:hint="eastAsia"/>
          <w:color w:val="000000"/>
          <w:kern w:val="0"/>
          <w:szCs w:val="21"/>
        </w:rPr>
        <w:t>盐</w:t>
      </w:r>
      <w:r>
        <w:rPr>
          <w:rFonts w:hint="eastAsia"/>
          <w:color w:val="000000"/>
          <w:kern w:val="0"/>
          <w:szCs w:val="21"/>
        </w:rPr>
        <w:t>/</w:t>
      </w:r>
      <w:r>
        <w:rPr>
          <w:rFonts w:hint="eastAsia"/>
          <w:color w:val="000000"/>
          <w:kern w:val="0"/>
          <w:szCs w:val="21"/>
        </w:rPr>
        <w:t>碱</w:t>
      </w:r>
      <w:r>
        <w:rPr>
          <w:rFonts w:hint="eastAsia"/>
          <w:color w:val="000000"/>
          <w:kern w:val="0"/>
          <w:szCs w:val="21"/>
        </w:rPr>
        <w:t>/</w:t>
      </w:r>
      <w:r w:rsidRPr="003A5FED">
        <w:rPr>
          <w:rFonts w:hint="eastAsia"/>
          <w:color w:val="000000"/>
          <w:kern w:val="0"/>
          <w:szCs w:val="21"/>
        </w:rPr>
        <w:t>盐碱胁迫环境中</w:t>
      </w:r>
      <w:r>
        <w:rPr>
          <w:rFonts w:hint="eastAsia"/>
          <w:color w:val="000000"/>
          <w:kern w:val="0"/>
          <w:szCs w:val="21"/>
        </w:rPr>
        <w:t>，</w:t>
      </w:r>
      <w:r w:rsidRPr="003A5FED">
        <w:rPr>
          <w:rFonts w:hint="eastAsia"/>
          <w:color w:val="000000"/>
          <w:kern w:val="0"/>
          <w:szCs w:val="21"/>
        </w:rPr>
        <w:t>通过一些生理途径降低或抵消</w:t>
      </w:r>
      <w:r w:rsidR="00090A7A">
        <w:rPr>
          <w:rFonts w:hint="eastAsia"/>
          <w:color w:val="000000"/>
          <w:kern w:val="0"/>
          <w:szCs w:val="21"/>
        </w:rPr>
        <w:t>胁迫</w:t>
      </w:r>
      <w:r w:rsidRPr="003A5FED">
        <w:rPr>
          <w:rFonts w:hint="eastAsia"/>
          <w:color w:val="000000"/>
          <w:kern w:val="0"/>
          <w:szCs w:val="21"/>
        </w:rPr>
        <w:t>伤害、维持自身基本生长的性能</w:t>
      </w:r>
      <w:r w:rsidR="007C1342" w:rsidRPr="00B8172E">
        <w:rPr>
          <w:color w:val="000000"/>
          <w:kern w:val="0"/>
          <w:szCs w:val="21"/>
        </w:rPr>
        <w:t>。</w:t>
      </w:r>
    </w:p>
    <w:p w:rsidR="008C207B" w:rsidRPr="00B8172E" w:rsidRDefault="008C207B">
      <w:pPr>
        <w:widowControl/>
        <w:spacing w:beforeLines="100" w:before="312" w:afterLines="100" w:after="312"/>
        <w:jc w:val="left"/>
        <w:rPr>
          <w:rFonts w:eastAsia="黑体"/>
          <w:color w:val="000000"/>
          <w:kern w:val="0"/>
          <w:szCs w:val="21"/>
        </w:rPr>
      </w:pPr>
      <w:r w:rsidRPr="00B8172E">
        <w:rPr>
          <w:rFonts w:eastAsia="黑体"/>
          <w:color w:val="000000"/>
          <w:kern w:val="0"/>
          <w:szCs w:val="21"/>
        </w:rPr>
        <w:t>3.</w:t>
      </w:r>
      <w:r w:rsidR="00CA768C" w:rsidRPr="00B8172E">
        <w:rPr>
          <w:rFonts w:eastAsia="黑体"/>
          <w:color w:val="000000"/>
          <w:kern w:val="0"/>
          <w:szCs w:val="21"/>
        </w:rPr>
        <w:t>2</w:t>
      </w:r>
    </w:p>
    <w:p w:rsidR="006D1043" w:rsidRPr="00B8172E" w:rsidRDefault="006D1043" w:rsidP="006D1043">
      <w:pPr>
        <w:widowControl/>
        <w:spacing w:beforeLines="100" w:before="312" w:afterLines="100" w:after="312"/>
        <w:ind w:firstLineChars="200" w:firstLine="420"/>
        <w:jc w:val="left"/>
        <w:rPr>
          <w:rFonts w:eastAsia="黑体"/>
          <w:color w:val="000000"/>
          <w:szCs w:val="21"/>
        </w:rPr>
      </w:pPr>
      <w:r w:rsidRPr="00B8172E">
        <w:rPr>
          <w:rFonts w:eastAsia="黑体"/>
          <w:color w:val="000000"/>
          <w:szCs w:val="21"/>
        </w:rPr>
        <w:t>耐盐</w:t>
      </w:r>
      <w:r w:rsidR="000F152B" w:rsidRPr="00B8172E">
        <w:rPr>
          <w:rFonts w:eastAsia="黑体"/>
          <w:color w:val="000000"/>
          <w:szCs w:val="21"/>
        </w:rPr>
        <w:t>/</w:t>
      </w:r>
      <w:r w:rsidRPr="00B8172E">
        <w:rPr>
          <w:rFonts w:eastAsia="黑体"/>
          <w:color w:val="000000"/>
          <w:szCs w:val="21"/>
        </w:rPr>
        <w:t>耐碱</w:t>
      </w:r>
      <w:r w:rsidR="000F152B" w:rsidRPr="00B8172E">
        <w:rPr>
          <w:rFonts w:eastAsia="黑体"/>
          <w:color w:val="000000"/>
          <w:szCs w:val="21"/>
        </w:rPr>
        <w:t>/</w:t>
      </w:r>
      <w:r w:rsidRPr="00B8172E">
        <w:rPr>
          <w:rFonts w:eastAsia="黑体"/>
          <w:color w:val="000000"/>
          <w:szCs w:val="21"/>
        </w:rPr>
        <w:t>耐盐碱率</w:t>
      </w:r>
      <w:r w:rsidR="00461578">
        <w:rPr>
          <w:rFonts w:eastAsia="黑体" w:hint="eastAsia"/>
          <w:color w:val="000000"/>
          <w:szCs w:val="21"/>
        </w:rPr>
        <w:t>P</w:t>
      </w:r>
      <w:r w:rsidRPr="00B8172E">
        <w:rPr>
          <w:rFonts w:eastAsia="黑体"/>
          <w:color w:val="000000"/>
          <w:szCs w:val="21"/>
        </w:rPr>
        <w:t>ercentage of sa</w:t>
      </w:r>
      <w:r w:rsidR="00461578">
        <w:rPr>
          <w:rFonts w:eastAsia="黑体" w:hint="eastAsia"/>
          <w:color w:val="000000"/>
          <w:szCs w:val="21"/>
        </w:rPr>
        <w:t>l</w:t>
      </w:r>
      <w:r w:rsidRPr="00B8172E">
        <w:rPr>
          <w:rFonts w:eastAsia="黑体"/>
          <w:color w:val="000000"/>
          <w:szCs w:val="21"/>
        </w:rPr>
        <w:t>ine</w:t>
      </w:r>
      <w:r w:rsidR="007D709B" w:rsidRPr="00B8172E">
        <w:rPr>
          <w:rFonts w:eastAsia="黑体"/>
          <w:color w:val="000000"/>
          <w:szCs w:val="21"/>
        </w:rPr>
        <w:t>/</w:t>
      </w:r>
      <w:r w:rsidRPr="00B8172E">
        <w:rPr>
          <w:rFonts w:eastAsia="黑体"/>
          <w:color w:val="000000"/>
          <w:szCs w:val="21"/>
        </w:rPr>
        <w:t>a</w:t>
      </w:r>
      <w:r w:rsidR="00461578">
        <w:rPr>
          <w:rFonts w:eastAsia="黑体" w:hint="eastAsia"/>
          <w:color w:val="000000"/>
          <w:szCs w:val="21"/>
        </w:rPr>
        <w:t>l</w:t>
      </w:r>
      <w:r w:rsidRPr="00B8172E">
        <w:rPr>
          <w:rFonts w:eastAsia="黑体"/>
          <w:color w:val="000000"/>
          <w:szCs w:val="21"/>
        </w:rPr>
        <w:t>ka</w:t>
      </w:r>
      <w:r w:rsidR="00461578">
        <w:rPr>
          <w:rFonts w:eastAsia="黑体" w:hint="eastAsia"/>
          <w:color w:val="000000"/>
          <w:szCs w:val="21"/>
        </w:rPr>
        <w:t>l</w:t>
      </w:r>
      <w:r w:rsidRPr="00B8172E">
        <w:rPr>
          <w:rFonts w:eastAsia="黑体"/>
          <w:color w:val="000000"/>
          <w:szCs w:val="21"/>
        </w:rPr>
        <w:t>ine/sa</w:t>
      </w:r>
      <w:r w:rsidR="00461578">
        <w:rPr>
          <w:rFonts w:eastAsia="黑体" w:hint="eastAsia"/>
          <w:color w:val="000000"/>
          <w:szCs w:val="21"/>
        </w:rPr>
        <w:t>l</w:t>
      </w:r>
      <w:r w:rsidRPr="00B8172E">
        <w:rPr>
          <w:rFonts w:eastAsia="黑体"/>
          <w:color w:val="000000"/>
          <w:szCs w:val="21"/>
        </w:rPr>
        <w:t>ine-a</w:t>
      </w:r>
      <w:r w:rsidR="00461578">
        <w:rPr>
          <w:rFonts w:eastAsia="黑体" w:hint="eastAsia"/>
          <w:color w:val="000000"/>
          <w:szCs w:val="21"/>
        </w:rPr>
        <w:t>l</w:t>
      </w:r>
      <w:r w:rsidRPr="00B8172E">
        <w:rPr>
          <w:rFonts w:eastAsia="黑体"/>
          <w:color w:val="000000"/>
          <w:szCs w:val="21"/>
        </w:rPr>
        <w:t>ka</w:t>
      </w:r>
      <w:r w:rsidR="00461578">
        <w:rPr>
          <w:rFonts w:eastAsia="黑体" w:hint="eastAsia"/>
          <w:color w:val="000000"/>
          <w:szCs w:val="21"/>
        </w:rPr>
        <w:t>l</w:t>
      </w:r>
      <w:r w:rsidRPr="00B8172E">
        <w:rPr>
          <w:rFonts w:eastAsia="黑体"/>
          <w:color w:val="000000"/>
          <w:szCs w:val="21"/>
        </w:rPr>
        <w:t>ine to</w:t>
      </w:r>
      <w:r w:rsidR="00461578">
        <w:rPr>
          <w:rFonts w:eastAsia="黑体" w:hint="eastAsia"/>
          <w:color w:val="000000"/>
          <w:szCs w:val="21"/>
        </w:rPr>
        <w:t>l</w:t>
      </w:r>
      <w:r w:rsidR="00C31E7D">
        <w:rPr>
          <w:rFonts w:eastAsia="黑体"/>
          <w:color w:val="000000"/>
          <w:szCs w:val="21"/>
        </w:rPr>
        <w:t>erance</w:t>
      </w:r>
    </w:p>
    <w:p w:rsidR="006D1043" w:rsidRPr="00B8172E" w:rsidRDefault="006D1043" w:rsidP="00071573">
      <w:pPr>
        <w:widowControl/>
        <w:spacing w:beforeLines="100" w:before="312" w:afterLines="100" w:after="312"/>
        <w:ind w:firstLineChars="200" w:firstLine="420"/>
        <w:jc w:val="left"/>
        <w:rPr>
          <w:rFonts w:eastAsia="黑体"/>
          <w:color w:val="000000"/>
          <w:kern w:val="0"/>
          <w:szCs w:val="21"/>
        </w:rPr>
      </w:pPr>
      <w:r w:rsidRPr="00B8172E">
        <w:rPr>
          <w:color w:val="000000"/>
          <w:szCs w:val="21"/>
        </w:rPr>
        <w:t>盐</w:t>
      </w:r>
      <w:r w:rsidR="000F152B" w:rsidRPr="00B8172E">
        <w:rPr>
          <w:color w:val="000000"/>
          <w:szCs w:val="21"/>
        </w:rPr>
        <w:t>/</w:t>
      </w:r>
      <w:r w:rsidRPr="00B8172E">
        <w:rPr>
          <w:color w:val="000000"/>
          <w:szCs w:val="21"/>
        </w:rPr>
        <w:t>碱</w:t>
      </w:r>
      <w:r w:rsidR="000F152B" w:rsidRPr="00B8172E">
        <w:rPr>
          <w:color w:val="000000"/>
          <w:szCs w:val="21"/>
        </w:rPr>
        <w:t>/</w:t>
      </w:r>
      <w:r w:rsidRPr="00B8172E">
        <w:rPr>
          <w:color w:val="000000"/>
          <w:szCs w:val="21"/>
        </w:rPr>
        <w:t>盐碱胁迫条件下</w:t>
      </w:r>
      <w:r w:rsidR="00590B16" w:rsidRPr="00B8172E">
        <w:rPr>
          <w:color w:val="000000"/>
          <w:szCs w:val="21"/>
        </w:rPr>
        <w:t>，</w:t>
      </w:r>
      <w:r w:rsidR="001B3B62">
        <w:rPr>
          <w:rFonts w:hint="eastAsia"/>
          <w:color w:val="000000"/>
          <w:szCs w:val="21"/>
        </w:rPr>
        <w:t>作物</w:t>
      </w:r>
      <w:r w:rsidRPr="00B8172E">
        <w:rPr>
          <w:color w:val="000000"/>
          <w:szCs w:val="21"/>
        </w:rPr>
        <w:t>对盐碱胁迫反应相关的生长发育指标与对照条件下相应指标比值的百分率。</w:t>
      </w:r>
    </w:p>
    <w:p w:rsidR="008C207B" w:rsidRPr="00B8172E" w:rsidRDefault="008C207B" w:rsidP="0035343A">
      <w:pPr>
        <w:widowControl/>
        <w:spacing w:beforeLines="100" w:before="312" w:afterLines="100" w:after="312"/>
        <w:jc w:val="left"/>
        <w:rPr>
          <w:rFonts w:eastAsia="黑体"/>
          <w:color w:val="000000"/>
          <w:kern w:val="0"/>
          <w:szCs w:val="21"/>
        </w:rPr>
      </w:pPr>
      <w:r w:rsidRPr="00B8172E">
        <w:rPr>
          <w:rFonts w:eastAsia="黑体"/>
          <w:color w:val="000000"/>
          <w:kern w:val="0"/>
          <w:szCs w:val="21"/>
        </w:rPr>
        <w:t>3.</w:t>
      </w:r>
      <w:r w:rsidR="00CA768C" w:rsidRPr="00B8172E">
        <w:rPr>
          <w:rFonts w:eastAsia="黑体"/>
          <w:color w:val="000000"/>
          <w:kern w:val="0"/>
          <w:szCs w:val="21"/>
        </w:rPr>
        <w:t>3</w:t>
      </w:r>
    </w:p>
    <w:bookmarkEnd w:id="3"/>
    <w:bookmarkEnd w:id="4"/>
    <w:bookmarkEnd w:id="5"/>
    <w:bookmarkEnd w:id="6"/>
    <w:p w:rsidR="006D1043" w:rsidRPr="00B8172E" w:rsidRDefault="006D1043" w:rsidP="006D1043">
      <w:pPr>
        <w:pStyle w:val="af4"/>
        <w:spacing w:beforeLines="100" w:before="312" w:afterLines="100" w:after="312"/>
        <w:ind w:firstLine="420"/>
        <w:rPr>
          <w:rFonts w:ascii="Times New Roman" w:eastAsia="黑体"/>
          <w:color w:val="000000"/>
          <w:szCs w:val="21"/>
        </w:rPr>
      </w:pPr>
      <w:r w:rsidRPr="00B8172E">
        <w:rPr>
          <w:rFonts w:ascii="Times New Roman" w:eastAsia="黑体"/>
          <w:color w:val="000000"/>
          <w:szCs w:val="21"/>
        </w:rPr>
        <w:t>耐盐</w:t>
      </w:r>
      <w:r w:rsidR="000F152B" w:rsidRPr="00B8172E">
        <w:rPr>
          <w:rFonts w:ascii="Times New Roman" w:eastAsia="黑体"/>
          <w:color w:val="000000"/>
          <w:szCs w:val="21"/>
        </w:rPr>
        <w:t>/</w:t>
      </w:r>
      <w:r w:rsidRPr="00B8172E">
        <w:rPr>
          <w:rFonts w:ascii="Times New Roman" w:eastAsia="黑体"/>
          <w:color w:val="000000"/>
          <w:szCs w:val="21"/>
        </w:rPr>
        <w:t>耐碱</w:t>
      </w:r>
      <w:r w:rsidR="000F152B" w:rsidRPr="00B8172E">
        <w:rPr>
          <w:rFonts w:ascii="Times New Roman" w:eastAsia="黑体"/>
          <w:color w:val="000000"/>
          <w:szCs w:val="21"/>
        </w:rPr>
        <w:t>/</w:t>
      </w:r>
      <w:r w:rsidRPr="00B8172E">
        <w:rPr>
          <w:rFonts w:ascii="Times New Roman" w:eastAsia="黑体"/>
          <w:color w:val="000000"/>
          <w:szCs w:val="21"/>
        </w:rPr>
        <w:t>耐盐碱性级别</w:t>
      </w:r>
      <w:r w:rsidRPr="00B8172E">
        <w:rPr>
          <w:rFonts w:ascii="Times New Roman" w:eastAsia="黑体"/>
          <w:color w:val="000000"/>
          <w:szCs w:val="21"/>
        </w:rPr>
        <w:t xml:space="preserve"> </w:t>
      </w:r>
      <w:r w:rsidR="00461578">
        <w:rPr>
          <w:rFonts w:ascii="Times New Roman" w:eastAsia="黑体" w:hint="eastAsia"/>
          <w:color w:val="000000"/>
          <w:szCs w:val="21"/>
        </w:rPr>
        <w:t>G</w:t>
      </w:r>
      <w:r w:rsidRPr="00B8172E">
        <w:rPr>
          <w:rFonts w:ascii="Times New Roman" w:eastAsia="黑体"/>
          <w:color w:val="000000"/>
          <w:szCs w:val="21"/>
        </w:rPr>
        <w:t>rade of saline/alkaline</w:t>
      </w:r>
      <w:r w:rsidR="007D709B" w:rsidRPr="00B8172E">
        <w:rPr>
          <w:rFonts w:ascii="Times New Roman" w:eastAsia="黑体"/>
          <w:color w:val="000000"/>
          <w:szCs w:val="21"/>
        </w:rPr>
        <w:t>/</w:t>
      </w:r>
      <w:r w:rsidRPr="00B8172E">
        <w:rPr>
          <w:rFonts w:ascii="Times New Roman" w:eastAsia="黑体"/>
          <w:color w:val="000000"/>
          <w:szCs w:val="21"/>
        </w:rPr>
        <w:t xml:space="preserve">saline-alkaline tolerance </w:t>
      </w:r>
    </w:p>
    <w:p w:rsidR="0035343A" w:rsidRPr="00B8172E" w:rsidRDefault="00090A7A" w:rsidP="006D1043">
      <w:pPr>
        <w:pStyle w:val="af4"/>
        <w:spacing w:afterLines="100" w:after="312"/>
        <w:ind w:firstLine="420"/>
        <w:rPr>
          <w:rFonts w:ascii="Times New Roman"/>
          <w:color w:val="000000"/>
          <w:szCs w:val="21"/>
        </w:rPr>
      </w:pPr>
      <w:r w:rsidRPr="00090A7A">
        <w:rPr>
          <w:rFonts w:ascii="Times New Roman" w:hint="eastAsia"/>
          <w:color w:val="000000"/>
          <w:szCs w:val="21"/>
        </w:rPr>
        <w:t>反应鉴定品种耐盐碱程度的等级描述</w:t>
      </w:r>
      <w:r>
        <w:rPr>
          <w:rFonts w:ascii="Times New Roman" w:hint="eastAsia"/>
          <w:color w:val="000000"/>
          <w:szCs w:val="21"/>
        </w:rPr>
        <w:t>。</w:t>
      </w:r>
      <w:r w:rsidR="006D1043" w:rsidRPr="00B8172E">
        <w:rPr>
          <w:rFonts w:ascii="Times New Roman"/>
          <w:color w:val="000000"/>
          <w:szCs w:val="21"/>
        </w:rPr>
        <w:t>从强到弱依次为：</w:t>
      </w:r>
      <w:r w:rsidR="006D1043" w:rsidRPr="00B8172E">
        <w:rPr>
          <w:rFonts w:ascii="Times New Roman"/>
          <w:color w:val="000000"/>
          <w:szCs w:val="21"/>
        </w:rPr>
        <w:t>1</w:t>
      </w:r>
      <w:r w:rsidR="006D1043" w:rsidRPr="00B8172E">
        <w:rPr>
          <w:rFonts w:ascii="Times New Roman"/>
          <w:color w:val="000000"/>
          <w:szCs w:val="21"/>
        </w:rPr>
        <w:t>级，高耐</w:t>
      </w:r>
      <w:r w:rsidR="006D1043" w:rsidRPr="00B8172E">
        <w:rPr>
          <w:rFonts w:ascii="Times New Roman"/>
          <w:color w:val="000000"/>
          <w:szCs w:val="21"/>
        </w:rPr>
        <w:t>(H</w:t>
      </w:r>
      <w:r w:rsidR="00461578">
        <w:rPr>
          <w:rFonts w:ascii="Times New Roman" w:hint="eastAsia"/>
          <w:color w:val="000000"/>
          <w:szCs w:val="21"/>
        </w:rPr>
        <w:t>T</w:t>
      </w:r>
      <w:r w:rsidR="006D1043" w:rsidRPr="00B8172E">
        <w:rPr>
          <w:rFonts w:ascii="Times New Roman"/>
          <w:color w:val="000000"/>
          <w:szCs w:val="21"/>
        </w:rPr>
        <w:t>，</w:t>
      </w:r>
      <w:r w:rsidR="006D1043" w:rsidRPr="00B8172E">
        <w:rPr>
          <w:rFonts w:ascii="Times New Roman"/>
          <w:color w:val="000000"/>
          <w:szCs w:val="21"/>
        </w:rPr>
        <w:t>highly tolerant)</w:t>
      </w:r>
      <w:r w:rsidR="006D1043" w:rsidRPr="00B8172E">
        <w:rPr>
          <w:rFonts w:ascii="Times New Roman"/>
          <w:color w:val="000000"/>
          <w:szCs w:val="21"/>
        </w:rPr>
        <w:t>；</w:t>
      </w:r>
      <w:r w:rsidR="006D1043" w:rsidRPr="00B8172E">
        <w:rPr>
          <w:rFonts w:ascii="Times New Roman"/>
          <w:color w:val="000000"/>
          <w:szCs w:val="21"/>
        </w:rPr>
        <w:t>2</w:t>
      </w:r>
      <w:r w:rsidR="006D1043" w:rsidRPr="00B8172E">
        <w:rPr>
          <w:rFonts w:ascii="Times New Roman"/>
          <w:color w:val="000000"/>
          <w:szCs w:val="21"/>
        </w:rPr>
        <w:t>级，耐</w:t>
      </w:r>
      <w:r>
        <w:rPr>
          <w:rFonts w:ascii="Times New Roman"/>
          <w:color w:val="000000"/>
          <w:szCs w:val="21"/>
        </w:rPr>
        <w:t>(</w:t>
      </w:r>
      <w:r w:rsidR="00461578">
        <w:rPr>
          <w:rFonts w:ascii="Times New Roman" w:hint="eastAsia"/>
          <w:color w:val="000000"/>
          <w:szCs w:val="21"/>
        </w:rPr>
        <w:t>T</w:t>
      </w:r>
      <w:r w:rsidR="006D1043" w:rsidRPr="00B8172E">
        <w:rPr>
          <w:rFonts w:ascii="Times New Roman"/>
          <w:color w:val="000000"/>
          <w:szCs w:val="21"/>
        </w:rPr>
        <w:t>，</w:t>
      </w:r>
      <w:r w:rsidR="006D1043" w:rsidRPr="00B8172E">
        <w:rPr>
          <w:rFonts w:ascii="Times New Roman"/>
          <w:color w:val="000000"/>
          <w:szCs w:val="21"/>
        </w:rPr>
        <w:t>tolerant)</w:t>
      </w:r>
      <w:r w:rsidR="006D1043" w:rsidRPr="00B8172E">
        <w:rPr>
          <w:rFonts w:ascii="Times New Roman"/>
          <w:color w:val="000000"/>
          <w:szCs w:val="21"/>
        </w:rPr>
        <w:t>；</w:t>
      </w:r>
      <w:r w:rsidR="006D1043" w:rsidRPr="00B8172E">
        <w:rPr>
          <w:rFonts w:ascii="Times New Roman"/>
          <w:color w:val="000000"/>
          <w:szCs w:val="21"/>
        </w:rPr>
        <w:t>3</w:t>
      </w:r>
      <w:r w:rsidR="006D1043" w:rsidRPr="00B8172E">
        <w:rPr>
          <w:rFonts w:ascii="Times New Roman"/>
          <w:color w:val="000000"/>
          <w:szCs w:val="21"/>
        </w:rPr>
        <w:t>级，中</w:t>
      </w:r>
      <w:r w:rsidR="00D61F5D" w:rsidRPr="00B8172E">
        <w:rPr>
          <w:rFonts w:ascii="Times New Roman"/>
          <w:color w:val="000000"/>
          <w:szCs w:val="21"/>
        </w:rPr>
        <w:t>耐</w:t>
      </w:r>
      <w:r w:rsidR="006D1043" w:rsidRPr="00B8172E">
        <w:rPr>
          <w:rFonts w:ascii="Times New Roman"/>
          <w:color w:val="000000"/>
          <w:szCs w:val="21"/>
        </w:rPr>
        <w:t>(M</w:t>
      </w:r>
      <w:r w:rsidR="00461578">
        <w:rPr>
          <w:rFonts w:ascii="Times New Roman" w:hint="eastAsia"/>
          <w:color w:val="000000"/>
          <w:szCs w:val="21"/>
        </w:rPr>
        <w:t>T</w:t>
      </w:r>
      <w:r w:rsidR="006D1043" w:rsidRPr="00B8172E">
        <w:rPr>
          <w:rFonts w:ascii="Times New Roman"/>
          <w:color w:val="000000"/>
          <w:szCs w:val="21"/>
        </w:rPr>
        <w:t>，</w:t>
      </w:r>
      <w:r w:rsidR="006D1043" w:rsidRPr="00B8172E">
        <w:rPr>
          <w:rFonts w:ascii="Times New Roman"/>
          <w:color w:val="000000"/>
          <w:szCs w:val="21"/>
        </w:rPr>
        <w:t xml:space="preserve">moderately tolerant) </w:t>
      </w:r>
      <w:r w:rsidR="006D1043" w:rsidRPr="00B8172E">
        <w:rPr>
          <w:rFonts w:ascii="Times New Roman"/>
          <w:color w:val="000000"/>
          <w:szCs w:val="21"/>
        </w:rPr>
        <w:t>；</w:t>
      </w:r>
      <w:r w:rsidR="006D1043" w:rsidRPr="00B8172E">
        <w:rPr>
          <w:rFonts w:ascii="Times New Roman"/>
          <w:color w:val="000000"/>
          <w:szCs w:val="21"/>
        </w:rPr>
        <w:t>4</w:t>
      </w:r>
      <w:r w:rsidR="006D1043" w:rsidRPr="00B8172E">
        <w:rPr>
          <w:rFonts w:ascii="Times New Roman"/>
          <w:color w:val="000000"/>
          <w:szCs w:val="21"/>
        </w:rPr>
        <w:t>级，敏感</w:t>
      </w:r>
      <w:r w:rsidR="006D1043" w:rsidRPr="00B8172E">
        <w:rPr>
          <w:rFonts w:ascii="Times New Roman"/>
          <w:color w:val="000000"/>
          <w:szCs w:val="21"/>
        </w:rPr>
        <w:t>(S</w:t>
      </w:r>
      <w:r w:rsidR="006D1043" w:rsidRPr="00B8172E">
        <w:rPr>
          <w:rFonts w:ascii="Times New Roman"/>
          <w:color w:val="000000"/>
          <w:szCs w:val="21"/>
        </w:rPr>
        <w:t>，</w:t>
      </w:r>
      <w:r w:rsidR="006D1043" w:rsidRPr="00B8172E">
        <w:rPr>
          <w:rFonts w:ascii="Times New Roman"/>
          <w:color w:val="000000"/>
          <w:szCs w:val="21"/>
        </w:rPr>
        <w:t>s</w:t>
      </w:r>
      <w:r w:rsidR="00B54EA0">
        <w:rPr>
          <w:rFonts w:ascii="Times New Roman" w:hint="eastAsia"/>
          <w:color w:val="000000"/>
          <w:szCs w:val="21"/>
        </w:rPr>
        <w:t>ensitive</w:t>
      </w:r>
      <w:r w:rsidR="006D1043" w:rsidRPr="00B8172E">
        <w:rPr>
          <w:rFonts w:ascii="Times New Roman"/>
          <w:color w:val="000000"/>
          <w:szCs w:val="21"/>
        </w:rPr>
        <w:t xml:space="preserve">) </w:t>
      </w:r>
      <w:r w:rsidR="006D1043" w:rsidRPr="00B8172E">
        <w:rPr>
          <w:rFonts w:ascii="Times New Roman"/>
          <w:color w:val="000000"/>
          <w:szCs w:val="21"/>
        </w:rPr>
        <w:t>；</w:t>
      </w:r>
      <w:r w:rsidR="006D1043" w:rsidRPr="00B8172E">
        <w:rPr>
          <w:rFonts w:ascii="Times New Roman"/>
          <w:color w:val="000000"/>
          <w:szCs w:val="21"/>
        </w:rPr>
        <w:t>5</w:t>
      </w:r>
      <w:r w:rsidR="006D1043" w:rsidRPr="00B8172E">
        <w:rPr>
          <w:rFonts w:ascii="Times New Roman"/>
          <w:color w:val="000000"/>
          <w:szCs w:val="21"/>
        </w:rPr>
        <w:t>级，高</w:t>
      </w:r>
      <w:r w:rsidR="00461578">
        <w:rPr>
          <w:rFonts w:ascii="Times New Roman" w:hint="eastAsia"/>
          <w:color w:val="000000"/>
          <w:szCs w:val="21"/>
        </w:rPr>
        <w:t>敏</w:t>
      </w:r>
      <w:r w:rsidR="006D1043" w:rsidRPr="00B8172E">
        <w:rPr>
          <w:rFonts w:ascii="Times New Roman"/>
          <w:color w:val="000000"/>
          <w:szCs w:val="21"/>
        </w:rPr>
        <w:t>(HS</w:t>
      </w:r>
      <w:r w:rsidR="006D1043" w:rsidRPr="00B8172E">
        <w:rPr>
          <w:rFonts w:ascii="Times New Roman"/>
          <w:color w:val="000000"/>
          <w:szCs w:val="21"/>
        </w:rPr>
        <w:t>，</w:t>
      </w:r>
      <w:r w:rsidR="006D1043" w:rsidRPr="00B8172E">
        <w:rPr>
          <w:rFonts w:ascii="Times New Roman"/>
          <w:color w:val="000000"/>
          <w:szCs w:val="21"/>
        </w:rPr>
        <w:t>highly s</w:t>
      </w:r>
      <w:r w:rsidR="00461578">
        <w:rPr>
          <w:rFonts w:ascii="Times New Roman" w:hint="eastAsia"/>
          <w:color w:val="000000"/>
          <w:szCs w:val="21"/>
        </w:rPr>
        <w:t>ensitive</w:t>
      </w:r>
      <w:r w:rsidR="006D1043" w:rsidRPr="00B8172E">
        <w:rPr>
          <w:rFonts w:ascii="Times New Roman"/>
          <w:color w:val="000000"/>
          <w:szCs w:val="21"/>
        </w:rPr>
        <w:t>)</w:t>
      </w:r>
      <w:r w:rsidR="006D1043" w:rsidRPr="00B8172E">
        <w:rPr>
          <w:rFonts w:ascii="Times New Roman"/>
          <w:color w:val="000000"/>
          <w:szCs w:val="21"/>
        </w:rPr>
        <w:t>。</w:t>
      </w:r>
    </w:p>
    <w:p w:rsidR="00956AE7" w:rsidRPr="00B8172E" w:rsidRDefault="008C207B" w:rsidP="00AE1C47">
      <w:pPr>
        <w:pStyle w:val="af4"/>
        <w:spacing w:beforeLines="100" w:before="312" w:afterLines="100" w:after="312"/>
        <w:ind w:firstLineChars="0" w:firstLine="0"/>
        <w:rPr>
          <w:rFonts w:ascii="Times New Roman" w:eastAsia="黑体"/>
        </w:rPr>
      </w:pPr>
      <w:r w:rsidRPr="00B8172E">
        <w:rPr>
          <w:rFonts w:ascii="Times New Roman" w:eastAsia="黑体"/>
        </w:rPr>
        <w:lastRenderedPageBreak/>
        <w:t xml:space="preserve">4  </w:t>
      </w:r>
      <w:r w:rsidR="00956AE7" w:rsidRPr="00B8172E">
        <w:rPr>
          <w:rFonts w:ascii="Times New Roman" w:eastAsia="黑体"/>
        </w:rPr>
        <w:t>胁迫溶液配置</w:t>
      </w:r>
    </w:p>
    <w:p w:rsidR="004E4ECB" w:rsidRPr="00B8172E" w:rsidRDefault="006254F7" w:rsidP="00AE1C47">
      <w:pPr>
        <w:pStyle w:val="af4"/>
        <w:spacing w:beforeLines="100" w:before="312" w:afterLines="100" w:after="312"/>
        <w:ind w:firstLineChars="0" w:firstLine="0"/>
        <w:rPr>
          <w:rFonts w:ascii="Times New Roman" w:eastAsia="黑体"/>
        </w:rPr>
      </w:pPr>
      <w:bookmarkStart w:id="31" w:name="OLE_LINK3"/>
      <w:r w:rsidRPr="00B8172E">
        <w:rPr>
          <w:rFonts w:ascii="Times New Roman" w:eastAsia="黑体"/>
        </w:rPr>
        <w:t>4.</w:t>
      </w:r>
      <w:r w:rsidR="00677B66" w:rsidRPr="00B8172E">
        <w:rPr>
          <w:rFonts w:ascii="Times New Roman" w:eastAsia="黑体"/>
        </w:rPr>
        <w:t xml:space="preserve">1  </w:t>
      </w:r>
      <w:r w:rsidR="004E4ECB" w:rsidRPr="00B8172E">
        <w:rPr>
          <w:rFonts w:ascii="Times New Roman" w:eastAsia="黑体"/>
        </w:rPr>
        <w:t>发芽期胁迫溶液配制</w:t>
      </w:r>
    </w:p>
    <w:p w:rsidR="00956AE7" w:rsidRPr="00B8172E" w:rsidRDefault="004E4ECB" w:rsidP="00AE1C47">
      <w:pPr>
        <w:pStyle w:val="af4"/>
        <w:spacing w:beforeLines="100" w:before="312" w:afterLines="100" w:after="312"/>
        <w:ind w:firstLineChars="0" w:firstLine="0"/>
        <w:rPr>
          <w:rFonts w:ascii="Times New Roman" w:eastAsia="黑体"/>
        </w:rPr>
      </w:pPr>
      <w:bookmarkStart w:id="32" w:name="OLE_LINK4"/>
      <w:bookmarkEnd w:id="31"/>
      <w:r w:rsidRPr="00B8172E">
        <w:rPr>
          <w:rFonts w:ascii="Times New Roman" w:eastAsia="黑体"/>
        </w:rPr>
        <w:t xml:space="preserve">4.1.1 </w:t>
      </w:r>
      <w:r w:rsidR="00677B66" w:rsidRPr="00B8172E">
        <w:rPr>
          <w:rFonts w:ascii="Times New Roman" w:eastAsia="黑体"/>
        </w:rPr>
        <w:t>盐胁迫溶液</w:t>
      </w:r>
      <w:r w:rsidR="00243D8C" w:rsidRPr="00B8172E">
        <w:rPr>
          <w:rFonts w:ascii="Times New Roman" w:eastAsia="黑体"/>
        </w:rPr>
        <w:t>(</w:t>
      </w:r>
      <w:r w:rsidR="000C2538" w:rsidRPr="00B8172E">
        <w:rPr>
          <w:rFonts w:ascii="Times New Roman" w:eastAsia="黑体"/>
        </w:rPr>
        <w:t>12</w:t>
      </w:r>
      <w:r w:rsidR="00677B66" w:rsidRPr="00B8172E">
        <w:rPr>
          <w:rFonts w:ascii="Times New Roman" w:eastAsia="黑体"/>
        </w:rPr>
        <w:t>0</w:t>
      </w:r>
      <w:bookmarkStart w:id="33" w:name="OLE_LINK1"/>
      <w:bookmarkStart w:id="34" w:name="OLE_LINK2"/>
      <w:r w:rsidR="00677B66" w:rsidRPr="00B8172E">
        <w:rPr>
          <w:rFonts w:ascii="Times New Roman" w:eastAsia="黑体"/>
        </w:rPr>
        <w:t xml:space="preserve"> </w:t>
      </w:r>
      <w:proofErr w:type="spellStart"/>
      <w:r w:rsidR="00677B66" w:rsidRPr="00B8172E">
        <w:rPr>
          <w:rFonts w:ascii="Times New Roman" w:eastAsia="黑体"/>
        </w:rPr>
        <w:t>mmol</w:t>
      </w:r>
      <w:proofErr w:type="spellEnd"/>
      <w:r w:rsidR="00677B66" w:rsidRPr="00B8172E">
        <w:rPr>
          <w:rFonts w:ascii="Times New Roman" w:eastAsia="黑体"/>
        </w:rPr>
        <w:t xml:space="preserve">/L </w:t>
      </w:r>
      <w:proofErr w:type="spellStart"/>
      <w:r w:rsidR="00677B66" w:rsidRPr="00B8172E">
        <w:rPr>
          <w:rFonts w:ascii="Times New Roman" w:eastAsia="黑体"/>
        </w:rPr>
        <w:t>NaCl</w:t>
      </w:r>
      <w:bookmarkEnd w:id="33"/>
      <w:bookmarkEnd w:id="34"/>
      <w:proofErr w:type="spellEnd"/>
      <w:r w:rsidR="00677B66" w:rsidRPr="00B8172E">
        <w:rPr>
          <w:rFonts w:ascii="Times New Roman" w:eastAsia="黑体"/>
        </w:rPr>
        <w:t>)</w:t>
      </w:r>
    </w:p>
    <w:p w:rsidR="00677B66" w:rsidRPr="00B8172E" w:rsidRDefault="000C2538" w:rsidP="00677B66">
      <w:pPr>
        <w:pStyle w:val="af4"/>
        <w:spacing w:beforeLines="100" w:before="312" w:afterLines="100" w:after="312"/>
        <w:ind w:firstLine="420"/>
        <w:rPr>
          <w:rFonts w:ascii="Times New Roman"/>
        </w:rPr>
      </w:pPr>
      <w:r w:rsidRPr="00B8172E">
        <w:rPr>
          <w:rFonts w:ascii="Times New Roman"/>
        </w:rPr>
        <w:t>7.02</w:t>
      </w:r>
      <w:r w:rsidR="00677B66" w:rsidRPr="00B8172E">
        <w:rPr>
          <w:rFonts w:ascii="Times New Roman"/>
        </w:rPr>
        <w:t xml:space="preserve"> g </w:t>
      </w:r>
      <w:proofErr w:type="spellStart"/>
      <w:r w:rsidR="00677B66" w:rsidRPr="00B8172E">
        <w:rPr>
          <w:rFonts w:ascii="Times New Roman"/>
        </w:rPr>
        <w:t>NaCl</w:t>
      </w:r>
      <w:proofErr w:type="spellEnd"/>
      <w:r w:rsidR="00677B66" w:rsidRPr="00B8172E">
        <w:rPr>
          <w:rFonts w:ascii="Times New Roman"/>
        </w:rPr>
        <w:t>加</w:t>
      </w:r>
      <w:r w:rsidR="006254F7" w:rsidRPr="00B8172E">
        <w:rPr>
          <w:rFonts w:ascii="Times New Roman"/>
        </w:rPr>
        <w:t>蒸馏水</w:t>
      </w:r>
      <w:r w:rsidR="00677B66" w:rsidRPr="00B8172E">
        <w:rPr>
          <w:rFonts w:ascii="Times New Roman"/>
        </w:rPr>
        <w:t>溶解，</w:t>
      </w:r>
      <w:proofErr w:type="gramStart"/>
      <w:r w:rsidR="00677B66" w:rsidRPr="00B8172E">
        <w:rPr>
          <w:rFonts w:ascii="Times New Roman"/>
        </w:rPr>
        <w:t>定容至</w:t>
      </w:r>
      <w:proofErr w:type="gramEnd"/>
      <w:r w:rsidR="00677B66" w:rsidRPr="00B8172E">
        <w:rPr>
          <w:rFonts w:ascii="Times New Roman"/>
        </w:rPr>
        <w:t>1000 m</w:t>
      </w:r>
      <w:r w:rsidR="00BA4766" w:rsidRPr="00B8172E">
        <w:rPr>
          <w:rFonts w:ascii="Times New Roman"/>
        </w:rPr>
        <w:t>L</w:t>
      </w:r>
      <w:r w:rsidR="00677B66" w:rsidRPr="00B8172E">
        <w:rPr>
          <w:rFonts w:ascii="Times New Roman"/>
        </w:rPr>
        <w:t>即可获得</w:t>
      </w:r>
      <w:r w:rsidRPr="00B8172E">
        <w:rPr>
          <w:rFonts w:ascii="Times New Roman"/>
        </w:rPr>
        <w:t>120</w:t>
      </w:r>
      <w:r w:rsidR="00677B66" w:rsidRPr="00B8172E">
        <w:rPr>
          <w:rFonts w:ascii="Times New Roman"/>
        </w:rPr>
        <w:t xml:space="preserve"> </w:t>
      </w:r>
      <w:proofErr w:type="spellStart"/>
      <w:r w:rsidR="00677B66" w:rsidRPr="00B8172E">
        <w:rPr>
          <w:rFonts w:ascii="Times New Roman"/>
        </w:rPr>
        <w:t>mmol</w:t>
      </w:r>
      <w:proofErr w:type="spellEnd"/>
      <w:r w:rsidR="00677B66" w:rsidRPr="00B8172E">
        <w:rPr>
          <w:rFonts w:ascii="Times New Roman"/>
        </w:rPr>
        <w:t>/L</w:t>
      </w:r>
      <w:r w:rsidR="00677B66" w:rsidRPr="00B8172E">
        <w:rPr>
          <w:rFonts w:ascii="Times New Roman"/>
        </w:rPr>
        <w:t>的</w:t>
      </w:r>
      <w:proofErr w:type="spellStart"/>
      <w:r w:rsidR="00677B66" w:rsidRPr="00B8172E">
        <w:rPr>
          <w:rFonts w:ascii="Times New Roman"/>
        </w:rPr>
        <w:t>NaC</w:t>
      </w:r>
      <w:r w:rsidR="00590B16" w:rsidRPr="00B8172E">
        <w:rPr>
          <w:rFonts w:ascii="Times New Roman"/>
        </w:rPr>
        <w:t>l</w:t>
      </w:r>
      <w:proofErr w:type="spellEnd"/>
      <w:r w:rsidR="00677B66" w:rsidRPr="00B8172E">
        <w:rPr>
          <w:rFonts w:ascii="Times New Roman"/>
        </w:rPr>
        <w:t>溶液。</w:t>
      </w:r>
      <w:r w:rsidR="00677B66" w:rsidRPr="00B8172E">
        <w:rPr>
          <w:rFonts w:ascii="Times New Roman"/>
        </w:rPr>
        <w:t xml:space="preserve"> </w:t>
      </w:r>
    </w:p>
    <w:p w:rsidR="00677B66" w:rsidRPr="00B8172E" w:rsidRDefault="006254F7" w:rsidP="00677B66">
      <w:pPr>
        <w:pStyle w:val="af4"/>
        <w:spacing w:beforeLines="100" w:before="312" w:afterLines="100" w:after="312"/>
        <w:ind w:firstLineChars="0" w:firstLine="0"/>
        <w:rPr>
          <w:rFonts w:ascii="Times New Roman" w:eastAsia="黑体"/>
        </w:rPr>
      </w:pPr>
      <w:r w:rsidRPr="00B8172E">
        <w:rPr>
          <w:rFonts w:ascii="Times New Roman" w:eastAsia="黑体"/>
        </w:rPr>
        <w:t>4.</w:t>
      </w:r>
      <w:r w:rsidR="004E4ECB" w:rsidRPr="00B8172E">
        <w:rPr>
          <w:rFonts w:ascii="Times New Roman" w:eastAsia="黑体"/>
        </w:rPr>
        <w:t>1.</w:t>
      </w:r>
      <w:r w:rsidR="00677B66" w:rsidRPr="00B8172E">
        <w:rPr>
          <w:rFonts w:ascii="Times New Roman" w:eastAsia="黑体"/>
        </w:rPr>
        <w:t xml:space="preserve">2  </w:t>
      </w:r>
      <w:r w:rsidR="00677B66" w:rsidRPr="00B8172E">
        <w:rPr>
          <w:rFonts w:ascii="Times New Roman" w:eastAsia="黑体"/>
        </w:rPr>
        <w:t>碱胁迫溶液</w:t>
      </w:r>
      <w:r w:rsidR="00677B66" w:rsidRPr="00B8172E">
        <w:rPr>
          <w:rFonts w:ascii="Times New Roman" w:eastAsia="黑体"/>
        </w:rPr>
        <w:t>(</w:t>
      </w:r>
      <w:r w:rsidR="00694DA2" w:rsidRPr="00B8172E">
        <w:rPr>
          <w:rFonts w:ascii="Times New Roman" w:eastAsia="黑体"/>
        </w:rPr>
        <w:t>8</w:t>
      </w:r>
      <w:r w:rsidR="00677B66" w:rsidRPr="00B8172E">
        <w:rPr>
          <w:rFonts w:ascii="Times New Roman" w:eastAsia="黑体"/>
        </w:rPr>
        <w:t xml:space="preserve">0 </w:t>
      </w:r>
      <w:proofErr w:type="spellStart"/>
      <w:r w:rsidR="00677B66" w:rsidRPr="00B8172E">
        <w:rPr>
          <w:rFonts w:ascii="Times New Roman" w:eastAsia="黑体"/>
        </w:rPr>
        <w:t>mmo</w:t>
      </w:r>
      <w:r w:rsidR="00C916F6">
        <w:rPr>
          <w:rFonts w:ascii="Times New Roman" w:eastAsia="黑体" w:hint="eastAsia"/>
        </w:rPr>
        <w:t>l</w:t>
      </w:r>
      <w:proofErr w:type="spellEnd"/>
      <w:r w:rsidR="00677B66" w:rsidRPr="00B8172E">
        <w:rPr>
          <w:rFonts w:ascii="Times New Roman" w:eastAsia="黑体"/>
        </w:rPr>
        <w:t xml:space="preserve"> /L Na</w:t>
      </w:r>
      <w:r w:rsidR="00677B66" w:rsidRPr="00B8172E">
        <w:rPr>
          <w:rFonts w:ascii="Times New Roman" w:eastAsia="黑体"/>
          <w:vertAlign w:val="subscript"/>
        </w:rPr>
        <w:t>2</w:t>
      </w:r>
      <w:r w:rsidR="00677B66" w:rsidRPr="00B8172E">
        <w:rPr>
          <w:rFonts w:ascii="Times New Roman" w:eastAsia="黑体"/>
        </w:rPr>
        <w:t>C</w:t>
      </w:r>
      <w:r w:rsidR="00B54EA0">
        <w:rPr>
          <w:rFonts w:ascii="Times New Roman" w:eastAsia="黑体" w:hint="eastAsia"/>
        </w:rPr>
        <w:t>O</w:t>
      </w:r>
      <w:r w:rsidR="00677B66" w:rsidRPr="00B8172E">
        <w:rPr>
          <w:rFonts w:ascii="Times New Roman" w:eastAsia="黑体"/>
          <w:vertAlign w:val="subscript"/>
        </w:rPr>
        <w:t>3</w:t>
      </w:r>
      <w:r w:rsidR="00677B66" w:rsidRPr="00B8172E">
        <w:rPr>
          <w:rFonts w:ascii="Times New Roman" w:eastAsia="黑体"/>
        </w:rPr>
        <w:t>)</w:t>
      </w:r>
    </w:p>
    <w:p w:rsidR="00677B66" w:rsidRPr="00B8172E" w:rsidRDefault="00694DA2" w:rsidP="00677B66">
      <w:pPr>
        <w:pStyle w:val="af4"/>
        <w:spacing w:beforeLines="100" w:before="312" w:afterLines="100" w:after="312"/>
        <w:ind w:firstLine="420"/>
        <w:rPr>
          <w:rFonts w:ascii="Times New Roman"/>
        </w:rPr>
      </w:pPr>
      <w:r w:rsidRPr="00B8172E">
        <w:rPr>
          <w:rFonts w:ascii="Times New Roman"/>
        </w:rPr>
        <w:t>8.48</w:t>
      </w:r>
      <w:r w:rsidR="00677B66" w:rsidRPr="00B8172E">
        <w:rPr>
          <w:rFonts w:ascii="Times New Roman"/>
        </w:rPr>
        <w:t xml:space="preserve"> g Na</w:t>
      </w:r>
      <w:r w:rsidR="00677B66" w:rsidRPr="00B8172E">
        <w:rPr>
          <w:rFonts w:ascii="Times New Roman"/>
          <w:vertAlign w:val="subscript"/>
        </w:rPr>
        <w:t>2</w:t>
      </w:r>
      <w:r w:rsidR="00677B66" w:rsidRPr="00B8172E">
        <w:rPr>
          <w:rFonts w:ascii="Times New Roman"/>
        </w:rPr>
        <w:t>CO</w:t>
      </w:r>
      <w:r w:rsidR="00677B66" w:rsidRPr="00B8172E">
        <w:rPr>
          <w:rFonts w:ascii="Times New Roman"/>
          <w:vertAlign w:val="subscript"/>
        </w:rPr>
        <w:t>3</w:t>
      </w:r>
      <w:r w:rsidR="00677B66" w:rsidRPr="00B8172E">
        <w:rPr>
          <w:rFonts w:ascii="Times New Roman"/>
        </w:rPr>
        <w:t>加蒸</w:t>
      </w:r>
      <w:r w:rsidR="006254F7" w:rsidRPr="00B8172E">
        <w:rPr>
          <w:rFonts w:ascii="Times New Roman"/>
        </w:rPr>
        <w:t>馏</w:t>
      </w:r>
      <w:r w:rsidR="00677B66" w:rsidRPr="00B8172E">
        <w:rPr>
          <w:rFonts w:ascii="Times New Roman"/>
        </w:rPr>
        <w:t>水溶解，</w:t>
      </w:r>
      <w:proofErr w:type="gramStart"/>
      <w:r w:rsidR="00677B66" w:rsidRPr="00B8172E">
        <w:rPr>
          <w:rFonts w:ascii="Times New Roman"/>
        </w:rPr>
        <w:t>定容至</w:t>
      </w:r>
      <w:proofErr w:type="gramEnd"/>
      <w:r w:rsidR="00677B66" w:rsidRPr="00B8172E">
        <w:rPr>
          <w:rFonts w:ascii="Times New Roman"/>
        </w:rPr>
        <w:t>1000 m</w:t>
      </w:r>
      <w:r w:rsidR="00BA4766" w:rsidRPr="00B8172E">
        <w:rPr>
          <w:rFonts w:ascii="Times New Roman"/>
        </w:rPr>
        <w:t>L</w:t>
      </w:r>
      <w:r w:rsidR="00677B66" w:rsidRPr="00B8172E">
        <w:rPr>
          <w:rFonts w:ascii="Times New Roman"/>
        </w:rPr>
        <w:t>即可获得</w:t>
      </w:r>
      <w:r w:rsidRPr="00B8172E">
        <w:rPr>
          <w:rFonts w:ascii="Times New Roman"/>
        </w:rPr>
        <w:t>8</w:t>
      </w:r>
      <w:r w:rsidR="00677B66" w:rsidRPr="00B8172E">
        <w:rPr>
          <w:rFonts w:ascii="Times New Roman"/>
        </w:rPr>
        <w:t xml:space="preserve">0 </w:t>
      </w:r>
      <w:proofErr w:type="spellStart"/>
      <w:r w:rsidR="00677B66" w:rsidRPr="00B8172E">
        <w:rPr>
          <w:rFonts w:ascii="Times New Roman"/>
        </w:rPr>
        <w:t>mmol</w:t>
      </w:r>
      <w:proofErr w:type="spellEnd"/>
      <w:r w:rsidR="00677B66" w:rsidRPr="00B8172E">
        <w:rPr>
          <w:rFonts w:ascii="Times New Roman"/>
        </w:rPr>
        <w:t>/L</w:t>
      </w:r>
      <w:r w:rsidR="00677B66" w:rsidRPr="00B8172E">
        <w:rPr>
          <w:rFonts w:ascii="Times New Roman"/>
        </w:rPr>
        <w:t>的</w:t>
      </w:r>
      <w:r w:rsidR="00677B66" w:rsidRPr="00B8172E">
        <w:rPr>
          <w:rFonts w:ascii="Times New Roman"/>
        </w:rPr>
        <w:t>Na</w:t>
      </w:r>
      <w:r w:rsidR="00677B66" w:rsidRPr="00B8172E">
        <w:rPr>
          <w:rFonts w:ascii="Times New Roman"/>
          <w:vertAlign w:val="subscript"/>
        </w:rPr>
        <w:t>2</w:t>
      </w:r>
      <w:r w:rsidR="00677B66" w:rsidRPr="00B8172E">
        <w:rPr>
          <w:rFonts w:ascii="Times New Roman"/>
        </w:rPr>
        <w:t>CO</w:t>
      </w:r>
      <w:r w:rsidR="00677B66" w:rsidRPr="00B8172E">
        <w:rPr>
          <w:rFonts w:ascii="Times New Roman"/>
          <w:vertAlign w:val="subscript"/>
        </w:rPr>
        <w:t>3</w:t>
      </w:r>
      <w:r w:rsidR="00677B66" w:rsidRPr="00B8172E">
        <w:rPr>
          <w:rFonts w:ascii="Times New Roman"/>
        </w:rPr>
        <w:t>溶液。</w:t>
      </w:r>
    </w:p>
    <w:p w:rsidR="00677B66" w:rsidRPr="00B8172E" w:rsidRDefault="00677B66" w:rsidP="00677B66">
      <w:pPr>
        <w:pStyle w:val="af4"/>
        <w:spacing w:beforeLines="100" w:before="312" w:afterLines="100" w:after="312"/>
        <w:ind w:firstLineChars="0" w:firstLine="0"/>
        <w:rPr>
          <w:rFonts w:ascii="Times New Roman" w:eastAsia="黑体"/>
        </w:rPr>
      </w:pPr>
      <w:r w:rsidRPr="00B8172E">
        <w:rPr>
          <w:rFonts w:ascii="Times New Roman" w:eastAsia="黑体"/>
        </w:rPr>
        <w:t>4.</w:t>
      </w:r>
      <w:r w:rsidR="004E4ECB" w:rsidRPr="00B8172E">
        <w:rPr>
          <w:rFonts w:ascii="Times New Roman" w:eastAsia="黑体"/>
        </w:rPr>
        <w:t>1.</w:t>
      </w:r>
      <w:r w:rsidRPr="00B8172E">
        <w:rPr>
          <w:rFonts w:ascii="Times New Roman" w:eastAsia="黑体"/>
        </w:rPr>
        <w:t xml:space="preserve">3 </w:t>
      </w:r>
      <w:r w:rsidR="0084084B" w:rsidRPr="00B8172E">
        <w:rPr>
          <w:rFonts w:ascii="Times New Roman" w:eastAsia="黑体"/>
        </w:rPr>
        <w:t xml:space="preserve"> </w:t>
      </w:r>
      <w:r w:rsidRPr="00B8172E">
        <w:rPr>
          <w:rFonts w:ascii="Times New Roman" w:eastAsia="黑体"/>
        </w:rPr>
        <w:t>盐碱胁迫溶液</w:t>
      </w:r>
      <w:r w:rsidRPr="00B8172E">
        <w:rPr>
          <w:rFonts w:ascii="Times New Roman" w:eastAsia="黑体"/>
        </w:rPr>
        <w:t>(</w:t>
      </w:r>
      <w:r w:rsidR="000C2538" w:rsidRPr="00B8172E">
        <w:rPr>
          <w:rFonts w:ascii="Times New Roman" w:eastAsia="黑体"/>
        </w:rPr>
        <w:t>12</w:t>
      </w:r>
      <w:r w:rsidRPr="00B8172E">
        <w:rPr>
          <w:rFonts w:ascii="Times New Roman" w:eastAsia="黑体"/>
        </w:rPr>
        <w:t xml:space="preserve">0 </w:t>
      </w:r>
      <w:proofErr w:type="spellStart"/>
      <w:r w:rsidRPr="00B8172E">
        <w:rPr>
          <w:rFonts w:ascii="Times New Roman" w:eastAsia="黑体"/>
        </w:rPr>
        <w:t>mmol</w:t>
      </w:r>
      <w:proofErr w:type="spellEnd"/>
      <w:r w:rsidRPr="00B8172E">
        <w:rPr>
          <w:rFonts w:ascii="Times New Roman" w:eastAsia="黑体"/>
        </w:rPr>
        <w:t xml:space="preserve">/L </w:t>
      </w:r>
      <w:proofErr w:type="spellStart"/>
      <w:r w:rsidRPr="00B8172E">
        <w:rPr>
          <w:rFonts w:ascii="Times New Roman" w:eastAsia="黑体"/>
        </w:rPr>
        <w:t>NaCl</w:t>
      </w:r>
      <w:proofErr w:type="spellEnd"/>
      <w:r w:rsidRPr="00B8172E">
        <w:rPr>
          <w:rFonts w:ascii="Times New Roman" w:eastAsia="黑体"/>
        </w:rPr>
        <w:t>和</w:t>
      </w:r>
      <w:r w:rsidR="000C2538" w:rsidRPr="00B8172E">
        <w:rPr>
          <w:rFonts w:ascii="Times New Roman" w:eastAsia="黑体"/>
        </w:rPr>
        <w:t>40</w:t>
      </w:r>
      <w:r w:rsidRPr="00B8172E">
        <w:rPr>
          <w:rFonts w:ascii="Times New Roman" w:eastAsia="黑体"/>
        </w:rPr>
        <w:t xml:space="preserve"> </w:t>
      </w:r>
      <w:proofErr w:type="spellStart"/>
      <w:r w:rsidRPr="00B8172E">
        <w:rPr>
          <w:rFonts w:ascii="Times New Roman" w:eastAsia="黑体"/>
        </w:rPr>
        <w:t>mmo</w:t>
      </w:r>
      <w:r w:rsidR="00C916F6">
        <w:rPr>
          <w:rFonts w:ascii="Times New Roman" w:eastAsia="黑体" w:hint="eastAsia"/>
        </w:rPr>
        <w:t>l</w:t>
      </w:r>
      <w:proofErr w:type="spellEnd"/>
      <w:r w:rsidRPr="00B8172E">
        <w:rPr>
          <w:rFonts w:ascii="Times New Roman" w:eastAsia="黑体"/>
        </w:rPr>
        <w:t>/L Na</w:t>
      </w:r>
      <w:r w:rsidRPr="00B8172E">
        <w:rPr>
          <w:rFonts w:ascii="Times New Roman" w:eastAsia="黑体"/>
          <w:vertAlign w:val="subscript"/>
        </w:rPr>
        <w:t>2</w:t>
      </w:r>
      <w:r w:rsidRPr="00B8172E">
        <w:rPr>
          <w:rFonts w:ascii="Times New Roman" w:eastAsia="黑体"/>
        </w:rPr>
        <w:t>C</w:t>
      </w:r>
      <w:r w:rsidR="00B54EA0">
        <w:rPr>
          <w:rFonts w:ascii="Times New Roman" w:eastAsia="黑体" w:hint="eastAsia"/>
        </w:rPr>
        <w:t>O</w:t>
      </w:r>
      <w:r w:rsidRPr="00B8172E">
        <w:rPr>
          <w:rFonts w:ascii="Times New Roman" w:eastAsia="黑体"/>
          <w:vertAlign w:val="subscript"/>
        </w:rPr>
        <w:t>3</w:t>
      </w:r>
      <w:r w:rsidRPr="00B8172E">
        <w:rPr>
          <w:rFonts w:ascii="Times New Roman" w:eastAsia="黑体"/>
        </w:rPr>
        <w:t>的混合液）</w:t>
      </w:r>
    </w:p>
    <w:p w:rsidR="00BA4766" w:rsidRPr="00B8172E" w:rsidRDefault="000C2538" w:rsidP="00677B66">
      <w:pPr>
        <w:pStyle w:val="af4"/>
        <w:spacing w:beforeLines="100" w:before="312" w:afterLines="100" w:after="312"/>
        <w:ind w:firstLine="420"/>
        <w:rPr>
          <w:rFonts w:ascii="Times New Roman"/>
        </w:rPr>
      </w:pPr>
      <w:r w:rsidRPr="00B8172E">
        <w:rPr>
          <w:rFonts w:ascii="Times New Roman"/>
        </w:rPr>
        <w:t>7.02</w:t>
      </w:r>
      <w:r w:rsidR="00677B66" w:rsidRPr="00B8172E">
        <w:rPr>
          <w:rFonts w:ascii="Times New Roman"/>
        </w:rPr>
        <w:t xml:space="preserve"> g </w:t>
      </w:r>
      <w:proofErr w:type="spellStart"/>
      <w:r w:rsidR="00677B66" w:rsidRPr="00B8172E">
        <w:rPr>
          <w:rFonts w:ascii="Times New Roman"/>
        </w:rPr>
        <w:t>NaCl</w:t>
      </w:r>
      <w:proofErr w:type="spellEnd"/>
      <w:r w:rsidR="00677B66" w:rsidRPr="00B8172E">
        <w:rPr>
          <w:rFonts w:ascii="Times New Roman"/>
        </w:rPr>
        <w:t>和</w:t>
      </w:r>
      <w:r w:rsidRPr="00B8172E">
        <w:rPr>
          <w:rFonts w:ascii="Times New Roman"/>
        </w:rPr>
        <w:t>4.24</w:t>
      </w:r>
      <w:r w:rsidR="00677B66" w:rsidRPr="00B8172E">
        <w:rPr>
          <w:rFonts w:ascii="Times New Roman"/>
        </w:rPr>
        <w:t xml:space="preserve"> g Na</w:t>
      </w:r>
      <w:r w:rsidR="00677B66" w:rsidRPr="00B8172E">
        <w:rPr>
          <w:rFonts w:ascii="Times New Roman"/>
          <w:vertAlign w:val="subscript"/>
        </w:rPr>
        <w:t>2</w:t>
      </w:r>
      <w:r w:rsidR="00677B66" w:rsidRPr="00B8172E">
        <w:rPr>
          <w:rFonts w:ascii="Times New Roman"/>
        </w:rPr>
        <w:t>CO</w:t>
      </w:r>
      <w:r w:rsidR="00677B66" w:rsidRPr="00B8172E">
        <w:rPr>
          <w:rFonts w:ascii="Times New Roman"/>
          <w:vertAlign w:val="subscript"/>
        </w:rPr>
        <w:t>3</w:t>
      </w:r>
      <w:r w:rsidR="00677B66" w:rsidRPr="00B8172E">
        <w:rPr>
          <w:rFonts w:ascii="Times New Roman"/>
        </w:rPr>
        <w:t>加蒸</w:t>
      </w:r>
      <w:r w:rsidR="006254F7" w:rsidRPr="00B8172E">
        <w:rPr>
          <w:rFonts w:ascii="Times New Roman"/>
        </w:rPr>
        <w:t>馏</w:t>
      </w:r>
      <w:r w:rsidR="00677B66" w:rsidRPr="00B8172E">
        <w:rPr>
          <w:rFonts w:ascii="Times New Roman"/>
        </w:rPr>
        <w:t>水溶解，</w:t>
      </w:r>
      <w:proofErr w:type="gramStart"/>
      <w:r w:rsidR="00677B66" w:rsidRPr="00B8172E">
        <w:rPr>
          <w:rFonts w:ascii="Times New Roman"/>
        </w:rPr>
        <w:t>定容至</w:t>
      </w:r>
      <w:proofErr w:type="gramEnd"/>
      <w:r w:rsidR="00677B66" w:rsidRPr="00B8172E">
        <w:rPr>
          <w:rFonts w:ascii="Times New Roman"/>
        </w:rPr>
        <w:t>1000 m</w:t>
      </w:r>
      <w:r w:rsidR="00BA4766" w:rsidRPr="00B8172E">
        <w:rPr>
          <w:rFonts w:ascii="Times New Roman"/>
        </w:rPr>
        <w:t>L</w:t>
      </w:r>
      <w:r w:rsidR="00677B66" w:rsidRPr="00B8172E">
        <w:rPr>
          <w:rFonts w:ascii="Times New Roman"/>
        </w:rPr>
        <w:t>即可获得混合盐碱胁迫溶液。</w:t>
      </w:r>
      <w:bookmarkEnd w:id="32"/>
    </w:p>
    <w:p w:rsidR="004E4ECB" w:rsidRPr="00B8172E" w:rsidRDefault="004E4ECB" w:rsidP="004E4ECB">
      <w:pPr>
        <w:pStyle w:val="af4"/>
        <w:spacing w:beforeLines="100" w:before="312" w:afterLines="100" w:after="312"/>
        <w:ind w:firstLineChars="0" w:firstLine="0"/>
        <w:rPr>
          <w:rFonts w:ascii="Times New Roman" w:eastAsia="黑体"/>
        </w:rPr>
      </w:pPr>
      <w:r w:rsidRPr="00B8172E">
        <w:rPr>
          <w:rFonts w:ascii="Times New Roman" w:eastAsia="黑体"/>
        </w:rPr>
        <w:t xml:space="preserve">4.2  </w:t>
      </w:r>
      <w:r w:rsidRPr="00B8172E">
        <w:rPr>
          <w:rFonts w:ascii="Times New Roman" w:eastAsia="黑体"/>
        </w:rPr>
        <w:t>苗期胁迫溶液配制</w:t>
      </w:r>
    </w:p>
    <w:p w:rsidR="004E4ECB" w:rsidRPr="00B8172E" w:rsidRDefault="004E4ECB" w:rsidP="004E4ECB">
      <w:pPr>
        <w:pStyle w:val="af4"/>
        <w:spacing w:beforeLines="100" w:before="312" w:afterLines="100" w:after="312"/>
        <w:ind w:firstLineChars="0" w:firstLine="0"/>
        <w:rPr>
          <w:rFonts w:ascii="Times New Roman" w:eastAsia="黑体"/>
        </w:rPr>
      </w:pPr>
      <w:r w:rsidRPr="00B8172E">
        <w:rPr>
          <w:rFonts w:ascii="Times New Roman" w:eastAsia="黑体"/>
        </w:rPr>
        <w:t xml:space="preserve">4.2.1 </w:t>
      </w:r>
      <w:r w:rsidRPr="00B8172E">
        <w:rPr>
          <w:rFonts w:ascii="Times New Roman" w:eastAsia="黑体"/>
        </w:rPr>
        <w:t>盐胁迫溶液</w:t>
      </w:r>
      <w:r w:rsidRPr="00B8172E">
        <w:rPr>
          <w:rFonts w:ascii="Times New Roman" w:eastAsia="黑体"/>
        </w:rPr>
        <w:t>(</w:t>
      </w:r>
      <w:r w:rsidR="004825F4" w:rsidRPr="00B8172E">
        <w:rPr>
          <w:rFonts w:ascii="Times New Roman" w:eastAsia="黑体"/>
        </w:rPr>
        <w:t>25</w:t>
      </w:r>
      <w:r w:rsidRPr="00B8172E">
        <w:rPr>
          <w:rFonts w:ascii="Times New Roman" w:eastAsia="黑体"/>
        </w:rPr>
        <w:t xml:space="preserve">0 </w:t>
      </w:r>
      <w:proofErr w:type="spellStart"/>
      <w:r w:rsidRPr="00B8172E">
        <w:rPr>
          <w:rFonts w:ascii="Times New Roman" w:eastAsia="黑体"/>
        </w:rPr>
        <w:t>mmol</w:t>
      </w:r>
      <w:proofErr w:type="spellEnd"/>
      <w:r w:rsidRPr="00B8172E">
        <w:rPr>
          <w:rFonts w:ascii="Times New Roman" w:eastAsia="黑体"/>
        </w:rPr>
        <w:t xml:space="preserve">/L </w:t>
      </w:r>
      <w:proofErr w:type="spellStart"/>
      <w:r w:rsidRPr="00B8172E">
        <w:rPr>
          <w:rFonts w:ascii="Times New Roman" w:eastAsia="黑体"/>
        </w:rPr>
        <w:t>NaCl</w:t>
      </w:r>
      <w:proofErr w:type="spellEnd"/>
      <w:r w:rsidRPr="00B8172E">
        <w:rPr>
          <w:rFonts w:ascii="Times New Roman" w:eastAsia="黑体"/>
        </w:rPr>
        <w:t>)</w:t>
      </w:r>
    </w:p>
    <w:p w:rsidR="004E4ECB" w:rsidRPr="00B8172E" w:rsidRDefault="004E4ECB" w:rsidP="008306DF">
      <w:pPr>
        <w:pStyle w:val="af4"/>
        <w:spacing w:beforeLines="100" w:before="312" w:afterLines="100" w:after="312"/>
        <w:ind w:firstLine="420"/>
        <w:rPr>
          <w:rFonts w:ascii="Times New Roman"/>
        </w:rPr>
      </w:pPr>
      <w:r w:rsidRPr="00B8172E">
        <w:rPr>
          <w:rFonts w:ascii="Times New Roman"/>
        </w:rPr>
        <w:t>1</w:t>
      </w:r>
      <w:r w:rsidR="004825F4" w:rsidRPr="00B8172E">
        <w:rPr>
          <w:rFonts w:ascii="Times New Roman"/>
        </w:rPr>
        <w:t>4.6</w:t>
      </w:r>
      <w:r w:rsidR="00ED050B">
        <w:rPr>
          <w:rFonts w:ascii="Times New Roman" w:hint="eastAsia"/>
        </w:rPr>
        <w:t>3</w:t>
      </w:r>
      <w:r w:rsidRPr="00B8172E">
        <w:rPr>
          <w:rFonts w:ascii="Times New Roman"/>
        </w:rPr>
        <w:t xml:space="preserve"> g </w:t>
      </w:r>
      <w:proofErr w:type="spellStart"/>
      <w:r w:rsidRPr="00B8172E">
        <w:rPr>
          <w:rFonts w:ascii="Times New Roman"/>
        </w:rPr>
        <w:t>NaCl</w:t>
      </w:r>
      <w:proofErr w:type="spellEnd"/>
      <w:proofErr w:type="gramStart"/>
      <w:r w:rsidRPr="00B8172E">
        <w:rPr>
          <w:rFonts w:ascii="Times New Roman"/>
        </w:rPr>
        <w:t>加</w:t>
      </w:r>
      <w:bookmarkStart w:id="35" w:name="OLE_LINK10"/>
      <w:bookmarkStart w:id="36" w:name="OLE_LINK11"/>
      <w:bookmarkStart w:id="37" w:name="OLE_LINK8"/>
      <w:bookmarkStart w:id="38" w:name="OLE_LINK9"/>
      <w:r w:rsidR="006B3DA0">
        <w:rPr>
          <w:rFonts w:ascii="Times New Roman" w:hint="eastAsia"/>
        </w:rPr>
        <w:t>基础</w:t>
      </w:r>
      <w:proofErr w:type="gramEnd"/>
      <w:r w:rsidR="006B3DA0" w:rsidRPr="00B8172E">
        <w:rPr>
          <w:rFonts w:ascii="Times New Roman"/>
        </w:rPr>
        <w:t>营养液</w:t>
      </w:r>
      <w:bookmarkEnd w:id="35"/>
      <w:bookmarkEnd w:id="36"/>
      <w:bookmarkEnd w:id="37"/>
      <w:bookmarkEnd w:id="38"/>
      <w:r w:rsidRPr="00B8172E">
        <w:rPr>
          <w:rFonts w:ascii="Times New Roman"/>
        </w:rPr>
        <w:t>溶解，</w:t>
      </w:r>
      <w:proofErr w:type="gramStart"/>
      <w:r w:rsidRPr="00B8172E">
        <w:rPr>
          <w:rFonts w:ascii="Times New Roman"/>
        </w:rPr>
        <w:t>定容至</w:t>
      </w:r>
      <w:proofErr w:type="gramEnd"/>
      <w:r w:rsidRPr="00B8172E">
        <w:rPr>
          <w:rFonts w:ascii="Times New Roman"/>
        </w:rPr>
        <w:t>1000 mL</w:t>
      </w:r>
      <w:r w:rsidRPr="00B8172E">
        <w:rPr>
          <w:rFonts w:ascii="Times New Roman"/>
        </w:rPr>
        <w:t>即可获得</w:t>
      </w:r>
      <w:r w:rsidR="001639AE" w:rsidRPr="00B8172E">
        <w:rPr>
          <w:rFonts w:ascii="Times New Roman"/>
        </w:rPr>
        <w:t>25</w:t>
      </w:r>
      <w:r w:rsidRPr="00B8172E">
        <w:rPr>
          <w:rFonts w:ascii="Times New Roman"/>
        </w:rPr>
        <w:t xml:space="preserve">0 </w:t>
      </w:r>
      <w:proofErr w:type="spellStart"/>
      <w:r w:rsidRPr="00B8172E">
        <w:rPr>
          <w:rFonts w:ascii="Times New Roman"/>
        </w:rPr>
        <w:t>mmol</w:t>
      </w:r>
      <w:proofErr w:type="spellEnd"/>
      <w:r w:rsidRPr="00B8172E">
        <w:rPr>
          <w:rFonts w:ascii="Times New Roman"/>
        </w:rPr>
        <w:t>/L</w:t>
      </w:r>
      <w:r w:rsidRPr="00B8172E">
        <w:rPr>
          <w:rFonts w:ascii="Times New Roman"/>
        </w:rPr>
        <w:t>的</w:t>
      </w:r>
      <w:proofErr w:type="spellStart"/>
      <w:r w:rsidRPr="00B8172E">
        <w:rPr>
          <w:rFonts w:ascii="Times New Roman"/>
        </w:rPr>
        <w:t>NaCl</w:t>
      </w:r>
      <w:proofErr w:type="spellEnd"/>
      <w:r w:rsidRPr="00B8172E">
        <w:rPr>
          <w:rFonts w:ascii="Times New Roman"/>
        </w:rPr>
        <w:t>溶液。</w:t>
      </w:r>
      <w:r w:rsidRPr="00B8172E">
        <w:rPr>
          <w:rFonts w:ascii="Times New Roman"/>
        </w:rPr>
        <w:t xml:space="preserve"> </w:t>
      </w:r>
    </w:p>
    <w:p w:rsidR="004E4ECB" w:rsidRPr="00B8172E" w:rsidRDefault="004E4ECB" w:rsidP="004E4ECB">
      <w:pPr>
        <w:pStyle w:val="af4"/>
        <w:spacing w:beforeLines="100" w:before="312" w:afterLines="100" w:after="312"/>
        <w:ind w:firstLineChars="0" w:firstLine="0"/>
        <w:rPr>
          <w:rFonts w:ascii="Times New Roman" w:eastAsia="黑体"/>
        </w:rPr>
      </w:pPr>
      <w:r w:rsidRPr="00B8172E">
        <w:rPr>
          <w:rFonts w:ascii="Times New Roman" w:eastAsia="黑体"/>
        </w:rPr>
        <w:t xml:space="preserve">4.2.2  </w:t>
      </w:r>
      <w:r w:rsidRPr="00B8172E">
        <w:rPr>
          <w:rFonts w:ascii="Times New Roman" w:eastAsia="黑体"/>
        </w:rPr>
        <w:t>碱胁迫溶液</w:t>
      </w:r>
      <w:r w:rsidRPr="00B8172E">
        <w:rPr>
          <w:rFonts w:ascii="Times New Roman" w:eastAsia="黑体"/>
        </w:rPr>
        <w:t>(8</w:t>
      </w:r>
      <w:r w:rsidR="001639AE" w:rsidRPr="00B8172E">
        <w:rPr>
          <w:rFonts w:ascii="Times New Roman" w:eastAsia="黑体"/>
        </w:rPr>
        <w:t>5</w:t>
      </w:r>
      <w:r w:rsidRPr="00B8172E">
        <w:rPr>
          <w:rFonts w:ascii="Times New Roman" w:eastAsia="黑体"/>
        </w:rPr>
        <w:t xml:space="preserve"> </w:t>
      </w:r>
      <w:proofErr w:type="spellStart"/>
      <w:r w:rsidRPr="00B8172E">
        <w:rPr>
          <w:rFonts w:ascii="Times New Roman" w:eastAsia="黑体"/>
        </w:rPr>
        <w:t>mmo</w:t>
      </w:r>
      <w:r w:rsidR="00C916F6">
        <w:rPr>
          <w:rFonts w:ascii="Times New Roman" w:eastAsia="黑体" w:hint="eastAsia"/>
        </w:rPr>
        <w:t>l</w:t>
      </w:r>
      <w:proofErr w:type="spellEnd"/>
      <w:r w:rsidRPr="00B8172E">
        <w:rPr>
          <w:rFonts w:ascii="Times New Roman" w:eastAsia="黑体"/>
        </w:rPr>
        <w:t xml:space="preserve"> /L Na</w:t>
      </w:r>
      <w:r w:rsidRPr="00B8172E">
        <w:rPr>
          <w:rFonts w:ascii="Times New Roman" w:eastAsia="黑体"/>
          <w:vertAlign w:val="subscript"/>
        </w:rPr>
        <w:t>2</w:t>
      </w:r>
      <w:r w:rsidRPr="00B8172E">
        <w:rPr>
          <w:rFonts w:ascii="Times New Roman" w:eastAsia="黑体"/>
        </w:rPr>
        <w:t>C</w:t>
      </w:r>
      <w:r w:rsidR="00B15C0C">
        <w:rPr>
          <w:rFonts w:ascii="Times New Roman" w:eastAsia="黑体" w:hint="eastAsia"/>
        </w:rPr>
        <w:t>O</w:t>
      </w:r>
      <w:r w:rsidRPr="00B8172E">
        <w:rPr>
          <w:rFonts w:ascii="Times New Roman" w:eastAsia="黑体"/>
          <w:vertAlign w:val="subscript"/>
        </w:rPr>
        <w:t>3</w:t>
      </w:r>
      <w:r w:rsidRPr="00B8172E">
        <w:rPr>
          <w:rFonts w:ascii="Times New Roman" w:eastAsia="黑体"/>
        </w:rPr>
        <w:t>)</w:t>
      </w:r>
    </w:p>
    <w:p w:rsidR="004E4ECB" w:rsidRPr="00B8172E" w:rsidRDefault="001639AE" w:rsidP="004E4ECB">
      <w:pPr>
        <w:pStyle w:val="af4"/>
        <w:spacing w:beforeLines="100" w:before="312" w:afterLines="100" w:after="312"/>
        <w:ind w:firstLine="420"/>
        <w:rPr>
          <w:rFonts w:ascii="Times New Roman"/>
        </w:rPr>
      </w:pPr>
      <w:r w:rsidRPr="00B8172E">
        <w:rPr>
          <w:rFonts w:ascii="Times New Roman"/>
        </w:rPr>
        <w:t>9.01</w:t>
      </w:r>
      <w:r w:rsidR="004E4ECB" w:rsidRPr="00B8172E">
        <w:rPr>
          <w:rFonts w:ascii="Times New Roman"/>
        </w:rPr>
        <w:t xml:space="preserve"> g Na</w:t>
      </w:r>
      <w:r w:rsidR="004E4ECB" w:rsidRPr="00B8172E">
        <w:rPr>
          <w:rFonts w:ascii="Times New Roman"/>
          <w:vertAlign w:val="subscript"/>
        </w:rPr>
        <w:t>2</w:t>
      </w:r>
      <w:r w:rsidR="004E4ECB" w:rsidRPr="00B8172E">
        <w:rPr>
          <w:rFonts w:ascii="Times New Roman"/>
        </w:rPr>
        <w:t>CO</w:t>
      </w:r>
      <w:r w:rsidR="004E4ECB" w:rsidRPr="00B8172E">
        <w:rPr>
          <w:rFonts w:ascii="Times New Roman"/>
          <w:vertAlign w:val="subscript"/>
        </w:rPr>
        <w:t>3</w:t>
      </w:r>
      <w:bookmarkStart w:id="39" w:name="OLE_LINK12"/>
      <w:bookmarkStart w:id="40" w:name="OLE_LINK13"/>
      <w:proofErr w:type="gramStart"/>
      <w:r w:rsidR="004E4ECB" w:rsidRPr="00B8172E">
        <w:rPr>
          <w:rFonts w:ascii="Times New Roman"/>
        </w:rPr>
        <w:t>加</w:t>
      </w:r>
      <w:r w:rsidR="006B3DA0">
        <w:rPr>
          <w:rFonts w:ascii="Times New Roman" w:hint="eastAsia"/>
        </w:rPr>
        <w:t>基础</w:t>
      </w:r>
      <w:proofErr w:type="gramEnd"/>
      <w:r w:rsidRPr="00B8172E">
        <w:rPr>
          <w:rFonts w:ascii="Times New Roman"/>
        </w:rPr>
        <w:t>营养液</w:t>
      </w:r>
      <w:bookmarkEnd w:id="39"/>
      <w:bookmarkEnd w:id="40"/>
      <w:r w:rsidR="004E4ECB" w:rsidRPr="00B8172E">
        <w:rPr>
          <w:rFonts w:ascii="Times New Roman"/>
        </w:rPr>
        <w:t>溶解，</w:t>
      </w:r>
      <w:proofErr w:type="gramStart"/>
      <w:r w:rsidR="004E4ECB" w:rsidRPr="00B8172E">
        <w:rPr>
          <w:rFonts w:ascii="Times New Roman"/>
        </w:rPr>
        <w:t>定容至</w:t>
      </w:r>
      <w:proofErr w:type="gramEnd"/>
      <w:r w:rsidR="004E4ECB" w:rsidRPr="00B8172E">
        <w:rPr>
          <w:rFonts w:ascii="Times New Roman"/>
        </w:rPr>
        <w:t>1000 mL</w:t>
      </w:r>
      <w:r w:rsidR="004E4ECB" w:rsidRPr="00B8172E">
        <w:rPr>
          <w:rFonts w:ascii="Times New Roman"/>
        </w:rPr>
        <w:t>即可获得</w:t>
      </w:r>
      <w:r w:rsidR="004E4ECB" w:rsidRPr="00B8172E">
        <w:rPr>
          <w:rFonts w:ascii="Times New Roman"/>
        </w:rPr>
        <w:t>8</w:t>
      </w:r>
      <w:r w:rsidRPr="00B8172E">
        <w:rPr>
          <w:rFonts w:ascii="Times New Roman"/>
        </w:rPr>
        <w:t>5</w:t>
      </w:r>
      <w:r w:rsidR="004E4ECB" w:rsidRPr="00B8172E">
        <w:rPr>
          <w:rFonts w:ascii="Times New Roman"/>
        </w:rPr>
        <w:t xml:space="preserve"> </w:t>
      </w:r>
      <w:proofErr w:type="spellStart"/>
      <w:r w:rsidR="004E4ECB" w:rsidRPr="00B8172E">
        <w:rPr>
          <w:rFonts w:ascii="Times New Roman"/>
        </w:rPr>
        <w:t>mmol</w:t>
      </w:r>
      <w:proofErr w:type="spellEnd"/>
      <w:r w:rsidR="004E4ECB" w:rsidRPr="00B8172E">
        <w:rPr>
          <w:rFonts w:ascii="Times New Roman"/>
        </w:rPr>
        <w:t>/L</w:t>
      </w:r>
      <w:r w:rsidR="004E4ECB" w:rsidRPr="00B8172E">
        <w:rPr>
          <w:rFonts w:ascii="Times New Roman"/>
        </w:rPr>
        <w:t>的</w:t>
      </w:r>
      <w:r w:rsidR="004E4ECB" w:rsidRPr="00B8172E">
        <w:rPr>
          <w:rFonts w:ascii="Times New Roman"/>
        </w:rPr>
        <w:t>Na</w:t>
      </w:r>
      <w:r w:rsidR="004E4ECB" w:rsidRPr="00B8172E">
        <w:rPr>
          <w:rFonts w:ascii="Times New Roman"/>
          <w:vertAlign w:val="subscript"/>
        </w:rPr>
        <w:t>2</w:t>
      </w:r>
      <w:r w:rsidR="004E4ECB" w:rsidRPr="00B8172E">
        <w:rPr>
          <w:rFonts w:ascii="Times New Roman"/>
        </w:rPr>
        <w:t>CO</w:t>
      </w:r>
      <w:r w:rsidR="004E4ECB" w:rsidRPr="00B8172E">
        <w:rPr>
          <w:rFonts w:ascii="Times New Roman"/>
          <w:vertAlign w:val="subscript"/>
        </w:rPr>
        <w:t>3</w:t>
      </w:r>
      <w:r w:rsidR="004E4ECB" w:rsidRPr="00B8172E">
        <w:rPr>
          <w:rFonts w:ascii="Times New Roman"/>
        </w:rPr>
        <w:t>溶液。</w:t>
      </w:r>
    </w:p>
    <w:p w:rsidR="004E4ECB" w:rsidRPr="00B8172E" w:rsidRDefault="004E4ECB" w:rsidP="004E4ECB">
      <w:pPr>
        <w:pStyle w:val="af4"/>
        <w:spacing w:beforeLines="100" w:before="312" w:afterLines="100" w:after="312"/>
        <w:ind w:firstLineChars="0" w:firstLine="0"/>
        <w:rPr>
          <w:rFonts w:ascii="Times New Roman" w:eastAsia="黑体"/>
        </w:rPr>
      </w:pPr>
      <w:r w:rsidRPr="00B8172E">
        <w:rPr>
          <w:rFonts w:ascii="Times New Roman" w:eastAsia="黑体"/>
        </w:rPr>
        <w:t xml:space="preserve">4.2.3  </w:t>
      </w:r>
      <w:r w:rsidRPr="00B8172E">
        <w:rPr>
          <w:rFonts w:ascii="Times New Roman" w:eastAsia="黑体"/>
        </w:rPr>
        <w:t>盐碱胁迫溶液</w:t>
      </w:r>
      <w:r w:rsidRPr="00B8172E">
        <w:rPr>
          <w:rFonts w:ascii="Times New Roman" w:eastAsia="黑体"/>
        </w:rPr>
        <w:t>(</w:t>
      </w:r>
      <w:r w:rsidR="001639AE" w:rsidRPr="00B8172E">
        <w:rPr>
          <w:rFonts w:ascii="Times New Roman" w:eastAsia="黑体"/>
        </w:rPr>
        <w:t>25</w:t>
      </w:r>
      <w:r w:rsidRPr="00B8172E">
        <w:rPr>
          <w:rFonts w:ascii="Times New Roman" w:eastAsia="黑体"/>
        </w:rPr>
        <w:t xml:space="preserve">0 </w:t>
      </w:r>
      <w:proofErr w:type="spellStart"/>
      <w:r w:rsidRPr="00B8172E">
        <w:rPr>
          <w:rFonts w:ascii="Times New Roman" w:eastAsia="黑体"/>
        </w:rPr>
        <w:t>mmol</w:t>
      </w:r>
      <w:proofErr w:type="spellEnd"/>
      <w:r w:rsidRPr="00B8172E">
        <w:rPr>
          <w:rFonts w:ascii="Times New Roman" w:eastAsia="黑体"/>
        </w:rPr>
        <w:t>/L NaCl</w:t>
      </w:r>
      <w:r w:rsidR="00156C26" w:rsidRPr="00AF54E5">
        <w:rPr>
          <w:rFonts w:ascii="Times New Roman" w:hint="eastAsia"/>
        </w:rPr>
        <w:t>+</w:t>
      </w:r>
      <w:r w:rsidR="001639AE" w:rsidRPr="00B8172E">
        <w:rPr>
          <w:rFonts w:ascii="Times New Roman" w:eastAsia="黑体"/>
        </w:rPr>
        <w:t>30</w:t>
      </w:r>
      <w:r w:rsidRPr="00B8172E">
        <w:rPr>
          <w:rFonts w:ascii="Times New Roman" w:eastAsia="黑体"/>
        </w:rPr>
        <w:t xml:space="preserve"> </w:t>
      </w:r>
      <w:proofErr w:type="spellStart"/>
      <w:r w:rsidRPr="00B8172E">
        <w:rPr>
          <w:rFonts w:ascii="Times New Roman" w:eastAsia="黑体"/>
        </w:rPr>
        <w:t>mmo</w:t>
      </w:r>
      <w:r w:rsidR="00C916F6">
        <w:rPr>
          <w:rFonts w:ascii="Times New Roman" w:eastAsia="黑体" w:hint="eastAsia"/>
        </w:rPr>
        <w:t>l</w:t>
      </w:r>
      <w:proofErr w:type="spellEnd"/>
      <w:r w:rsidRPr="00B8172E">
        <w:rPr>
          <w:rFonts w:ascii="Times New Roman" w:eastAsia="黑体"/>
        </w:rPr>
        <w:t>/L Na</w:t>
      </w:r>
      <w:r w:rsidRPr="00B8172E">
        <w:rPr>
          <w:rFonts w:ascii="Times New Roman" w:eastAsia="黑体"/>
          <w:vertAlign w:val="subscript"/>
        </w:rPr>
        <w:t>2</w:t>
      </w:r>
      <w:r w:rsidRPr="00B8172E">
        <w:rPr>
          <w:rFonts w:ascii="Times New Roman" w:eastAsia="黑体"/>
        </w:rPr>
        <w:t>C</w:t>
      </w:r>
      <w:r w:rsidR="00B15C0C">
        <w:rPr>
          <w:rFonts w:ascii="Times New Roman" w:eastAsia="黑体" w:hint="eastAsia"/>
        </w:rPr>
        <w:t>O</w:t>
      </w:r>
      <w:r w:rsidRPr="00B8172E">
        <w:rPr>
          <w:rFonts w:ascii="Times New Roman" w:eastAsia="黑体"/>
          <w:vertAlign w:val="subscript"/>
        </w:rPr>
        <w:t>3</w:t>
      </w:r>
      <w:r w:rsidRPr="00B8172E">
        <w:rPr>
          <w:rFonts w:ascii="Times New Roman" w:eastAsia="黑体"/>
        </w:rPr>
        <w:t>的混合液）</w:t>
      </w:r>
    </w:p>
    <w:p w:rsidR="001639AE" w:rsidRPr="001639AE" w:rsidRDefault="004E4ECB" w:rsidP="008306DF">
      <w:pPr>
        <w:pStyle w:val="af4"/>
        <w:spacing w:beforeLines="100" w:before="312" w:afterLines="100" w:after="312"/>
        <w:ind w:firstLine="420"/>
        <w:rPr>
          <w:rFonts w:hAnsi="宋体"/>
        </w:rPr>
      </w:pPr>
      <w:r w:rsidRPr="00B8172E">
        <w:rPr>
          <w:rFonts w:ascii="Times New Roman"/>
        </w:rPr>
        <w:t>1</w:t>
      </w:r>
      <w:r w:rsidR="001639AE" w:rsidRPr="00B8172E">
        <w:rPr>
          <w:rFonts w:ascii="Times New Roman"/>
        </w:rPr>
        <w:t>4.6</w:t>
      </w:r>
      <w:r w:rsidR="00ED050B">
        <w:rPr>
          <w:rFonts w:ascii="Times New Roman" w:hint="eastAsia"/>
        </w:rPr>
        <w:t>3</w:t>
      </w:r>
      <w:r w:rsidRPr="00B8172E">
        <w:rPr>
          <w:rFonts w:ascii="Times New Roman"/>
        </w:rPr>
        <w:t xml:space="preserve"> g </w:t>
      </w:r>
      <w:proofErr w:type="spellStart"/>
      <w:r w:rsidRPr="00B8172E">
        <w:rPr>
          <w:rFonts w:ascii="Times New Roman"/>
        </w:rPr>
        <w:t>NaCl</w:t>
      </w:r>
      <w:proofErr w:type="spellEnd"/>
      <w:r w:rsidRPr="00B8172E">
        <w:rPr>
          <w:rFonts w:ascii="Times New Roman"/>
        </w:rPr>
        <w:t>和</w:t>
      </w:r>
      <w:r w:rsidR="001639AE" w:rsidRPr="00B8172E">
        <w:rPr>
          <w:rFonts w:ascii="Times New Roman"/>
        </w:rPr>
        <w:t>3.18</w:t>
      </w:r>
      <w:r w:rsidRPr="00B8172E">
        <w:rPr>
          <w:rFonts w:ascii="Times New Roman"/>
        </w:rPr>
        <w:t xml:space="preserve"> g Na</w:t>
      </w:r>
      <w:r w:rsidRPr="00B8172E">
        <w:rPr>
          <w:rFonts w:ascii="Times New Roman"/>
          <w:vertAlign w:val="subscript"/>
        </w:rPr>
        <w:t>2</w:t>
      </w:r>
      <w:r w:rsidRPr="00B8172E">
        <w:rPr>
          <w:rFonts w:ascii="Times New Roman"/>
        </w:rPr>
        <w:t>CO</w:t>
      </w:r>
      <w:r w:rsidRPr="00B8172E">
        <w:rPr>
          <w:rFonts w:ascii="Times New Roman"/>
          <w:vertAlign w:val="subscript"/>
        </w:rPr>
        <w:t>3</w:t>
      </w:r>
      <w:proofErr w:type="gramStart"/>
      <w:r w:rsidR="001639AE" w:rsidRPr="00B8172E">
        <w:rPr>
          <w:rFonts w:ascii="Times New Roman"/>
        </w:rPr>
        <w:t>加</w:t>
      </w:r>
      <w:r w:rsidR="006B3DA0">
        <w:rPr>
          <w:rFonts w:ascii="Times New Roman"/>
        </w:rPr>
        <w:t>基础</w:t>
      </w:r>
      <w:proofErr w:type="gramEnd"/>
      <w:r w:rsidR="001639AE" w:rsidRPr="00B8172E">
        <w:rPr>
          <w:rFonts w:ascii="Times New Roman"/>
        </w:rPr>
        <w:t>营养液</w:t>
      </w:r>
      <w:r w:rsidRPr="00B8172E">
        <w:rPr>
          <w:rFonts w:ascii="Times New Roman"/>
        </w:rPr>
        <w:t>溶解，</w:t>
      </w:r>
      <w:proofErr w:type="gramStart"/>
      <w:r w:rsidRPr="00B8172E">
        <w:rPr>
          <w:rFonts w:ascii="Times New Roman"/>
        </w:rPr>
        <w:t>定容至</w:t>
      </w:r>
      <w:proofErr w:type="gramEnd"/>
      <w:r w:rsidRPr="00B8172E">
        <w:rPr>
          <w:rFonts w:ascii="Times New Roman"/>
        </w:rPr>
        <w:t>1000 mL</w:t>
      </w:r>
      <w:r w:rsidRPr="00B8172E">
        <w:rPr>
          <w:rFonts w:ascii="Times New Roman"/>
        </w:rPr>
        <w:t>即可获得</w:t>
      </w:r>
      <w:r w:rsidRPr="002D31C0">
        <w:rPr>
          <w:rFonts w:hAnsi="宋体" w:hint="eastAsia"/>
        </w:rPr>
        <w:t>混合盐碱胁迫溶液。</w:t>
      </w:r>
    </w:p>
    <w:p w:rsidR="008C207B" w:rsidRPr="00B8172E" w:rsidRDefault="00677B66" w:rsidP="00AE1C47">
      <w:pPr>
        <w:pStyle w:val="af4"/>
        <w:spacing w:beforeLines="100" w:before="312" w:afterLines="100" w:after="312"/>
        <w:ind w:firstLineChars="0" w:firstLine="0"/>
        <w:rPr>
          <w:rFonts w:ascii="Times New Roman" w:eastAsia="黑体"/>
        </w:rPr>
      </w:pPr>
      <w:r w:rsidRPr="00B8172E">
        <w:rPr>
          <w:rFonts w:ascii="Times New Roman" w:eastAsia="黑体"/>
        </w:rPr>
        <w:t xml:space="preserve">5  </w:t>
      </w:r>
      <w:r w:rsidR="008C207B" w:rsidRPr="00B8172E">
        <w:rPr>
          <w:rFonts w:ascii="Times New Roman" w:eastAsia="黑体"/>
        </w:rPr>
        <w:t>鉴定方法与评价指标</w:t>
      </w:r>
    </w:p>
    <w:p w:rsidR="007E2258" w:rsidRPr="00B8172E" w:rsidRDefault="007E2258">
      <w:pPr>
        <w:pStyle w:val="af4"/>
        <w:spacing w:beforeLines="100" w:before="312" w:afterLines="100" w:after="312"/>
        <w:ind w:firstLineChars="0" w:firstLine="0"/>
        <w:rPr>
          <w:rFonts w:ascii="Times New Roman" w:eastAsia="黑体"/>
        </w:rPr>
      </w:pPr>
      <w:r w:rsidRPr="00B8172E">
        <w:rPr>
          <w:rFonts w:ascii="Times New Roman" w:eastAsia="黑体"/>
        </w:rPr>
        <w:t xml:space="preserve">5.1  </w:t>
      </w:r>
      <w:proofErr w:type="gramStart"/>
      <w:r w:rsidR="00B8172E">
        <w:rPr>
          <w:rFonts w:ascii="Times New Roman" w:eastAsia="黑体"/>
        </w:rPr>
        <w:t>发</w:t>
      </w:r>
      <w:r w:rsidRPr="00B8172E">
        <w:rPr>
          <w:rFonts w:ascii="Times New Roman" w:eastAsia="黑体"/>
        </w:rPr>
        <w:t>芽期耐盐</w:t>
      </w:r>
      <w:r w:rsidR="0085146A" w:rsidRPr="00B8172E">
        <w:rPr>
          <w:rFonts w:ascii="Times New Roman" w:eastAsia="黑体"/>
        </w:rPr>
        <w:t>碱</w:t>
      </w:r>
      <w:proofErr w:type="gramEnd"/>
      <w:r w:rsidRPr="00B8172E">
        <w:rPr>
          <w:rFonts w:ascii="Times New Roman" w:eastAsia="黑体"/>
        </w:rPr>
        <w:t>性鉴定</w:t>
      </w:r>
    </w:p>
    <w:p w:rsidR="007E2258" w:rsidRPr="00B8172E" w:rsidRDefault="007E2258" w:rsidP="007E2258">
      <w:pPr>
        <w:pStyle w:val="af4"/>
        <w:spacing w:beforeLines="100" w:before="312" w:afterLines="100" w:after="312"/>
        <w:ind w:firstLineChars="0" w:firstLine="0"/>
        <w:rPr>
          <w:rFonts w:ascii="Times New Roman" w:eastAsia="黑体"/>
          <w:szCs w:val="21"/>
        </w:rPr>
      </w:pPr>
      <w:r w:rsidRPr="00B8172E">
        <w:rPr>
          <w:rFonts w:ascii="Times New Roman" w:eastAsia="黑体"/>
        </w:rPr>
        <w:t xml:space="preserve">5.1.1  </w:t>
      </w:r>
      <w:r w:rsidRPr="00B8172E">
        <w:rPr>
          <w:rFonts w:ascii="Times New Roman" w:eastAsia="黑体"/>
          <w:szCs w:val="21"/>
        </w:rPr>
        <w:t>种子</w:t>
      </w:r>
      <w:r w:rsidRPr="00B8172E">
        <w:rPr>
          <w:rFonts w:ascii="Times New Roman" w:eastAsia="黑体"/>
        </w:rPr>
        <w:t>准备</w:t>
      </w:r>
      <w:bookmarkStart w:id="41" w:name="OLE_LINK22"/>
    </w:p>
    <w:p w:rsidR="007E2258" w:rsidRPr="00B8172E" w:rsidRDefault="00BF6A9F" w:rsidP="007E2258">
      <w:pPr>
        <w:pStyle w:val="af4"/>
        <w:spacing w:beforeLines="100" w:before="312" w:afterLines="100" w:after="312"/>
        <w:ind w:firstLine="420"/>
        <w:rPr>
          <w:rFonts w:ascii="Times New Roman"/>
          <w:szCs w:val="21"/>
        </w:rPr>
      </w:pPr>
      <w:proofErr w:type="gramStart"/>
      <w:r>
        <w:rPr>
          <w:rFonts w:ascii="Times New Roman"/>
          <w:szCs w:val="21"/>
        </w:rPr>
        <w:t>采用齐黄</w:t>
      </w:r>
      <w:proofErr w:type="gramEnd"/>
      <w:r>
        <w:rPr>
          <w:rFonts w:ascii="Times New Roman" w:hint="eastAsia"/>
          <w:szCs w:val="21"/>
        </w:rPr>
        <w:t>34</w:t>
      </w:r>
      <w:r>
        <w:rPr>
          <w:rFonts w:ascii="Times New Roman" w:hint="eastAsia"/>
          <w:szCs w:val="21"/>
        </w:rPr>
        <w:t>或已知耐盐碱的大豆品种作为对照。</w:t>
      </w:r>
      <w:r w:rsidR="007E2258" w:rsidRPr="00B8172E">
        <w:rPr>
          <w:rFonts w:ascii="Times New Roman"/>
          <w:szCs w:val="21"/>
        </w:rPr>
        <w:t>种子质量符合</w:t>
      </w:r>
      <w:r w:rsidR="008E2F34" w:rsidRPr="00B8172E">
        <w:rPr>
          <w:rFonts w:ascii="Times New Roman"/>
          <w:szCs w:val="21"/>
        </w:rPr>
        <w:t>GB 4404</w:t>
      </w:r>
      <w:bookmarkStart w:id="42" w:name="OLE_LINK23"/>
      <w:bookmarkStart w:id="43" w:name="OLE_LINK24"/>
      <w:r w:rsidR="008E2F34" w:rsidRPr="00B8172E">
        <w:rPr>
          <w:rFonts w:ascii="Times New Roman"/>
          <w:szCs w:val="21"/>
        </w:rPr>
        <w:t>.2-2010</w:t>
      </w:r>
      <w:r w:rsidR="007E2258" w:rsidRPr="00B8172E">
        <w:rPr>
          <w:rFonts w:ascii="Times New Roman"/>
          <w:szCs w:val="21"/>
        </w:rPr>
        <w:t>的要求</w:t>
      </w:r>
      <w:bookmarkStart w:id="44" w:name="OLE_LINK52"/>
      <w:r w:rsidR="007E2258" w:rsidRPr="00B8172E">
        <w:rPr>
          <w:rFonts w:ascii="Times New Roman"/>
          <w:szCs w:val="21"/>
        </w:rPr>
        <w:t>。</w:t>
      </w:r>
      <w:bookmarkEnd w:id="44"/>
      <w:r w:rsidR="007E2258" w:rsidRPr="00B8172E">
        <w:rPr>
          <w:rFonts w:ascii="Times New Roman"/>
          <w:szCs w:val="21"/>
        </w:rPr>
        <w:t>选取饱满</w:t>
      </w:r>
      <w:r w:rsidR="00795737" w:rsidRPr="00B8172E">
        <w:rPr>
          <w:rFonts w:ascii="Times New Roman"/>
          <w:szCs w:val="21"/>
        </w:rPr>
        <w:t>、均匀</w:t>
      </w:r>
      <w:r w:rsidR="007E2258" w:rsidRPr="00B8172E">
        <w:rPr>
          <w:rFonts w:ascii="Times New Roman"/>
          <w:szCs w:val="21"/>
        </w:rPr>
        <w:t>一致</w:t>
      </w:r>
      <w:r w:rsidR="00DE4415">
        <w:rPr>
          <w:rFonts w:ascii="Times New Roman" w:hint="eastAsia"/>
          <w:szCs w:val="21"/>
        </w:rPr>
        <w:t>，</w:t>
      </w:r>
      <w:r w:rsidR="00795737" w:rsidRPr="00B8172E">
        <w:rPr>
          <w:rFonts w:ascii="Times New Roman"/>
          <w:szCs w:val="21"/>
        </w:rPr>
        <w:t>未包衣或拌种的</w:t>
      </w:r>
      <w:r w:rsidR="007E2258" w:rsidRPr="00B8172E">
        <w:rPr>
          <w:rFonts w:ascii="Times New Roman"/>
          <w:szCs w:val="21"/>
        </w:rPr>
        <w:t>种子</w:t>
      </w:r>
      <w:r w:rsidR="00A42E3C">
        <w:rPr>
          <w:rFonts w:ascii="Times New Roman" w:hint="eastAsia"/>
          <w:szCs w:val="21"/>
        </w:rPr>
        <w:t>500</w:t>
      </w:r>
      <w:r w:rsidR="00A42E3C">
        <w:rPr>
          <w:rFonts w:ascii="Times New Roman" w:hint="eastAsia"/>
          <w:szCs w:val="21"/>
        </w:rPr>
        <w:t>粒以上</w:t>
      </w:r>
      <w:r w:rsidR="00795737" w:rsidRPr="00B8172E">
        <w:rPr>
          <w:rFonts w:ascii="Times New Roman"/>
          <w:szCs w:val="21"/>
        </w:rPr>
        <w:t>。</w:t>
      </w:r>
      <w:r w:rsidR="007E2258" w:rsidRPr="00B8172E">
        <w:rPr>
          <w:rFonts w:ascii="Times New Roman"/>
          <w:szCs w:val="21"/>
        </w:rPr>
        <w:t>用</w:t>
      </w:r>
      <w:r w:rsidR="007E2258" w:rsidRPr="00B8172E">
        <w:rPr>
          <w:rFonts w:ascii="Times New Roman"/>
          <w:szCs w:val="21"/>
        </w:rPr>
        <w:t>10</w:t>
      </w:r>
      <w:r w:rsidR="001F7266">
        <w:rPr>
          <w:rFonts w:ascii="Times New Roman" w:hint="eastAsia"/>
          <w:szCs w:val="21"/>
        </w:rPr>
        <w:t xml:space="preserve"> </w:t>
      </w:r>
      <w:r w:rsidR="007E2258" w:rsidRPr="00B8172E">
        <w:rPr>
          <w:rFonts w:ascii="Times New Roman"/>
          <w:szCs w:val="21"/>
        </w:rPr>
        <w:t>g/L</w:t>
      </w:r>
      <w:r w:rsidR="007E2258" w:rsidRPr="00B8172E">
        <w:rPr>
          <w:rFonts w:ascii="Times New Roman"/>
          <w:szCs w:val="21"/>
        </w:rPr>
        <w:t>的次氯酸钠消毒</w:t>
      </w:r>
      <w:r w:rsidR="007E2258" w:rsidRPr="00B8172E">
        <w:rPr>
          <w:rFonts w:ascii="Times New Roman"/>
          <w:szCs w:val="21"/>
        </w:rPr>
        <w:t>5</w:t>
      </w:r>
      <w:r w:rsidR="00DC15BB">
        <w:rPr>
          <w:rFonts w:ascii="Times New Roman" w:hint="eastAsia"/>
          <w:szCs w:val="21"/>
        </w:rPr>
        <w:t xml:space="preserve"> </w:t>
      </w:r>
      <w:r w:rsidR="00590B16" w:rsidRPr="00B8172E">
        <w:rPr>
          <w:rFonts w:ascii="Times New Roman"/>
          <w:szCs w:val="21"/>
        </w:rPr>
        <w:t>min</w:t>
      </w:r>
      <w:r w:rsidR="00590B16" w:rsidRPr="00B8172E">
        <w:rPr>
          <w:rFonts w:ascii="Times New Roman"/>
          <w:szCs w:val="21"/>
        </w:rPr>
        <w:t>，</w:t>
      </w:r>
      <w:r w:rsidR="00795737" w:rsidRPr="00B8172E">
        <w:rPr>
          <w:rFonts w:ascii="Times New Roman"/>
          <w:szCs w:val="21"/>
        </w:rPr>
        <w:t>消毒后的种子用</w:t>
      </w:r>
      <w:r w:rsidR="00E03F12">
        <w:rPr>
          <w:rFonts w:ascii="Times New Roman"/>
          <w:szCs w:val="21"/>
        </w:rPr>
        <w:t>蒸馏水</w:t>
      </w:r>
      <w:r w:rsidR="007E2258" w:rsidRPr="00B8172E">
        <w:rPr>
          <w:rFonts w:ascii="Times New Roman"/>
          <w:szCs w:val="21"/>
        </w:rPr>
        <w:t>冲</w:t>
      </w:r>
      <w:bookmarkEnd w:id="42"/>
      <w:bookmarkEnd w:id="43"/>
      <w:r w:rsidR="007E2258" w:rsidRPr="00B8172E">
        <w:rPr>
          <w:rFonts w:ascii="Times New Roman"/>
          <w:szCs w:val="21"/>
        </w:rPr>
        <w:t>洗</w:t>
      </w:r>
      <w:bookmarkEnd w:id="41"/>
      <w:r w:rsidR="007E2258" w:rsidRPr="00B8172E">
        <w:rPr>
          <w:rFonts w:ascii="Times New Roman"/>
          <w:szCs w:val="21"/>
        </w:rPr>
        <w:t>3</w:t>
      </w:r>
      <w:r w:rsidR="007E2258" w:rsidRPr="00B8172E">
        <w:rPr>
          <w:rFonts w:ascii="Times New Roman"/>
          <w:szCs w:val="21"/>
        </w:rPr>
        <w:t>遍</w:t>
      </w:r>
      <w:r w:rsidR="00590B16" w:rsidRPr="00B8172E">
        <w:rPr>
          <w:rFonts w:ascii="Times New Roman"/>
          <w:szCs w:val="21"/>
        </w:rPr>
        <w:t>，</w:t>
      </w:r>
      <w:r w:rsidR="00795737" w:rsidRPr="00B8172E">
        <w:rPr>
          <w:rFonts w:ascii="Times New Roman"/>
          <w:color w:val="000000"/>
          <w:szCs w:val="21"/>
        </w:rPr>
        <w:t>置于灭菌后的滤纸上吸干表面水分</w:t>
      </w:r>
      <w:r w:rsidR="00B8172E" w:rsidRPr="00B8172E">
        <w:rPr>
          <w:rFonts w:ascii="Times New Roman"/>
          <w:color w:val="000000"/>
          <w:szCs w:val="21"/>
        </w:rPr>
        <w:t>后待用</w:t>
      </w:r>
      <w:r w:rsidR="00795737" w:rsidRPr="00B8172E">
        <w:rPr>
          <w:rFonts w:ascii="Times New Roman"/>
          <w:color w:val="000000"/>
          <w:szCs w:val="21"/>
        </w:rPr>
        <w:t>。</w:t>
      </w:r>
    </w:p>
    <w:p w:rsidR="007E2258" w:rsidRPr="00B8172E" w:rsidRDefault="007E2258">
      <w:pPr>
        <w:pStyle w:val="af4"/>
        <w:spacing w:beforeLines="100" w:before="312" w:afterLines="100" w:after="312"/>
        <w:ind w:firstLineChars="0" w:firstLine="0"/>
        <w:rPr>
          <w:rFonts w:ascii="Times New Roman" w:eastAsia="黑体"/>
        </w:rPr>
      </w:pPr>
      <w:r w:rsidRPr="00B8172E">
        <w:rPr>
          <w:rFonts w:ascii="Times New Roman" w:eastAsia="黑体"/>
        </w:rPr>
        <w:t xml:space="preserve">5.1.2  </w:t>
      </w:r>
      <w:r w:rsidR="001A7386">
        <w:rPr>
          <w:rFonts w:ascii="Times New Roman" w:eastAsia="黑体" w:hint="eastAsia"/>
        </w:rPr>
        <w:t>播种</w:t>
      </w:r>
    </w:p>
    <w:p w:rsidR="007E2258" w:rsidRPr="00B8172E" w:rsidRDefault="00DE4415" w:rsidP="001E37E1">
      <w:pPr>
        <w:pStyle w:val="af4"/>
        <w:spacing w:beforeLines="100" w:before="312"/>
        <w:ind w:firstLine="420"/>
        <w:rPr>
          <w:rFonts w:ascii="Times New Roman"/>
        </w:rPr>
      </w:pPr>
      <w:r>
        <w:rPr>
          <w:rFonts w:ascii="Times New Roman" w:hint="eastAsia"/>
        </w:rPr>
        <w:lastRenderedPageBreak/>
        <w:t>采用纸床培养，在</w:t>
      </w:r>
      <w:r w:rsidRPr="00B8172E">
        <w:rPr>
          <w:rFonts w:ascii="Times New Roman"/>
        </w:rPr>
        <w:t>培养皿</w:t>
      </w:r>
      <w:r>
        <w:rPr>
          <w:rFonts w:ascii="Times New Roman"/>
        </w:rPr>
        <w:t>中进行</w:t>
      </w:r>
      <w:r>
        <w:rPr>
          <w:rFonts w:ascii="Times New Roman" w:hint="eastAsia"/>
        </w:rPr>
        <w:t>。</w:t>
      </w:r>
      <w:r w:rsidR="00864D74">
        <w:rPr>
          <w:rFonts w:ascii="Times New Roman" w:hint="eastAsia"/>
        </w:rPr>
        <w:t>取一张</w:t>
      </w:r>
      <w:r w:rsidR="0016242C" w:rsidRPr="00B8172E">
        <w:rPr>
          <w:rFonts w:ascii="Times New Roman"/>
        </w:rPr>
        <w:t>定性滤纸</w:t>
      </w:r>
      <w:r w:rsidR="00864D74">
        <w:rPr>
          <w:rFonts w:ascii="Times New Roman"/>
        </w:rPr>
        <w:t>，</w:t>
      </w:r>
      <w:r w:rsidR="00A17814" w:rsidRPr="008306DF">
        <w:rPr>
          <w:rFonts w:ascii="Times New Roman"/>
        </w:rPr>
        <w:t>吸足盐胁迫溶液、碱胁迫溶液或盐碱胁迫溶液后，</w:t>
      </w:r>
      <w:proofErr w:type="gramStart"/>
      <w:r w:rsidR="00A17814" w:rsidRPr="008306DF">
        <w:rPr>
          <w:rFonts w:ascii="Times New Roman"/>
        </w:rPr>
        <w:t>沥</w:t>
      </w:r>
      <w:proofErr w:type="gramEnd"/>
      <w:r w:rsidR="00A17814" w:rsidRPr="008306DF">
        <w:rPr>
          <w:rFonts w:ascii="Times New Roman"/>
        </w:rPr>
        <w:t>去多余溶液，</w:t>
      </w:r>
      <w:r w:rsidR="00864D74">
        <w:rPr>
          <w:rFonts w:ascii="Times New Roman"/>
        </w:rPr>
        <w:t>平整地</w:t>
      </w:r>
      <w:r w:rsidR="0016242C" w:rsidRPr="00B8172E">
        <w:rPr>
          <w:rFonts w:ascii="Times New Roman"/>
        </w:rPr>
        <w:t>置于培养皿底部</w:t>
      </w:r>
      <w:r w:rsidR="007E2258" w:rsidRPr="008306DF">
        <w:rPr>
          <w:rFonts w:ascii="Times New Roman"/>
        </w:rPr>
        <w:t>。</w:t>
      </w:r>
      <w:r w:rsidR="00C97FC4" w:rsidRPr="008306DF">
        <w:rPr>
          <w:rFonts w:ascii="Times New Roman"/>
          <w:color w:val="000000"/>
          <w:szCs w:val="21"/>
        </w:rPr>
        <w:t>将处理好的种子每</w:t>
      </w:r>
      <w:r w:rsidR="00864D74">
        <w:rPr>
          <w:rFonts w:ascii="Times New Roman"/>
          <w:color w:val="000000"/>
          <w:szCs w:val="21"/>
        </w:rPr>
        <w:t>培养</w:t>
      </w:r>
      <w:r w:rsidR="00C97FC4" w:rsidRPr="008306DF">
        <w:rPr>
          <w:rFonts w:ascii="Times New Roman"/>
          <w:color w:val="000000"/>
          <w:szCs w:val="21"/>
        </w:rPr>
        <w:t>皿均匀摆放</w:t>
      </w:r>
      <w:r w:rsidR="00C97FC4" w:rsidRPr="008306DF">
        <w:rPr>
          <w:rFonts w:ascii="Times New Roman"/>
          <w:color w:val="000000"/>
          <w:szCs w:val="21"/>
        </w:rPr>
        <w:t>20</w:t>
      </w:r>
      <w:r w:rsidR="00C97FC4" w:rsidRPr="008306DF">
        <w:rPr>
          <w:rFonts w:ascii="Times New Roman"/>
          <w:color w:val="000000"/>
          <w:szCs w:val="21"/>
        </w:rPr>
        <w:t>粒，每份材料</w:t>
      </w:r>
      <w:r w:rsidR="00864D74">
        <w:rPr>
          <w:rFonts w:ascii="Times New Roman"/>
          <w:color w:val="000000"/>
          <w:szCs w:val="21"/>
        </w:rPr>
        <w:t>设置</w:t>
      </w:r>
      <w:r w:rsidR="00F952A4">
        <w:rPr>
          <w:rFonts w:ascii="Times New Roman" w:hint="eastAsia"/>
          <w:color w:val="000000"/>
          <w:szCs w:val="21"/>
        </w:rPr>
        <w:t>10</w:t>
      </w:r>
      <w:r w:rsidR="00864D74">
        <w:rPr>
          <w:rFonts w:ascii="Times New Roman" w:hint="eastAsia"/>
          <w:color w:val="000000"/>
          <w:szCs w:val="21"/>
        </w:rPr>
        <w:t>个</w:t>
      </w:r>
      <w:r w:rsidR="00864D74">
        <w:rPr>
          <w:rFonts w:ascii="Times New Roman"/>
          <w:color w:val="000000"/>
          <w:szCs w:val="21"/>
        </w:rPr>
        <w:t>培养皿</w:t>
      </w:r>
      <w:r w:rsidR="00C97FC4">
        <w:rPr>
          <w:rFonts w:hint="eastAsia"/>
          <w:color w:val="000000"/>
          <w:szCs w:val="21"/>
        </w:rPr>
        <w:t>。</w:t>
      </w:r>
    </w:p>
    <w:p w:rsidR="007E2258" w:rsidRPr="00B8172E" w:rsidRDefault="0085146A" w:rsidP="007E2258">
      <w:pPr>
        <w:pStyle w:val="af4"/>
        <w:spacing w:beforeLines="100" w:before="312" w:afterLines="100" w:after="312"/>
        <w:ind w:firstLineChars="0" w:firstLine="0"/>
        <w:rPr>
          <w:rFonts w:ascii="Times New Roman" w:eastAsia="黑体"/>
        </w:rPr>
      </w:pPr>
      <w:r w:rsidRPr="00B8172E">
        <w:rPr>
          <w:rFonts w:ascii="Times New Roman" w:eastAsia="黑体"/>
        </w:rPr>
        <w:t xml:space="preserve">5.1.3 </w:t>
      </w:r>
      <w:r w:rsidR="007E2258" w:rsidRPr="00B8172E">
        <w:rPr>
          <w:rFonts w:ascii="Times New Roman" w:eastAsia="黑体"/>
        </w:rPr>
        <w:t xml:space="preserve"> </w:t>
      </w:r>
      <w:r w:rsidR="001A7386">
        <w:rPr>
          <w:rFonts w:ascii="Times New Roman" w:eastAsia="黑体" w:hint="eastAsia"/>
        </w:rPr>
        <w:t>胁迫</w:t>
      </w:r>
      <w:r w:rsidR="007E2258" w:rsidRPr="00B8172E">
        <w:rPr>
          <w:rFonts w:ascii="Times New Roman" w:eastAsia="黑体"/>
        </w:rPr>
        <w:t>处理</w:t>
      </w:r>
    </w:p>
    <w:p w:rsidR="007E2258" w:rsidRPr="00F14A38" w:rsidRDefault="00C97FC4" w:rsidP="00F14A38">
      <w:pPr>
        <w:pStyle w:val="af4"/>
        <w:ind w:firstLine="420"/>
        <w:rPr>
          <w:color w:val="000000"/>
          <w:szCs w:val="21"/>
        </w:rPr>
      </w:pPr>
      <w:r w:rsidRPr="00F14A38">
        <w:rPr>
          <w:rFonts w:ascii="Times New Roman"/>
          <w:color w:val="000000"/>
          <w:szCs w:val="21"/>
        </w:rPr>
        <w:t>将</w:t>
      </w:r>
      <w:r w:rsidR="00F952A4">
        <w:rPr>
          <w:rFonts w:ascii="Times New Roman" w:hint="eastAsia"/>
          <w:color w:val="000000"/>
          <w:szCs w:val="21"/>
        </w:rPr>
        <w:t>5</w:t>
      </w:r>
      <w:proofErr w:type="gramStart"/>
      <w:r w:rsidRPr="00F14A38">
        <w:rPr>
          <w:rFonts w:ascii="Times New Roman"/>
          <w:color w:val="000000"/>
          <w:szCs w:val="21"/>
        </w:rPr>
        <w:t>皿</w:t>
      </w:r>
      <w:proofErr w:type="gramEnd"/>
      <w:r w:rsidRPr="00F14A38">
        <w:rPr>
          <w:rFonts w:ascii="Times New Roman"/>
          <w:color w:val="000000"/>
          <w:szCs w:val="21"/>
        </w:rPr>
        <w:t>加入</w:t>
      </w:r>
      <w:r w:rsidR="00F14A38" w:rsidRPr="00F14A38">
        <w:rPr>
          <w:rFonts w:ascii="Times New Roman"/>
          <w:color w:val="000000"/>
          <w:szCs w:val="21"/>
        </w:rPr>
        <w:t>8</w:t>
      </w:r>
      <w:r w:rsidR="00DC15BB">
        <w:rPr>
          <w:rFonts w:ascii="Times New Roman" w:hint="eastAsia"/>
          <w:color w:val="000000"/>
          <w:szCs w:val="21"/>
        </w:rPr>
        <w:t xml:space="preserve"> </w:t>
      </w:r>
      <w:r w:rsidRPr="00F14A38">
        <w:rPr>
          <w:rFonts w:ascii="Times New Roman"/>
          <w:color w:val="000000"/>
          <w:szCs w:val="21"/>
        </w:rPr>
        <w:t>mL</w:t>
      </w:r>
      <w:r w:rsidRPr="00F14A38">
        <w:rPr>
          <w:rFonts w:ascii="Times New Roman"/>
          <w:color w:val="000000"/>
          <w:szCs w:val="21"/>
        </w:rPr>
        <w:t>盐碱</w:t>
      </w:r>
      <w:r w:rsidR="00552D95" w:rsidRPr="00F14A38">
        <w:rPr>
          <w:rFonts w:ascii="Times New Roman"/>
          <w:color w:val="000000"/>
          <w:szCs w:val="21"/>
        </w:rPr>
        <w:t>胁迫</w:t>
      </w:r>
      <w:r w:rsidR="00F14A38" w:rsidRPr="00F14A38">
        <w:rPr>
          <w:rFonts w:ascii="Times New Roman"/>
          <w:color w:val="000000"/>
          <w:szCs w:val="21"/>
        </w:rPr>
        <w:t>溶</w:t>
      </w:r>
      <w:r w:rsidRPr="00F14A38">
        <w:rPr>
          <w:rFonts w:ascii="Times New Roman"/>
          <w:color w:val="000000"/>
          <w:szCs w:val="21"/>
        </w:rPr>
        <w:t>液</w:t>
      </w:r>
      <w:r w:rsidR="00F14A38" w:rsidRPr="00F14A38">
        <w:rPr>
          <w:rFonts w:ascii="Times New Roman"/>
          <w:color w:val="000000"/>
          <w:szCs w:val="21"/>
        </w:rPr>
        <w:t>，</w:t>
      </w:r>
      <w:r w:rsidR="00F952A4">
        <w:rPr>
          <w:rFonts w:ascii="Times New Roman" w:hint="eastAsia"/>
          <w:color w:val="000000"/>
          <w:szCs w:val="21"/>
        </w:rPr>
        <w:t>5</w:t>
      </w:r>
      <w:proofErr w:type="gramStart"/>
      <w:r w:rsidRPr="00F14A38">
        <w:rPr>
          <w:rFonts w:ascii="Times New Roman"/>
          <w:color w:val="000000"/>
          <w:szCs w:val="21"/>
        </w:rPr>
        <w:t>皿</w:t>
      </w:r>
      <w:proofErr w:type="gramEnd"/>
      <w:r w:rsidRPr="00F14A38">
        <w:rPr>
          <w:rFonts w:ascii="Times New Roman"/>
          <w:color w:val="000000"/>
          <w:szCs w:val="21"/>
        </w:rPr>
        <w:t>加入</w:t>
      </w:r>
      <w:r w:rsidR="00F14A38" w:rsidRPr="00F14A38">
        <w:rPr>
          <w:rFonts w:ascii="Times New Roman"/>
          <w:color w:val="000000"/>
          <w:szCs w:val="21"/>
        </w:rPr>
        <w:t>8</w:t>
      </w:r>
      <w:r w:rsidR="00DC15BB">
        <w:rPr>
          <w:rFonts w:ascii="Times New Roman" w:hint="eastAsia"/>
          <w:color w:val="000000"/>
          <w:szCs w:val="21"/>
        </w:rPr>
        <w:t xml:space="preserve"> </w:t>
      </w:r>
      <w:r w:rsidRPr="00F14A38">
        <w:rPr>
          <w:rFonts w:ascii="Times New Roman"/>
          <w:color w:val="000000"/>
          <w:szCs w:val="21"/>
        </w:rPr>
        <w:t>mL</w:t>
      </w:r>
      <w:r w:rsidR="00E03F12">
        <w:rPr>
          <w:rFonts w:ascii="Times New Roman"/>
          <w:color w:val="000000"/>
          <w:szCs w:val="21"/>
        </w:rPr>
        <w:t>蒸馏水</w:t>
      </w:r>
      <w:r w:rsidRPr="00F14A38">
        <w:rPr>
          <w:rFonts w:ascii="Times New Roman"/>
          <w:color w:val="000000"/>
          <w:szCs w:val="21"/>
        </w:rPr>
        <w:t>作为空白对照，盖好盖子，</w:t>
      </w:r>
      <w:r w:rsidRPr="00F14A38">
        <w:rPr>
          <w:rFonts w:ascii="Times New Roman"/>
        </w:rPr>
        <w:t>置光照培养箱</w:t>
      </w:r>
      <w:r w:rsidR="00FB7EFC">
        <w:rPr>
          <w:rFonts w:ascii="Times New Roman"/>
        </w:rPr>
        <w:t>（控温范围</w:t>
      </w:r>
      <w:r w:rsidR="00FB7EFC">
        <w:rPr>
          <w:rFonts w:ascii="Times New Roman" w:hint="eastAsia"/>
        </w:rPr>
        <w:t>10</w:t>
      </w:r>
      <w:r w:rsidR="00FB7EFC" w:rsidRPr="00FB7EFC">
        <w:rPr>
          <w:rFonts w:ascii="Times New Roman"/>
        </w:rPr>
        <w:t>℃</w:t>
      </w:r>
      <w:r w:rsidR="00FB7EFC">
        <w:rPr>
          <w:rFonts w:ascii="Times New Roman" w:hint="eastAsia"/>
        </w:rPr>
        <w:t>~40</w:t>
      </w:r>
      <w:r w:rsidR="00FB7EFC" w:rsidRPr="00FB7EFC">
        <w:rPr>
          <w:rFonts w:ascii="Times New Roman"/>
        </w:rPr>
        <w:t>℃</w:t>
      </w:r>
      <w:r w:rsidR="00FB7EFC">
        <w:rPr>
          <w:rFonts w:ascii="Times New Roman"/>
        </w:rPr>
        <w:t>）</w:t>
      </w:r>
      <w:r w:rsidRPr="00F14A38">
        <w:rPr>
          <w:rFonts w:ascii="Times New Roman"/>
        </w:rPr>
        <w:t>中，在</w:t>
      </w:r>
      <w:r w:rsidR="001F7266">
        <w:rPr>
          <w:rFonts w:ascii="Times New Roman" w:hint="eastAsia"/>
        </w:rPr>
        <w:t xml:space="preserve">16 </w:t>
      </w:r>
      <w:r w:rsidRPr="00F14A38">
        <w:rPr>
          <w:rFonts w:ascii="Times New Roman"/>
        </w:rPr>
        <w:t>h</w:t>
      </w:r>
      <w:r w:rsidRPr="00F14A38">
        <w:rPr>
          <w:rFonts w:ascii="Times New Roman"/>
        </w:rPr>
        <w:t>光照</w:t>
      </w:r>
      <w:r w:rsidR="00546253">
        <w:rPr>
          <w:rFonts w:ascii="Times New Roman" w:hint="eastAsia"/>
        </w:rPr>
        <w:t>/</w:t>
      </w:r>
      <w:r w:rsidR="001F7266">
        <w:rPr>
          <w:rFonts w:ascii="Times New Roman" w:hint="eastAsia"/>
        </w:rPr>
        <w:t xml:space="preserve">8 </w:t>
      </w:r>
      <w:r w:rsidR="00546253">
        <w:rPr>
          <w:rFonts w:ascii="Times New Roman" w:hint="eastAsia"/>
        </w:rPr>
        <w:t>h</w:t>
      </w:r>
      <w:r w:rsidR="00546253">
        <w:rPr>
          <w:rFonts w:ascii="Times New Roman" w:hint="eastAsia"/>
        </w:rPr>
        <w:t>黑暗</w:t>
      </w:r>
      <w:r w:rsidRPr="00F14A38">
        <w:rPr>
          <w:rFonts w:ascii="Times New Roman"/>
        </w:rPr>
        <w:t>条件下，</w:t>
      </w:r>
      <w:r w:rsidR="00FB7EFC">
        <w:rPr>
          <w:rFonts w:ascii="Times New Roman"/>
        </w:rPr>
        <w:t>（</w:t>
      </w:r>
      <w:r w:rsidR="00FB7EFC" w:rsidRPr="00F14A38">
        <w:rPr>
          <w:rFonts w:ascii="Times New Roman"/>
        </w:rPr>
        <w:t>25</w:t>
      </w:r>
      <w:r w:rsidR="00FB7EFC">
        <w:rPr>
          <w:rFonts w:ascii="Times New Roman"/>
        </w:rPr>
        <w:t>±</w:t>
      </w:r>
      <w:r w:rsidR="00FB7EFC">
        <w:rPr>
          <w:rFonts w:ascii="Times New Roman" w:hint="eastAsia"/>
        </w:rPr>
        <w:t>1</w:t>
      </w:r>
      <w:r w:rsidR="00FB7EFC">
        <w:rPr>
          <w:rFonts w:ascii="Times New Roman"/>
        </w:rPr>
        <w:t>）</w:t>
      </w:r>
      <w:r w:rsidRPr="00F14A38">
        <w:rPr>
          <w:rFonts w:ascii="Times New Roman"/>
        </w:rPr>
        <w:t>℃</w:t>
      </w:r>
      <w:r w:rsidRPr="00F14A38">
        <w:rPr>
          <w:rFonts w:ascii="Times New Roman"/>
        </w:rPr>
        <w:t>恒温培养</w:t>
      </w:r>
      <w:r w:rsidR="00F14A38" w:rsidRPr="00F14A38">
        <w:rPr>
          <w:rFonts w:ascii="Times New Roman"/>
        </w:rPr>
        <w:t>8d</w:t>
      </w:r>
      <w:r w:rsidRPr="00F14A38">
        <w:rPr>
          <w:rFonts w:ascii="Times New Roman"/>
        </w:rPr>
        <w:t>。</w:t>
      </w:r>
      <w:bookmarkStart w:id="45" w:name="OLE_LINK21"/>
      <w:r w:rsidR="00F14A38" w:rsidRPr="00F14A38">
        <w:rPr>
          <w:rFonts w:ascii="Times New Roman"/>
        </w:rPr>
        <w:t>每</w:t>
      </w:r>
      <w:r w:rsidR="00F14A38" w:rsidRPr="00F14A38">
        <w:rPr>
          <w:rFonts w:ascii="Times New Roman"/>
        </w:rPr>
        <w:t>2d</w:t>
      </w:r>
      <w:r w:rsidR="00F14A38" w:rsidRPr="00F14A38">
        <w:rPr>
          <w:rFonts w:ascii="Times New Roman"/>
        </w:rPr>
        <w:t>更换一次滤纸</w:t>
      </w:r>
      <w:bookmarkStart w:id="46" w:name="OLE_LINK20"/>
      <w:bookmarkEnd w:id="45"/>
      <w:r w:rsidR="00F14A38" w:rsidRPr="00F14A38">
        <w:rPr>
          <w:rFonts w:ascii="Times New Roman"/>
        </w:rPr>
        <w:t>并</w:t>
      </w:r>
      <w:r w:rsidR="00546253">
        <w:rPr>
          <w:rFonts w:ascii="Times New Roman" w:hint="eastAsia"/>
          <w:color w:val="000000"/>
          <w:szCs w:val="21"/>
        </w:rPr>
        <w:t>添加</w:t>
      </w:r>
      <w:r w:rsidR="00F14A38" w:rsidRPr="00F14A38">
        <w:rPr>
          <w:rFonts w:ascii="Times New Roman"/>
          <w:color w:val="000000"/>
          <w:szCs w:val="21"/>
        </w:rPr>
        <w:t>8</w:t>
      </w:r>
      <w:r w:rsidR="00DC15BB">
        <w:rPr>
          <w:rFonts w:ascii="Times New Roman" w:hint="eastAsia"/>
          <w:color w:val="000000"/>
          <w:szCs w:val="21"/>
        </w:rPr>
        <w:t xml:space="preserve"> </w:t>
      </w:r>
      <w:r w:rsidR="00F14A38" w:rsidRPr="00F14A38">
        <w:rPr>
          <w:rFonts w:ascii="Times New Roman"/>
          <w:color w:val="000000"/>
          <w:szCs w:val="21"/>
        </w:rPr>
        <w:t>mL</w:t>
      </w:r>
      <w:r w:rsidR="000B20D8">
        <w:rPr>
          <w:rFonts w:ascii="Times New Roman"/>
          <w:color w:val="000000"/>
          <w:szCs w:val="21"/>
        </w:rPr>
        <w:t>相应</w:t>
      </w:r>
      <w:r w:rsidR="00F14A38">
        <w:rPr>
          <w:rFonts w:hint="eastAsia"/>
          <w:color w:val="000000"/>
          <w:szCs w:val="21"/>
        </w:rPr>
        <w:t>胁迫溶液，对照加入</w:t>
      </w:r>
      <w:r w:rsidR="009F71B6">
        <w:rPr>
          <w:rFonts w:hint="eastAsia"/>
          <w:color w:val="000000"/>
          <w:szCs w:val="21"/>
        </w:rPr>
        <w:t>相同量的</w:t>
      </w:r>
      <w:r w:rsidR="00E03F12">
        <w:rPr>
          <w:rFonts w:hint="eastAsia"/>
          <w:color w:val="000000"/>
          <w:szCs w:val="21"/>
        </w:rPr>
        <w:t>蒸馏水</w:t>
      </w:r>
      <w:r w:rsidR="00F14A38">
        <w:rPr>
          <w:rFonts w:hint="eastAsia"/>
          <w:color w:val="000000"/>
          <w:szCs w:val="21"/>
        </w:rPr>
        <w:t>。</w:t>
      </w:r>
      <w:bookmarkEnd w:id="46"/>
    </w:p>
    <w:p w:rsidR="0085146A" w:rsidRPr="00B8172E" w:rsidRDefault="0085146A" w:rsidP="007E2258">
      <w:pPr>
        <w:pStyle w:val="af4"/>
        <w:spacing w:beforeLines="100" w:before="312" w:afterLines="100" w:after="312"/>
        <w:ind w:firstLineChars="0" w:firstLine="0"/>
        <w:rPr>
          <w:rFonts w:ascii="Times New Roman" w:eastAsia="黑体"/>
        </w:rPr>
      </w:pPr>
      <w:r w:rsidRPr="00B8172E">
        <w:rPr>
          <w:rFonts w:ascii="Times New Roman" w:eastAsia="黑体"/>
        </w:rPr>
        <w:t xml:space="preserve">5.1.4  </w:t>
      </w:r>
      <w:r w:rsidRPr="00B8172E">
        <w:rPr>
          <w:rFonts w:ascii="Times New Roman" w:eastAsia="黑体"/>
        </w:rPr>
        <w:t>性状调查</w:t>
      </w:r>
    </w:p>
    <w:p w:rsidR="00EA0570" w:rsidRPr="00B8172E" w:rsidRDefault="00496202" w:rsidP="00EB0169">
      <w:pPr>
        <w:pStyle w:val="af4"/>
        <w:spacing w:beforeLines="100" w:before="312" w:afterLines="100" w:after="312"/>
        <w:ind w:firstLine="420"/>
        <w:rPr>
          <w:rFonts w:ascii="Times New Roman"/>
        </w:rPr>
      </w:pPr>
      <w:r w:rsidRPr="00B8172E">
        <w:rPr>
          <w:rFonts w:ascii="Times New Roman"/>
        </w:rPr>
        <w:t>以</w:t>
      </w:r>
      <w:r w:rsidR="00EB0169" w:rsidRPr="00EB0169">
        <w:rPr>
          <w:rFonts w:ascii="Times New Roman" w:hint="eastAsia"/>
        </w:rPr>
        <w:t>芽长达到种子长度一半以上</w:t>
      </w:r>
      <w:r w:rsidRPr="00B8172E">
        <w:rPr>
          <w:rFonts w:ascii="Times New Roman"/>
        </w:rPr>
        <w:t>为</w:t>
      </w:r>
      <w:r w:rsidR="00864D74">
        <w:rPr>
          <w:rFonts w:ascii="Times New Roman" w:hint="eastAsia"/>
        </w:rPr>
        <w:t>出芽判定标准</w:t>
      </w:r>
      <w:r w:rsidRPr="00B8172E">
        <w:rPr>
          <w:rFonts w:ascii="Times New Roman"/>
        </w:rPr>
        <w:t>，</w:t>
      </w:r>
      <w:r w:rsidR="00864D74">
        <w:rPr>
          <w:rFonts w:ascii="Times New Roman"/>
        </w:rPr>
        <w:t>分别</w:t>
      </w:r>
      <w:r w:rsidRPr="00B8172E">
        <w:rPr>
          <w:rFonts w:ascii="Times New Roman"/>
        </w:rPr>
        <w:t>于</w:t>
      </w:r>
      <w:r w:rsidR="0085146A" w:rsidRPr="00B8172E">
        <w:rPr>
          <w:rFonts w:ascii="Times New Roman"/>
        </w:rPr>
        <w:t>第</w:t>
      </w:r>
      <w:r w:rsidR="004E6686" w:rsidRPr="00B8172E">
        <w:rPr>
          <w:rFonts w:ascii="Times New Roman"/>
        </w:rPr>
        <w:t>2d</w:t>
      </w:r>
      <w:r w:rsidR="004E6686" w:rsidRPr="00B8172E">
        <w:rPr>
          <w:rFonts w:ascii="Times New Roman"/>
        </w:rPr>
        <w:t>、</w:t>
      </w:r>
      <w:r w:rsidR="0085146A" w:rsidRPr="00B8172E">
        <w:rPr>
          <w:rFonts w:ascii="Times New Roman"/>
        </w:rPr>
        <w:t>4d</w:t>
      </w:r>
      <w:r w:rsidR="00EA0570" w:rsidRPr="00B8172E">
        <w:rPr>
          <w:rFonts w:ascii="Times New Roman"/>
        </w:rPr>
        <w:t>、</w:t>
      </w:r>
      <w:r w:rsidR="00D36B42" w:rsidRPr="00B8172E">
        <w:rPr>
          <w:rFonts w:ascii="Times New Roman"/>
        </w:rPr>
        <w:t>6</w:t>
      </w:r>
      <w:r w:rsidR="0085146A" w:rsidRPr="00B8172E">
        <w:rPr>
          <w:rFonts w:ascii="Times New Roman"/>
        </w:rPr>
        <w:t>d</w:t>
      </w:r>
      <w:r w:rsidR="00D36B42" w:rsidRPr="00B8172E">
        <w:rPr>
          <w:rFonts w:ascii="Times New Roman"/>
        </w:rPr>
        <w:t>和</w:t>
      </w:r>
      <w:r w:rsidR="00D36B42" w:rsidRPr="00B8172E">
        <w:rPr>
          <w:rFonts w:ascii="Times New Roman"/>
        </w:rPr>
        <w:t>8d</w:t>
      </w:r>
      <w:r w:rsidR="0085146A" w:rsidRPr="00B8172E">
        <w:rPr>
          <w:rFonts w:ascii="Times New Roman"/>
        </w:rPr>
        <w:t>调查</w:t>
      </w:r>
      <w:r w:rsidR="006444ED">
        <w:rPr>
          <w:rFonts w:ascii="Times New Roman"/>
        </w:rPr>
        <w:t>并记录</w:t>
      </w:r>
      <w:r w:rsidR="0085146A" w:rsidRPr="00B8172E">
        <w:rPr>
          <w:rFonts w:ascii="Times New Roman"/>
        </w:rPr>
        <w:t>发芽种子数。</w:t>
      </w:r>
    </w:p>
    <w:p w:rsidR="0085146A" w:rsidRPr="00B8172E" w:rsidRDefault="00EA0570" w:rsidP="0085146A">
      <w:pPr>
        <w:pStyle w:val="af4"/>
        <w:spacing w:beforeLines="100" w:before="312" w:afterLines="100" w:after="312"/>
        <w:ind w:firstLineChars="0" w:firstLine="0"/>
        <w:rPr>
          <w:rFonts w:ascii="Times New Roman" w:eastAsia="黑体"/>
        </w:rPr>
      </w:pPr>
      <w:r w:rsidRPr="00B8172E">
        <w:rPr>
          <w:rFonts w:ascii="Times New Roman" w:eastAsia="黑体"/>
        </w:rPr>
        <w:t xml:space="preserve">5.1.5 </w:t>
      </w:r>
      <w:r w:rsidR="00E33FDE" w:rsidRPr="00B8172E">
        <w:rPr>
          <w:rFonts w:ascii="Times New Roman" w:eastAsia="黑体"/>
        </w:rPr>
        <w:t xml:space="preserve"> </w:t>
      </w:r>
      <w:proofErr w:type="gramStart"/>
      <w:r w:rsidR="00121D6B">
        <w:rPr>
          <w:rFonts w:ascii="Times New Roman" w:eastAsia="黑体"/>
        </w:rPr>
        <w:t>发</w:t>
      </w:r>
      <w:r w:rsidR="0085146A" w:rsidRPr="00B8172E">
        <w:rPr>
          <w:rFonts w:ascii="Times New Roman" w:eastAsia="黑体"/>
        </w:rPr>
        <w:t>芽期耐盐</w:t>
      </w:r>
      <w:proofErr w:type="gramEnd"/>
      <w:r w:rsidR="008306DF">
        <w:rPr>
          <w:rFonts w:ascii="Times New Roman" w:eastAsia="黑体" w:hint="eastAsia"/>
        </w:rPr>
        <w:t>/</w:t>
      </w:r>
      <w:r w:rsidR="0085146A" w:rsidRPr="00B8172E">
        <w:rPr>
          <w:rFonts w:ascii="Times New Roman" w:eastAsia="黑体"/>
        </w:rPr>
        <w:t>耐碱</w:t>
      </w:r>
      <w:r w:rsidR="008306DF">
        <w:rPr>
          <w:rFonts w:ascii="Times New Roman" w:eastAsia="黑体" w:hint="eastAsia"/>
        </w:rPr>
        <w:t>/</w:t>
      </w:r>
      <w:r w:rsidR="0085146A" w:rsidRPr="00B8172E">
        <w:rPr>
          <w:rFonts w:ascii="Times New Roman" w:eastAsia="黑体"/>
        </w:rPr>
        <w:t>耐盐碱率</w:t>
      </w:r>
    </w:p>
    <w:p w:rsidR="00EA0570" w:rsidRPr="00B8172E" w:rsidRDefault="00121D6B" w:rsidP="00EA0570">
      <w:pPr>
        <w:pStyle w:val="af4"/>
        <w:spacing w:beforeLines="100" w:before="312" w:afterLines="100" w:after="312"/>
        <w:ind w:firstLine="420"/>
        <w:rPr>
          <w:rFonts w:ascii="Times New Roman"/>
        </w:rPr>
      </w:pPr>
      <w:r>
        <w:rPr>
          <w:rFonts w:ascii="Times New Roman"/>
        </w:rPr>
        <w:t>发</w:t>
      </w:r>
      <w:r w:rsidR="00EA0570" w:rsidRPr="00B8172E">
        <w:rPr>
          <w:rFonts w:ascii="Times New Roman"/>
        </w:rPr>
        <w:t>芽期种子</w:t>
      </w:r>
      <w:r w:rsidR="0034550C">
        <w:rPr>
          <w:rFonts w:ascii="Times New Roman" w:hint="eastAsia"/>
        </w:rPr>
        <w:t>发芽</w:t>
      </w:r>
      <w:r w:rsidR="00EA0570" w:rsidRPr="00B8172E">
        <w:rPr>
          <w:rFonts w:ascii="Times New Roman"/>
        </w:rPr>
        <w:t>率按</w:t>
      </w:r>
      <w:r w:rsidR="00CF00B5">
        <w:rPr>
          <w:rFonts w:ascii="Times New Roman" w:hint="eastAsia"/>
        </w:rPr>
        <w:t>公式</w:t>
      </w:r>
      <w:r w:rsidR="00CF00B5">
        <w:rPr>
          <w:rFonts w:ascii="Times New Roman"/>
        </w:rPr>
        <w:t>（</w:t>
      </w:r>
      <w:r w:rsidR="00CF00B5">
        <w:rPr>
          <w:rFonts w:ascii="Times New Roman" w:hint="eastAsia"/>
        </w:rPr>
        <w:t>1</w:t>
      </w:r>
      <w:r w:rsidR="00CF00B5">
        <w:rPr>
          <w:rFonts w:ascii="Times New Roman"/>
        </w:rPr>
        <w:t>）</w:t>
      </w:r>
      <w:r w:rsidR="00EA0570" w:rsidRPr="00B8172E">
        <w:rPr>
          <w:rFonts w:ascii="Times New Roman"/>
        </w:rPr>
        <w:t>计算：</w:t>
      </w:r>
    </w:p>
    <w:p w:rsidR="00EA0570" w:rsidRPr="00B8172E" w:rsidRDefault="00EA0570" w:rsidP="00EA0570">
      <w:pPr>
        <w:pStyle w:val="af4"/>
        <w:spacing w:beforeLines="100" w:before="312" w:afterLines="100" w:after="312"/>
        <w:ind w:firstLine="420"/>
        <w:rPr>
          <w:rFonts w:ascii="Times New Roman"/>
        </w:rPr>
      </w:pPr>
      <w:proofErr w:type="spellStart"/>
      <w:proofErr w:type="gramStart"/>
      <w:r w:rsidRPr="00231D39">
        <w:rPr>
          <w:rFonts w:ascii="Times New Roman"/>
          <w:i/>
        </w:rPr>
        <w:t>nd</w:t>
      </w:r>
      <w:proofErr w:type="spellEnd"/>
      <w:proofErr w:type="gramEnd"/>
      <w:r w:rsidRPr="00B8172E">
        <w:rPr>
          <w:rFonts w:ascii="Times New Roman"/>
        </w:rPr>
        <w:t xml:space="preserve"> = </w:t>
      </w:r>
      <w:r w:rsidRPr="00231D39">
        <w:rPr>
          <w:rFonts w:ascii="Times New Roman"/>
          <w:i/>
        </w:rPr>
        <w:t>X</w:t>
      </w:r>
      <w:r w:rsidRPr="000D6614">
        <w:rPr>
          <w:rFonts w:ascii="Times New Roman"/>
          <w:i/>
          <w:vertAlign w:val="subscript"/>
        </w:rPr>
        <w:t>Ger</w:t>
      </w:r>
      <w:r w:rsidRPr="00B8172E">
        <w:rPr>
          <w:rFonts w:ascii="Times New Roman"/>
        </w:rPr>
        <w:t>×</w:t>
      </w:r>
      <w:r w:rsidRPr="00231D39">
        <w:rPr>
          <w:rFonts w:ascii="Times New Roman"/>
          <w:i/>
        </w:rPr>
        <w:t>X</w:t>
      </w:r>
      <w:r w:rsidR="006D000C" w:rsidRPr="000D6614">
        <w:rPr>
          <w:rFonts w:ascii="Times New Roman"/>
          <w:i/>
          <w:vertAlign w:val="subscript"/>
        </w:rPr>
        <w:t>Ts</w:t>
      </w:r>
      <w:r w:rsidR="00CE6FDC" w:rsidRPr="00B8172E">
        <w:rPr>
          <w:rFonts w:ascii="Times New Roman"/>
          <w:vertAlign w:val="superscript"/>
        </w:rPr>
        <w:t>-1</w:t>
      </w:r>
      <w:r w:rsidR="001145A4">
        <w:rPr>
          <w:rFonts w:ascii="Times New Roman"/>
        </w:rPr>
        <w:t>×100</w:t>
      </w:r>
      <w:r w:rsidRPr="00B8172E">
        <w:rPr>
          <w:rFonts w:ascii="Times New Roman"/>
        </w:rPr>
        <w:t xml:space="preserve"> ....................</w:t>
      </w:r>
      <w:bookmarkStart w:id="47" w:name="OLE_LINK25"/>
      <w:bookmarkStart w:id="48" w:name="OLE_LINK26"/>
      <w:r w:rsidRPr="00B8172E">
        <w:rPr>
          <w:rFonts w:ascii="Times New Roman"/>
        </w:rPr>
        <w:t>...........</w:t>
      </w:r>
      <w:bookmarkEnd w:id="47"/>
      <w:bookmarkEnd w:id="48"/>
      <w:r w:rsidRPr="00B8172E">
        <w:rPr>
          <w:rFonts w:ascii="Times New Roman"/>
        </w:rPr>
        <w:t>...........................</w:t>
      </w:r>
      <w:r w:rsidR="004D2659" w:rsidRPr="00B8172E">
        <w:rPr>
          <w:rFonts w:ascii="Times New Roman"/>
        </w:rPr>
        <w:t>......................</w:t>
      </w:r>
      <w:r w:rsidRPr="00B8172E">
        <w:rPr>
          <w:rFonts w:ascii="Times New Roman"/>
        </w:rPr>
        <w:t>....</w:t>
      </w:r>
      <w:r w:rsidR="004D2659" w:rsidRPr="00B8172E">
        <w:rPr>
          <w:rFonts w:ascii="Times New Roman"/>
        </w:rPr>
        <w:t>...................</w:t>
      </w:r>
      <w:r w:rsidR="004D2659" w:rsidRPr="004D2659">
        <w:rPr>
          <w:rFonts w:ascii="Times New Roman"/>
        </w:rPr>
        <w:t>...</w:t>
      </w:r>
      <w:r w:rsidR="004D2659" w:rsidRPr="00B8172E">
        <w:rPr>
          <w:rFonts w:ascii="Times New Roman"/>
        </w:rPr>
        <w:t>..........</w:t>
      </w:r>
      <w:r w:rsidRPr="00B8172E">
        <w:rPr>
          <w:rFonts w:ascii="Times New Roman"/>
        </w:rPr>
        <w:t>.</w:t>
      </w:r>
      <w:r w:rsidRPr="00B8172E">
        <w:rPr>
          <w:rFonts w:ascii="Times New Roman"/>
        </w:rPr>
        <w:t>（</w:t>
      </w:r>
      <w:r w:rsidRPr="00B8172E">
        <w:rPr>
          <w:rFonts w:ascii="Times New Roman"/>
        </w:rPr>
        <w:t>1</w:t>
      </w:r>
      <w:r w:rsidRPr="00B8172E">
        <w:rPr>
          <w:rFonts w:ascii="Times New Roman"/>
        </w:rPr>
        <w:t>）</w:t>
      </w:r>
    </w:p>
    <w:p w:rsidR="00EA0570" w:rsidRPr="00B8172E" w:rsidRDefault="00EA0570" w:rsidP="00EA0570">
      <w:pPr>
        <w:pStyle w:val="af4"/>
        <w:spacing w:beforeLines="100" w:before="312"/>
        <w:ind w:firstLine="420"/>
        <w:rPr>
          <w:rFonts w:ascii="Times New Roman"/>
        </w:rPr>
      </w:pPr>
      <w:r w:rsidRPr="00B8172E">
        <w:rPr>
          <w:rFonts w:ascii="Times New Roman"/>
        </w:rPr>
        <w:t>式中：</w:t>
      </w:r>
    </w:p>
    <w:p w:rsidR="00EA0570" w:rsidRPr="00B8172E" w:rsidRDefault="00EA0570" w:rsidP="00EA0570">
      <w:pPr>
        <w:pStyle w:val="af4"/>
        <w:ind w:firstLineChars="0" w:firstLine="0"/>
        <w:rPr>
          <w:rFonts w:ascii="Times New Roman"/>
        </w:rPr>
      </w:pPr>
      <w:r w:rsidRPr="00B8172E">
        <w:rPr>
          <w:rFonts w:ascii="Times New Roman"/>
        </w:rPr>
        <w:t xml:space="preserve">    </w:t>
      </w:r>
      <w:proofErr w:type="spellStart"/>
      <w:r w:rsidRPr="00231D39">
        <w:rPr>
          <w:rFonts w:ascii="Times New Roman"/>
          <w:i/>
        </w:rPr>
        <w:t>nd</w:t>
      </w:r>
      <w:proofErr w:type="spellEnd"/>
      <w:r w:rsidRPr="00B8172E">
        <w:rPr>
          <w:rFonts w:ascii="Times New Roman"/>
        </w:rPr>
        <w:t>—</w:t>
      </w:r>
      <w:r w:rsidRPr="00B8172E">
        <w:rPr>
          <w:rFonts w:ascii="Times New Roman"/>
        </w:rPr>
        <w:t>种子</w:t>
      </w:r>
      <w:r w:rsidR="0034550C">
        <w:rPr>
          <w:rFonts w:ascii="Times New Roman" w:hint="eastAsia"/>
        </w:rPr>
        <w:t>发芽</w:t>
      </w:r>
      <w:r w:rsidRPr="00B8172E">
        <w:rPr>
          <w:rFonts w:ascii="Times New Roman"/>
        </w:rPr>
        <w:t>率</w:t>
      </w:r>
      <w:r w:rsidR="001145A4">
        <w:rPr>
          <w:rFonts w:ascii="Times New Roman" w:hint="eastAsia"/>
        </w:rPr>
        <w:t>，</w:t>
      </w:r>
      <w:bookmarkStart w:id="49" w:name="OLE_LINK42"/>
      <w:r w:rsidR="001145A4">
        <w:rPr>
          <w:rFonts w:ascii="Times New Roman" w:hint="eastAsia"/>
        </w:rPr>
        <w:t>单位为</w:t>
      </w:r>
      <w:bookmarkStart w:id="50" w:name="OLE_LINK40"/>
      <w:bookmarkStart w:id="51" w:name="OLE_LINK41"/>
      <w:r w:rsidR="001145A4">
        <w:rPr>
          <w:rFonts w:ascii="Times New Roman" w:hint="eastAsia"/>
        </w:rPr>
        <w:t>百分号（</w:t>
      </w:r>
      <w:r w:rsidR="001145A4">
        <w:rPr>
          <w:rFonts w:ascii="Times New Roman" w:hint="eastAsia"/>
        </w:rPr>
        <w:t>%</w:t>
      </w:r>
      <w:r w:rsidR="001145A4">
        <w:rPr>
          <w:rFonts w:ascii="Times New Roman" w:hint="eastAsia"/>
        </w:rPr>
        <w:t>）</w:t>
      </w:r>
      <w:bookmarkEnd w:id="49"/>
      <w:bookmarkEnd w:id="50"/>
      <w:bookmarkEnd w:id="51"/>
      <w:r w:rsidRPr="00B8172E">
        <w:rPr>
          <w:rFonts w:ascii="Times New Roman"/>
        </w:rPr>
        <w:t>；</w:t>
      </w:r>
    </w:p>
    <w:p w:rsidR="00EA0570" w:rsidRPr="00B8172E" w:rsidRDefault="00EA0570" w:rsidP="00EA0570">
      <w:pPr>
        <w:pStyle w:val="af4"/>
        <w:ind w:firstLine="420"/>
        <w:rPr>
          <w:rFonts w:ascii="Times New Roman"/>
        </w:rPr>
      </w:pPr>
      <w:proofErr w:type="spellStart"/>
      <w:r w:rsidRPr="00231D39">
        <w:rPr>
          <w:rFonts w:ascii="Times New Roman"/>
          <w:i/>
        </w:rPr>
        <w:t>X</w:t>
      </w:r>
      <w:r w:rsidR="006D000C" w:rsidRPr="000D6614">
        <w:rPr>
          <w:rFonts w:ascii="Times New Roman"/>
          <w:i/>
          <w:vertAlign w:val="subscript"/>
        </w:rPr>
        <w:t>Ger</w:t>
      </w:r>
      <w:proofErr w:type="spellEnd"/>
      <w:r w:rsidRPr="00B8172E">
        <w:rPr>
          <w:rFonts w:ascii="Times New Roman"/>
        </w:rPr>
        <w:t>—</w:t>
      </w:r>
      <w:r w:rsidR="00C87FFB">
        <w:rPr>
          <w:rFonts w:ascii="Times New Roman"/>
        </w:rPr>
        <w:t>在</w:t>
      </w:r>
      <w:r w:rsidR="00C87FFB" w:rsidRPr="00B8172E">
        <w:rPr>
          <w:rFonts w:ascii="Times New Roman"/>
        </w:rPr>
        <w:t>第</w:t>
      </w:r>
      <w:r w:rsidR="00C87FFB" w:rsidRPr="00B8172E">
        <w:rPr>
          <w:rFonts w:ascii="Times New Roman"/>
        </w:rPr>
        <w:t>2d</w:t>
      </w:r>
      <w:r w:rsidR="00C87FFB" w:rsidRPr="00B8172E">
        <w:rPr>
          <w:rFonts w:ascii="Times New Roman"/>
        </w:rPr>
        <w:t>、</w:t>
      </w:r>
      <w:r w:rsidR="00C87FFB" w:rsidRPr="00B8172E">
        <w:rPr>
          <w:rFonts w:ascii="Times New Roman"/>
        </w:rPr>
        <w:t>4d</w:t>
      </w:r>
      <w:r w:rsidR="00C87FFB" w:rsidRPr="00B8172E">
        <w:rPr>
          <w:rFonts w:ascii="Times New Roman"/>
        </w:rPr>
        <w:t>、</w:t>
      </w:r>
      <w:r w:rsidR="00C87FFB" w:rsidRPr="00B8172E">
        <w:rPr>
          <w:rFonts w:ascii="Times New Roman"/>
        </w:rPr>
        <w:t>6d</w:t>
      </w:r>
      <w:r w:rsidR="00AD0CD2">
        <w:rPr>
          <w:rFonts w:ascii="Times New Roman" w:hint="eastAsia"/>
        </w:rPr>
        <w:t>或</w:t>
      </w:r>
      <w:r w:rsidR="00C87FFB" w:rsidRPr="00B8172E">
        <w:rPr>
          <w:rFonts w:ascii="Times New Roman"/>
        </w:rPr>
        <w:t>8d</w:t>
      </w:r>
      <w:r w:rsidR="001145A4">
        <w:rPr>
          <w:rFonts w:ascii="Times New Roman"/>
        </w:rPr>
        <w:t>发芽的种子粒</w:t>
      </w:r>
      <w:r w:rsidRPr="00B8172E">
        <w:rPr>
          <w:rFonts w:ascii="Times New Roman"/>
        </w:rPr>
        <w:t>数</w:t>
      </w:r>
      <w:r w:rsidR="001145A4">
        <w:rPr>
          <w:rFonts w:ascii="Times New Roman"/>
        </w:rPr>
        <w:t>，单位为粒</w:t>
      </w:r>
      <w:r w:rsidRPr="00B8172E">
        <w:rPr>
          <w:rFonts w:ascii="Times New Roman"/>
        </w:rPr>
        <w:t>；</w:t>
      </w:r>
    </w:p>
    <w:p w:rsidR="00EA0570" w:rsidRPr="00B8172E" w:rsidRDefault="00EA0570" w:rsidP="00EA0570">
      <w:pPr>
        <w:pStyle w:val="af4"/>
        <w:ind w:firstLine="420"/>
        <w:rPr>
          <w:rFonts w:ascii="Times New Roman"/>
        </w:rPr>
      </w:pPr>
      <w:r w:rsidRPr="00231D39">
        <w:rPr>
          <w:rFonts w:ascii="Times New Roman"/>
          <w:i/>
        </w:rPr>
        <w:t>X</w:t>
      </w:r>
      <w:r w:rsidR="006D000C" w:rsidRPr="000D6614">
        <w:rPr>
          <w:rFonts w:ascii="Times New Roman"/>
          <w:i/>
          <w:vertAlign w:val="subscript"/>
        </w:rPr>
        <w:t>Ts</w:t>
      </w:r>
      <w:proofErr w:type="gramStart"/>
      <w:r w:rsidRPr="00B8172E">
        <w:rPr>
          <w:rFonts w:ascii="Times New Roman"/>
        </w:rPr>
        <w:t>—</w:t>
      </w:r>
      <w:r w:rsidR="001145A4">
        <w:rPr>
          <w:rFonts w:ascii="Times New Roman" w:hint="eastAsia"/>
        </w:rPr>
        <w:t>供试</w:t>
      </w:r>
      <w:proofErr w:type="gramEnd"/>
      <w:r w:rsidR="001145A4">
        <w:rPr>
          <w:rFonts w:ascii="Times New Roman" w:hint="eastAsia"/>
        </w:rPr>
        <w:t>的种子</w:t>
      </w:r>
      <w:r w:rsidRPr="00B8172E">
        <w:rPr>
          <w:rFonts w:ascii="Times New Roman"/>
        </w:rPr>
        <w:t>总</w:t>
      </w:r>
      <w:r w:rsidR="001145A4">
        <w:rPr>
          <w:rFonts w:ascii="Times New Roman"/>
        </w:rPr>
        <w:t>粒</w:t>
      </w:r>
      <w:r w:rsidRPr="00B8172E">
        <w:rPr>
          <w:rFonts w:ascii="Times New Roman"/>
        </w:rPr>
        <w:t>数</w:t>
      </w:r>
      <w:r w:rsidR="001145A4">
        <w:rPr>
          <w:rFonts w:ascii="Times New Roman"/>
        </w:rPr>
        <w:t>，</w:t>
      </w:r>
      <w:r w:rsidR="001145A4">
        <w:rPr>
          <w:rFonts w:ascii="Times New Roman"/>
        </w:rPr>
        <w:t>单位为粒</w:t>
      </w:r>
      <w:r w:rsidRPr="00B8172E">
        <w:rPr>
          <w:rFonts w:ascii="Times New Roman"/>
        </w:rPr>
        <w:t>。</w:t>
      </w:r>
    </w:p>
    <w:p w:rsidR="00E33FDE" w:rsidRPr="00B8172E" w:rsidRDefault="00121D6B" w:rsidP="000D58B1">
      <w:pPr>
        <w:pStyle w:val="af4"/>
        <w:spacing w:beforeLines="100" w:before="312" w:afterLines="100" w:after="312"/>
        <w:ind w:firstLine="420"/>
        <w:rPr>
          <w:rFonts w:ascii="Times New Roman" w:eastAsia="黑体"/>
        </w:rPr>
      </w:pPr>
      <w:r>
        <w:rPr>
          <w:rFonts w:ascii="Times New Roman"/>
        </w:rPr>
        <w:t>发</w:t>
      </w:r>
      <w:r w:rsidR="000D58B1" w:rsidRPr="00B8172E">
        <w:rPr>
          <w:rFonts w:ascii="Times New Roman"/>
        </w:rPr>
        <w:t>芽期萌发指数按</w:t>
      </w:r>
      <w:r w:rsidR="00CF00B5">
        <w:rPr>
          <w:rFonts w:ascii="Times New Roman" w:hint="eastAsia"/>
        </w:rPr>
        <w:t>公式</w:t>
      </w:r>
      <w:r w:rsidR="00CF00B5">
        <w:rPr>
          <w:rFonts w:ascii="Times New Roman"/>
        </w:rPr>
        <w:t>（</w:t>
      </w:r>
      <w:r w:rsidR="00CF00B5">
        <w:rPr>
          <w:rFonts w:ascii="Times New Roman" w:hint="eastAsia"/>
        </w:rPr>
        <w:t>2</w:t>
      </w:r>
      <w:r w:rsidR="00CF00B5">
        <w:rPr>
          <w:rFonts w:ascii="Times New Roman"/>
        </w:rPr>
        <w:t>）</w:t>
      </w:r>
      <w:r w:rsidR="000D58B1" w:rsidRPr="00B8172E">
        <w:rPr>
          <w:rFonts w:ascii="Times New Roman"/>
        </w:rPr>
        <w:t>计算：</w:t>
      </w:r>
    </w:p>
    <w:p w:rsidR="000D58B1" w:rsidRPr="00B8172E" w:rsidRDefault="000D58B1" w:rsidP="000D58B1">
      <w:pPr>
        <w:pStyle w:val="af4"/>
        <w:spacing w:beforeLines="100" w:before="312"/>
        <w:ind w:firstLine="420"/>
        <w:rPr>
          <w:rFonts w:ascii="Times New Roman"/>
        </w:rPr>
      </w:pPr>
      <w:r w:rsidRPr="00B8172E">
        <w:rPr>
          <w:rFonts w:ascii="Times New Roman"/>
          <w:i/>
        </w:rPr>
        <w:t>PI</w:t>
      </w:r>
      <w:r w:rsidRPr="00B8172E">
        <w:rPr>
          <w:rFonts w:ascii="Times New Roman"/>
        </w:rPr>
        <w:t>=1.00×</w:t>
      </w:r>
      <w:r w:rsidRPr="00231D39">
        <w:rPr>
          <w:rFonts w:ascii="Times New Roman"/>
          <w:i/>
        </w:rPr>
        <w:t>nd</w:t>
      </w:r>
      <w:r w:rsidR="004E6686" w:rsidRPr="000D6614">
        <w:rPr>
          <w:rFonts w:ascii="Times New Roman"/>
          <w:i/>
          <w:vertAlign w:val="subscript"/>
        </w:rPr>
        <w:t>2</w:t>
      </w:r>
      <w:r w:rsidR="00F1479A" w:rsidRPr="00B8172E">
        <w:rPr>
          <w:rFonts w:ascii="Times New Roman"/>
        </w:rPr>
        <w:t>+</w:t>
      </w:r>
      <w:r w:rsidR="004E6686" w:rsidRPr="00B8172E">
        <w:rPr>
          <w:rFonts w:ascii="Times New Roman"/>
        </w:rPr>
        <w:t>0.75×</w:t>
      </w:r>
      <w:r w:rsidR="004E6686" w:rsidRPr="00231D39">
        <w:rPr>
          <w:rFonts w:ascii="Times New Roman"/>
          <w:i/>
        </w:rPr>
        <w:t>nd</w:t>
      </w:r>
      <w:r w:rsidR="004E6686" w:rsidRPr="000D6614">
        <w:rPr>
          <w:rFonts w:ascii="Times New Roman"/>
          <w:i/>
          <w:vertAlign w:val="subscript"/>
        </w:rPr>
        <w:t>4</w:t>
      </w:r>
      <w:r w:rsidR="004E6686" w:rsidRPr="00B8172E">
        <w:rPr>
          <w:rFonts w:ascii="Times New Roman"/>
        </w:rPr>
        <w:t>+</w:t>
      </w:r>
      <w:r w:rsidRPr="00B8172E">
        <w:rPr>
          <w:rFonts w:ascii="Times New Roman"/>
        </w:rPr>
        <w:t>0.</w:t>
      </w:r>
      <w:r w:rsidR="00F1479A" w:rsidRPr="00B8172E">
        <w:rPr>
          <w:rFonts w:ascii="Times New Roman"/>
        </w:rPr>
        <w:t>50</w:t>
      </w:r>
      <w:r w:rsidRPr="00B8172E">
        <w:rPr>
          <w:rFonts w:ascii="Times New Roman"/>
        </w:rPr>
        <w:t>×</w:t>
      </w:r>
      <w:r w:rsidRPr="00231D39">
        <w:rPr>
          <w:rFonts w:ascii="Times New Roman"/>
          <w:i/>
        </w:rPr>
        <w:t>nd</w:t>
      </w:r>
      <w:r w:rsidR="00D36B42" w:rsidRPr="000D6614">
        <w:rPr>
          <w:rFonts w:ascii="Times New Roman"/>
          <w:i/>
          <w:vertAlign w:val="subscript"/>
        </w:rPr>
        <w:t>6</w:t>
      </w:r>
      <w:r w:rsidR="00D36B42" w:rsidRPr="00B8172E">
        <w:rPr>
          <w:rFonts w:ascii="Times New Roman"/>
        </w:rPr>
        <w:t>+0.25×</w:t>
      </w:r>
      <w:r w:rsidR="00D36B42" w:rsidRPr="00231D39">
        <w:rPr>
          <w:rFonts w:ascii="Times New Roman"/>
          <w:i/>
        </w:rPr>
        <w:t>nd</w:t>
      </w:r>
      <w:r w:rsidR="00D36B42" w:rsidRPr="000D6614">
        <w:rPr>
          <w:rFonts w:ascii="Times New Roman"/>
          <w:i/>
          <w:vertAlign w:val="subscript"/>
        </w:rPr>
        <w:t>8</w:t>
      </w:r>
      <w:r w:rsidR="00D36B42" w:rsidRPr="00B8172E">
        <w:rPr>
          <w:rFonts w:ascii="Times New Roman"/>
        </w:rPr>
        <w:t>.........</w:t>
      </w:r>
      <w:bookmarkStart w:id="52" w:name="OLE_LINK27"/>
      <w:r w:rsidR="00D36B42" w:rsidRPr="00B8172E">
        <w:rPr>
          <w:rFonts w:ascii="Times New Roman"/>
        </w:rPr>
        <w:t>.............</w:t>
      </w:r>
      <w:bookmarkEnd w:id="52"/>
      <w:r w:rsidR="00D36B42" w:rsidRPr="00B8172E">
        <w:rPr>
          <w:rFonts w:ascii="Times New Roman"/>
        </w:rPr>
        <w:t>..........</w:t>
      </w:r>
      <w:r w:rsidR="004D2659" w:rsidRPr="004D2659">
        <w:rPr>
          <w:rFonts w:ascii="Times New Roman"/>
        </w:rPr>
        <w:t>..............</w:t>
      </w:r>
      <w:r w:rsidR="004D2659" w:rsidRPr="00B8172E">
        <w:rPr>
          <w:rFonts w:ascii="Times New Roman"/>
        </w:rPr>
        <w:t>....................</w:t>
      </w:r>
      <w:r w:rsidR="004D2659">
        <w:rPr>
          <w:rFonts w:ascii="Times New Roman"/>
        </w:rPr>
        <w:t>.....</w:t>
      </w:r>
      <w:r w:rsidR="004D2659" w:rsidRPr="004D2659">
        <w:rPr>
          <w:rFonts w:ascii="Times New Roman"/>
        </w:rPr>
        <w:t>...</w:t>
      </w:r>
      <w:r w:rsidR="004D2659" w:rsidRPr="00B8172E">
        <w:rPr>
          <w:rFonts w:ascii="Times New Roman"/>
        </w:rPr>
        <w:t>.......</w:t>
      </w:r>
      <w:r w:rsidR="00D36B42" w:rsidRPr="00B8172E">
        <w:rPr>
          <w:rFonts w:ascii="Times New Roman"/>
        </w:rPr>
        <w:t>.</w:t>
      </w:r>
      <w:r w:rsidR="00D36B42" w:rsidRPr="00B8172E">
        <w:rPr>
          <w:rFonts w:ascii="Times New Roman"/>
        </w:rPr>
        <w:t>（</w:t>
      </w:r>
      <w:r w:rsidR="00D36B42" w:rsidRPr="00B8172E">
        <w:rPr>
          <w:rFonts w:ascii="Times New Roman"/>
        </w:rPr>
        <w:t>2</w:t>
      </w:r>
      <w:r w:rsidR="00D36B42" w:rsidRPr="00B8172E">
        <w:rPr>
          <w:rFonts w:ascii="Times New Roman"/>
        </w:rPr>
        <w:t>）</w:t>
      </w:r>
    </w:p>
    <w:p w:rsidR="000D58B1" w:rsidRPr="00B8172E" w:rsidRDefault="000D58B1" w:rsidP="000007EE">
      <w:pPr>
        <w:pStyle w:val="af4"/>
        <w:spacing w:beforeLines="100" w:before="312"/>
        <w:ind w:firstLine="420"/>
        <w:rPr>
          <w:rFonts w:ascii="Times New Roman"/>
        </w:rPr>
      </w:pPr>
      <w:r w:rsidRPr="00B8172E">
        <w:rPr>
          <w:rFonts w:ascii="Times New Roman"/>
        </w:rPr>
        <w:t>式中：</w:t>
      </w:r>
    </w:p>
    <w:p w:rsidR="000D58B1" w:rsidRDefault="000D58B1" w:rsidP="00006DBB">
      <w:pPr>
        <w:pStyle w:val="af4"/>
        <w:ind w:firstLineChars="0" w:firstLine="435"/>
        <w:rPr>
          <w:rFonts w:ascii="Times New Roman"/>
        </w:rPr>
      </w:pPr>
      <w:r w:rsidRPr="00B8172E">
        <w:rPr>
          <w:rFonts w:ascii="Times New Roman"/>
          <w:i/>
        </w:rPr>
        <w:t>PI</w:t>
      </w:r>
      <w:r w:rsidRPr="00B8172E">
        <w:rPr>
          <w:rFonts w:ascii="Times New Roman"/>
        </w:rPr>
        <w:t>—</w:t>
      </w:r>
      <w:r w:rsidRPr="00B8172E">
        <w:rPr>
          <w:rFonts w:ascii="Times New Roman"/>
        </w:rPr>
        <w:t>萌发指数；</w:t>
      </w:r>
    </w:p>
    <w:p w:rsidR="00006DBB" w:rsidRPr="00B8172E" w:rsidRDefault="00006DBB" w:rsidP="00006DBB">
      <w:pPr>
        <w:pStyle w:val="af4"/>
        <w:ind w:firstLineChars="0" w:firstLine="435"/>
        <w:rPr>
          <w:rFonts w:ascii="Times New Roman"/>
        </w:rPr>
      </w:pPr>
      <w:r>
        <w:rPr>
          <w:rFonts w:ascii="Times New Roman" w:hint="eastAsia"/>
        </w:rPr>
        <w:t>1.00</w:t>
      </w:r>
      <w:r>
        <w:rPr>
          <w:rFonts w:ascii="Times New Roman" w:hint="eastAsia"/>
        </w:rPr>
        <w:t>、</w:t>
      </w:r>
      <w:r>
        <w:rPr>
          <w:rFonts w:ascii="Times New Roman" w:hint="eastAsia"/>
        </w:rPr>
        <w:t>0.75</w:t>
      </w:r>
      <w:r>
        <w:rPr>
          <w:rFonts w:ascii="Times New Roman" w:hint="eastAsia"/>
        </w:rPr>
        <w:t>、</w:t>
      </w:r>
      <w:r>
        <w:rPr>
          <w:rFonts w:ascii="Times New Roman" w:hint="eastAsia"/>
        </w:rPr>
        <w:t>0.50</w:t>
      </w:r>
      <w:r>
        <w:rPr>
          <w:rFonts w:ascii="Times New Roman" w:hint="eastAsia"/>
        </w:rPr>
        <w:t>、</w:t>
      </w:r>
      <w:r>
        <w:rPr>
          <w:rFonts w:ascii="Times New Roman" w:hint="eastAsia"/>
        </w:rPr>
        <w:t>0.25</w:t>
      </w:r>
      <w:r>
        <w:rPr>
          <w:rFonts w:ascii="Times New Roman" w:hint="eastAsia"/>
        </w:rPr>
        <w:t>—换算系数；</w:t>
      </w:r>
    </w:p>
    <w:p w:rsidR="000D58B1" w:rsidRPr="00B8172E" w:rsidRDefault="000D58B1" w:rsidP="000D58B1">
      <w:pPr>
        <w:pStyle w:val="af4"/>
        <w:ind w:firstLine="420"/>
        <w:rPr>
          <w:rFonts w:ascii="Times New Roman"/>
        </w:rPr>
      </w:pPr>
      <w:proofErr w:type="spellStart"/>
      <w:r w:rsidRPr="00231D39">
        <w:rPr>
          <w:rFonts w:ascii="Times New Roman"/>
          <w:i/>
        </w:rPr>
        <w:t>nd</w:t>
      </w:r>
      <w:proofErr w:type="spellEnd"/>
      <w:r w:rsidRPr="00B8172E">
        <w:rPr>
          <w:rFonts w:ascii="Times New Roman"/>
          <w:i/>
        </w:rPr>
        <w:t>—</w:t>
      </w:r>
      <w:r w:rsidRPr="00B8172E">
        <w:rPr>
          <w:rFonts w:ascii="Times New Roman"/>
        </w:rPr>
        <w:t>种子</w:t>
      </w:r>
      <w:r w:rsidR="0034550C">
        <w:rPr>
          <w:rFonts w:ascii="Times New Roman" w:hint="eastAsia"/>
        </w:rPr>
        <w:t>发芽</w:t>
      </w:r>
      <w:r w:rsidRPr="00B8172E">
        <w:rPr>
          <w:rFonts w:ascii="Times New Roman"/>
        </w:rPr>
        <w:t>率，</w:t>
      </w:r>
      <w:r w:rsidR="004E6686" w:rsidRPr="00231D39">
        <w:rPr>
          <w:rFonts w:ascii="Times New Roman"/>
          <w:i/>
        </w:rPr>
        <w:t>nd</w:t>
      </w:r>
      <w:r w:rsidR="004E6686" w:rsidRPr="000D6614">
        <w:rPr>
          <w:rFonts w:ascii="Times New Roman"/>
          <w:i/>
          <w:vertAlign w:val="subscript"/>
        </w:rPr>
        <w:t>2</w:t>
      </w:r>
      <w:r w:rsidR="004E6686" w:rsidRPr="00B8172E">
        <w:rPr>
          <w:rFonts w:ascii="Times New Roman"/>
        </w:rPr>
        <w:t>、</w:t>
      </w:r>
      <w:r w:rsidRPr="00231D39">
        <w:rPr>
          <w:rFonts w:ascii="Times New Roman"/>
          <w:i/>
        </w:rPr>
        <w:t>nd</w:t>
      </w:r>
      <w:r w:rsidRPr="000D6614">
        <w:rPr>
          <w:rFonts w:ascii="Times New Roman"/>
          <w:i/>
          <w:vertAlign w:val="subscript"/>
        </w:rPr>
        <w:t>4</w:t>
      </w:r>
      <w:r w:rsidRPr="00B8172E">
        <w:rPr>
          <w:rFonts w:ascii="Times New Roman"/>
        </w:rPr>
        <w:t>、</w:t>
      </w:r>
      <w:r w:rsidRPr="00231D39">
        <w:rPr>
          <w:rFonts w:ascii="Times New Roman"/>
          <w:i/>
        </w:rPr>
        <w:t>nd</w:t>
      </w:r>
      <w:r w:rsidR="00D36B42" w:rsidRPr="000D6614">
        <w:rPr>
          <w:rFonts w:ascii="Times New Roman"/>
          <w:i/>
          <w:vertAlign w:val="subscript"/>
        </w:rPr>
        <w:t>6</w:t>
      </w:r>
      <w:r w:rsidR="00D36B42" w:rsidRPr="00B8172E">
        <w:rPr>
          <w:rFonts w:ascii="Times New Roman"/>
        </w:rPr>
        <w:t>和</w:t>
      </w:r>
      <w:r w:rsidR="00D36B42" w:rsidRPr="00231D39">
        <w:rPr>
          <w:rFonts w:ascii="Times New Roman"/>
          <w:i/>
        </w:rPr>
        <w:t>nd</w:t>
      </w:r>
      <w:r w:rsidR="00D36B42" w:rsidRPr="000D6614">
        <w:rPr>
          <w:rFonts w:ascii="Times New Roman"/>
          <w:i/>
          <w:vertAlign w:val="subscript"/>
        </w:rPr>
        <w:t>8</w:t>
      </w:r>
      <w:r w:rsidR="004E6686" w:rsidRPr="00B8172E">
        <w:rPr>
          <w:rFonts w:ascii="Times New Roman"/>
        </w:rPr>
        <w:t>分别为第</w:t>
      </w:r>
      <w:r w:rsidR="004E6686" w:rsidRPr="00B8172E">
        <w:rPr>
          <w:rFonts w:ascii="Times New Roman"/>
        </w:rPr>
        <w:t>2</w:t>
      </w:r>
      <w:r w:rsidR="00006DBB">
        <w:rPr>
          <w:rFonts w:ascii="Times New Roman"/>
        </w:rPr>
        <w:t>d</w:t>
      </w:r>
      <w:r w:rsidR="004E6686" w:rsidRPr="00B8172E">
        <w:rPr>
          <w:rFonts w:ascii="Times New Roman"/>
        </w:rPr>
        <w:t>、</w:t>
      </w:r>
      <w:r w:rsidRPr="00B8172E">
        <w:rPr>
          <w:rFonts w:ascii="Times New Roman"/>
        </w:rPr>
        <w:t>4</w:t>
      </w:r>
      <w:r w:rsidR="00006DBB">
        <w:rPr>
          <w:rFonts w:ascii="Times New Roman" w:hint="eastAsia"/>
        </w:rPr>
        <w:t>d</w:t>
      </w:r>
      <w:r w:rsidRPr="00B8172E">
        <w:rPr>
          <w:rFonts w:ascii="Times New Roman"/>
        </w:rPr>
        <w:t>、</w:t>
      </w:r>
      <w:r w:rsidR="00D36B42" w:rsidRPr="00B8172E">
        <w:rPr>
          <w:rFonts w:ascii="Times New Roman"/>
        </w:rPr>
        <w:t>6</w:t>
      </w:r>
      <w:r w:rsidR="00006DBB">
        <w:rPr>
          <w:rFonts w:ascii="Times New Roman" w:hint="eastAsia"/>
        </w:rPr>
        <w:t>d</w:t>
      </w:r>
      <w:r w:rsidR="00D36B42" w:rsidRPr="00B8172E">
        <w:rPr>
          <w:rFonts w:ascii="Times New Roman"/>
        </w:rPr>
        <w:t>和</w:t>
      </w:r>
      <w:r w:rsidR="00D36B42" w:rsidRPr="00B8172E">
        <w:rPr>
          <w:rFonts w:ascii="Times New Roman"/>
        </w:rPr>
        <w:t>8</w:t>
      </w:r>
      <w:r w:rsidRPr="00B8172E">
        <w:rPr>
          <w:rFonts w:ascii="Times New Roman"/>
        </w:rPr>
        <w:t>d</w:t>
      </w:r>
      <w:r w:rsidRPr="00B8172E">
        <w:rPr>
          <w:rFonts w:ascii="Times New Roman"/>
        </w:rPr>
        <w:t>的种子萌发率</w:t>
      </w:r>
      <w:r w:rsidR="00F86233">
        <w:rPr>
          <w:rFonts w:ascii="Times New Roman"/>
        </w:rPr>
        <w:t>，单位为</w:t>
      </w:r>
      <w:r w:rsidR="00F86233" w:rsidRPr="00F86233">
        <w:rPr>
          <w:rFonts w:ascii="Times New Roman" w:hint="eastAsia"/>
        </w:rPr>
        <w:t>百分号（</w:t>
      </w:r>
      <w:r w:rsidR="00F86233" w:rsidRPr="00F86233">
        <w:rPr>
          <w:rFonts w:ascii="Times New Roman" w:hint="eastAsia"/>
        </w:rPr>
        <w:t>%</w:t>
      </w:r>
      <w:r w:rsidR="00F86233" w:rsidRPr="00F86233">
        <w:rPr>
          <w:rFonts w:ascii="Times New Roman" w:hint="eastAsia"/>
        </w:rPr>
        <w:t>）</w:t>
      </w:r>
      <w:r w:rsidRPr="00B8172E">
        <w:rPr>
          <w:rFonts w:ascii="Times New Roman"/>
        </w:rPr>
        <w:t>。</w:t>
      </w:r>
    </w:p>
    <w:p w:rsidR="000D58B1" w:rsidRPr="00B8172E" w:rsidRDefault="00121D6B" w:rsidP="0034550C">
      <w:pPr>
        <w:pStyle w:val="af4"/>
        <w:ind w:firstLine="420"/>
        <w:rPr>
          <w:rFonts w:ascii="Times New Roman"/>
        </w:rPr>
      </w:pPr>
      <w:proofErr w:type="gramStart"/>
      <w:r>
        <w:rPr>
          <w:rFonts w:ascii="Times New Roman"/>
        </w:rPr>
        <w:t>发</w:t>
      </w:r>
      <w:r w:rsidR="000D58B1" w:rsidRPr="00B8172E">
        <w:rPr>
          <w:rFonts w:ascii="Times New Roman"/>
        </w:rPr>
        <w:t>芽期耐盐</w:t>
      </w:r>
      <w:proofErr w:type="gramEnd"/>
      <w:r w:rsidR="008306DF">
        <w:rPr>
          <w:rFonts w:ascii="Times New Roman" w:hint="eastAsia"/>
        </w:rPr>
        <w:t>/</w:t>
      </w:r>
      <w:r w:rsidR="000D58B1" w:rsidRPr="00B8172E">
        <w:rPr>
          <w:rFonts w:ascii="Times New Roman"/>
        </w:rPr>
        <w:t>耐碱</w:t>
      </w:r>
      <w:r w:rsidR="008306DF">
        <w:rPr>
          <w:rFonts w:ascii="Times New Roman" w:hint="eastAsia"/>
        </w:rPr>
        <w:t>/</w:t>
      </w:r>
      <w:r w:rsidR="000D58B1" w:rsidRPr="00B8172E">
        <w:rPr>
          <w:rFonts w:ascii="Times New Roman"/>
        </w:rPr>
        <w:t>耐盐碱率按</w:t>
      </w:r>
      <w:r w:rsidR="00CF00B5">
        <w:rPr>
          <w:rFonts w:ascii="Times New Roman"/>
        </w:rPr>
        <w:t>公</w:t>
      </w:r>
      <w:r w:rsidR="000D58B1" w:rsidRPr="00B8172E">
        <w:rPr>
          <w:rFonts w:ascii="Times New Roman"/>
        </w:rPr>
        <w:t>式</w:t>
      </w:r>
      <w:r w:rsidR="00CF00B5">
        <w:rPr>
          <w:rFonts w:ascii="Times New Roman" w:hint="eastAsia"/>
        </w:rPr>
        <w:t>（</w:t>
      </w:r>
      <w:r w:rsidR="00CF00B5">
        <w:rPr>
          <w:rFonts w:ascii="Times New Roman" w:hint="eastAsia"/>
        </w:rPr>
        <w:t>3</w:t>
      </w:r>
      <w:r w:rsidR="00CF00B5">
        <w:rPr>
          <w:rFonts w:ascii="Times New Roman" w:hint="eastAsia"/>
        </w:rPr>
        <w:t>）</w:t>
      </w:r>
      <w:r w:rsidR="000D58B1" w:rsidRPr="00B8172E">
        <w:rPr>
          <w:rFonts w:ascii="Times New Roman"/>
        </w:rPr>
        <w:t>计算：</w:t>
      </w:r>
    </w:p>
    <w:p w:rsidR="000D58B1" w:rsidRPr="00B8172E" w:rsidRDefault="00121D6B" w:rsidP="000D58B1">
      <w:pPr>
        <w:pStyle w:val="af4"/>
        <w:spacing w:beforeLines="100" w:before="312"/>
        <w:ind w:firstLine="420"/>
        <w:rPr>
          <w:rFonts w:ascii="Times New Roman"/>
        </w:rPr>
      </w:pPr>
      <w:r>
        <w:rPr>
          <w:rFonts w:ascii="Times New Roman" w:hint="eastAsia"/>
          <w:i/>
        </w:rPr>
        <w:t>G</w:t>
      </w:r>
      <w:r w:rsidR="000D58B1" w:rsidRPr="00B8172E">
        <w:rPr>
          <w:rFonts w:ascii="Times New Roman"/>
          <w:i/>
        </w:rPr>
        <w:t>TI</w:t>
      </w:r>
      <w:r w:rsidR="00F1479A" w:rsidRPr="00B8172E">
        <w:rPr>
          <w:rFonts w:ascii="Times New Roman"/>
        </w:rPr>
        <w:t>=</w:t>
      </w:r>
      <w:r w:rsidR="000D58B1" w:rsidRPr="00B8172E">
        <w:rPr>
          <w:rFonts w:ascii="Times New Roman"/>
          <w:i/>
        </w:rPr>
        <w:t>P</w:t>
      </w:r>
      <w:r w:rsidR="000D58B1" w:rsidRPr="000D6614">
        <w:rPr>
          <w:rFonts w:ascii="Times New Roman"/>
          <w:i/>
        </w:rPr>
        <w:t>I</w:t>
      </w:r>
      <w:r w:rsidR="000D58B1" w:rsidRPr="000D6614">
        <w:rPr>
          <w:rFonts w:ascii="Times New Roman"/>
          <w:i/>
          <w:vertAlign w:val="subscript"/>
        </w:rPr>
        <w:t>t</w:t>
      </w:r>
      <w:r w:rsidR="000D58B1" w:rsidRPr="00B8172E">
        <w:rPr>
          <w:rFonts w:ascii="Times New Roman"/>
        </w:rPr>
        <w:t>×</w:t>
      </w:r>
      <w:r w:rsidR="000D58B1" w:rsidRPr="00B8172E">
        <w:rPr>
          <w:rFonts w:ascii="Times New Roman"/>
          <w:i/>
        </w:rPr>
        <w:t>PI</w:t>
      </w:r>
      <w:r w:rsidR="000D58B1" w:rsidRPr="000D6614">
        <w:rPr>
          <w:rFonts w:ascii="Times New Roman"/>
          <w:i/>
          <w:vertAlign w:val="subscript"/>
        </w:rPr>
        <w:t>ck</w:t>
      </w:r>
      <w:r w:rsidR="000D58B1" w:rsidRPr="00B8172E">
        <w:rPr>
          <w:rFonts w:ascii="Times New Roman"/>
          <w:vertAlign w:val="superscript"/>
        </w:rPr>
        <w:t>-1</w:t>
      </w:r>
      <w:r w:rsidR="00F86233">
        <w:rPr>
          <w:rFonts w:ascii="Times New Roman"/>
        </w:rPr>
        <w:t>×100</w:t>
      </w:r>
      <w:r w:rsidR="000D58B1" w:rsidRPr="00B8172E">
        <w:rPr>
          <w:rFonts w:ascii="Times New Roman"/>
        </w:rPr>
        <w:t xml:space="preserve"> </w:t>
      </w:r>
      <w:bookmarkStart w:id="53" w:name="OLE_LINK53"/>
      <w:r w:rsidR="000D58B1" w:rsidRPr="00B8172E">
        <w:rPr>
          <w:rFonts w:ascii="Times New Roman"/>
        </w:rPr>
        <w:t>............</w:t>
      </w:r>
      <w:r w:rsidR="00F1479A" w:rsidRPr="00B8172E">
        <w:rPr>
          <w:rFonts w:ascii="Times New Roman"/>
        </w:rPr>
        <w:t>....</w:t>
      </w:r>
      <w:bookmarkStart w:id="54" w:name="OLE_LINK28"/>
      <w:bookmarkStart w:id="55" w:name="OLE_LINK29"/>
      <w:r w:rsidR="00F1479A" w:rsidRPr="00B8172E">
        <w:rPr>
          <w:rFonts w:ascii="Times New Roman"/>
        </w:rPr>
        <w:t>...........................</w:t>
      </w:r>
      <w:r w:rsidR="000D58B1" w:rsidRPr="00B8172E">
        <w:rPr>
          <w:rFonts w:ascii="Times New Roman"/>
        </w:rPr>
        <w:t>....</w:t>
      </w:r>
      <w:r w:rsidR="004D2659" w:rsidRPr="00B8172E">
        <w:rPr>
          <w:rFonts w:ascii="Times New Roman"/>
        </w:rPr>
        <w:t>.....................</w:t>
      </w:r>
      <w:bookmarkStart w:id="56" w:name="OLE_LINK30"/>
      <w:bookmarkStart w:id="57" w:name="OLE_LINK31"/>
      <w:r w:rsidR="004D2659" w:rsidRPr="00B8172E">
        <w:rPr>
          <w:rFonts w:ascii="Times New Roman"/>
        </w:rPr>
        <w:t>.........</w:t>
      </w:r>
      <w:bookmarkEnd w:id="56"/>
      <w:bookmarkEnd w:id="57"/>
      <w:r w:rsidR="004D2659" w:rsidRPr="00B8172E">
        <w:rPr>
          <w:rFonts w:ascii="Times New Roman"/>
        </w:rPr>
        <w:t>................</w:t>
      </w:r>
      <w:r w:rsidR="000D58B1" w:rsidRPr="00B8172E">
        <w:rPr>
          <w:rFonts w:ascii="Times New Roman"/>
        </w:rPr>
        <w:t>......</w:t>
      </w:r>
      <w:bookmarkStart w:id="58" w:name="OLE_LINK32"/>
      <w:r w:rsidR="000D58B1" w:rsidRPr="00B8172E">
        <w:rPr>
          <w:rFonts w:ascii="Times New Roman"/>
        </w:rPr>
        <w:t>....</w:t>
      </w:r>
      <w:bookmarkEnd w:id="58"/>
      <w:r w:rsidR="000D58B1" w:rsidRPr="00B8172E">
        <w:rPr>
          <w:rFonts w:ascii="Times New Roman"/>
        </w:rPr>
        <w:t>.....</w:t>
      </w:r>
      <w:bookmarkEnd w:id="54"/>
      <w:bookmarkEnd w:id="55"/>
      <w:r w:rsidR="004D2659" w:rsidRPr="00B8172E">
        <w:rPr>
          <w:rFonts w:ascii="Times New Roman"/>
        </w:rPr>
        <w:t>..........</w:t>
      </w:r>
      <w:r w:rsidR="004D2659">
        <w:rPr>
          <w:rFonts w:ascii="Times New Roman"/>
        </w:rPr>
        <w:t>..</w:t>
      </w:r>
      <w:bookmarkEnd w:id="53"/>
      <w:r w:rsidR="00D36B42" w:rsidRPr="00B8172E">
        <w:rPr>
          <w:rFonts w:ascii="Times New Roman"/>
        </w:rPr>
        <w:t>（</w:t>
      </w:r>
      <w:r w:rsidR="00D36B42" w:rsidRPr="00B8172E">
        <w:rPr>
          <w:rFonts w:ascii="Times New Roman"/>
        </w:rPr>
        <w:t>3</w:t>
      </w:r>
      <w:r w:rsidR="00D36B42" w:rsidRPr="00B8172E">
        <w:rPr>
          <w:rFonts w:ascii="Times New Roman"/>
        </w:rPr>
        <w:t>）</w:t>
      </w:r>
    </w:p>
    <w:p w:rsidR="000D58B1" w:rsidRPr="00B8172E" w:rsidRDefault="000D58B1" w:rsidP="000007EE">
      <w:pPr>
        <w:pStyle w:val="af4"/>
        <w:spacing w:beforeLines="100" w:before="312"/>
        <w:ind w:firstLine="420"/>
        <w:rPr>
          <w:rFonts w:ascii="Times New Roman"/>
        </w:rPr>
      </w:pPr>
      <w:r w:rsidRPr="00B8172E">
        <w:rPr>
          <w:rFonts w:ascii="Times New Roman"/>
        </w:rPr>
        <w:t>式中：</w:t>
      </w:r>
    </w:p>
    <w:p w:rsidR="000D58B1" w:rsidRPr="00B8172E" w:rsidRDefault="00121D6B" w:rsidP="000D58B1">
      <w:pPr>
        <w:pStyle w:val="af4"/>
        <w:ind w:firstLine="420"/>
        <w:rPr>
          <w:rFonts w:ascii="Times New Roman"/>
        </w:rPr>
      </w:pPr>
      <w:bookmarkStart w:id="59" w:name="OLE_LINK14"/>
      <w:bookmarkStart w:id="60" w:name="OLE_LINK15"/>
      <w:r>
        <w:rPr>
          <w:rFonts w:ascii="Times New Roman" w:hint="eastAsia"/>
          <w:i/>
        </w:rPr>
        <w:t>G</w:t>
      </w:r>
      <w:r w:rsidR="000D58B1" w:rsidRPr="00B8172E">
        <w:rPr>
          <w:rFonts w:ascii="Times New Roman"/>
          <w:i/>
        </w:rPr>
        <w:t>TI</w:t>
      </w:r>
      <w:bookmarkEnd w:id="59"/>
      <w:bookmarkEnd w:id="60"/>
      <w:r w:rsidR="000D58B1" w:rsidRPr="00B8172E">
        <w:rPr>
          <w:rFonts w:ascii="Times New Roman"/>
        </w:rPr>
        <w:t>—</w:t>
      </w:r>
      <w:proofErr w:type="gramStart"/>
      <w:r>
        <w:rPr>
          <w:rFonts w:ascii="Times New Roman"/>
        </w:rPr>
        <w:t>发</w:t>
      </w:r>
      <w:r w:rsidR="000D58B1" w:rsidRPr="00B8172E">
        <w:rPr>
          <w:rFonts w:ascii="Times New Roman"/>
        </w:rPr>
        <w:t>芽期耐盐</w:t>
      </w:r>
      <w:proofErr w:type="gramEnd"/>
      <w:r w:rsidR="000D58B1" w:rsidRPr="00B8172E">
        <w:rPr>
          <w:rFonts w:ascii="Times New Roman"/>
        </w:rPr>
        <w:t>／耐碱／耐盐碱率</w:t>
      </w:r>
      <w:r w:rsidR="00F86233">
        <w:rPr>
          <w:rFonts w:ascii="Times New Roman"/>
        </w:rPr>
        <w:t>，</w:t>
      </w:r>
      <w:r w:rsidR="00F86233">
        <w:rPr>
          <w:rFonts w:ascii="Times New Roman" w:hint="eastAsia"/>
        </w:rPr>
        <w:t>单位为百分号（</w:t>
      </w:r>
      <w:r w:rsidR="00F86233">
        <w:rPr>
          <w:rFonts w:ascii="Times New Roman" w:hint="eastAsia"/>
        </w:rPr>
        <w:t>%</w:t>
      </w:r>
      <w:r w:rsidR="00F86233">
        <w:rPr>
          <w:rFonts w:ascii="Times New Roman" w:hint="eastAsia"/>
        </w:rPr>
        <w:t>）</w:t>
      </w:r>
      <w:r w:rsidR="000D58B1" w:rsidRPr="00B8172E">
        <w:rPr>
          <w:rFonts w:ascii="Times New Roman"/>
        </w:rPr>
        <w:t>；</w:t>
      </w:r>
    </w:p>
    <w:p w:rsidR="000D58B1" w:rsidRPr="00B8172E" w:rsidRDefault="000D58B1" w:rsidP="000D58B1">
      <w:pPr>
        <w:pStyle w:val="af4"/>
        <w:ind w:firstLine="420"/>
        <w:rPr>
          <w:rFonts w:ascii="Times New Roman"/>
        </w:rPr>
      </w:pPr>
      <w:r w:rsidRPr="00B8172E">
        <w:rPr>
          <w:rFonts w:ascii="Times New Roman"/>
          <w:i/>
        </w:rPr>
        <w:t>PI</w:t>
      </w:r>
      <w:r w:rsidRPr="00B8172E">
        <w:rPr>
          <w:rFonts w:ascii="Times New Roman"/>
        </w:rPr>
        <w:t>—</w:t>
      </w:r>
      <w:r w:rsidRPr="00B8172E">
        <w:rPr>
          <w:rFonts w:ascii="Times New Roman"/>
        </w:rPr>
        <w:t>萌发指数，下标</w:t>
      </w:r>
      <w:r w:rsidRPr="000D6614">
        <w:rPr>
          <w:rFonts w:ascii="Times New Roman"/>
          <w:i/>
        </w:rPr>
        <w:t>t</w:t>
      </w:r>
      <w:r w:rsidRPr="00B8172E">
        <w:rPr>
          <w:rFonts w:ascii="Times New Roman"/>
        </w:rPr>
        <w:t>、</w:t>
      </w:r>
      <w:proofErr w:type="spellStart"/>
      <w:r w:rsidRPr="000D6614">
        <w:rPr>
          <w:rFonts w:ascii="Times New Roman"/>
          <w:i/>
        </w:rPr>
        <w:t>ck</w:t>
      </w:r>
      <w:proofErr w:type="spellEnd"/>
      <w:r w:rsidRPr="00B8172E">
        <w:rPr>
          <w:rFonts w:ascii="Times New Roman"/>
        </w:rPr>
        <w:t>分别表示盐</w:t>
      </w:r>
      <w:r w:rsidR="008306DF">
        <w:rPr>
          <w:rFonts w:ascii="Times New Roman" w:hint="eastAsia"/>
        </w:rPr>
        <w:t>/</w:t>
      </w:r>
      <w:r w:rsidRPr="00B8172E">
        <w:rPr>
          <w:rFonts w:ascii="Times New Roman"/>
        </w:rPr>
        <w:t>碱</w:t>
      </w:r>
      <w:r w:rsidR="008306DF">
        <w:rPr>
          <w:rFonts w:ascii="Times New Roman" w:hint="eastAsia"/>
        </w:rPr>
        <w:t>/</w:t>
      </w:r>
      <w:r w:rsidRPr="00B8172E">
        <w:rPr>
          <w:rFonts w:ascii="Times New Roman"/>
        </w:rPr>
        <w:t>盐碱胁迫条件和对照条件。</w:t>
      </w:r>
    </w:p>
    <w:p w:rsidR="000A7D28" w:rsidRPr="00B8172E" w:rsidRDefault="000A7D28" w:rsidP="000A7D28">
      <w:pPr>
        <w:pStyle w:val="af4"/>
        <w:spacing w:beforeLines="100" w:before="312" w:afterLines="100" w:after="312"/>
        <w:ind w:firstLineChars="0" w:firstLine="0"/>
        <w:rPr>
          <w:rFonts w:ascii="Times New Roman" w:eastAsia="黑体"/>
          <w:szCs w:val="21"/>
        </w:rPr>
      </w:pPr>
      <w:r w:rsidRPr="00B8172E">
        <w:rPr>
          <w:rFonts w:ascii="Times New Roman" w:eastAsia="黑体"/>
          <w:szCs w:val="21"/>
        </w:rPr>
        <w:t xml:space="preserve">5.1.6  </w:t>
      </w:r>
      <w:proofErr w:type="gramStart"/>
      <w:r w:rsidR="00121D6B">
        <w:rPr>
          <w:rFonts w:ascii="Times New Roman" w:eastAsia="黑体"/>
          <w:szCs w:val="21"/>
        </w:rPr>
        <w:t>发</w:t>
      </w:r>
      <w:r w:rsidRPr="00B8172E">
        <w:rPr>
          <w:rFonts w:ascii="Times New Roman" w:eastAsia="黑体"/>
          <w:szCs w:val="21"/>
        </w:rPr>
        <w:t>芽期耐盐</w:t>
      </w:r>
      <w:proofErr w:type="gramEnd"/>
      <w:r w:rsidR="004B4B59" w:rsidRPr="00B8172E">
        <w:rPr>
          <w:rFonts w:ascii="Times New Roman" w:eastAsia="黑体"/>
          <w:szCs w:val="21"/>
        </w:rPr>
        <w:t>/</w:t>
      </w:r>
      <w:r w:rsidRPr="00B8172E">
        <w:rPr>
          <w:rFonts w:ascii="Times New Roman" w:eastAsia="黑体"/>
          <w:szCs w:val="21"/>
        </w:rPr>
        <w:t>耐碱</w:t>
      </w:r>
      <w:r w:rsidR="004B4B59" w:rsidRPr="00B8172E">
        <w:rPr>
          <w:rFonts w:ascii="Times New Roman" w:eastAsia="黑体"/>
          <w:szCs w:val="21"/>
        </w:rPr>
        <w:t>/</w:t>
      </w:r>
      <w:r w:rsidRPr="00B8172E">
        <w:rPr>
          <w:rFonts w:ascii="Times New Roman" w:eastAsia="黑体"/>
          <w:szCs w:val="21"/>
        </w:rPr>
        <w:t>耐盐碱性评价</w:t>
      </w:r>
    </w:p>
    <w:p w:rsidR="000A7D28" w:rsidRPr="00B8172E" w:rsidRDefault="000A7D28" w:rsidP="000A7D28">
      <w:pPr>
        <w:pStyle w:val="af4"/>
        <w:ind w:firstLine="420"/>
        <w:rPr>
          <w:rFonts w:ascii="Times New Roman"/>
        </w:rPr>
      </w:pPr>
      <w:r w:rsidRPr="00B8172E">
        <w:rPr>
          <w:rFonts w:ascii="Times New Roman"/>
        </w:rPr>
        <w:lastRenderedPageBreak/>
        <w:t>根据</w:t>
      </w:r>
      <w:proofErr w:type="gramStart"/>
      <w:r w:rsidR="00121D6B">
        <w:rPr>
          <w:rFonts w:ascii="Times New Roman" w:hint="eastAsia"/>
        </w:rPr>
        <w:t>发</w:t>
      </w:r>
      <w:r w:rsidRPr="00B8172E">
        <w:rPr>
          <w:rFonts w:ascii="Times New Roman"/>
        </w:rPr>
        <w:t>芽期耐盐</w:t>
      </w:r>
      <w:proofErr w:type="gramEnd"/>
      <w:r w:rsidR="004B4B59" w:rsidRPr="00B8172E">
        <w:rPr>
          <w:rFonts w:ascii="Times New Roman"/>
          <w:szCs w:val="21"/>
        </w:rPr>
        <w:t>/</w:t>
      </w:r>
      <w:r w:rsidRPr="00B8172E">
        <w:rPr>
          <w:rFonts w:ascii="Times New Roman"/>
          <w:szCs w:val="21"/>
        </w:rPr>
        <w:t>耐碱</w:t>
      </w:r>
      <w:r w:rsidR="004B4B59" w:rsidRPr="00B8172E">
        <w:rPr>
          <w:rFonts w:ascii="Times New Roman"/>
          <w:szCs w:val="21"/>
        </w:rPr>
        <w:t>/</w:t>
      </w:r>
      <w:r w:rsidRPr="00B8172E">
        <w:rPr>
          <w:rFonts w:ascii="Times New Roman"/>
          <w:szCs w:val="21"/>
        </w:rPr>
        <w:t>耐盐碱率</w:t>
      </w:r>
      <w:r w:rsidRPr="00B8172E">
        <w:rPr>
          <w:rFonts w:ascii="Times New Roman"/>
        </w:rPr>
        <w:t>及下列标准，确定大豆</w:t>
      </w:r>
      <w:proofErr w:type="gramStart"/>
      <w:r w:rsidR="001C68C8">
        <w:rPr>
          <w:rFonts w:ascii="Times New Roman"/>
        </w:rPr>
        <w:t>发</w:t>
      </w:r>
      <w:r w:rsidRPr="00B8172E">
        <w:rPr>
          <w:rFonts w:ascii="Times New Roman"/>
        </w:rPr>
        <w:t>芽期耐盐</w:t>
      </w:r>
      <w:proofErr w:type="gramEnd"/>
      <w:r w:rsidR="004B4B59" w:rsidRPr="00B8172E">
        <w:rPr>
          <w:rFonts w:ascii="Times New Roman"/>
          <w:szCs w:val="21"/>
        </w:rPr>
        <w:t>/</w:t>
      </w:r>
      <w:r w:rsidRPr="00B8172E">
        <w:rPr>
          <w:rFonts w:ascii="Times New Roman"/>
          <w:szCs w:val="21"/>
        </w:rPr>
        <w:t>耐碱</w:t>
      </w:r>
      <w:r w:rsidR="004B4B59" w:rsidRPr="00B8172E">
        <w:rPr>
          <w:rFonts w:ascii="Times New Roman"/>
          <w:szCs w:val="21"/>
        </w:rPr>
        <w:t>/</w:t>
      </w:r>
      <w:r w:rsidRPr="00B8172E">
        <w:rPr>
          <w:rFonts w:ascii="Times New Roman"/>
          <w:szCs w:val="21"/>
        </w:rPr>
        <w:t>耐盐碱</w:t>
      </w:r>
      <w:r w:rsidRPr="00B8172E">
        <w:rPr>
          <w:rFonts w:ascii="Times New Roman"/>
        </w:rPr>
        <w:t>性级别，见表</w:t>
      </w:r>
      <w:r w:rsidRPr="00B8172E">
        <w:rPr>
          <w:rFonts w:ascii="Times New Roman"/>
        </w:rPr>
        <w:t>1</w:t>
      </w:r>
      <w:r w:rsidRPr="00B8172E">
        <w:rPr>
          <w:rFonts w:ascii="Times New Roman"/>
        </w:rPr>
        <w:t>。</w:t>
      </w:r>
    </w:p>
    <w:p w:rsidR="000A7D28" w:rsidRPr="00B8172E" w:rsidRDefault="000A7D28" w:rsidP="000A7D28">
      <w:pPr>
        <w:pStyle w:val="af4"/>
        <w:spacing w:beforeLines="100" w:before="312"/>
        <w:ind w:firstLine="422"/>
        <w:jc w:val="center"/>
        <w:rPr>
          <w:rFonts w:ascii="Times New Roman"/>
          <w:b/>
        </w:rPr>
      </w:pPr>
      <w:r w:rsidRPr="00B8172E">
        <w:rPr>
          <w:rFonts w:ascii="Times New Roman"/>
          <w:b/>
        </w:rPr>
        <w:t>表</w:t>
      </w:r>
      <w:r w:rsidRPr="00B8172E">
        <w:rPr>
          <w:rFonts w:ascii="Times New Roman"/>
          <w:b/>
        </w:rPr>
        <w:t xml:space="preserve">1 </w:t>
      </w:r>
      <w:proofErr w:type="gramStart"/>
      <w:r w:rsidR="001C68C8">
        <w:rPr>
          <w:rFonts w:ascii="Times New Roman"/>
          <w:b/>
        </w:rPr>
        <w:t>发</w:t>
      </w:r>
      <w:r w:rsidRPr="00B8172E">
        <w:rPr>
          <w:rFonts w:ascii="Times New Roman"/>
          <w:b/>
        </w:rPr>
        <w:t>芽期耐盐</w:t>
      </w:r>
      <w:proofErr w:type="gramEnd"/>
      <w:r w:rsidR="00DE67DC" w:rsidRPr="00B8172E">
        <w:rPr>
          <w:rFonts w:ascii="Times New Roman"/>
          <w:b/>
        </w:rPr>
        <w:t>/</w:t>
      </w:r>
      <w:r w:rsidRPr="00B8172E">
        <w:rPr>
          <w:rFonts w:ascii="Times New Roman"/>
          <w:b/>
        </w:rPr>
        <w:t>耐碱</w:t>
      </w:r>
      <w:r w:rsidR="00DE67DC" w:rsidRPr="00B8172E">
        <w:rPr>
          <w:rFonts w:ascii="Times New Roman"/>
          <w:b/>
        </w:rPr>
        <w:t>/</w:t>
      </w:r>
      <w:r w:rsidRPr="00B8172E">
        <w:rPr>
          <w:rFonts w:ascii="Times New Roman"/>
          <w:b/>
        </w:rPr>
        <w:t>耐盐碱性评价标准</w:t>
      </w:r>
    </w:p>
    <w:tbl>
      <w:tblPr>
        <w:tblW w:w="0" w:type="auto"/>
        <w:tblInd w:w="597" w:type="dxa"/>
        <w:tblBorders>
          <w:top w:val="single" w:sz="4" w:space="0" w:color="auto"/>
          <w:bottom w:val="single" w:sz="4" w:space="0" w:color="auto"/>
        </w:tblBorders>
        <w:tblLook w:val="0000" w:firstRow="0" w:lastRow="0" w:firstColumn="0" w:lastColumn="0" w:noHBand="0" w:noVBand="0"/>
      </w:tblPr>
      <w:tblGrid>
        <w:gridCol w:w="2627"/>
        <w:gridCol w:w="2838"/>
        <w:gridCol w:w="2440"/>
      </w:tblGrid>
      <w:tr w:rsidR="000A7D28" w:rsidRPr="00B8172E" w:rsidTr="000A7D28">
        <w:trPr>
          <w:trHeight w:val="20"/>
        </w:trPr>
        <w:tc>
          <w:tcPr>
            <w:tcW w:w="2627" w:type="dxa"/>
            <w:tcBorders>
              <w:top w:val="single" w:sz="4" w:space="0" w:color="auto"/>
              <w:bottom w:val="single" w:sz="4" w:space="0" w:color="auto"/>
            </w:tcBorders>
          </w:tcPr>
          <w:p w:rsidR="000A7D28" w:rsidRPr="00B8172E" w:rsidRDefault="00274984" w:rsidP="000A7D28">
            <w:pPr>
              <w:pStyle w:val="ab"/>
              <w:jc w:val="center"/>
            </w:pPr>
            <w:r w:rsidRPr="00B8172E">
              <w:t>级别</w:t>
            </w:r>
          </w:p>
        </w:tc>
        <w:tc>
          <w:tcPr>
            <w:tcW w:w="2838" w:type="dxa"/>
            <w:tcBorders>
              <w:top w:val="single" w:sz="4" w:space="0" w:color="auto"/>
              <w:bottom w:val="single" w:sz="4" w:space="0" w:color="auto"/>
            </w:tcBorders>
          </w:tcPr>
          <w:p w:rsidR="000A7D28" w:rsidRPr="00B8172E" w:rsidRDefault="000A7D28" w:rsidP="00DE67DC">
            <w:pPr>
              <w:pStyle w:val="ab"/>
              <w:jc w:val="center"/>
            </w:pPr>
            <w:r w:rsidRPr="00B8172E">
              <w:t>耐盐</w:t>
            </w:r>
            <w:r w:rsidR="00DE67DC" w:rsidRPr="00B8172E">
              <w:rPr>
                <w:szCs w:val="21"/>
              </w:rPr>
              <w:t>/</w:t>
            </w:r>
            <w:r w:rsidRPr="00B8172E">
              <w:rPr>
                <w:szCs w:val="21"/>
              </w:rPr>
              <w:t>耐碱</w:t>
            </w:r>
            <w:r w:rsidR="00DE67DC" w:rsidRPr="00B8172E">
              <w:rPr>
                <w:szCs w:val="21"/>
              </w:rPr>
              <w:t>/</w:t>
            </w:r>
            <w:r w:rsidRPr="00B8172E">
              <w:rPr>
                <w:szCs w:val="21"/>
              </w:rPr>
              <w:t>耐盐碱</w:t>
            </w:r>
            <w:r w:rsidRPr="00B8172E">
              <w:t>率（</w:t>
            </w:r>
            <w:r w:rsidRPr="00B8172E">
              <w:t>%</w:t>
            </w:r>
            <w:r w:rsidRPr="00B8172E">
              <w:t>）</w:t>
            </w:r>
          </w:p>
        </w:tc>
        <w:tc>
          <w:tcPr>
            <w:tcW w:w="2440" w:type="dxa"/>
            <w:tcBorders>
              <w:top w:val="single" w:sz="4" w:space="0" w:color="auto"/>
              <w:bottom w:val="single" w:sz="4" w:space="0" w:color="auto"/>
            </w:tcBorders>
          </w:tcPr>
          <w:p w:rsidR="000A7D28" w:rsidRPr="00B8172E" w:rsidRDefault="000A7D28" w:rsidP="000A7D28">
            <w:pPr>
              <w:pStyle w:val="ab"/>
              <w:jc w:val="center"/>
            </w:pPr>
            <w:r w:rsidRPr="00B8172E">
              <w:t>耐</w:t>
            </w:r>
            <w:r w:rsidR="00DE67DC" w:rsidRPr="00B8172E">
              <w:t>盐碱</w:t>
            </w:r>
            <w:r w:rsidRPr="00B8172E">
              <w:t>性</w:t>
            </w:r>
          </w:p>
        </w:tc>
      </w:tr>
      <w:tr w:rsidR="000A7D28" w:rsidRPr="00B8172E" w:rsidTr="000A7D28">
        <w:trPr>
          <w:trHeight w:val="156"/>
        </w:trPr>
        <w:tc>
          <w:tcPr>
            <w:tcW w:w="2627" w:type="dxa"/>
            <w:tcBorders>
              <w:top w:val="single" w:sz="4" w:space="0" w:color="auto"/>
            </w:tcBorders>
          </w:tcPr>
          <w:p w:rsidR="000A7D28" w:rsidRPr="00B8172E" w:rsidRDefault="0074555F" w:rsidP="000A7D28">
            <w:pPr>
              <w:pStyle w:val="ab"/>
              <w:jc w:val="center"/>
            </w:pPr>
            <w:bookmarkStart w:id="61" w:name="_Hlk209785588"/>
            <w:r>
              <w:rPr>
                <w:rFonts w:hint="eastAsia"/>
              </w:rPr>
              <w:t>1</w:t>
            </w:r>
          </w:p>
        </w:tc>
        <w:tc>
          <w:tcPr>
            <w:tcW w:w="2838" w:type="dxa"/>
            <w:tcBorders>
              <w:top w:val="single" w:sz="4" w:space="0" w:color="auto"/>
            </w:tcBorders>
          </w:tcPr>
          <w:p w:rsidR="000A7D28" w:rsidRPr="00B8172E" w:rsidRDefault="00D8705C" w:rsidP="00DE67DC">
            <w:pPr>
              <w:pStyle w:val="ab"/>
              <w:jc w:val="center"/>
            </w:pPr>
            <w:r>
              <w:rPr>
                <w:rFonts w:hint="eastAsia"/>
                <w:i/>
              </w:rPr>
              <w:t>G</w:t>
            </w:r>
            <w:r w:rsidRPr="004D2659">
              <w:rPr>
                <w:i/>
              </w:rPr>
              <w:t>TI</w:t>
            </w:r>
            <w:r w:rsidR="004D2659">
              <w:rPr>
                <w:rFonts w:hint="eastAsia"/>
              </w:rPr>
              <w:t>≥</w:t>
            </w:r>
            <w:r w:rsidR="00DE67DC" w:rsidRPr="00B8172E">
              <w:t>8</w:t>
            </w:r>
            <w:r w:rsidR="000A7D28" w:rsidRPr="00B8172E">
              <w:t>0.0</w:t>
            </w:r>
          </w:p>
        </w:tc>
        <w:tc>
          <w:tcPr>
            <w:tcW w:w="2440" w:type="dxa"/>
            <w:tcBorders>
              <w:top w:val="single" w:sz="4" w:space="0" w:color="auto"/>
            </w:tcBorders>
          </w:tcPr>
          <w:p w:rsidR="000A7D28" w:rsidRPr="00B8172E" w:rsidRDefault="000A7D28" w:rsidP="000A7D28">
            <w:pPr>
              <w:pStyle w:val="ab"/>
              <w:jc w:val="center"/>
            </w:pPr>
            <w:r w:rsidRPr="00B8172E">
              <w:t>高耐</w:t>
            </w:r>
            <w:r w:rsidR="00F05D30">
              <w:t>（</w:t>
            </w:r>
            <w:r w:rsidR="00F05D30">
              <w:rPr>
                <w:rFonts w:hint="eastAsia"/>
              </w:rPr>
              <w:t>HT</w:t>
            </w:r>
            <w:r w:rsidR="00F05D30">
              <w:t>）</w:t>
            </w:r>
          </w:p>
        </w:tc>
      </w:tr>
      <w:tr w:rsidR="000A7D28" w:rsidRPr="00B8172E" w:rsidTr="000A7D28">
        <w:trPr>
          <w:trHeight w:val="20"/>
        </w:trPr>
        <w:tc>
          <w:tcPr>
            <w:tcW w:w="2627" w:type="dxa"/>
          </w:tcPr>
          <w:p w:rsidR="000A7D28" w:rsidRPr="00B8172E" w:rsidRDefault="0074555F" w:rsidP="000A7D28">
            <w:pPr>
              <w:pStyle w:val="ab"/>
              <w:jc w:val="center"/>
            </w:pPr>
            <w:r>
              <w:rPr>
                <w:rFonts w:hint="eastAsia"/>
              </w:rPr>
              <w:t>2</w:t>
            </w:r>
          </w:p>
        </w:tc>
        <w:tc>
          <w:tcPr>
            <w:tcW w:w="2838" w:type="dxa"/>
          </w:tcPr>
          <w:p w:rsidR="000A7D28" w:rsidRPr="00B8172E" w:rsidRDefault="000A7D28" w:rsidP="00121D6B">
            <w:pPr>
              <w:pStyle w:val="ab"/>
              <w:jc w:val="center"/>
            </w:pPr>
            <w:r w:rsidRPr="00B8172E">
              <w:t>60.0</w:t>
            </w:r>
            <w:bookmarkStart w:id="62" w:name="OLE_LINK33"/>
            <w:r w:rsidR="004D2659">
              <w:rPr>
                <w:rFonts w:hint="eastAsia"/>
              </w:rPr>
              <w:t>≤</w:t>
            </w:r>
            <w:r w:rsidR="00121D6B">
              <w:rPr>
                <w:rFonts w:hint="eastAsia"/>
                <w:i/>
              </w:rPr>
              <w:t>G</w:t>
            </w:r>
            <w:r w:rsidR="004D2659" w:rsidRPr="004D2659">
              <w:rPr>
                <w:i/>
              </w:rPr>
              <w:t>TI</w:t>
            </w:r>
            <w:r w:rsidR="004D2659" w:rsidRPr="004D2659">
              <w:t>＜</w:t>
            </w:r>
            <w:bookmarkEnd w:id="62"/>
            <w:r w:rsidR="00DE67DC" w:rsidRPr="00B8172E">
              <w:t>8</w:t>
            </w:r>
            <w:r w:rsidRPr="00B8172E">
              <w:t>0.0</w:t>
            </w:r>
          </w:p>
        </w:tc>
        <w:tc>
          <w:tcPr>
            <w:tcW w:w="2440" w:type="dxa"/>
          </w:tcPr>
          <w:p w:rsidR="000A7D28" w:rsidRPr="00B8172E" w:rsidRDefault="000A7D28" w:rsidP="000A7D28">
            <w:pPr>
              <w:pStyle w:val="ab"/>
              <w:jc w:val="center"/>
            </w:pPr>
            <w:r w:rsidRPr="00B8172E">
              <w:t>耐</w:t>
            </w:r>
            <w:r w:rsidR="00F05D30">
              <w:t>（</w:t>
            </w:r>
            <w:r w:rsidR="00F05D30">
              <w:rPr>
                <w:rFonts w:hint="eastAsia"/>
              </w:rPr>
              <w:t>T</w:t>
            </w:r>
            <w:r w:rsidR="00F05D30">
              <w:t>）</w:t>
            </w:r>
          </w:p>
        </w:tc>
      </w:tr>
      <w:tr w:rsidR="000A7D28" w:rsidRPr="00B8172E" w:rsidTr="000A7D28">
        <w:trPr>
          <w:trHeight w:val="20"/>
        </w:trPr>
        <w:tc>
          <w:tcPr>
            <w:tcW w:w="2627" w:type="dxa"/>
          </w:tcPr>
          <w:p w:rsidR="000A7D28" w:rsidRPr="00B8172E" w:rsidRDefault="0074555F" w:rsidP="000A7D28">
            <w:pPr>
              <w:pStyle w:val="ab"/>
              <w:jc w:val="center"/>
            </w:pPr>
            <w:r>
              <w:rPr>
                <w:rFonts w:hint="eastAsia"/>
              </w:rPr>
              <w:t>3</w:t>
            </w:r>
          </w:p>
        </w:tc>
        <w:tc>
          <w:tcPr>
            <w:tcW w:w="2838" w:type="dxa"/>
          </w:tcPr>
          <w:p w:rsidR="000A7D28" w:rsidRPr="00B8172E" w:rsidRDefault="00DE67DC" w:rsidP="00121D6B">
            <w:pPr>
              <w:pStyle w:val="ab"/>
              <w:jc w:val="center"/>
            </w:pPr>
            <w:r w:rsidRPr="00B8172E">
              <w:t>4</w:t>
            </w:r>
            <w:r w:rsidR="000A7D28" w:rsidRPr="00B8172E">
              <w:t>0.0</w:t>
            </w:r>
            <w:bookmarkStart w:id="63" w:name="OLE_LINK34"/>
            <w:r w:rsidR="004D2659" w:rsidRPr="004D2659">
              <w:rPr>
                <w:rFonts w:hint="eastAsia"/>
              </w:rPr>
              <w:t>≤</w:t>
            </w:r>
            <w:r w:rsidR="00121D6B">
              <w:rPr>
                <w:rFonts w:hint="eastAsia"/>
                <w:i/>
              </w:rPr>
              <w:t>G</w:t>
            </w:r>
            <w:r w:rsidR="004D2659" w:rsidRPr="004D2659">
              <w:rPr>
                <w:rFonts w:hint="eastAsia"/>
                <w:i/>
              </w:rPr>
              <w:t>TI</w:t>
            </w:r>
            <w:r w:rsidR="004D2659" w:rsidRPr="004D2659">
              <w:rPr>
                <w:rFonts w:hint="eastAsia"/>
              </w:rPr>
              <w:t>＜</w:t>
            </w:r>
            <w:bookmarkEnd w:id="63"/>
            <w:r w:rsidR="000A7D28" w:rsidRPr="00B8172E">
              <w:t>60.0</w:t>
            </w:r>
          </w:p>
        </w:tc>
        <w:tc>
          <w:tcPr>
            <w:tcW w:w="2440" w:type="dxa"/>
          </w:tcPr>
          <w:p w:rsidR="000A7D28" w:rsidRPr="00B8172E" w:rsidRDefault="000A7D28" w:rsidP="00F05D30">
            <w:pPr>
              <w:pStyle w:val="ab"/>
              <w:jc w:val="center"/>
            </w:pPr>
            <w:r w:rsidRPr="00B8172E">
              <w:t>中耐</w:t>
            </w:r>
            <w:r w:rsidR="00F05D30">
              <w:t>（</w:t>
            </w:r>
            <w:r w:rsidR="00F05D30">
              <w:rPr>
                <w:rFonts w:hint="eastAsia"/>
              </w:rPr>
              <w:t>M</w:t>
            </w:r>
            <w:r w:rsidR="00F05D30">
              <w:rPr>
                <w:rFonts w:hint="eastAsia"/>
              </w:rPr>
              <w:t>T</w:t>
            </w:r>
            <w:r w:rsidR="00F05D30">
              <w:t>）</w:t>
            </w:r>
          </w:p>
        </w:tc>
      </w:tr>
      <w:tr w:rsidR="000A7D28" w:rsidRPr="00B8172E" w:rsidTr="000A7D28">
        <w:trPr>
          <w:trHeight w:val="20"/>
        </w:trPr>
        <w:tc>
          <w:tcPr>
            <w:tcW w:w="2627" w:type="dxa"/>
          </w:tcPr>
          <w:p w:rsidR="000A7D28" w:rsidRPr="00B8172E" w:rsidRDefault="0074555F" w:rsidP="000A7D28">
            <w:pPr>
              <w:pStyle w:val="ab"/>
              <w:jc w:val="center"/>
            </w:pPr>
            <w:r>
              <w:rPr>
                <w:rFonts w:hint="eastAsia"/>
              </w:rPr>
              <w:t>4</w:t>
            </w:r>
          </w:p>
        </w:tc>
        <w:tc>
          <w:tcPr>
            <w:tcW w:w="2838" w:type="dxa"/>
          </w:tcPr>
          <w:p w:rsidR="000A7D28" w:rsidRPr="00B8172E" w:rsidRDefault="00DE67DC" w:rsidP="00121D6B">
            <w:pPr>
              <w:pStyle w:val="ab"/>
              <w:jc w:val="center"/>
            </w:pPr>
            <w:r w:rsidRPr="00B8172E">
              <w:t>2</w:t>
            </w:r>
            <w:r w:rsidR="000A7D28" w:rsidRPr="00B8172E">
              <w:t>0.0</w:t>
            </w:r>
            <w:r w:rsidR="00E165DF" w:rsidRPr="00E165DF">
              <w:rPr>
                <w:rFonts w:hint="eastAsia"/>
              </w:rPr>
              <w:t>≤</w:t>
            </w:r>
            <w:r w:rsidR="00121D6B">
              <w:rPr>
                <w:rFonts w:hint="eastAsia"/>
                <w:i/>
              </w:rPr>
              <w:t>G</w:t>
            </w:r>
            <w:r w:rsidR="00E165DF" w:rsidRPr="00E165DF">
              <w:rPr>
                <w:rFonts w:hint="eastAsia"/>
                <w:i/>
              </w:rPr>
              <w:t>TI</w:t>
            </w:r>
            <w:r w:rsidR="00E165DF" w:rsidRPr="00E165DF">
              <w:rPr>
                <w:rFonts w:hint="eastAsia"/>
              </w:rPr>
              <w:t>＜</w:t>
            </w:r>
            <w:r w:rsidRPr="00B8172E">
              <w:t>4</w:t>
            </w:r>
            <w:r w:rsidR="000A7D28" w:rsidRPr="00B8172E">
              <w:t>0.0</w:t>
            </w:r>
          </w:p>
        </w:tc>
        <w:tc>
          <w:tcPr>
            <w:tcW w:w="2440" w:type="dxa"/>
          </w:tcPr>
          <w:p w:rsidR="000A7D28" w:rsidRPr="00B8172E" w:rsidRDefault="000A7D28" w:rsidP="00F05D30">
            <w:pPr>
              <w:pStyle w:val="ab"/>
              <w:jc w:val="center"/>
            </w:pPr>
            <w:r w:rsidRPr="00B8172E">
              <w:t>敏感</w:t>
            </w:r>
            <w:r w:rsidR="00F05D30">
              <w:t>（</w:t>
            </w:r>
            <w:r w:rsidR="00F05D30">
              <w:rPr>
                <w:rFonts w:hint="eastAsia"/>
              </w:rPr>
              <w:t>S</w:t>
            </w:r>
            <w:r w:rsidR="00F05D30">
              <w:t>）</w:t>
            </w:r>
          </w:p>
        </w:tc>
      </w:tr>
      <w:tr w:rsidR="000A7D28" w:rsidRPr="00B8172E" w:rsidTr="000A7D28">
        <w:trPr>
          <w:trHeight w:val="20"/>
        </w:trPr>
        <w:tc>
          <w:tcPr>
            <w:tcW w:w="2627" w:type="dxa"/>
          </w:tcPr>
          <w:p w:rsidR="000A7D28" w:rsidRPr="00B8172E" w:rsidRDefault="0074555F" w:rsidP="000A7D28">
            <w:pPr>
              <w:pStyle w:val="ab"/>
              <w:jc w:val="center"/>
            </w:pPr>
            <w:r>
              <w:rPr>
                <w:rFonts w:hint="eastAsia"/>
              </w:rPr>
              <w:t>5</w:t>
            </w:r>
          </w:p>
        </w:tc>
        <w:tc>
          <w:tcPr>
            <w:tcW w:w="2838" w:type="dxa"/>
          </w:tcPr>
          <w:p w:rsidR="000A7D28" w:rsidRPr="00B8172E" w:rsidRDefault="00D8705C" w:rsidP="00DE67DC">
            <w:pPr>
              <w:pStyle w:val="ab"/>
              <w:jc w:val="center"/>
            </w:pPr>
            <w:r>
              <w:rPr>
                <w:rFonts w:hint="eastAsia"/>
                <w:i/>
              </w:rPr>
              <w:t>G</w:t>
            </w:r>
            <w:r w:rsidRPr="004D2659">
              <w:rPr>
                <w:i/>
              </w:rPr>
              <w:t>TI</w:t>
            </w:r>
            <w:r w:rsidR="000A7D28" w:rsidRPr="00B8172E">
              <w:t>＜</w:t>
            </w:r>
            <w:r w:rsidR="00DE67DC" w:rsidRPr="00B8172E">
              <w:t>2</w:t>
            </w:r>
            <w:r w:rsidR="000A7D28" w:rsidRPr="00B8172E">
              <w:t>0.0</w:t>
            </w:r>
          </w:p>
        </w:tc>
        <w:tc>
          <w:tcPr>
            <w:tcW w:w="2440" w:type="dxa"/>
          </w:tcPr>
          <w:p w:rsidR="000A7D28" w:rsidRPr="00B8172E" w:rsidRDefault="000A7D28" w:rsidP="00F05D30">
            <w:pPr>
              <w:pStyle w:val="ab"/>
              <w:jc w:val="center"/>
            </w:pPr>
            <w:r w:rsidRPr="00B8172E">
              <w:t>高</w:t>
            </w:r>
            <w:r w:rsidR="00C87890">
              <w:rPr>
                <w:rFonts w:hint="eastAsia"/>
              </w:rPr>
              <w:t>敏</w:t>
            </w:r>
            <w:r w:rsidR="00F05D30">
              <w:t>（</w:t>
            </w:r>
            <w:r w:rsidR="00F05D30">
              <w:rPr>
                <w:rFonts w:hint="eastAsia"/>
              </w:rPr>
              <w:t>H</w:t>
            </w:r>
            <w:r w:rsidR="00F05D30">
              <w:rPr>
                <w:rFonts w:hint="eastAsia"/>
              </w:rPr>
              <w:t>S</w:t>
            </w:r>
            <w:r w:rsidR="00F05D30">
              <w:t>）</w:t>
            </w:r>
          </w:p>
        </w:tc>
      </w:tr>
    </w:tbl>
    <w:bookmarkEnd w:id="61"/>
    <w:p w:rsidR="008C207B" w:rsidRPr="00B8172E" w:rsidRDefault="00677B66">
      <w:pPr>
        <w:pStyle w:val="af4"/>
        <w:spacing w:beforeLines="100" w:before="312" w:afterLines="100" w:after="312"/>
        <w:ind w:firstLineChars="0" w:firstLine="0"/>
        <w:rPr>
          <w:rFonts w:ascii="Times New Roman" w:eastAsia="黑体"/>
        </w:rPr>
      </w:pPr>
      <w:r w:rsidRPr="00B8172E">
        <w:rPr>
          <w:rFonts w:ascii="Times New Roman" w:eastAsia="黑体"/>
        </w:rPr>
        <w:t>5</w:t>
      </w:r>
      <w:r w:rsidR="008C207B" w:rsidRPr="00B8172E">
        <w:rPr>
          <w:rFonts w:ascii="Times New Roman" w:eastAsia="黑体"/>
        </w:rPr>
        <w:t>.</w:t>
      </w:r>
      <w:r w:rsidR="0085146A" w:rsidRPr="00B8172E">
        <w:rPr>
          <w:rFonts w:ascii="Times New Roman" w:eastAsia="黑体"/>
        </w:rPr>
        <w:t>2</w:t>
      </w:r>
      <w:r w:rsidR="008C207B" w:rsidRPr="00B8172E">
        <w:rPr>
          <w:rFonts w:ascii="Times New Roman" w:eastAsia="黑体"/>
        </w:rPr>
        <w:t xml:space="preserve">  </w:t>
      </w:r>
      <w:r w:rsidR="008C207B" w:rsidRPr="00B8172E">
        <w:rPr>
          <w:rFonts w:ascii="Times New Roman" w:eastAsia="黑体"/>
        </w:rPr>
        <w:t>苗期</w:t>
      </w:r>
      <w:r w:rsidR="001E68BB" w:rsidRPr="00B8172E">
        <w:rPr>
          <w:rFonts w:ascii="Times New Roman" w:eastAsia="黑体"/>
        </w:rPr>
        <w:t>耐盐碱性</w:t>
      </w:r>
      <w:r w:rsidR="008C207B" w:rsidRPr="00B8172E">
        <w:rPr>
          <w:rFonts w:ascii="Times New Roman" w:eastAsia="黑体"/>
        </w:rPr>
        <w:t>鉴定</w:t>
      </w:r>
    </w:p>
    <w:p w:rsidR="0044104F" w:rsidRPr="00B8172E" w:rsidRDefault="00AF3F54" w:rsidP="0044104F">
      <w:pPr>
        <w:pStyle w:val="af4"/>
        <w:spacing w:beforeLines="100" w:before="312" w:afterLines="100" w:after="312"/>
        <w:ind w:firstLineChars="0" w:firstLine="0"/>
        <w:rPr>
          <w:rFonts w:ascii="Times New Roman" w:eastAsia="黑体"/>
          <w:szCs w:val="21"/>
        </w:rPr>
      </w:pPr>
      <w:r w:rsidRPr="00B8172E">
        <w:rPr>
          <w:rFonts w:ascii="Times New Roman" w:eastAsia="黑体"/>
        </w:rPr>
        <w:t>5.</w:t>
      </w:r>
      <w:r w:rsidR="0085146A" w:rsidRPr="00B8172E">
        <w:rPr>
          <w:rFonts w:ascii="Times New Roman" w:eastAsia="黑体"/>
        </w:rPr>
        <w:t>2</w:t>
      </w:r>
      <w:r w:rsidRPr="00B8172E">
        <w:rPr>
          <w:rFonts w:ascii="Times New Roman" w:eastAsia="黑体"/>
        </w:rPr>
        <w:t xml:space="preserve">.1  </w:t>
      </w:r>
      <w:r w:rsidR="0044104F" w:rsidRPr="00B8172E">
        <w:rPr>
          <w:rFonts w:ascii="Times New Roman" w:eastAsia="黑体"/>
          <w:szCs w:val="21"/>
        </w:rPr>
        <w:t>种子</w:t>
      </w:r>
      <w:r w:rsidR="0044104F" w:rsidRPr="00B8172E">
        <w:rPr>
          <w:rFonts w:ascii="Times New Roman" w:eastAsia="黑体"/>
        </w:rPr>
        <w:t>准备</w:t>
      </w:r>
    </w:p>
    <w:p w:rsidR="00DE0273" w:rsidRPr="00B8172E" w:rsidRDefault="00DE0273" w:rsidP="00DE0273">
      <w:pPr>
        <w:pStyle w:val="af4"/>
        <w:spacing w:beforeLines="100" w:before="312" w:afterLines="100" w:after="312"/>
        <w:ind w:firstLine="420"/>
        <w:rPr>
          <w:rFonts w:ascii="Times New Roman"/>
          <w:szCs w:val="21"/>
        </w:rPr>
      </w:pPr>
      <w:r w:rsidRPr="00B8172E">
        <w:rPr>
          <w:rFonts w:ascii="Times New Roman"/>
          <w:szCs w:val="21"/>
        </w:rPr>
        <w:t>同</w:t>
      </w:r>
      <w:r w:rsidRPr="00B8172E">
        <w:rPr>
          <w:rFonts w:ascii="Times New Roman"/>
          <w:szCs w:val="21"/>
        </w:rPr>
        <w:t>5.1.1</w:t>
      </w:r>
      <w:r w:rsidRPr="00B8172E">
        <w:rPr>
          <w:rFonts w:ascii="Times New Roman"/>
          <w:szCs w:val="21"/>
        </w:rPr>
        <w:t>。</w:t>
      </w:r>
    </w:p>
    <w:p w:rsidR="00AF3F54" w:rsidRPr="00B8172E" w:rsidRDefault="00AF3F54" w:rsidP="00AF3F54">
      <w:pPr>
        <w:pStyle w:val="af4"/>
        <w:spacing w:beforeLines="100" w:before="312" w:afterLines="100" w:after="312"/>
        <w:ind w:firstLineChars="0" w:firstLine="0"/>
        <w:rPr>
          <w:rFonts w:ascii="Times New Roman" w:eastAsia="黑体"/>
        </w:rPr>
      </w:pPr>
      <w:r w:rsidRPr="00B8172E">
        <w:rPr>
          <w:rFonts w:ascii="Times New Roman" w:eastAsia="黑体"/>
        </w:rPr>
        <w:t>5.</w:t>
      </w:r>
      <w:r w:rsidR="0085146A" w:rsidRPr="00B8172E">
        <w:rPr>
          <w:rFonts w:ascii="Times New Roman" w:eastAsia="黑体"/>
        </w:rPr>
        <w:t>2</w:t>
      </w:r>
      <w:r w:rsidRPr="00B8172E">
        <w:rPr>
          <w:rFonts w:ascii="Times New Roman" w:eastAsia="黑体"/>
        </w:rPr>
        <w:t xml:space="preserve">.2  </w:t>
      </w:r>
      <w:r w:rsidR="00017A54">
        <w:rPr>
          <w:rFonts w:ascii="Times New Roman" w:eastAsia="黑体" w:hint="eastAsia"/>
        </w:rPr>
        <w:t>幼苗</w:t>
      </w:r>
      <w:r w:rsidRPr="00B8172E">
        <w:rPr>
          <w:rFonts w:ascii="Times New Roman" w:eastAsia="黑体"/>
        </w:rPr>
        <w:t>培养</w:t>
      </w:r>
    </w:p>
    <w:p w:rsidR="00AF3F54" w:rsidRPr="00B8172E" w:rsidRDefault="004C6A7A" w:rsidP="00927E21">
      <w:pPr>
        <w:pStyle w:val="af4"/>
        <w:spacing w:beforeLines="100" w:before="312" w:afterLines="100" w:after="312"/>
        <w:ind w:firstLine="420"/>
        <w:rPr>
          <w:rFonts w:ascii="Times New Roman"/>
        </w:rPr>
      </w:pPr>
      <w:r w:rsidRPr="00B8172E">
        <w:rPr>
          <w:rFonts w:ascii="Times New Roman"/>
        </w:rPr>
        <w:t>种子播种于装有</w:t>
      </w:r>
      <w:r w:rsidR="00E13893">
        <w:rPr>
          <w:rFonts w:ascii="Times New Roman"/>
        </w:rPr>
        <w:t>等量</w:t>
      </w:r>
      <w:r w:rsidRPr="00B8172E">
        <w:rPr>
          <w:rFonts w:ascii="Times New Roman"/>
        </w:rPr>
        <w:t>蛭石的塑料钵</w:t>
      </w:r>
      <w:r w:rsidR="001F666B">
        <w:rPr>
          <w:rFonts w:ascii="Times New Roman" w:hint="eastAsia"/>
        </w:rPr>
        <w:t>（</w:t>
      </w:r>
      <w:r w:rsidR="001F666B" w:rsidRPr="00B8172E">
        <w:rPr>
          <w:rFonts w:ascii="Times New Roman"/>
        </w:rPr>
        <w:t>上口径</w:t>
      </w:r>
      <w:r w:rsidR="001F666B" w:rsidRPr="00B8172E">
        <w:rPr>
          <w:rFonts w:ascii="Times New Roman"/>
        </w:rPr>
        <w:t>9 cm×</w:t>
      </w:r>
      <w:r w:rsidR="001F666B" w:rsidRPr="00B8172E">
        <w:rPr>
          <w:rFonts w:ascii="Times New Roman"/>
        </w:rPr>
        <w:t>高度</w:t>
      </w:r>
      <w:r w:rsidR="001F666B" w:rsidRPr="00B8172E">
        <w:rPr>
          <w:rFonts w:ascii="Times New Roman"/>
        </w:rPr>
        <w:t>9 cm</w:t>
      </w:r>
      <w:r w:rsidR="001F666B">
        <w:rPr>
          <w:rFonts w:ascii="Times New Roman" w:hint="eastAsia"/>
        </w:rPr>
        <w:t>）</w:t>
      </w:r>
      <w:r w:rsidRPr="00B8172E">
        <w:rPr>
          <w:rFonts w:ascii="Times New Roman"/>
        </w:rPr>
        <w:t>中，</w:t>
      </w:r>
      <w:r w:rsidR="009B7A3F" w:rsidRPr="009B7A3F">
        <w:rPr>
          <w:rFonts w:ascii="Times New Roman" w:hint="eastAsia"/>
        </w:rPr>
        <w:t>播深</w:t>
      </w:r>
      <w:r w:rsidR="009B7A3F" w:rsidRPr="009B7A3F">
        <w:rPr>
          <w:rFonts w:ascii="Times New Roman" w:hint="eastAsia"/>
        </w:rPr>
        <w:t>1.0</w:t>
      </w:r>
      <w:r w:rsidR="001C68C8">
        <w:rPr>
          <w:rFonts w:ascii="Times New Roman" w:hint="eastAsia"/>
        </w:rPr>
        <w:t xml:space="preserve"> </w:t>
      </w:r>
      <w:r w:rsidR="009B7A3F" w:rsidRPr="009B7A3F">
        <w:rPr>
          <w:rFonts w:ascii="Times New Roman" w:hint="eastAsia"/>
        </w:rPr>
        <w:t>cm</w:t>
      </w:r>
      <w:r w:rsidR="009B7A3F" w:rsidRPr="009B7A3F">
        <w:rPr>
          <w:rFonts w:ascii="Times New Roman" w:hint="eastAsia"/>
        </w:rPr>
        <w:t>，</w:t>
      </w:r>
      <w:r w:rsidRPr="00B8172E">
        <w:rPr>
          <w:rFonts w:ascii="Times New Roman"/>
        </w:rPr>
        <w:t>每钵定苗</w:t>
      </w:r>
      <w:r w:rsidR="009B7A3F">
        <w:rPr>
          <w:rFonts w:ascii="Times New Roman" w:hint="eastAsia"/>
        </w:rPr>
        <w:t>4</w:t>
      </w:r>
      <w:r w:rsidRPr="00B8172E">
        <w:rPr>
          <w:rFonts w:ascii="Times New Roman"/>
        </w:rPr>
        <w:t>株，</w:t>
      </w:r>
      <w:r w:rsidR="00A42E3C">
        <w:rPr>
          <w:rFonts w:ascii="Times New Roman" w:hint="eastAsia"/>
          <w:szCs w:val="21"/>
        </w:rPr>
        <w:t>20</w:t>
      </w:r>
      <w:r w:rsidR="00A42E3C">
        <w:rPr>
          <w:rFonts w:ascii="Times New Roman" w:hint="eastAsia"/>
          <w:szCs w:val="21"/>
        </w:rPr>
        <w:t>株幼苗为</w:t>
      </w:r>
      <w:r w:rsidR="00A42E3C">
        <w:rPr>
          <w:rFonts w:ascii="Times New Roman" w:hint="eastAsia"/>
          <w:szCs w:val="21"/>
        </w:rPr>
        <w:t>1</w:t>
      </w:r>
      <w:r w:rsidR="00A42E3C">
        <w:rPr>
          <w:rFonts w:ascii="Times New Roman" w:hint="eastAsia"/>
          <w:szCs w:val="21"/>
        </w:rPr>
        <w:t>次重复，每个处理</w:t>
      </w:r>
      <w:r w:rsidR="00A42E3C">
        <w:rPr>
          <w:rFonts w:ascii="Times New Roman" w:hint="eastAsia"/>
          <w:szCs w:val="21"/>
        </w:rPr>
        <w:t>6</w:t>
      </w:r>
      <w:r w:rsidR="00A42E3C">
        <w:rPr>
          <w:rFonts w:ascii="Times New Roman" w:hint="eastAsia"/>
          <w:szCs w:val="21"/>
        </w:rPr>
        <w:t>次重复。</w:t>
      </w:r>
      <w:r w:rsidR="009B7A3F">
        <w:rPr>
          <w:rFonts w:ascii="Times New Roman"/>
        </w:rPr>
        <w:t>每</w:t>
      </w:r>
      <w:r w:rsidR="00841306">
        <w:rPr>
          <w:rFonts w:ascii="Times New Roman" w:hint="eastAsia"/>
        </w:rPr>
        <w:t>15</w:t>
      </w:r>
      <w:r w:rsidR="00841306">
        <w:rPr>
          <w:rFonts w:ascii="Times New Roman" w:hint="eastAsia"/>
        </w:rPr>
        <w:t>个</w:t>
      </w:r>
      <w:r w:rsidRPr="00B8172E">
        <w:rPr>
          <w:rFonts w:ascii="Times New Roman"/>
        </w:rPr>
        <w:t>塑料</w:t>
      </w:r>
      <w:proofErr w:type="gramStart"/>
      <w:r w:rsidRPr="00B8172E">
        <w:rPr>
          <w:rFonts w:ascii="Times New Roman"/>
        </w:rPr>
        <w:t>钵</w:t>
      </w:r>
      <w:proofErr w:type="gramEnd"/>
      <w:r w:rsidRPr="00B8172E">
        <w:rPr>
          <w:rFonts w:ascii="Times New Roman"/>
        </w:rPr>
        <w:t>摆放</w:t>
      </w:r>
      <w:r w:rsidR="00E13893">
        <w:rPr>
          <w:rFonts w:ascii="Times New Roman"/>
        </w:rPr>
        <w:t>于</w:t>
      </w:r>
      <w:r w:rsidR="00E13893" w:rsidRPr="00E13893">
        <w:rPr>
          <w:rFonts w:ascii="Times New Roman" w:hint="eastAsia"/>
        </w:rPr>
        <w:t>55.0 cm</w:t>
      </w:r>
      <w:r w:rsidR="00156C26">
        <w:rPr>
          <w:rFonts w:ascii="Times New Roman" w:hint="eastAsia"/>
        </w:rPr>
        <w:t>（</w:t>
      </w:r>
      <w:r w:rsidR="00156C26" w:rsidRPr="00E13893">
        <w:rPr>
          <w:rFonts w:ascii="Times New Roman" w:hint="eastAsia"/>
        </w:rPr>
        <w:t>长</w:t>
      </w:r>
      <w:r w:rsidR="00156C26">
        <w:rPr>
          <w:rFonts w:ascii="Times New Roman" w:hint="eastAsia"/>
        </w:rPr>
        <w:t>）</w:t>
      </w:r>
      <w:r w:rsidR="00E13893" w:rsidRPr="00E13893">
        <w:rPr>
          <w:rFonts w:ascii="Times New Roman" w:hint="eastAsia"/>
        </w:rPr>
        <w:t>×</w:t>
      </w:r>
      <w:r w:rsidR="00E13893" w:rsidRPr="00E13893">
        <w:rPr>
          <w:rFonts w:ascii="Times New Roman" w:hint="eastAsia"/>
        </w:rPr>
        <w:t>38.0 cm</w:t>
      </w:r>
      <w:r w:rsidR="00156C26">
        <w:rPr>
          <w:rFonts w:ascii="Times New Roman" w:hint="eastAsia"/>
        </w:rPr>
        <w:t>（</w:t>
      </w:r>
      <w:r w:rsidR="00156C26" w:rsidRPr="00E13893">
        <w:rPr>
          <w:rFonts w:ascii="Times New Roman" w:hint="eastAsia"/>
        </w:rPr>
        <w:t>宽</w:t>
      </w:r>
      <w:r w:rsidR="00156C26">
        <w:rPr>
          <w:rFonts w:ascii="Times New Roman" w:hint="eastAsia"/>
        </w:rPr>
        <w:t>）</w:t>
      </w:r>
      <w:r w:rsidR="00E13893" w:rsidRPr="00E13893">
        <w:rPr>
          <w:rFonts w:ascii="Times New Roman" w:hint="eastAsia"/>
        </w:rPr>
        <w:t>×</w:t>
      </w:r>
      <w:r w:rsidR="00E13893">
        <w:rPr>
          <w:rFonts w:ascii="Times New Roman" w:hint="eastAsia"/>
        </w:rPr>
        <w:t>5.0</w:t>
      </w:r>
      <w:r w:rsidR="00E13893" w:rsidRPr="00E13893">
        <w:rPr>
          <w:rFonts w:ascii="Times New Roman" w:hint="eastAsia"/>
        </w:rPr>
        <w:t xml:space="preserve"> cm</w:t>
      </w:r>
      <w:r w:rsidR="00156C26">
        <w:rPr>
          <w:rFonts w:ascii="Times New Roman" w:hint="eastAsia"/>
        </w:rPr>
        <w:t>（</w:t>
      </w:r>
      <w:r w:rsidR="00156C26" w:rsidRPr="00E13893">
        <w:rPr>
          <w:rFonts w:ascii="Times New Roman" w:hint="eastAsia"/>
        </w:rPr>
        <w:t>高</w:t>
      </w:r>
      <w:r w:rsidR="00156C26">
        <w:rPr>
          <w:rFonts w:ascii="Times New Roman" w:hint="eastAsia"/>
        </w:rPr>
        <w:t>）</w:t>
      </w:r>
      <w:r w:rsidR="00E13893">
        <w:rPr>
          <w:rFonts w:ascii="Times New Roman" w:hint="eastAsia"/>
        </w:rPr>
        <w:t>的长方形</w:t>
      </w:r>
      <w:r w:rsidRPr="00B8172E">
        <w:rPr>
          <w:rFonts w:ascii="Times New Roman"/>
        </w:rPr>
        <w:t>托盘中</w:t>
      </w:r>
      <w:r w:rsidR="003A69DA" w:rsidRPr="00B8172E">
        <w:rPr>
          <w:rFonts w:ascii="Times New Roman"/>
        </w:rPr>
        <w:t>，托盘中</w:t>
      </w:r>
      <w:r w:rsidR="007640E5">
        <w:rPr>
          <w:rFonts w:ascii="Times New Roman" w:hint="eastAsia"/>
        </w:rPr>
        <w:t>加</w:t>
      </w:r>
      <w:r w:rsidR="003A69DA" w:rsidRPr="00B8172E">
        <w:rPr>
          <w:rFonts w:ascii="Times New Roman"/>
        </w:rPr>
        <w:t>入</w:t>
      </w:r>
      <w:r w:rsidR="00841306">
        <w:rPr>
          <w:rFonts w:ascii="Times New Roman" w:hint="eastAsia"/>
        </w:rPr>
        <w:t>300</w:t>
      </w:r>
      <w:r w:rsidR="001C68C8">
        <w:rPr>
          <w:rFonts w:ascii="Times New Roman" w:hint="eastAsia"/>
        </w:rPr>
        <w:t xml:space="preserve"> </w:t>
      </w:r>
      <w:r w:rsidR="00841306">
        <w:rPr>
          <w:rFonts w:ascii="Times New Roman" w:hint="eastAsia"/>
        </w:rPr>
        <w:t>mL</w:t>
      </w:r>
      <w:r w:rsidR="003A69DA" w:rsidRPr="00B8172E">
        <w:rPr>
          <w:rFonts w:ascii="Times New Roman"/>
        </w:rPr>
        <w:t>清水</w:t>
      </w:r>
      <w:bookmarkStart w:id="64" w:name="OLE_LINK35"/>
      <w:r w:rsidR="00841306">
        <w:rPr>
          <w:rFonts w:ascii="Times New Roman" w:hint="eastAsia"/>
        </w:rPr>
        <w:t>，</w:t>
      </w:r>
      <w:r w:rsidR="00E13893" w:rsidRPr="00E13893">
        <w:rPr>
          <w:rFonts w:ascii="Times New Roman" w:hint="eastAsia"/>
        </w:rPr>
        <w:t>置于</w:t>
      </w:r>
      <w:r w:rsidR="00E13893">
        <w:rPr>
          <w:rFonts w:ascii="Times New Roman" w:hint="eastAsia"/>
        </w:rPr>
        <w:t>人工气候室</w:t>
      </w:r>
      <w:r w:rsidR="00841306">
        <w:rPr>
          <w:rFonts w:ascii="Times New Roman" w:hint="eastAsia"/>
        </w:rPr>
        <w:t>中，在</w:t>
      </w:r>
      <w:r w:rsidR="00E13893" w:rsidRPr="00E13893">
        <w:rPr>
          <w:rFonts w:ascii="Times New Roman" w:hint="eastAsia"/>
        </w:rPr>
        <w:t>25</w:t>
      </w:r>
      <w:r w:rsidR="00E13893" w:rsidRPr="00E13893">
        <w:rPr>
          <w:rFonts w:ascii="Times New Roman" w:hint="eastAsia"/>
        </w:rPr>
        <w:t>℃</w:t>
      </w:r>
      <w:r w:rsidR="00E13893">
        <w:rPr>
          <w:rFonts w:ascii="Times New Roman" w:hint="eastAsia"/>
        </w:rPr>
        <w:t>，</w:t>
      </w:r>
      <w:r w:rsidR="009F71B6">
        <w:rPr>
          <w:rFonts w:ascii="Times New Roman" w:hint="eastAsia"/>
        </w:rPr>
        <w:t>相对湿度</w:t>
      </w:r>
      <w:r w:rsidR="009F71B6">
        <w:rPr>
          <w:rFonts w:ascii="Times New Roman" w:hint="eastAsia"/>
        </w:rPr>
        <w:t>60%</w:t>
      </w:r>
      <w:r w:rsidR="009F71B6">
        <w:rPr>
          <w:rFonts w:ascii="Times New Roman" w:hint="eastAsia"/>
        </w:rPr>
        <w:t>，</w:t>
      </w:r>
      <w:r w:rsidR="00E13893" w:rsidRPr="00E13893">
        <w:rPr>
          <w:rFonts w:ascii="Times New Roman" w:hint="eastAsia"/>
        </w:rPr>
        <w:t>16 h</w:t>
      </w:r>
      <w:r w:rsidR="00E13893" w:rsidRPr="00E13893">
        <w:rPr>
          <w:rFonts w:ascii="Times New Roman" w:hint="eastAsia"/>
        </w:rPr>
        <w:t>光照</w:t>
      </w:r>
      <w:r w:rsidR="00E13893" w:rsidRPr="00E13893">
        <w:rPr>
          <w:rFonts w:ascii="Times New Roman" w:hint="eastAsia"/>
        </w:rPr>
        <w:t>/8 h</w:t>
      </w:r>
      <w:r w:rsidR="00E13893" w:rsidRPr="00E13893">
        <w:rPr>
          <w:rFonts w:ascii="Times New Roman" w:hint="eastAsia"/>
        </w:rPr>
        <w:t>黑暗条件下培养。</w:t>
      </w:r>
      <w:r w:rsidR="00AF3F54" w:rsidRPr="00B8172E">
        <w:rPr>
          <w:rFonts w:ascii="Times New Roman"/>
        </w:rPr>
        <w:t>待种子发芽后，每</w:t>
      </w:r>
      <w:r w:rsidR="00AF3F54" w:rsidRPr="00B8172E">
        <w:rPr>
          <w:rFonts w:ascii="Times New Roman"/>
        </w:rPr>
        <w:t>2d</w:t>
      </w:r>
      <w:r w:rsidR="00AF3F54" w:rsidRPr="00B8172E">
        <w:rPr>
          <w:rFonts w:ascii="Times New Roman"/>
        </w:rPr>
        <w:t>用</w:t>
      </w:r>
      <w:r w:rsidR="00A929F0">
        <w:rPr>
          <w:rFonts w:ascii="Times New Roman" w:hint="eastAsia"/>
        </w:rPr>
        <w:t>基础</w:t>
      </w:r>
      <w:r w:rsidR="00A929F0">
        <w:rPr>
          <w:rFonts w:ascii="Times New Roman"/>
        </w:rPr>
        <w:t>营养</w:t>
      </w:r>
      <w:r w:rsidR="00AF3F54" w:rsidRPr="00B8172E">
        <w:rPr>
          <w:rFonts w:ascii="Times New Roman"/>
        </w:rPr>
        <w:t>液浇灌</w:t>
      </w:r>
      <w:r w:rsidR="009B7A3F">
        <w:rPr>
          <w:rFonts w:ascii="Times New Roman"/>
        </w:rPr>
        <w:t>一次</w:t>
      </w:r>
      <w:r w:rsidR="00AF3F54" w:rsidRPr="00B8172E">
        <w:rPr>
          <w:rFonts w:ascii="Times New Roman"/>
        </w:rPr>
        <w:t>，浇灌量为塑料钵中蛭石体积的二</w:t>
      </w:r>
      <w:bookmarkEnd w:id="64"/>
      <w:r w:rsidR="00AF3F54" w:rsidRPr="00B8172E">
        <w:rPr>
          <w:rFonts w:ascii="Times New Roman"/>
        </w:rPr>
        <w:t>倍。</w:t>
      </w:r>
    </w:p>
    <w:p w:rsidR="00AF3F54" w:rsidRPr="00B8172E" w:rsidRDefault="00AF3F54" w:rsidP="00AF3F54">
      <w:pPr>
        <w:pStyle w:val="af4"/>
        <w:spacing w:beforeLines="100" w:before="312" w:afterLines="100" w:after="312"/>
        <w:ind w:firstLineChars="0" w:firstLine="0"/>
        <w:rPr>
          <w:rFonts w:ascii="Times New Roman" w:eastAsia="黑体"/>
        </w:rPr>
      </w:pPr>
      <w:r w:rsidRPr="00B8172E">
        <w:rPr>
          <w:rFonts w:ascii="Times New Roman" w:eastAsia="黑体"/>
        </w:rPr>
        <w:t>5.</w:t>
      </w:r>
      <w:r w:rsidR="0085146A" w:rsidRPr="00B8172E">
        <w:rPr>
          <w:rFonts w:ascii="Times New Roman" w:eastAsia="黑体"/>
        </w:rPr>
        <w:t>2</w:t>
      </w:r>
      <w:r w:rsidRPr="00B8172E">
        <w:rPr>
          <w:rFonts w:ascii="Times New Roman" w:eastAsia="黑体"/>
        </w:rPr>
        <w:t xml:space="preserve">.3  </w:t>
      </w:r>
      <w:r w:rsidRPr="00B8172E">
        <w:rPr>
          <w:rFonts w:ascii="Times New Roman" w:eastAsia="黑体"/>
        </w:rPr>
        <w:t>胁迫处理</w:t>
      </w:r>
    </w:p>
    <w:p w:rsidR="00AF3F54" w:rsidRPr="00B8172E" w:rsidRDefault="00AF3F54" w:rsidP="00AF3F54">
      <w:pPr>
        <w:pStyle w:val="af4"/>
        <w:spacing w:beforeLines="100" w:before="312" w:afterLines="100" w:after="312"/>
        <w:ind w:firstLine="420"/>
        <w:rPr>
          <w:rFonts w:ascii="Times New Roman"/>
        </w:rPr>
      </w:pPr>
      <w:r w:rsidRPr="00B8172E">
        <w:rPr>
          <w:rFonts w:ascii="Times New Roman"/>
        </w:rPr>
        <w:t>待幼苗长至三叶一心时，</w:t>
      </w:r>
      <w:r w:rsidR="00565189">
        <w:rPr>
          <w:rFonts w:ascii="Times New Roman" w:hint="eastAsia"/>
        </w:rPr>
        <w:t>处理组浇灌</w:t>
      </w:r>
      <w:r w:rsidRPr="00B8172E">
        <w:rPr>
          <w:rFonts w:ascii="Times New Roman"/>
        </w:rPr>
        <w:t>含有</w:t>
      </w:r>
      <w:r w:rsidR="00A929F0">
        <w:rPr>
          <w:rFonts w:ascii="Times New Roman" w:hint="eastAsia"/>
        </w:rPr>
        <w:t>基础</w:t>
      </w:r>
      <w:r w:rsidR="00A929F0">
        <w:rPr>
          <w:rFonts w:ascii="Times New Roman"/>
        </w:rPr>
        <w:t>营养液</w:t>
      </w:r>
      <w:r w:rsidRPr="00B8172E">
        <w:rPr>
          <w:rFonts w:ascii="Times New Roman"/>
        </w:rPr>
        <w:t>的盐</w:t>
      </w:r>
      <w:r w:rsidR="00565189">
        <w:rPr>
          <w:rFonts w:ascii="Times New Roman" w:hint="eastAsia"/>
        </w:rPr>
        <w:t>/</w:t>
      </w:r>
      <w:r w:rsidRPr="00B8172E">
        <w:rPr>
          <w:rFonts w:ascii="Times New Roman"/>
        </w:rPr>
        <w:t>碱</w:t>
      </w:r>
      <w:r w:rsidR="00565189">
        <w:rPr>
          <w:rFonts w:ascii="Times New Roman" w:hint="eastAsia"/>
        </w:rPr>
        <w:t>/</w:t>
      </w:r>
      <w:r w:rsidRPr="00B8172E">
        <w:rPr>
          <w:rFonts w:ascii="Times New Roman"/>
        </w:rPr>
        <w:t>盐碱胁迫溶液，</w:t>
      </w:r>
      <w:r w:rsidR="00565189">
        <w:rPr>
          <w:rFonts w:ascii="Times New Roman"/>
        </w:rPr>
        <w:t>对照组浇灌相同量的</w:t>
      </w:r>
      <w:r w:rsidR="00A929F0">
        <w:rPr>
          <w:rFonts w:ascii="Times New Roman" w:hint="eastAsia"/>
        </w:rPr>
        <w:t>基础</w:t>
      </w:r>
      <w:r w:rsidR="00A929F0">
        <w:rPr>
          <w:rFonts w:ascii="Times New Roman"/>
        </w:rPr>
        <w:t>营养液</w:t>
      </w:r>
      <w:r w:rsidR="00565189">
        <w:rPr>
          <w:rFonts w:ascii="Times New Roman" w:hint="eastAsia"/>
        </w:rPr>
        <w:t>。</w:t>
      </w:r>
      <w:r w:rsidRPr="00B8172E">
        <w:rPr>
          <w:rFonts w:ascii="Times New Roman"/>
        </w:rPr>
        <w:t>每</w:t>
      </w:r>
      <w:r w:rsidR="00081E11" w:rsidRPr="00B8172E">
        <w:rPr>
          <w:rFonts w:ascii="Times New Roman"/>
        </w:rPr>
        <w:t>2</w:t>
      </w:r>
      <w:r w:rsidRPr="00B8172E">
        <w:rPr>
          <w:rFonts w:ascii="Times New Roman"/>
        </w:rPr>
        <w:t>d</w:t>
      </w:r>
      <w:r w:rsidRPr="00B8172E">
        <w:rPr>
          <w:rFonts w:ascii="Times New Roman"/>
        </w:rPr>
        <w:t>浇灌</w:t>
      </w:r>
      <w:r w:rsidR="00081E11" w:rsidRPr="00B8172E">
        <w:rPr>
          <w:rFonts w:ascii="Times New Roman"/>
        </w:rPr>
        <w:t>一次</w:t>
      </w:r>
      <w:r w:rsidRPr="00B8172E">
        <w:rPr>
          <w:rFonts w:ascii="Times New Roman"/>
        </w:rPr>
        <w:t>，浇灌量为塑料钵中蛭石体积的二倍。</w:t>
      </w:r>
    </w:p>
    <w:p w:rsidR="008C207B" w:rsidRPr="008306DF" w:rsidRDefault="00AF3F54">
      <w:pPr>
        <w:pStyle w:val="af4"/>
        <w:spacing w:beforeLines="100" w:before="312" w:afterLines="100" w:after="312"/>
        <w:ind w:firstLineChars="0" w:firstLine="0"/>
        <w:rPr>
          <w:rFonts w:ascii="Times New Roman"/>
        </w:rPr>
      </w:pPr>
      <w:r w:rsidRPr="00B8172E">
        <w:rPr>
          <w:rFonts w:ascii="Times New Roman" w:eastAsia="黑体"/>
        </w:rPr>
        <w:t>5.</w:t>
      </w:r>
      <w:r w:rsidR="0085146A" w:rsidRPr="00B8172E">
        <w:rPr>
          <w:rFonts w:ascii="Times New Roman" w:eastAsia="黑体"/>
        </w:rPr>
        <w:t>2</w:t>
      </w:r>
      <w:r w:rsidRPr="00B8172E">
        <w:rPr>
          <w:rFonts w:ascii="Times New Roman" w:eastAsia="黑体"/>
        </w:rPr>
        <w:t xml:space="preserve">.4  </w:t>
      </w:r>
      <w:r w:rsidR="008C207B" w:rsidRPr="00B8172E">
        <w:rPr>
          <w:rFonts w:ascii="Times New Roman" w:eastAsia="黑体"/>
        </w:rPr>
        <w:t>调查</w:t>
      </w:r>
      <w:r w:rsidR="002D6216">
        <w:rPr>
          <w:rFonts w:ascii="Times New Roman" w:eastAsia="黑体"/>
        </w:rPr>
        <w:t>方法</w:t>
      </w:r>
    </w:p>
    <w:p w:rsidR="002D6216" w:rsidRDefault="0013157B" w:rsidP="000007EE">
      <w:pPr>
        <w:pStyle w:val="af4"/>
        <w:spacing w:beforeLines="100" w:before="312" w:afterLines="100" w:after="312"/>
        <w:ind w:firstLine="420"/>
        <w:rPr>
          <w:rFonts w:ascii="Times New Roman" w:hint="eastAsia"/>
        </w:rPr>
      </w:pPr>
      <w:r w:rsidRPr="00B8172E">
        <w:rPr>
          <w:rFonts w:ascii="Times New Roman"/>
        </w:rPr>
        <w:t>在盐</w:t>
      </w:r>
      <w:r w:rsidRPr="00B8172E">
        <w:rPr>
          <w:rFonts w:ascii="Times New Roman"/>
        </w:rPr>
        <w:t>/</w:t>
      </w:r>
      <w:r w:rsidRPr="00B8172E">
        <w:rPr>
          <w:rFonts w:ascii="Times New Roman"/>
        </w:rPr>
        <w:t>碱</w:t>
      </w:r>
      <w:r w:rsidRPr="00B8172E">
        <w:rPr>
          <w:rFonts w:ascii="Times New Roman"/>
        </w:rPr>
        <w:t>/</w:t>
      </w:r>
      <w:r w:rsidRPr="00B8172E">
        <w:rPr>
          <w:rFonts w:ascii="Times New Roman"/>
        </w:rPr>
        <w:t>盐碱</w:t>
      </w:r>
      <w:r w:rsidR="008C207B" w:rsidRPr="00B8172E">
        <w:rPr>
          <w:rFonts w:ascii="Times New Roman"/>
        </w:rPr>
        <w:t>胁迫</w:t>
      </w:r>
      <w:r w:rsidR="00276961" w:rsidRPr="00B8172E">
        <w:rPr>
          <w:rFonts w:ascii="Times New Roman"/>
        </w:rPr>
        <w:t>7</w:t>
      </w:r>
      <w:r w:rsidRPr="00B8172E">
        <w:rPr>
          <w:rFonts w:ascii="Times New Roman"/>
        </w:rPr>
        <w:t>d</w:t>
      </w:r>
      <w:r w:rsidRPr="00B8172E">
        <w:rPr>
          <w:rFonts w:ascii="Times New Roman"/>
        </w:rPr>
        <w:t>后</w:t>
      </w:r>
      <w:r w:rsidR="008C207B" w:rsidRPr="00B8172E">
        <w:rPr>
          <w:rFonts w:ascii="Times New Roman"/>
        </w:rPr>
        <w:t>，</w:t>
      </w:r>
      <w:r w:rsidR="002D6216">
        <w:rPr>
          <w:rFonts w:ascii="Times New Roman"/>
        </w:rPr>
        <w:t>根据表</w:t>
      </w:r>
      <w:r w:rsidR="002D6216">
        <w:rPr>
          <w:rFonts w:ascii="Times New Roman" w:hint="eastAsia"/>
        </w:rPr>
        <w:t>2</w:t>
      </w:r>
      <w:r w:rsidR="002D6216">
        <w:rPr>
          <w:rFonts w:ascii="Times New Roman" w:hint="eastAsia"/>
        </w:rPr>
        <w:t>列出的苗情类别，观察记录</w:t>
      </w:r>
      <w:r w:rsidR="002D6216" w:rsidRPr="00B8172E">
        <w:rPr>
          <w:rFonts w:ascii="Times New Roman"/>
        </w:rPr>
        <w:t>苗情表现</w:t>
      </w:r>
      <w:r w:rsidR="002D6216">
        <w:rPr>
          <w:rFonts w:ascii="Times New Roman"/>
        </w:rPr>
        <w:t>。</w:t>
      </w:r>
    </w:p>
    <w:p w:rsidR="008C207B" w:rsidRPr="00B8172E" w:rsidRDefault="008C207B">
      <w:pPr>
        <w:pStyle w:val="af4"/>
        <w:spacing w:before="240"/>
        <w:ind w:firstLineChars="0" w:firstLine="0"/>
        <w:jc w:val="center"/>
        <w:rPr>
          <w:rFonts w:ascii="Times New Roman"/>
          <w:b/>
        </w:rPr>
      </w:pPr>
      <w:r w:rsidRPr="00B8172E">
        <w:rPr>
          <w:rFonts w:ascii="Times New Roman"/>
          <w:b/>
        </w:rPr>
        <w:t>表</w:t>
      </w:r>
      <w:r w:rsidR="000A7D28" w:rsidRPr="00B8172E">
        <w:rPr>
          <w:rFonts w:ascii="Times New Roman"/>
          <w:b/>
        </w:rPr>
        <w:t>2</w:t>
      </w:r>
      <w:r w:rsidR="000007EE" w:rsidRPr="00B8172E">
        <w:rPr>
          <w:rFonts w:ascii="Times New Roman" w:eastAsia="黑体"/>
          <w:color w:val="000000"/>
          <w:szCs w:val="21"/>
        </w:rPr>
        <w:t xml:space="preserve"> </w:t>
      </w:r>
      <w:r w:rsidR="000007EE" w:rsidRPr="00B8172E">
        <w:rPr>
          <w:rFonts w:ascii="Times New Roman" w:eastAsia="黑体"/>
          <w:color w:val="000000"/>
          <w:szCs w:val="21"/>
        </w:rPr>
        <w:t>盐碱胁迫下</w:t>
      </w:r>
      <w:r w:rsidRPr="00B8172E">
        <w:rPr>
          <w:rFonts w:ascii="Times New Roman"/>
          <w:b/>
        </w:rPr>
        <w:t>大豆苗情分类标准</w:t>
      </w:r>
    </w:p>
    <w:tbl>
      <w:tblPr>
        <w:tblW w:w="0" w:type="auto"/>
        <w:tblBorders>
          <w:top w:val="single" w:sz="4" w:space="0" w:color="auto"/>
          <w:bottom w:val="single" w:sz="4" w:space="0" w:color="auto"/>
        </w:tblBorders>
        <w:tblLook w:val="0000" w:firstRow="0" w:lastRow="0" w:firstColumn="0" w:lastColumn="0" w:noHBand="0" w:noVBand="0"/>
      </w:tblPr>
      <w:tblGrid>
        <w:gridCol w:w="1101"/>
        <w:gridCol w:w="8285"/>
      </w:tblGrid>
      <w:tr w:rsidR="008C207B" w:rsidRPr="00B8172E" w:rsidTr="00FE4CEC">
        <w:trPr>
          <w:trHeight w:val="397"/>
        </w:trPr>
        <w:tc>
          <w:tcPr>
            <w:tcW w:w="1101" w:type="dxa"/>
            <w:tcBorders>
              <w:top w:val="single" w:sz="4" w:space="0" w:color="auto"/>
              <w:bottom w:val="single" w:sz="4" w:space="0" w:color="auto"/>
            </w:tcBorders>
            <w:vAlign w:val="center"/>
          </w:tcPr>
          <w:p w:rsidR="008C207B" w:rsidRPr="00B8172E" w:rsidRDefault="00274984" w:rsidP="000A7D28">
            <w:pPr>
              <w:pStyle w:val="11"/>
              <w:spacing w:before="0" w:after="0" w:afterAutospacing="0"/>
              <w:ind w:left="0" w:firstLine="0"/>
              <w:jc w:val="center"/>
              <w:rPr>
                <w:rFonts w:ascii="Times New Roman" w:hAnsi="Times New Roman" w:cs="Times New Roman"/>
                <w:sz w:val="21"/>
                <w:szCs w:val="21"/>
              </w:rPr>
            </w:pPr>
            <w:r w:rsidRPr="00B8172E">
              <w:rPr>
                <w:rFonts w:ascii="Times New Roman" w:hAnsi="Times New Roman" w:cs="Times New Roman"/>
                <w:sz w:val="21"/>
                <w:szCs w:val="21"/>
              </w:rPr>
              <w:t>苗情类别</w:t>
            </w:r>
          </w:p>
        </w:tc>
        <w:tc>
          <w:tcPr>
            <w:tcW w:w="8285" w:type="dxa"/>
            <w:tcBorders>
              <w:top w:val="single" w:sz="4" w:space="0" w:color="auto"/>
              <w:bottom w:val="single" w:sz="4" w:space="0" w:color="auto"/>
            </w:tcBorders>
            <w:vAlign w:val="center"/>
          </w:tcPr>
          <w:p w:rsidR="008C207B" w:rsidRPr="00B8172E" w:rsidRDefault="008C207B" w:rsidP="000A7D28">
            <w:pPr>
              <w:pStyle w:val="11"/>
              <w:spacing w:before="0" w:after="0" w:afterAutospacing="0"/>
              <w:ind w:firstLine="0"/>
              <w:jc w:val="center"/>
              <w:rPr>
                <w:rFonts w:ascii="Times New Roman" w:hAnsi="Times New Roman" w:cs="Times New Roman"/>
                <w:sz w:val="21"/>
                <w:szCs w:val="21"/>
              </w:rPr>
            </w:pPr>
            <w:r w:rsidRPr="00B8172E">
              <w:rPr>
                <w:rFonts w:ascii="Times New Roman" w:hAnsi="Times New Roman" w:cs="Times New Roman"/>
                <w:sz w:val="21"/>
                <w:szCs w:val="21"/>
              </w:rPr>
              <w:t>苗情长势及形态特征</w:t>
            </w:r>
          </w:p>
        </w:tc>
      </w:tr>
      <w:tr w:rsidR="008C207B" w:rsidRPr="00B8172E" w:rsidTr="00FE4CEC">
        <w:trPr>
          <w:trHeight w:val="198"/>
        </w:trPr>
        <w:tc>
          <w:tcPr>
            <w:tcW w:w="1101" w:type="dxa"/>
            <w:tcBorders>
              <w:top w:val="single" w:sz="4" w:space="0" w:color="auto"/>
            </w:tcBorders>
            <w:vAlign w:val="center"/>
          </w:tcPr>
          <w:p w:rsidR="008C207B" w:rsidRPr="00B8172E" w:rsidRDefault="0074555F" w:rsidP="000A7D28">
            <w:pPr>
              <w:pStyle w:val="11"/>
              <w:spacing w:before="0" w:after="0" w:afterAutospacing="0"/>
              <w:ind w:left="0" w:firstLine="0"/>
              <w:jc w:val="center"/>
              <w:rPr>
                <w:rFonts w:ascii="Times New Roman" w:hAnsi="Times New Roman" w:cs="Times New Roman"/>
                <w:sz w:val="21"/>
                <w:szCs w:val="21"/>
              </w:rPr>
            </w:pPr>
            <w:r>
              <w:rPr>
                <w:rFonts w:ascii="Times New Roman" w:hAnsi="Times New Roman" w:cs="Times New Roman" w:hint="eastAsia"/>
                <w:sz w:val="21"/>
                <w:szCs w:val="21"/>
              </w:rPr>
              <w:t>1</w:t>
            </w:r>
          </w:p>
        </w:tc>
        <w:tc>
          <w:tcPr>
            <w:tcW w:w="8285" w:type="dxa"/>
            <w:tcBorders>
              <w:top w:val="single" w:sz="4" w:space="0" w:color="auto"/>
            </w:tcBorders>
            <w:vAlign w:val="center"/>
          </w:tcPr>
          <w:p w:rsidR="008C207B" w:rsidRPr="00B8172E" w:rsidRDefault="00DA5FE0" w:rsidP="00FE4CEC">
            <w:pPr>
              <w:pStyle w:val="11"/>
              <w:spacing w:before="0" w:after="0" w:afterAutospacing="0"/>
              <w:ind w:firstLine="0"/>
              <w:rPr>
                <w:rFonts w:ascii="Times New Roman" w:hAnsi="Times New Roman" w:cs="Times New Roman"/>
                <w:sz w:val="21"/>
                <w:szCs w:val="21"/>
              </w:rPr>
            </w:pPr>
            <w:r w:rsidRPr="00B8172E">
              <w:rPr>
                <w:rFonts w:ascii="Times New Roman" w:hAnsi="Times New Roman" w:cs="Times New Roman"/>
                <w:sz w:val="21"/>
                <w:szCs w:val="21"/>
              </w:rPr>
              <w:t>高耐（植株生长正常，叶片绿，无受害症状）</w:t>
            </w:r>
          </w:p>
        </w:tc>
      </w:tr>
      <w:tr w:rsidR="008C207B" w:rsidRPr="00B8172E" w:rsidTr="00FE4CEC">
        <w:trPr>
          <w:trHeight w:val="303"/>
        </w:trPr>
        <w:tc>
          <w:tcPr>
            <w:tcW w:w="1101" w:type="dxa"/>
            <w:vAlign w:val="center"/>
          </w:tcPr>
          <w:p w:rsidR="008C207B" w:rsidRPr="00B8172E" w:rsidRDefault="0074555F" w:rsidP="000A7D28">
            <w:pPr>
              <w:pStyle w:val="11"/>
              <w:spacing w:before="0" w:after="0" w:afterAutospacing="0"/>
              <w:ind w:left="0" w:firstLine="0"/>
              <w:jc w:val="center"/>
              <w:rPr>
                <w:rFonts w:ascii="Times New Roman" w:hAnsi="Times New Roman" w:cs="Times New Roman"/>
                <w:sz w:val="21"/>
                <w:szCs w:val="21"/>
              </w:rPr>
            </w:pPr>
            <w:r>
              <w:rPr>
                <w:rFonts w:ascii="Times New Roman" w:hAnsi="Times New Roman" w:cs="Times New Roman" w:hint="eastAsia"/>
                <w:sz w:val="21"/>
                <w:szCs w:val="21"/>
              </w:rPr>
              <w:t>2</w:t>
            </w:r>
          </w:p>
        </w:tc>
        <w:tc>
          <w:tcPr>
            <w:tcW w:w="8285" w:type="dxa"/>
            <w:vAlign w:val="center"/>
          </w:tcPr>
          <w:p w:rsidR="008C207B" w:rsidRPr="00B8172E" w:rsidRDefault="00DA5FE0" w:rsidP="00DA5FE0">
            <w:pPr>
              <w:pStyle w:val="11"/>
              <w:spacing w:before="0" w:after="0" w:afterAutospacing="0"/>
              <w:ind w:firstLine="0"/>
              <w:rPr>
                <w:rFonts w:ascii="Times New Roman" w:hAnsi="Times New Roman" w:cs="Times New Roman"/>
                <w:sz w:val="21"/>
                <w:szCs w:val="21"/>
              </w:rPr>
            </w:pPr>
            <w:r w:rsidRPr="00B8172E">
              <w:rPr>
                <w:rFonts w:ascii="Times New Roman" w:hAnsi="Times New Roman" w:cs="Times New Roman"/>
                <w:sz w:val="21"/>
                <w:szCs w:val="21"/>
              </w:rPr>
              <w:t>耐（植株生长基本正常，全株几乎无萎蔫或叶缘卷曲）</w:t>
            </w:r>
          </w:p>
        </w:tc>
      </w:tr>
      <w:tr w:rsidR="005F0CF9" w:rsidRPr="00B8172E" w:rsidTr="00FE4CEC">
        <w:trPr>
          <w:trHeight w:val="266"/>
        </w:trPr>
        <w:tc>
          <w:tcPr>
            <w:tcW w:w="1101" w:type="dxa"/>
            <w:vAlign w:val="center"/>
          </w:tcPr>
          <w:p w:rsidR="005F0CF9" w:rsidRPr="00B8172E" w:rsidRDefault="0074555F" w:rsidP="000A7D28">
            <w:pPr>
              <w:pStyle w:val="11"/>
              <w:spacing w:before="0" w:after="0" w:afterAutospacing="0"/>
              <w:ind w:left="0" w:firstLine="0"/>
              <w:jc w:val="center"/>
              <w:rPr>
                <w:rFonts w:ascii="Times New Roman" w:hAnsi="Times New Roman" w:cs="Times New Roman"/>
                <w:sz w:val="21"/>
                <w:szCs w:val="21"/>
              </w:rPr>
            </w:pPr>
            <w:r>
              <w:rPr>
                <w:rFonts w:ascii="Times New Roman" w:hAnsi="Times New Roman" w:cs="Times New Roman" w:hint="eastAsia"/>
                <w:sz w:val="21"/>
                <w:szCs w:val="21"/>
              </w:rPr>
              <w:t>3</w:t>
            </w:r>
          </w:p>
        </w:tc>
        <w:tc>
          <w:tcPr>
            <w:tcW w:w="8285" w:type="dxa"/>
            <w:vAlign w:val="center"/>
          </w:tcPr>
          <w:p w:rsidR="005F0CF9" w:rsidRPr="00B8172E" w:rsidRDefault="005F0CF9" w:rsidP="00FE4CEC">
            <w:pPr>
              <w:pStyle w:val="11"/>
              <w:spacing w:before="0" w:after="0" w:afterAutospacing="0"/>
              <w:ind w:firstLine="0"/>
              <w:rPr>
                <w:rFonts w:ascii="Times New Roman" w:hAnsi="Times New Roman" w:cs="Times New Roman"/>
                <w:sz w:val="21"/>
                <w:szCs w:val="21"/>
              </w:rPr>
            </w:pPr>
            <w:r w:rsidRPr="00B8172E">
              <w:rPr>
                <w:rFonts w:ascii="Times New Roman" w:hAnsi="Times New Roman" w:cs="Times New Roman"/>
                <w:sz w:val="21"/>
                <w:szCs w:val="21"/>
              </w:rPr>
              <w:t>中耐（植株生长受抑制，</w:t>
            </w:r>
            <w:r w:rsidR="00FE4CEC" w:rsidRPr="00B8172E">
              <w:rPr>
                <w:rFonts w:ascii="Times New Roman" w:hAnsi="Times New Roman" w:cs="Times New Roman"/>
                <w:sz w:val="21"/>
                <w:szCs w:val="21"/>
              </w:rPr>
              <w:t>全株</w:t>
            </w:r>
            <w:r w:rsidR="00FE4CEC" w:rsidRPr="00B8172E">
              <w:rPr>
                <w:rFonts w:ascii="Times New Roman" w:hAnsi="Times New Roman" w:cs="Times New Roman"/>
                <w:sz w:val="21"/>
                <w:szCs w:val="21"/>
              </w:rPr>
              <w:t>1/4</w:t>
            </w:r>
            <w:r w:rsidR="00FE4CEC" w:rsidRPr="00B8172E">
              <w:rPr>
                <w:rFonts w:ascii="Times New Roman" w:hAnsi="Times New Roman" w:cs="Times New Roman"/>
                <w:sz w:val="21"/>
                <w:szCs w:val="21"/>
              </w:rPr>
              <w:t>叶片萎蔫或叶缘卷曲，叶色变黄</w:t>
            </w:r>
            <w:r w:rsidRPr="00B8172E">
              <w:rPr>
                <w:rFonts w:ascii="Times New Roman" w:hAnsi="Times New Roman" w:cs="Times New Roman"/>
                <w:sz w:val="21"/>
                <w:szCs w:val="21"/>
              </w:rPr>
              <w:t>）</w:t>
            </w:r>
          </w:p>
        </w:tc>
      </w:tr>
      <w:tr w:rsidR="005F0CF9" w:rsidRPr="00B8172E" w:rsidTr="00FE4CEC">
        <w:trPr>
          <w:trHeight w:val="212"/>
        </w:trPr>
        <w:tc>
          <w:tcPr>
            <w:tcW w:w="1101" w:type="dxa"/>
            <w:vAlign w:val="center"/>
          </w:tcPr>
          <w:p w:rsidR="005F0CF9" w:rsidRPr="00B8172E" w:rsidRDefault="0074555F" w:rsidP="000A7D28">
            <w:pPr>
              <w:pStyle w:val="11"/>
              <w:spacing w:before="0" w:after="0" w:afterAutospacing="0"/>
              <w:ind w:left="0" w:firstLine="0"/>
              <w:jc w:val="center"/>
              <w:rPr>
                <w:rFonts w:ascii="Times New Roman" w:hAnsi="Times New Roman" w:cs="Times New Roman"/>
                <w:sz w:val="21"/>
                <w:szCs w:val="21"/>
              </w:rPr>
            </w:pPr>
            <w:r>
              <w:rPr>
                <w:rFonts w:ascii="Times New Roman" w:hAnsi="Times New Roman" w:cs="Times New Roman" w:hint="eastAsia"/>
                <w:sz w:val="21"/>
                <w:szCs w:val="21"/>
              </w:rPr>
              <w:t>4</w:t>
            </w:r>
          </w:p>
        </w:tc>
        <w:tc>
          <w:tcPr>
            <w:tcW w:w="8285" w:type="dxa"/>
            <w:vAlign w:val="center"/>
          </w:tcPr>
          <w:p w:rsidR="005F0CF9" w:rsidRPr="00B8172E" w:rsidRDefault="00DA5FE0" w:rsidP="00DA5FE0">
            <w:pPr>
              <w:pStyle w:val="11"/>
              <w:spacing w:before="0" w:after="0" w:afterAutospacing="0"/>
              <w:ind w:firstLine="0"/>
              <w:rPr>
                <w:rFonts w:ascii="Times New Roman" w:hAnsi="Times New Roman" w:cs="Times New Roman"/>
                <w:sz w:val="21"/>
                <w:szCs w:val="21"/>
              </w:rPr>
            </w:pPr>
            <w:r w:rsidRPr="00B8172E">
              <w:rPr>
                <w:rFonts w:ascii="Times New Roman" w:hAnsi="Times New Roman" w:cs="Times New Roman"/>
                <w:sz w:val="21"/>
                <w:szCs w:val="21"/>
              </w:rPr>
              <w:t>敏感（植株生长严重受抑制，全株</w:t>
            </w:r>
            <w:r w:rsidRPr="00B8172E">
              <w:rPr>
                <w:rFonts w:ascii="Times New Roman" w:hAnsi="Times New Roman" w:cs="Times New Roman"/>
                <w:sz w:val="21"/>
                <w:szCs w:val="21"/>
              </w:rPr>
              <w:t>1/2</w:t>
            </w:r>
            <w:r w:rsidRPr="00B8172E">
              <w:rPr>
                <w:rFonts w:ascii="Times New Roman" w:hAnsi="Times New Roman" w:cs="Times New Roman"/>
                <w:sz w:val="21"/>
                <w:szCs w:val="21"/>
              </w:rPr>
              <w:t>叶片萎蔫或叶缘卷曲，叶缘焦枯）</w:t>
            </w:r>
          </w:p>
        </w:tc>
      </w:tr>
      <w:tr w:rsidR="005F0CF9" w:rsidRPr="00B8172E" w:rsidTr="00FE4CEC">
        <w:trPr>
          <w:trHeight w:val="281"/>
        </w:trPr>
        <w:tc>
          <w:tcPr>
            <w:tcW w:w="1101" w:type="dxa"/>
            <w:vAlign w:val="center"/>
          </w:tcPr>
          <w:p w:rsidR="005F0CF9" w:rsidRPr="00B8172E" w:rsidRDefault="0074555F" w:rsidP="000A7D28">
            <w:pPr>
              <w:pStyle w:val="11"/>
              <w:spacing w:before="0" w:after="0" w:afterAutospacing="0"/>
              <w:ind w:left="0" w:firstLine="0"/>
              <w:jc w:val="center"/>
              <w:rPr>
                <w:rFonts w:ascii="Times New Roman" w:hAnsi="Times New Roman" w:cs="Times New Roman"/>
                <w:sz w:val="21"/>
                <w:szCs w:val="21"/>
              </w:rPr>
            </w:pPr>
            <w:r>
              <w:rPr>
                <w:rFonts w:ascii="Times New Roman" w:hAnsi="Times New Roman" w:cs="Times New Roman" w:hint="eastAsia"/>
                <w:sz w:val="21"/>
                <w:szCs w:val="21"/>
              </w:rPr>
              <w:t>5</w:t>
            </w:r>
          </w:p>
        </w:tc>
        <w:tc>
          <w:tcPr>
            <w:tcW w:w="8285" w:type="dxa"/>
            <w:vAlign w:val="center"/>
          </w:tcPr>
          <w:p w:rsidR="005F0CF9" w:rsidRPr="00B8172E" w:rsidRDefault="00DA5FE0" w:rsidP="00FE4CEC">
            <w:pPr>
              <w:pStyle w:val="11"/>
              <w:spacing w:before="0" w:after="0" w:afterAutospacing="0"/>
              <w:ind w:firstLine="0"/>
              <w:rPr>
                <w:rFonts w:ascii="Times New Roman" w:hAnsi="Times New Roman" w:cs="Times New Roman"/>
                <w:sz w:val="21"/>
                <w:szCs w:val="21"/>
              </w:rPr>
            </w:pPr>
            <w:r w:rsidRPr="00B8172E">
              <w:rPr>
                <w:rFonts w:ascii="Times New Roman" w:hAnsi="Times New Roman" w:cs="Times New Roman"/>
                <w:sz w:val="21"/>
                <w:szCs w:val="21"/>
              </w:rPr>
              <w:t>高</w:t>
            </w:r>
            <w:r w:rsidR="00D97EBE">
              <w:rPr>
                <w:rFonts w:ascii="Times New Roman" w:hAnsi="Times New Roman" w:cs="Times New Roman" w:hint="eastAsia"/>
                <w:sz w:val="21"/>
                <w:szCs w:val="21"/>
              </w:rPr>
              <w:t>敏</w:t>
            </w:r>
            <w:r w:rsidRPr="00B8172E">
              <w:rPr>
                <w:rFonts w:ascii="Times New Roman" w:hAnsi="Times New Roman" w:cs="Times New Roman"/>
                <w:sz w:val="21"/>
                <w:szCs w:val="21"/>
              </w:rPr>
              <w:t>（</w:t>
            </w:r>
            <w:r w:rsidRPr="00B8172E">
              <w:rPr>
                <w:rFonts w:ascii="Times New Roman" w:hAnsi="Times New Roman" w:cs="Times New Roman"/>
                <w:spacing w:val="-4"/>
                <w:sz w:val="21"/>
                <w:szCs w:val="21"/>
              </w:rPr>
              <w:t>植株死亡或接近死亡</w:t>
            </w:r>
            <w:r w:rsidRPr="00B8172E">
              <w:rPr>
                <w:rFonts w:ascii="Times New Roman" w:hAnsi="Times New Roman" w:cs="Times New Roman"/>
                <w:sz w:val="21"/>
                <w:szCs w:val="21"/>
              </w:rPr>
              <w:t>）</w:t>
            </w:r>
          </w:p>
        </w:tc>
      </w:tr>
    </w:tbl>
    <w:p w:rsidR="008C207B" w:rsidRPr="00B8172E" w:rsidRDefault="00677B66">
      <w:pPr>
        <w:pStyle w:val="af4"/>
        <w:spacing w:beforeLines="100" w:before="312" w:afterLines="100" w:after="312"/>
        <w:ind w:firstLineChars="0" w:firstLine="0"/>
        <w:rPr>
          <w:rFonts w:ascii="Times New Roman" w:eastAsia="黑体"/>
          <w:szCs w:val="21"/>
        </w:rPr>
      </w:pPr>
      <w:r w:rsidRPr="00B8172E">
        <w:rPr>
          <w:rFonts w:ascii="Times New Roman" w:eastAsia="黑体"/>
          <w:szCs w:val="21"/>
        </w:rPr>
        <w:t>5</w:t>
      </w:r>
      <w:r w:rsidR="008C207B" w:rsidRPr="00B8172E">
        <w:rPr>
          <w:rFonts w:ascii="Times New Roman" w:eastAsia="黑体"/>
          <w:szCs w:val="21"/>
        </w:rPr>
        <w:t>.</w:t>
      </w:r>
      <w:r w:rsidR="0085146A" w:rsidRPr="00B8172E">
        <w:rPr>
          <w:rFonts w:ascii="Times New Roman" w:eastAsia="黑体"/>
          <w:szCs w:val="21"/>
        </w:rPr>
        <w:t>2</w:t>
      </w:r>
      <w:r w:rsidR="008C207B" w:rsidRPr="00B8172E">
        <w:rPr>
          <w:rFonts w:ascii="Times New Roman" w:eastAsia="黑体"/>
          <w:szCs w:val="21"/>
        </w:rPr>
        <w:t>.</w:t>
      </w:r>
      <w:r w:rsidR="008306DF">
        <w:rPr>
          <w:rFonts w:ascii="Times New Roman" w:eastAsia="黑体" w:hint="eastAsia"/>
          <w:szCs w:val="21"/>
        </w:rPr>
        <w:t>5</w:t>
      </w:r>
      <w:r w:rsidR="008C207B" w:rsidRPr="00B8172E">
        <w:rPr>
          <w:rFonts w:ascii="Times New Roman" w:eastAsia="黑体"/>
          <w:szCs w:val="21"/>
        </w:rPr>
        <w:t xml:space="preserve">  </w:t>
      </w:r>
      <w:r w:rsidR="005F0CF9" w:rsidRPr="00B8172E">
        <w:rPr>
          <w:rFonts w:ascii="Times New Roman" w:eastAsia="黑体"/>
          <w:szCs w:val="21"/>
        </w:rPr>
        <w:t>苗期耐盐</w:t>
      </w:r>
      <w:r w:rsidR="005F0CF9" w:rsidRPr="00B8172E">
        <w:rPr>
          <w:rFonts w:ascii="Times New Roman" w:eastAsia="黑体"/>
          <w:szCs w:val="21"/>
        </w:rPr>
        <w:t>/</w:t>
      </w:r>
      <w:r w:rsidR="005F0CF9" w:rsidRPr="00B8172E">
        <w:rPr>
          <w:rFonts w:ascii="Times New Roman" w:eastAsia="黑体"/>
          <w:szCs w:val="21"/>
        </w:rPr>
        <w:t>耐碱</w:t>
      </w:r>
      <w:r w:rsidR="005F0CF9" w:rsidRPr="00B8172E">
        <w:rPr>
          <w:rFonts w:ascii="Times New Roman" w:eastAsia="黑体"/>
          <w:szCs w:val="21"/>
        </w:rPr>
        <w:t>/</w:t>
      </w:r>
      <w:r w:rsidR="005F0CF9" w:rsidRPr="00B8172E">
        <w:rPr>
          <w:rFonts w:ascii="Times New Roman" w:eastAsia="黑体"/>
          <w:szCs w:val="21"/>
        </w:rPr>
        <w:t>耐盐碱率</w:t>
      </w:r>
    </w:p>
    <w:p w:rsidR="006D5F1B" w:rsidRDefault="008C207B" w:rsidP="006D5F1B">
      <w:pPr>
        <w:pStyle w:val="af4"/>
        <w:spacing w:beforeLines="100" w:before="312"/>
        <w:ind w:firstLine="420"/>
        <w:rPr>
          <w:rFonts w:ascii="Times New Roman"/>
          <w:szCs w:val="21"/>
        </w:rPr>
      </w:pPr>
      <w:r w:rsidRPr="00B8172E">
        <w:rPr>
          <w:rFonts w:ascii="Times New Roman"/>
          <w:szCs w:val="21"/>
        </w:rPr>
        <w:t>根据苗情分类计算</w:t>
      </w:r>
      <w:r w:rsidR="005F0CF9" w:rsidRPr="00B8172E">
        <w:rPr>
          <w:rFonts w:ascii="Times New Roman"/>
          <w:szCs w:val="21"/>
        </w:rPr>
        <w:t>苗期耐盐</w:t>
      </w:r>
      <w:r w:rsidR="004B4B59" w:rsidRPr="00B8172E">
        <w:rPr>
          <w:rFonts w:ascii="Times New Roman"/>
          <w:szCs w:val="21"/>
        </w:rPr>
        <w:t>/</w:t>
      </w:r>
      <w:r w:rsidR="005F0CF9" w:rsidRPr="00B8172E">
        <w:rPr>
          <w:rFonts w:ascii="Times New Roman"/>
          <w:szCs w:val="21"/>
        </w:rPr>
        <w:t>耐碱</w:t>
      </w:r>
      <w:r w:rsidR="005F0CF9" w:rsidRPr="00B8172E">
        <w:rPr>
          <w:rFonts w:ascii="Times New Roman"/>
          <w:szCs w:val="21"/>
        </w:rPr>
        <w:t>/</w:t>
      </w:r>
      <w:r w:rsidR="005F0CF9" w:rsidRPr="00B8172E">
        <w:rPr>
          <w:rFonts w:ascii="Times New Roman"/>
          <w:szCs w:val="21"/>
        </w:rPr>
        <w:t>耐盐碱率</w:t>
      </w:r>
      <w:r w:rsidRPr="00B8172E">
        <w:rPr>
          <w:rFonts w:ascii="Times New Roman"/>
          <w:szCs w:val="21"/>
        </w:rPr>
        <w:t>，按公式（</w:t>
      </w:r>
      <w:r w:rsidR="00835090" w:rsidRPr="00B8172E">
        <w:rPr>
          <w:rFonts w:ascii="Times New Roman"/>
          <w:szCs w:val="21"/>
        </w:rPr>
        <w:t>4</w:t>
      </w:r>
      <w:r w:rsidRPr="00B8172E">
        <w:rPr>
          <w:rFonts w:ascii="Times New Roman"/>
          <w:szCs w:val="21"/>
        </w:rPr>
        <w:t>）</w:t>
      </w:r>
      <w:r w:rsidR="005F0CF9" w:rsidRPr="00B8172E">
        <w:rPr>
          <w:rFonts w:ascii="Times New Roman"/>
          <w:szCs w:val="21"/>
        </w:rPr>
        <w:t>计算</w:t>
      </w:r>
      <w:r w:rsidRPr="00B8172E">
        <w:rPr>
          <w:rFonts w:ascii="Times New Roman"/>
          <w:szCs w:val="21"/>
        </w:rPr>
        <w:t>。</w:t>
      </w:r>
    </w:p>
    <w:p w:rsidR="00330FBE" w:rsidRPr="00B8172E" w:rsidRDefault="000D6614" w:rsidP="006D5F1B">
      <w:pPr>
        <w:pStyle w:val="af4"/>
        <w:spacing w:beforeLines="100" w:before="312"/>
        <w:ind w:firstLine="420"/>
        <w:rPr>
          <w:rFonts w:ascii="Times New Roman"/>
          <w:szCs w:val="21"/>
        </w:rPr>
      </w:pPr>
      <m:oMath>
        <m:r>
          <w:rPr>
            <w:rFonts w:ascii="Cambria Math" w:hAnsi="Cambria Math"/>
            <w:szCs w:val="21"/>
          </w:rPr>
          <w:lastRenderedPageBreak/>
          <m:t>S</m:t>
        </m:r>
        <m:r>
          <w:rPr>
            <w:rFonts w:ascii="Cambria Math" w:hAnsi="Cambria Math"/>
            <w:szCs w:val="21"/>
          </w:rPr>
          <m:t>DR</m:t>
        </m:r>
        <m:r>
          <m:rPr>
            <m:sty m:val="p"/>
          </m:rPr>
          <w:rPr>
            <w:rFonts w:ascii="Cambria Math" w:hAnsi="Cambria Math"/>
            <w:szCs w:val="21"/>
          </w:rPr>
          <m:t>=</m:t>
        </m:r>
        <m:f>
          <m:fPr>
            <m:ctrlPr>
              <w:rPr>
                <w:rFonts w:ascii="Cambria Math" w:hAnsi="Cambria Math"/>
                <w:i/>
                <w:szCs w:val="21"/>
              </w:rPr>
            </m:ctrlPr>
          </m:fPr>
          <m:num>
            <m:nary>
              <m:naryPr>
                <m:chr m:val="∑"/>
                <m:limLoc m:val="undOvr"/>
                <m:subHide m:val="1"/>
                <m:supHide m:val="1"/>
                <m:ctrlPr>
                  <w:rPr>
                    <w:rFonts w:ascii="Cambria Math" w:hAnsi="Cambria Math"/>
                    <w:i/>
                    <w:szCs w:val="21"/>
                  </w:rPr>
                </m:ctrlPr>
              </m:naryPr>
              <m:sub/>
              <m:sup/>
              <m:e>
                <m:sSub>
                  <m:sSubPr>
                    <m:ctrlPr>
                      <w:rPr>
                        <w:rFonts w:ascii="Cambria Math" w:hAnsi="Cambria Math"/>
                        <w:i/>
                        <w:szCs w:val="21"/>
                      </w:rPr>
                    </m:ctrlPr>
                  </m:sSubPr>
                  <m:e>
                    <m:r>
                      <w:rPr>
                        <w:rFonts w:ascii="Cambria Math" w:hAnsi="Cambria Math"/>
                        <w:szCs w:val="21"/>
                      </w:rPr>
                      <m:t>C</m:t>
                    </m:r>
                  </m:e>
                  <m:sub>
                    <m:r>
                      <w:rPr>
                        <w:rFonts w:ascii="Cambria Math" w:hAnsi="Cambria Math"/>
                        <w:szCs w:val="21"/>
                      </w:rPr>
                      <m:t>i</m:t>
                    </m:r>
                  </m:sub>
                </m:sSub>
                <m:sSub>
                  <m:sSubPr>
                    <m:ctrlPr>
                      <w:rPr>
                        <w:rFonts w:ascii="Cambria Math" w:hAnsi="Cambria Math"/>
                        <w:i/>
                        <w:szCs w:val="21"/>
                      </w:rPr>
                    </m:ctrlPr>
                  </m:sSubPr>
                  <m:e>
                    <m:r>
                      <w:rPr>
                        <w:rFonts w:ascii="Cambria Math" w:hAnsi="Cambria Math"/>
                        <w:szCs w:val="21"/>
                      </w:rPr>
                      <m:t>N</m:t>
                    </m:r>
                  </m:e>
                  <m:sub>
                    <m:r>
                      <w:rPr>
                        <w:rFonts w:ascii="Cambria Math" w:hAnsi="Cambria Math"/>
                        <w:szCs w:val="21"/>
                      </w:rPr>
                      <m:t>i</m:t>
                    </m:r>
                  </m:sub>
                </m:sSub>
              </m:e>
            </m:nary>
          </m:num>
          <m:den>
            <m:r>
              <w:rPr>
                <w:rFonts w:ascii="Cambria Math" w:hAnsi="Cambria Math"/>
                <w:szCs w:val="21"/>
              </w:rPr>
              <m:t>5×</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t</m:t>
                </m:r>
              </m:sub>
            </m:sSub>
          </m:den>
        </m:f>
        <m:r>
          <w:rPr>
            <w:rFonts w:ascii="Cambria Math" w:hAnsi="Cambria Math"/>
            <w:szCs w:val="21"/>
          </w:rPr>
          <m:t>×100</m:t>
        </m:r>
      </m:oMath>
      <w:r w:rsidR="00330FBE">
        <w:rPr>
          <w:rFonts w:ascii="Times New Roman" w:hint="eastAsia"/>
          <w:szCs w:val="21"/>
        </w:rPr>
        <w:t>...........................................................................................................................</w:t>
      </w:r>
      <w:r w:rsidR="00330FBE">
        <w:rPr>
          <w:rFonts w:ascii="Times New Roman" w:hint="eastAsia"/>
          <w:szCs w:val="21"/>
        </w:rPr>
        <w:t>（</w:t>
      </w:r>
      <w:r w:rsidR="00330FBE">
        <w:rPr>
          <w:rFonts w:ascii="Times New Roman" w:hint="eastAsia"/>
          <w:szCs w:val="21"/>
        </w:rPr>
        <w:t>4</w:t>
      </w:r>
      <w:r w:rsidR="00330FBE">
        <w:rPr>
          <w:rFonts w:ascii="Times New Roman" w:hint="eastAsia"/>
          <w:szCs w:val="21"/>
        </w:rPr>
        <w:t>）</w:t>
      </w:r>
    </w:p>
    <w:p w:rsidR="006D5F1B" w:rsidRPr="00B8172E" w:rsidRDefault="006D5F1B" w:rsidP="00DA5FE0">
      <w:pPr>
        <w:pStyle w:val="af4"/>
        <w:ind w:firstLine="420"/>
        <w:rPr>
          <w:rFonts w:ascii="Times New Roman"/>
          <w:szCs w:val="21"/>
        </w:rPr>
      </w:pPr>
      <w:r w:rsidRPr="00B8172E">
        <w:rPr>
          <w:rFonts w:ascii="Times New Roman"/>
          <w:szCs w:val="21"/>
        </w:rPr>
        <w:t>式中：</w:t>
      </w:r>
    </w:p>
    <w:p w:rsidR="00DA5FE0" w:rsidRPr="00B8172E" w:rsidRDefault="00DA5FE0" w:rsidP="00DA5FE0">
      <w:pPr>
        <w:pStyle w:val="af4"/>
        <w:ind w:firstLine="420"/>
        <w:rPr>
          <w:rFonts w:ascii="Times New Roman"/>
          <w:szCs w:val="21"/>
        </w:rPr>
      </w:pPr>
      <w:r w:rsidRPr="00B8172E">
        <w:rPr>
          <w:rFonts w:ascii="Times New Roman"/>
          <w:i/>
          <w:szCs w:val="21"/>
        </w:rPr>
        <w:t>S</w:t>
      </w:r>
      <w:r w:rsidR="00402DA2">
        <w:rPr>
          <w:rFonts w:ascii="Times New Roman" w:hint="eastAsia"/>
          <w:i/>
          <w:szCs w:val="21"/>
        </w:rPr>
        <w:t>DR</w:t>
      </w:r>
      <w:r w:rsidRPr="00B8172E">
        <w:rPr>
          <w:rFonts w:ascii="Times New Roman"/>
          <w:szCs w:val="21"/>
        </w:rPr>
        <w:t>—</w:t>
      </w:r>
      <w:bookmarkStart w:id="65" w:name="OLE_LINK43"/>
      <w:r w:rsidRPr="00B8172E">
        <w:rPr>
          <w:rFonts w:ascii="Times New Roman"/>
          <w:szCs w:val="21"/>
        </w:rPr>
        <w:t>苗期盐碱</w:t>
      </w:r>
      <w:r w:rsidR="0074555F">
        <w:rPr>
          <w:rFonts w:ascii="Times New Roman" w:hint="eastAsia"/>
          <w:szCs w:val="21"/>
        </w:rPr>
        <w:t>害</w:t>
      </w:r>
      <w:r w:rsidRPr="00B8172E">
        <w:rPr>
          <w:rFonts w:ascii="Times New Roman"/>
          <w:szCs w:val="21"/>
        </w:rPr>
        <w:t>率</w:t>
      </w:r>
      <w:bookmarkEnd w:id="65"/>
      <w:r w:rsidR="00F86233">
        <w:rPr>
          <w:rFonts w:ascii="Times New Roman"/>
          <w:szCs w:val="21"/>
        </w:rPr>
        <w:t>，</w:t>
      </w:r>
      <w:r w:rsidR="00F86233">
        <w:rPr>
          <w:rFonts w:ascii="Times New Roman" w:hint="eastAsia"/>
        </w:rPr>
        <w:t>单位为百分号（</w:t>
      </w:r>
      <w:r w:rsidR="00F86233">
        <w:rPr>
          <w:rFonts w:ascii="Times New Roman" w:hint="eastAsia"/>
        </w:rPr>
        <w:t>%</w:t>
      </w:r>
      <w:r w:rsidR="00F86233">
        <w:rPr>
          <w:rFonts w:ascii="Times New Roman" w:hint="eastAsia"/>
        </w:rPr>
        <w:t>）</w:t>
      </w:r>
      <w:r w:rsidRPr="00B8172E">
        <w:rPr>
          <w:rFonts w:ascii="Times New Roman"/>
          <w:szCs w:val="21"/>
        </w:rPr>
        <w:t>；</w:t>
      </w:r>
    </w:p>
    <w:p w:rsidR="00DA5FE0" w:rsidRPr="00B8172E" w:rsidRDefault="00DA5FE0" w:rsidP="00DA5FE0">
      <w:pPr>
        <w:pStyle w:val="af4"/>
        <w:ind w:firstLine="420"/>
        <w:rPr>
          <w:rFonts w:ascii="Times New Roman"/>
          <w:szCs w:val="21"/>
        </w:rPr>
      </w:pPr>
      <w:r w:rsidRPr="00B8172E">
        <w:rPr>
          <w:rFonts w:ascii="Times New Roman"/>
          <w:i/>
          <w:szCs w:val="21"/>
        </w:rPr>
        <w:t>C</w:t>
      </w:r>
      <w:r w:rsidRPr="000D6614">
        <w:rPr>
          <w:rFonts w:ascii="Times New Roman"/>
          <w:i/>
          <w:szCs w:val="21"/>
          <w:vertAlign w:val="subscript"/>
        </w:rPr>
        <w:t>i</w:t>
      </w:r>
      <w:proofErr w:type="gramStart"/>
      <w:r w:rsidRPr="00B8172E">
        <w:rPr>
          <w:rFonts w:ascii="Times New Roman"/>
          <w:szCs w:val="21"/>
        </w:rPr>
        <w:t>—</w:t>
      </w:r>
      <w:r w:rsidR="009E737E">
        <w:rPr>
          <w:rFonts w:ascii="Times New Roman"/>
          <w:szCs w:val="21"/>
        </w:rPr>
        <w:t>相应</w:t>
      </w:r>
      <w:proofErr w:type="gramEnd"/>
      <w:r w:rsidR="009E737E">
        <w:rPr>
          <w:rFonts w:ascii="Times New Roman"/>
          <w:szCs w:val="21"/>
        </w:rPr>
        <w:t>的</w:t>
      </w:r>
      <w:r w:rsidRPr="00B8172E">
        <w:rPr>
          <w:rFonts w:ascii="Times New Roman"/>
          <w:szCs w:val="21"/>
        </w:rPr>
        <w:t>苗情类别；</w:t>
      </w:r>
    </w:p>
    <w:p w:rsidR="00DA5FE0" w:rsidRPr="00B8172E" w:rsidRDefault="00DA5FE0" w:rsidP="00DA5FE0">
      <w:pPr>
        <w:pStyle w:val="af4"/>
        <w:ind w:firstLine="420"/>
        <w:rPr>
          <w:rFonts w:ascii="Times New Roman"/>
          <w:szCs w:val="21"/>
        </w:rPr>
      </w:pPr>
      <w:r w:rsidRPr="00B8172E">
        <w:rPr>
          <w:rFonts w:ascii="Times New Roman"/>
          <w:i/>
          <w:szCs w:val="21"/>
        </w:rPr>
        <w:t>N</w:t>
      </w:r>
      <w:r w:rsidRPr="000D6614">
        <w:rPr>
          <w:rFonts w:ascii="Times New Roman"/>
          <w:i/>
          <w:szCs w:val="21"/>
          <w:vertAlign w:val="subscript"/>
        </w:rPr>
        <w:t>i</w:t>
      </w:r>
      <w:r w:rsidRPr="00B8172E">
        <w:rPr>
          <w:rFonts w:ascii="Times New Roman"/>
          <w:szCs w:val="21"/>
        </w:rPr>
        <w:t>—</w:t>
      </w:r>
      <w:r w:rsidRPr="00B8172E">
        <w:rPr>
          <w:rFonts w:ascii="Times New Roman"/>
          <w:szCs w:val="21"/>
        </w:rPr>
        <w:t>每类</w:t>
      </w:r>
      <w:r w:rsidR="009E737E">
        <w:rPr>
          <w:rFonts w:ascii="Times New Roman"/>
          <w:szCs w:val="21"/>
        </w:rPr>
        <w:t>别</w:t>
      </w:r>
      <w:r w:rsidRPr="00B8172E">
        <w:rPr>
          <w:rFonts w:ascii="Times New Roman"/>
          <w:szCs w:val="21"/>
        </w:rPr>
        <w:t>苗情株数</w:t>
      </w:r>
      <w:r w:rsidR="00F86233">
        <w:rPr>
          <w:rFonts w:ascii="Times New Roman"/>
          <w:szCs w:val="21"/>
        </w:rPr>
        <w:t>，单位为株</w:t>
      </w:r>
      <w:r w:rsidRPr="00B8172E">
        <w:rPr>
          <w:rFonts w:ascii="Times New Roman"/>
          <w:szCs w:val="21"/>
        </w:rPr>
        <w:t>；</w:t>
      </w:r>
    </w:p>
    <w:p w:rsidR="00DA5FE0" w:rsidRPr="00B8172E" w:rsidRDefault="009E737E" w:rsidP="00DA5FE0">
      <w:pPr>
        <w:pStyle w:val="af4"/>
        <w:ind w:firstLine="420"/>
        <w:rPr>
          <w:rFonts w:ascii="Times New Roman"/>
          <w:szCs w:val="21"/>
        </w:rPr>
      </w:pPr>
      <w:r>
        <w:rPr>
          <w:rFonts w:ascii="Times New Roman" w:hint="eastAsia"/>
          <w:szCs w:val="21"/>
        </w:rPr>
        <w:t>5</w:t>
      </w:r>
      <w:proofErr w:type="gramStart"/>
      <w:r w:rsidR="00DA5FE0" w:rsidRPr="00B8172E">
        <w:rPr>
          <w:rFonts w:ascii="Times New Roman"/>
          <w:szCs w:val="21"/>
        </w:rPr>
        <w:t>—</w:t>
      </w:r>
      <w:r w:rsidR="00DA5FE0" w:rsidRPr="00B8172E">
        <w:rPr>
          <w:rFonts w:ascii="Times New Roman"/>
          <w:szCs w:val="21"/>
        </w:rPr>
        <w:t>最高</w:t>
      </w:r>
      <w:proofErr w:type="gramEnd"/>
      <w:r w:rsidR="00DA5FE0" w:rsidRPr="00B8172E">
        <w:rPr>
          <w:rFonts w:ascii="Times New Roman"/>
          <w:szCs w:val="21"/>
        </w:rPr>
        <w:t>苗情类别；</w:t>
      </w:r>
    </w:p>
    <w:p w:rsidR="005A7C4E" w:rsidRPr="00B8172E" w:rsidRDefault="00DA5FE0" w:rsidP="00DA5FE0">
      <w:pPr>
        <w:pStyle w:val="af4"/>
        <w:ind w:firstLine="420"/>
        <w:rPr>
          <w:rFonts w:ascii="Times New Roman"/>
          <w:szCs w:val="21"/>
        </w:rPr>
      </w:pPr>
      <w:proofErr w:type="spellStart"/>
      <w:r w:rsidRPr="00B8172E">
        <w:rPr>
          <w:rFonts w:ascii="Times New Roman"/>
          <w:i/>
          <w:szCs w:val="21"/>
        </w:rPr>
        <w:t>N</w:t>
      </w:r>
      <w:r w:rsidRPr="000D6614">
        <w:rPr>
          <w:rFonts w:ascii="Times New Roman"/>
          <w:i/>
          <w:szCs w:val="21"/>
          <w:vertAlign w:val="subscript"/>
        </w:rPr>
        <w:t>t</w:t>
      </w:r>
      <w:proofErr w:type="spellEnd"/>
      <w:proofErr w:type="gramStart"/>
      <w:r w:rsidRPr="00B8172E">
        <w:rPr>
          <w:rFonts w:ascii="Times New Roman"/>
          <w:szCs w:val="21"/>
        </w:rPr>
        <w:t>—</w:t>
      </w:r>
      <w:r w:rsidR="009E737E">
        <w:rPr>
          <w:rFonts w:ascii="Times New Roman" w:hint="eastAsia"/>
          <w:szCs w:val="21"/>
        </w:rPr>
        <w:t>调查</w:t>
      </w:r>
      <w:proofErr w:type="gramEnd"/>
      <w:r w:rsidRPr="00B8172E">
        <w:rPr>
          <w:rFonts w:ascii="Times New Roman"/>
          <w:szCs w:val="21"/>
        </w:rPr>
        <w:t>总株数</w:t>
      </w:r>
      <w:r w:rsidR="00F86233">
        <w:rPr>
          <w:rFonts w:ascii="Times New Roman"/>
          <w:szCs w:val="21"/>
        </w:rPr>
        <w:t>，</w:t>
      </w:r>
      <w:r w:rsidR="00F86233">
        <w:rPr>
          <w:rFonts w:ascii="Times New Roman"/>
          <w:szCs w:val="21"/>
        </w:rPr>
        <w:t>单位为株</w:t>
      </w:r>
      <w:r w:rsidRPr="00B8172E">
        <w:rPr>
          <w:rFonts w:ascii="Times New Roman"/>
          <w:szCs w:val="21"/>
        </w:rPr>
        <w:t>。</w:t>
      </w:r>
      <w:r w:rsidRPr="00B8172E">
        <w:rPr>
          <w:rFonts w:ascii="Times New Roman"/>
          <w:szCs w:val="21"/>
        </w:rPr>
        <w:t xml:space="preserve">                                                                                                                                                                                                                                 </w:t>
      </w:r>
    </w:p>
    <w:p w:rsidR="008C207B" w:rsidRPr="00B8172E" w:rsidRDefault="00677B66">
      <w:pPr>
        <w:pStyle w:val="af4"/>
        <w:spacing w:beforeLines="100" w:before="312" w:afterLines="100" w:after="312"/>
        <w:ind w:firstLineChars="0" w:firstLine="0"/>
        <w:rPr>
          <w:rFonts w:ascii="Times New Roman" w:eastAsia="黑体"/>
          <w:szCs w:val="21"/>
        </w:rPr>
      </w:pPr>
      <w:r w:rsidRPr="00B8172E">
        <w:rPr>
          <w:rFonts w:ascii="Times New Roman" w:eastAsia="黑体"/>
          <w:szCs w:val="21"/>
        </w:rPr>
        <w:t>5</w:t>
      </w:r>
      <w:r w:rsidR="008C207B" w:rsidRPr="00B8172E">
        <w:rPr>
          <w:rFonts w:ascii="Times New Roman" w:eastAsia="黑体"/>
          <w:szCs w:val="21"/>
        </w:rPr>
        <w:t>.</w:t>
      </w:r>
      <w:r w:rsidR="0085146A" w:rsidRPr="00B8172E">
        <w:rPr>
          <w:rFonts w:ascii="Times New Roman" w:eastAsia="黑体"/>
          <w:szCs w:val="21"/>
        </w:rPr>
        <w:t>2</w:t>
      </w:r>
      <w:r w:rsidR="008C207B" w:rsidRPr="00B8172E">
        <w:rPr>
          <w:rFonts w:ascii="Times New Roman" w:eastAsia="黑体"/>
          <w:szCs w:val="21"/>
        </w:rPr>
        <w:t>.</w:t>
      </w:r>
      <w:r w:rsidR="008306DF">
        <w:rPr>
          <w:rFonts w:ascii="Times New Roman" w:eastAsia="黑体" w:hint="eastAsia"/>
          <w:szCs w:val="21"/>
        </w:rPr>
        <w:t>6</w:t>
      </w:r>
      <w:r w:rsidR="008C207B" w:rsidRPr="00B8172E">
        <w:rPr>
          <w:rFonts w:ascii="Times New Roman" w:eastAsia="黑体"/>
          <w:szCs w:val="21"/>
        </w:rPr>
        <w:t xml:space="preserve">  </w:t>
      </w:r>
      <w:r w:rsidR="008C207B" w:rsidRPr="00B8172E">
        <w:rPr>
          <w:rFonts w:ascii="Times New Roman" w:eastAsia="黑体"/>
          <w:szCs w:val="21"/>
        </w:rPr>
        <w:t>苗期耐盐</w:t>
      </w:r>
      <w:r w:rsidR="009B782D" w:rsidRPr="00B8172E">
        <w:rPr>
          <w:rFonts w:ascii="Times New Roman" w:eastAsia="黑体"/>
          <w:szCs w:val="21"/>
        </w:rPr>
        <w:t>/</w:t>
      </w:r>
      <w:r w:rsidR="008C207B" w:rsidRPr="00B8172E">
        <w:rPr>
          <w:rFonts w:ascii="Times New Roman" w:eastAsia="黑体"/>
          <w:szCs w:val="21"/>
        </w:rPr>
        <w:t>耐碱</w:t>
      </w:r>
      <w:r w:rsidR="009B782D" w:rsidRPr="00B8172E">
        <w:rPr>
          <w:rFonts w:ascii="Times New Roman" w:eastAsia="黑体"/>
          <w:szCs w:val="21"/>
        </w:rPr>
        <w:t>/</w:t>
      </w:r>
      <w:r w:rsidR="008C207B" w:rsidRPr="00B8172E">
        <w:rPr>
          <w:rFonts w:ascii="Times New Roman" w:eastAsia="黑体"/>
          <w:szCs w:val="21"/>
        </w:rPr>
        <w:t>耐盐碱性评价</w:t>
      </w:r>
    </w:p>
    <w:p w:rsidR="005A7C4E" w:rsidRPr="00B8172E" w:rsidRDefault="005A7C4E" w:rsidP="005A7C4E">
      <w:pPr>
        <w:pStyle w:val="ab"/>
        <w:spacing w:before="160"/>
        <w:ind w:firstLineChars="200" w:firstLine="420"/>
      </w:pPr>
      <w:r w:rsidRPr="00B8172E">
        <w:t>根据苗期耐盐</w:t>
      </w:r>
      <w:r w:rsidR="009B782D" w:rsidRPr="00B8172E">
        <w:rPr>
          <w:szCs w:val="21"/>
        </w:rPr>
        <w:t>/</w:t>
      </w:r>
      <w:r w:rsidRPr="00B8172E">
        <w:rPr>
          <w:szCs w:val="21"/>
        </w:rPr>
        <w:t>耐碱</w:t>
      </w:r>
      <w:r w:rsidR="009B782D" w:rsidRPr="00B8172E">
        <w:rPr>
          <w:szCs w:val="21"/>
        </w:rPr>
        <w:t>/</w:t>
      </w:r>
      <w:r w:rsidRPr="00B8172E">
        <w:rPr>
          <w:szCs w:val="21"/>
        </w:rPr>
        <w:t>耐盐碱率</w:t>
      </w:r>
      <w:r w:rsidRPr="00B8172E">
        <w:t>及下列标准，确定大豆苗期耐盐</w:t>
      </w:r>
      <w:r w:rsidR="009B782D" w:rsidRPr="00B8172E">
        <w:rPr>
          <w:szCs w:val="21"/>
        </w:rPr>
        <w:t>/</w:t>
      </w:r>
      <w:r w:rsidRPr="00B8172E">
        <w:rPr>
          <w:szCs w:val="21"/>
        </w:rPr>
        <w:t>耐碱</w:t>
      </w:r>
      <w:r w:rsidR="009B782D" w:rsidRPr="00B8172E">
        <w:rPr>
          <w:szCs w:val="21"/>
        </w:rPr>
        <w:t>/</w:t>
      </w:r>
      <w:r w:rsidRPr="00B8172E">
        <w:rPr>
          <w:szCs w:val="21"/>
        </w:rPr>
        <w:t>耐盐碱</w:t>
      </w:r>
      <w:r w:rsidRPr="00B8172E">
        <w:t>性级别，见表</w:t>
      </w:r>
      <w:r w:rsidR="000A7D28" w:rsidRPr="00B8172E">
        <w:t>3</w:t>
      </w:r>
      <w:r w:rsidRPr="00B8172E">
        <w:t>。</w:t>
      </w:r>
    </w:p>
    <w:p w:rsidR="008C207B" w:rsidRPr="00B8172E" w:rsidRDefault="008C207B">
      <w:pPr>
        <w:pStyle w:val="ab"/>
        <w:spacing w:before="240"/>
        <w:ind w:left="595"/>
        <w:jc w:val="center"/>
        <w:rPr>
          <w:b/>
        </w:rPr>
      </w:pPr>
      <w:r w:rsidRPr="00B8172E">
        <w:rPr>
          <w:b/>
        </w:rPr>
        <w:t>表</w:t>
      </w:r>
      <w:r w:rsidR="000A7D28" w:rsidRPr="00B8172E">
        <w:rPr>
          <w:b/>
        </w:rPr>
        <w:t xml:space="preserve">3 </w:t>
      </w:r>
      <w:r w:rsidR="00C7526F" w:rsidRPr="00B8172E">
        <w:rPr>
          <w:b/>
        </w:rPr>
        <w:t>苗期耐盐</w:t>
      </w:r>
      <w:r w:rsidR="009B782D" w:rsidRPr="00B8172E">
        <w:rPr>
          <w:b/>
        </w:rPr>
        <w:t>/</w:t>
      </w:r>
      <w:r w:rsidR="00C7526F" w:rsidRPr="00B8172E">
        <w:rPr>
          <w:b/>
        </w:rPr>
        <w:t>耐碱</w:t>
      </w:r>
      <w:r w:rsidR="009B782D" w:rsidRPr="00B8172E">
        <w:rPr>
          <w:b/>
        </w:rPr>
        <w:t>/</w:t>
      </w:r>
      <w:r w:rsidR="00C7526F" w:rsidRPr="00B8172E">
        <w:rPr>
          <w:b/>
        </w:rPr>
        <w:t>耐盐碱性评价</w:t>
      </w:r>
      <w:r w:rsidRPr="00B8172E">
        <w:rPr>
          <w:b/>
        </w:rPr>
        <w:t>标准</w:t>
      </w:r>
    </w:p>
    <w:tbl>
      <w:tblPr>
        <w:tblW w:w="0" w:type="auto"/>
        <w:tblInd w:w="597" w:type="dxa"/>
        <w:tblBorders>
          <w:top w:val="single" w:sz="4" w:space="0" w:color="auto"/>
          <w:bottom w:val="single" w:sz="4" w:space="0" w:color="auto"/>
        </w:tblBorders>
        <w:tblLook w:val="0000" w:firstRow="0" w:lastRow="0" w:firstColumn="0" w:lastColumn="0" w:noHBand="0" w:noVBand="0"/>
      </w:tblPr>
      <w:tblGrid>
        <w:gridCol w:w="2627"/>
        <w:gridCol w:w="2838"/>
        <w:gridCol w:w="2440"/>
      </w:tblGrid>
      <w:tr w:rsidR="008C207B" w:rsidRPr="00B8172E" w:rsidTr="000A7D28">
        <w:trPr>
          <w:trHeight w:val="20"/>
        </w:trPr>
        <w:tc>
          <w:tcPr>
            <w:tcW w:w="2627" w:type="dxa"/>
            <w:tcBorders>
              <w:top w:val="single" w:sz="4" w:space="0" w:color="auto"/>
              <w:bottom w:val="single" w:sz="4" w:space="0" w:color="auto"/>
            </w:tcBorders>
          </w:tcPr>
          <w:p w:rsidR="008C207B" w:rsidRPr="00B8172E" w:rsidRDefault="008C207B" w:rsidP="000A7D28">
            <w:pPr>
              <w:pStyle w:val="ab"/>
              <w:jc w:val="center"/>
            </w:pPr>
            <w:r w:rsidRPr="00B8172E">
              <w:t>级别</w:t>
            </w:r>
          </w:p>
        </w:tc>
        <w:tc>
          <w:tcPr>
            <w:tcW w:w="2838" w:type="dxa"/>
            <w:tcBorders>
              <w:top w:val="single" w:sz="4" w:space="0" w:color="auto"/>
              <w:bottom w:val="single" w:sz="4" w:space="0" w:color="auto"/>
            </w:tcBorders>
          </w:tcPr>
          <w:p w:rsidR="008C207B" w:rsidRPr="00B8172E" w:rsidRDefault="007B3C26" w:rsidP="009B782D">
            <w:pPr>
              <w:pStyle w:val="ab"/>
              <w:jc w:val="center"/>
            </w:pPr>
            <w:r w:rsidRPr="00B8172E">
              <w:rPr>
                <w:szCs w:val="21"/>
              </w:rPr>
              <w:t>盐碱</w:t>
            </w:r>
            <w:r w:rsidR="00D83A69">
              <w:rPr>
                <w:szCs w:val="21"/>
              </w:rPr>
              <w:t>害</w:t>
            </w:r>
            <w:r w:rsidR="000A7D28" w:rsidRPr="00B8172E">
              <w:t>率</w:t>
            </w:r>
            <w:r w:rsidR="008C207B" w:rsidRPr="00B8172E">
              <w:t>（</w:t>
            </w:r>
            <w:r w:rsidR="008C207B" w:rsidRPr="00B8172E">
              <w:t>%</w:t>
            </w:r>
            <w:r w:rsidR="008C207B" w:rsidRPr="00B8172E">
              <w:t>）</w:t>
            </w:r>
          </w:p>
        </w:tc>
        <w:tc>
          <w:tcPr>
            <w:tcW w:w="2440" w:type="dxa"/>
            <w:tcBorders>
              <w:top w:val="single" w:sz="4" w:space="0" w:color="auto"/>
              <w:bottom w:val="single" w:sz="4" w:space="0" w:color="auto"/>
            </w:tcBorders>
          </w:tcPr>
          <w:p w:rsidR="008C207B" w:rsidRPr="00B8172E" w:rsidRDefault="00C7526F" w:rsidP="000A7D28">
            <w:pPr>
              <w:pStyle w:val="ab"/>
              <w:jc w:val="center"/>
            </w:pPr>
            <w:r w:rsidRPr="00B8172E">
              <w:t>耐</w:t>
            </w:r>
            <w:r w:rsidR="00E95121">
              <w:t>盐碱</w:t>
            </w:r>
            <w:r w:rsidR="008C207B" w:rsidRPr="00B8172E">
              <w:t>性</w:t>
            </w:r>
          </w:p>
        </w:tc>
      </w:tr>
      <w:tr w:rsidR="00F05D30" w:rsidRPr="00B8172E" w:rsidTr="000A7D28">
        <w:trPr>
          <w:trHeight w:val="20"/>
        </w:trPr>
        <w:tc>
          <w:tcPr>
            <w:tcW w:w="2627" w:type="dxa"/>
            <w:tcBorders>
              <w:top w:val="single" w:sz="4" w:space="0" w:color="auto"/>
            </w:tcBorders>
          </w:tcPr>
          <w:p w:rsidR="00F05D30" w:rsidRPr="00B8172E" w:rsidRDefault="0074555F" w:rsidP="000A7D28">
            <w:pPr>
              <w:pStyle w:val="ab"/>
              <w:jc w:val="center"/>
            </w:pPr>
            <w:bookmarkStart w:id="66" w:name="_Hlk209792134"/>
            <w:r>
              <w:rPr>
                <w:rFonts w:hint="eastAsia"/>
              </w:rPr>
              <w:t>1</w:t>
            </w:r>
          </w:p>
        </w:tc>
        <w:tc>
          <w:tcPr>
            <w:tcW w:w="2838" w:type="dxa"/>
            <w:tcBorders>
              <w:top w:val="single" w:sz="4" w:space="0" w:color="auto"/>
            </w:tcBorders>
          </w:tcPr>
          <w:p w:rsidR="00F05D30" w:rsidRPr="00B8172E" w:rsidRDefault="00402DA2" w:rsidP="00D83A69">
            <w:pPr>
              <w:pStyle w:val="ab"/>
              <w:jc w:val="center"/>
            </w:pPr>
            <w:r>
              <w:rPr>
                <w:rFonts w:hint="eastAsia"/>
                <w:i/>
              </w:rPr>
              <w:t>SDR</w:t>
            </w:r>
            <w:r w:rsidR="00D83A69">
              <w:rPr>
                <w:rFonts w:hint="eastAsia"/>
              </w:rPr>
              <w:t>≤</w:t>
            </w:r>
            <w:r w:rsidR="00D83A69" w:rsidRPr="00B8172E">
              <w:t>20.0</w:t>
            </w:r>
          </w:p>
        </w:tc>
        <w:tc>
          <w:tcPr>
            <w:tcW w:w="2440" w:type="dxa"/>
            <w:tcBorders>
              <w:top w:val="single" w:sz="4" w:space="0" w:color="auto"/>
            </w:tcBorders>
          </w:tcPr>
          <w:p w:rsidR="00F05D30" w:rsidRPr="00DA4032" w:rsidRDefault="00F05D30" w:rsidP="00F05D30">
            <w:pPr>
              <w:jc w:val="center"/>
              <w:rPr>
                <w:rFonts w:hint="eastAsia"/>
              </w:rPr>
            </w:pPr>
            <w:r w:rsidRPr="00DA4032">
              <w:rPr>
                <w:rFonts w:hint="eastAsia"/>
              </w:rPr>
              <w:t>高耐（</w:t>
            </w:r>
            <w:r w:rsidRPr="00DA4032">
              <w:rPr>
                <w:rFonts w:hint="eastAsia"/>
              </w:rPr>
              <w:t>HT</w:t>
            </w:r>
            <w:r w:rsidRPr="00DA4032">
              <w:rPr>
                <w:rFonts w:hint="eastAsia"/>
              </w:rPr>
              <w:t>）</w:t>
            </w:r>
          </w:p>
        </w:tc>
      </w:tr>
      <w:tr w:rsidR="00F05D30" w:rsidRPr="00B8172E" w:rsidTr="000A7D28">
        <w:trPr>
          <w:trHeight w:val="20"/>
        </w:trPr>
        <w:tc>
          <w:tcPr>
            <w:tcW w:w="2627" w:type="dxa"/>
          </w:tcPr>
          <w:p w:rsidR="00F05D30" w:rsidRPr="00B8172E" w:rsidRDefault="0074555F" w:rsidP="000A7D28">
            <w:pPr>
              <w:pStyle w:val="ab"/>
              <w:jc w:val="center"/>
            </w:pPr>
            <w:r>
              <w:rPr>
                <w:rFonts w:hint="eastAsia"/>
              </w:rPr>
              <w:t>2</w:t>
            </w:r>
          </w:p>
        </w:tc>
        <w:tc>
          <w:tcPr>
            <w:tcW w:w="2838" w:type="dxa"/>
          </w:tcPr>
          <w:p w:rsidR="00F05D30" w:rsidRPr="00B8172E" w:rsidRDefault="00D83A69" w:rsidP="00402DA2">
            <w:pPr>
              <w:pStyle w:val="ab"/>
              <w:jc w:val="center"/>
            </w:pPr>
            <w:r w:rsidRPr="00B8172E">
              <w:t>20.0</w:t>
            </w:r>
            <w:r>
              <w:rPr>
                <w:rFonts w:hint="eastAsia"/>
              </w:rPr>
              <w:t>＜</w:t>
            </w:r>
            <w:r>
              <w:rPr>
                <w:i/>
              </w:rPr>
              <w:t>S</w:t>
            </w:r>
            <w:r w:rsidR="00402DA2">
              <w:rPr>
                <w:rFonts w:hint="eastAsia"/>
                <w:i/>
              </w:rPr>
              <w:t>DR</w:t>
            </w:r>
            <w:r>
              <w:rPr>
                <w:rFonts w:hint="eastAsia"/>
              </w:rPr>
              <w:t>≤</w:t>
            </w:r>
            <w:r w:rsidRPr="00B8172E">
              <w:t>40.0</w:t>
            </w:r>
          </w:p>
        </w:tc>
        <w:tc>
          <w:tcPr>
            <w:tcW w:w="2440" w:type="dxa"/>
          </w:tcPr>
          <w:p w:rsidR="00F05D30" w:rsidRPr="00DA4032" w:rsidRDefault="00F05D30" w:rsidP="00F05D30">
            <w:pPr>
              <w:jc w:val="center"/>
              <w:rPr>
                <w:rFonts w:hint="eastAsia"/>
              </w:rPr>
            </w:pPr>
            <w:r w:rsidRPr="00DA4032">
              <w:rPr>
                <w:rFonts w:hint="eastAsia"/>
              </w:rPr>
              <w:t>耐（</w:t>
            </w:r>
            <w:r w:rsidRPr="00DA4032">
              <w:rPr>
                <w:rFonts w:hint="eastAsia"/>
              </w:rPr>
              <w:t>T</w:t>
            </w:r>
            <w:r w:rsidRPr="00DA4032">
              <w:rPr>
                <w:rFonts w:hint="eastAsia"/>
              </w:rPr>
              <w:t>）</w:t>
            </w:r>
          </w:p>
        </w:tc>
      </w:tr>
      <w:tr w:rsidR="00F05D30" w:rsidRPr="00B8172E" w:rsidTr="000A7D28">
        <w:trPr>
          <w:trHeight w:val="20"/>
        </w:trPr>
        <w:tc>
          <w:tcPr>
            <w:tcW w:w="2627" w:type="dxa"/>
          </w:tcPr>
          <w:p w:rsidR="00F05D30" w:rsidRPr="00B8172E" w:rsidRDefault="0074555F" w:rsidP="000A7D28">
            <w:pPr>
              <w:pStyle w:val="ab"/>
              <w:jc w:val="center"/>
            </w:pPr>
            <w:r>
              <w:rPr>
                <w:rFonts w:hint="eastAsia"/>
              </w:rPr>
              <w:t>3</w:t>
            </w:r>
          </w:p>
        </w:tc>
        <w:tc>
          <w:tcPr>
            <w:tcW w:w="2838" w:type="dxa"/>
          </w:tcPr>
          <w:p w:rsidR="00F05D30" w:rsidRPr="00B8172E" w:rsidRDefault="00F05D30" w:rsidP="00402DA2">
            <w:pPr>
              <w:pStyle w:val="ab"/>
              <w:jc w:val="center"/>
            </w:pPr>
            <w:r w:rsidRPr="00B8172E">
              <w:t>40.0</w:t>
            </w:r>
            <w:r w:rsidR="00D83A69">
              <w:rPr>
                <w:rFonts w:hint="eastAsia"/>
              </w:rPr>
              <w:t>＜</w:t>
            </w:r>
            <w:r>
              <w:rPr>
                <w:i/>
              </w:rPr>
              <w:t>S</w:t>
            </w:r>
            <w:r w:rsidR="00402DA2">
              <w:rPr>
                <w:rFonts w:hint="eastAsia"/>
                <w:i/>
              </w:rPr>
              <w:t>DR</w:t>
            </w:r>
            <w:r w:rsidR="00D83A69">
              <w:rPr>
                <w:rFonts w:hint="eastAsia"/>
              </w:rPr>
              <w:t>≤</w:t>
            </w:r>
            <w:r w:rsidRPr="00B8172E">
              <w:t>60.0</w:t>
            </w:r>
          </w:p>
        </w:tc>
        <w:tc>
          <w:tcPr>
            <w:tcW w:w="2440" w:type="dxa"/>
          </w:tcPr>
          <w:p w:rsidR="00F05D30" w:rsidRPr="00DA4032" w:rsidRDefault="00F05D30" w:rsidP="00F05D30">
            <w:pPr>
              <w:jc w:val="center"/>
              <w:rPr>
                <w:rFonts w:hint="eastAsia"/>
              </w:rPr>
            </w:pPr>
            <w:r w:rsidRPr="00DA4032">
              <w:rPr>
                <w:rFonts w:hint="eastAsia"/>
              </w:rPr>
              <w:t>中耐（</w:t>
            </w:r>
            <w:r w:rsidRPr="00DA4032">
              <w:rPr>
                <w:rFonts w:hint="eastAsia"/>
              </w:rPr>
              <w:t>MT</w:t>
            </w:r>
            <w:r w:rsidRPr="00DA4032">
              <w:rPr>
                <w:rFonts w:hint="eastAsia"/>
              </w:rPr>
              <w:t>）</w:t>
            </w:r>
          </w:p>
        </w:tc>
      </w:tr>
      <w:tr w:rsidR="00F05D30" w:rsidRPr="00B8172E" w:rsidTr="000A7D28">
        <w:trPr>
          <w:trHeight w:val="20"/>
        </w:trPr>
        <w:tc>
          <w:tcPr>
            <w:tcW w:w="2627" w:type="dxa"/>
          </w:tcPr>
          <w:p w:rsidR="00F05D30" w:rsidRPr="00B8172E" w:rsidRDefault="0074555F" w:rsidP="000A7D28">
            <w:pPr>
              <w:pStyle w:val="ab"/>
              <w:jc w:val="center"/>
            </w:pPr>
            <w:r>
              <w:rPr>
                <w:rFonts w:hint="eastAsia"/>
              </w:rPr>
              <w:t>4</w:t>
            </w:r>
          </w:p>
        </w:tc>
        <w:tc>
          <w:tcPr>
            <w:tcW w:w="2838" w:type="dxa"/>
          </w:tcPr>
          <w:p w:rsidR="00F05D30" w:rsidRPr="00B8172E" w:rsidRDefault="00D83A69" w:rsidP="00402DA2">
            <w:pPr>
              <w:pStyle w:val="ab"/>
              <w:jc w:val="center"/>
            </w:pPr>
            <w:r>
              <w:t>60</w:t>
            </w:r>
            <w:r>
              <w:rPr>
                <w:rFonts w:hint="eastAsia"/>
              </w:rPr>
              <w:t>.0</w:t>
            </w:r>
            <w:bookmarkStart w:id="67" w:name="OLE_LINK57"/>
            <w:bookmarkStart w:id="68" w:name="OLE_LINK58"/>
            <w:bookmarkStart w:id="69" w:name="OLE_LINK59"/>
            <w:r w:rsidRPr="008162B9">
              <w:rPr>
                <w:rFonts w:hint="eastAsia"/>
              </w:rPr>
              <w:t>＜</w:t>
            </w:r>
            <w:r w:rsidRPr="008162B9">
              <w:rPr>
                <w:rFonts w:hint="eastAsia"/>
                <w:i/>
              </w:rPr>
              <w:t>S</w:t>
            </w:r>
            <w:bookmarkStart w:id="70" w:name="OLE_LINK55"/>
            <w:bookmarkStart w:id="71" w:name="OLE_LINK56"/>
            <w:bookmarkEnd w:id="67"/>
            <w:bookmarkEnd w:id="68"/>
            <w:bookmarkEnd w:id="69"/>
            <w:r w:rsidR="00402DA2">
              <w:rPr>
                <w:rFonts w:hint="eastAsia"/>
                <w:i/>
              </w:rPr>
              <w:t>DR</w:t>
            </w:r>
            <w:r>
              <w:rPr>
                <w:rFonts w:hint="eastAsia"/>
              </w:rPr>
              <w:t>≤</w:t>
            </w:r>
            <w:bookmarkEnd w:id="70"/>
            <w:bookmarkEnd w:id="71"/>
            <w:r w:rsidRPr="00B8172E">
              <w:t>80.0</w:t>
            </w:r>
          </w:p>
        </w:tc>
        <w:tc>
          <w:tcPr>
            <w:tcW w:w="2440" w:type="dxa"/>
          </w:tcPr>
          <w:p w:rsidR="00F05D30" w:rsidRPr="00DA4032" w:rsidRDefault="00F05D30" w:rsidP="00F05D30">
            <w:pPr>
              <w:jc w:val="center"/>
              <w:rPr>
                <w:rFonts w:hint="eastAsia"/>
              </w:rPr>
            </w:pPr>
            <w:r w:rsidRPr="00DA4032">
              <w:rPr>
                <w:rFonts w:hint="eastAsia"/>
              </w:rPr>
              <w:t>敏感（</w:t>
            </w:r>
            <w:r w:rsidRPr="00DA4032">
              <w:rPr>
                <w:rFonts w:hint="eastAsia"/>
              </w:rPr>
              <w:t>S</w:t>
            </w:r>
            <w:r w:rsidRPr="00DA4032">
              <w:rPr>
                <w:rFonts w:hint="eastAsia"/>
              </w:rPr>
              <w:t>）</w:t>
            </w:r>
          </w:p>
        </w:tc>
      </w:tr>
      <w:tr w:rsidR="00F05D30" w:rsidRPr="00B8172E" w:rsidTr="000A7D28">
        <w:trPr>
          <w:trHeight w:val="20"/>
        </w:trPr>
        <w:tc>
          <w:tcPr>
            <w:tcW w:w="2627" w:type="dxa"/>
          </w:tcPr>
          <w:p w:rsidR="00F05D30" w:rsidRPr="00B8172E" w:rsidRDefault="0074555F" w:rsidP="000A7D28">
            <w:pPr>
              <w:pStyle w:val="ab"/>
              <w:jc w:val="center"/>
            </w:pPr>
            <w:r>
              <w:rPr>
                <w:rFonts w:hint="eastAsia"/>
              </w:rPr>
              <w:t>5</w:t>
            </w:r>
          </w:p>
        </w:tc>
        <w:tc>
          <w:tcPr>
            <w:tcW w:w="2838" w:type="dxa"/>
          </w:tcPr>
          <w:p w:rsidR="00F05D30" w:rsidRPr="00B8172E" w:rsidRDefault="00D83A69" w:rsidP="00402DA2">
            <w:pPr>
              <w:pStyle w:val="ab"/>
              <w:jc w:val="center"/>
            </w:pPr>
            <w:r>
              <w:rPr>
                <w:i/>
              </w:rPr>
              <w:t>S</w:t>
            </w:r>
            <w:r w:rsidR="00402DA2">
              <w:rPr>
                <w:rFonts w:hint="eastAsia"/>
                <w:i/>
              </w:rPr>
              <w:t>DR</w:t>
            </w:r>
            <w:r w:rsidRPr="00B8172E">
              <w:t>＞</w:t>
            </w:r>
            <w:r w:rsidRPr="00B8172E">
              <w:t>80.0</w:t>
            </w:r>
          </w:p>
        </w:tc>
        <w:tc>
          <w:tcPr>
            <w:tcW w:w="2440" w:type="dxa"/>
          </w:tcPr>
          <w:p w:rsidR="00F05D30" w:rsidRDefault="00F05D30" w:rsidP="00F05D30">
            <w:pPr>
              <w:jc w:val="center"/>
            </w:pPr>
            <w:r w:rsidRPr="00DA4032">
              <w:rPr>
                <w:rFonts w:hint="eastAsia"/>
              </w:rPr>
              <w:t>高敏（</w:t>
            </w:r>
            <w:r w:rsidRPr="00DA4032">
              <w:rPr>
                <w:rFonts w:hint="eastAsia"/>
              </w:rPr>
              <w:t>HS</w:t>
            </w:r>
            <w:r w:rsidRPr="00DA4032">
              <w:rPr>
                <w:rFonts w:hint="eastAsia"/>
              </w:rPr>
              <w:t>）</w:t>
            </w:r>
          </w:p>
        </w:tc>
      </w:tr>
    </w:tbl>
    <w:bookmarkEnd w:id="66"/>
    <w:p w:rsidR="008C207B" w:rsidRPr="00B8172E" w:rsidRDefault="00677B66">
      <w:pPr>
        <w:pStyle w:val="af4"/>
        <w:spacing w:beforeLines="100" w:before="312" w:afterLines="100" w:after="312"/>
        <w:ind w:firstLineChars="0" w:firstLine="0"/>
        <w:rPr>
          <w:rFonts w:ascii="Times New Roman" w:eastAsia="黑体"/>
          <w:szCs w:val="21"/>
        </w:rPr>
      </w:pPr>
      <w:r w:rsidRPr="00B8172E">
        <w:rPr>
          <w:rFonts w:ascii="Times New Roman" w:eastAsia="黑体"/>
          <w:szCs w:val="21"/>
        </w:rPr>
        <w:t>5</w:t>
      </w:r>
      <w:r w:rsidR="008C207B" w:rsidRPr="00B8172E">
        <w:rPr>
          <w:rFonts w:ascii="Times New Roman" w:eastAsia="黑体"/>
          <w:szCs w:val="21"/>
        </w:rPr>
        <w:t>.</w:t>
      </w:r>
      <w:r w:rsidR="0085146A" w:rsidRPr="00B8172E">
        <w:rPr>
          <w:rFonts w:ascii="Times New Roman" w:eastAsia="黑体"/>
          <w:szCs w:val="21"/>
        </w:rPr>
        <w:t>3</w:t>
      </w:r>
      <w:r w:rsidR="008C207B" w:rsidRPr="00B8172E">
        <w:rPr>
          <w:rFonts w:ascii="Times New Roman" w:eastAsia="黑体"/>
          <w:szCs w:val="21"/>
        </w:rPr>
        <w:t xml:space="preserve">  </w:t>
      </w:r>
      <w:r w:rsidR="008C207B" w:rsidRPr="00B8172E">
        <w:rPr>
          <w:rFonts w:ascii="Times New Roman" w:eastAsia="黑体"/>
          <w:szCs w:val="21"/>
        </w:rPr>
        <w:t>全</w:t>
      </w:r>
      <w:proofErr w:type="gramStart"/>
      <w:r w:rsidR="008C207B" w:rsidRPr="00B8172E">
        <w:rPr>
          <w:rFonts w:ascii="Times New Roman" w:eastAsia="黑体"/>
          <w:szCs w:val="21"/>
        </w:rPr>
        <w:t>生育期</w:t>
      </w:r>
      <w:r w:rsidR="001E68BB" w:rsidRPr="00B8172E">
        <w:rPr>
          <w:rFonts w:ascii="Times New Roman" w:eastAsia="黑体"/>
        </w:rPr>
        <w:t>耐盐碱</w:t>
      </w:r>
      <w:proofErr w:type="gramEnd"/>
      <w:r w:rsidR="001E68BB" w:rsidRPr="00B8172E">
        <w:rPr>
          <w:rFonts w:ascii="Times New Roman" w:eastAsia="黑体"/>
        </w:rPr>
        <w:t>性</w:t>
      </w:r>
      <w:r w:rsidR="008C207B" w:rsidRPr="00B8172E">
        <w:rPr>
          <w:rFonts w:ascii="Times New Roman" w:eastAsia="黑体"/>
          <w:szCs w:val="21"/>
        </w:rPr>
        <w:t>鉴定</w:t>
      </w:r>
    </w:p>
    <w:p w:rsidR="005A2C07" w:rsidRPr="00B8172E" w:rsidRDefault="005A2C07" w:rsidP="005A2C07">
      <w:pPr>
        <w:pStyle w:val="af4"/>
        <w:spacing w:beforeLines="100" w:before="312" w:afterLines="100" w:after="312"/>
        <w:ind w:firstLineChars="0" w:firstLine="0"/>
        <w:rPr>
          <w:rFonts w:ascii="Times New Roman" w:eastAsia="黑体"/>
          <w:szCs w:val="21"/>
        </w:rPr>
      </w:pPr>
      <w:r w:rsidRPr="00B8172E">
        <w:rPr>
          <w:rFonts w:ascii="Times New Roman" w:eastAsia="黑体"/>
          <w:szCs w:val="21"/>
        </w:rPr>
        <w:t>5.</w:t>
      </w:r>
      <w:r w:rsidR="0085146A" w:rsidRPr="00B8172E">
        <w:rPr>
          <w:rFonts w:ascii="Times New Roman" w:eastAsia="黑体"/>
          <w:szCs w:val="21"/>
        </w:rPr>
        <w:t>3</w:t>
      </w:r>
      <w:r w:rsidRPr="00B8172E">
        <w:rPr>
          <w:rFonts w:ascii="Times New Roman" w:eastAsia="黑体"/>
          <w:szCs w:val="21"/>
        </w:rPr>
        <w:t xml:space="preserve">.1  </w:t>
      </w:r>
      <w:r w:rsidRPr="00B8172E">
        <w:rPr>
          <w:rFonts w:ascii="Times New Roman" w:eastAsia="黑体"/>
          <w:szCs w:val="21"/>
        </w:rPr>
        <w:t>种子</w:t>
      </w:r>
      <w:r w:rsidR="006F5524" w:rsidRPr="00B8172E">
        <w:rPr>
          <w:rFonts w:ascii="Times New Roman" w:eastAsia="黑体"/>
          <w:szCs w:val="21"/>
        </w:rPr>
        <w:t>准备</w:t>
      </w:r>
    </w:p>
    <w:p w:rsidR="005A2C07" w:rsidRPr="00B8172E" w:rsidRDefault="002751D9" w:rsidP="005A2C07">
      <w:pPr>
        <w:pStyle w:val="af4"/>
        <w:spacing w:beforeLines="100" w:before="312" w:afterLines="100" w:after="312"/>
        <w:ind w:firstLine="420"/>
        <w:rPr>
          <w:rFonts w:ascii="Times New Roman"/>
          <w:szCs w:val="21"/>
        </w:rPr>
      </w:pPr>
      <w:r w:rsidRPr="00B8172E">
        <w:rPr>
          <w:rFonts w:ascii="Times New Roman"/>
          <w:szCs w:val="21"/>
        </w:rPr>
        <w:t>同</w:t>
      </w:r>
      <w:r w:rsidRPr="00B8172E">
        <w:rPr>
          <w:rFonts w:ascii="Times New Roman"/>
          <w:szCs w:val="21"/>
        </w:rPr>
        <w:t>5.1.1</w:t>
      </w:r>
      <w:r w:rsidRPr="00B8172E">
        <w:rPr>
          <w:rFonts w:ascii="Times New Roman"/>
          <w:szCs w:val="21"/>
        </w:rPr>
        <w:t>。</w:t>
      </w:r>
    </w:p>
    <w:p w:rsidR="007E65F4" w:rsidRPr="00B8172E" w:rsidRDefault="005A2C07" w:rsidP="005A2C07">
      <w:pPr>
        <w:pStyle w:val="af4"/>
        <w:spacing w:beforeLines="100" w:before="312" w:afterLines="100" w:after="312"/>
        <w:ind w:firstLineChars="0" w:firstLine="0"/>
        <w:rPr>
          <w:rFonts w:ascii="Times New Roman" w:eastAsia="黑体"/>
          <w:szCs w:val="21"/>
        </w:rPr>
      </w:pPr>
      <w:r w:rsidRPr="00B8172E">
        <w:rPr>
          <w:rFonts w:ascii="Times New Roman" w:eastAsia="黑体"/>
          <w:szCs w:val="21"/>
        </w:rPr>
        <w:t>5.</w:t>
      </w:r>
      <w:r w:rsidR="0085146A" w:rsidRPr="00B8172E">
        <w:rPr>
          <w:rFonts w:ascii="Times New Roman" w:eastAsia="黑体"/>
          <w:szCs w:val="21"/>
        </w:rPr>
        <w:t>3</w:t>
      </w:r>
      <w:r w:rsidR="00D01E70" w:rsidRPr="00B8172E">
        <w:rPr>
          <w:rFonts w:ascii="Times New Roman" w:eastAsia="黑体"/>
          <w:szCs w:val="21"/>
        </w:rPr>
        <w:t xml:space="preserve">.2 </w:t>
      </w:r>
      <w:bookmarkStart w:id="72" w:name="OLE_LINK63"/>
      <w:bookmarkStart w:id="73" w:name="OLE_LINK64"/>
      <w:r w:rsidR="002B5A4D" w:rsidRPr="00B8172E">
        <w:rPr>
          <w:rFonts w:ascii="Times New Roman" w:eastAsia="黑体"/>
          <w:szCs w:val="21"/>
        </w:rPr>
        <w:t xml:space="preserve"> </w:t>
      </w:r>
      <w:bookmarkEnd w:id="72"/>
      <w:bookmarkEnd w:id="73"/>
      <w:r w:rsidR="007E65F4" w:rsidRPr="00B8172E">
        <w:rPr>
          <w:rFonts w:ascii="Times New Roman" w:eastAsia="黑体"/>
          <w:szCs w:val="21"/>
        </w:rPr>
        <w:t>鉴定池构建</w:t>
      </w:r>
    </w:p>
    <w:p w:rsidR="009A0BFA" w:rsidRPr="00B8172E" w:rsidRDefault="004B4B59" w:rsidP="00ED778E">
      <w:pPr>
        <w:pStyle w:val="af4"/>
        <w:ind w:firstLine="420"/>
        <w:rPr>
          <w:rFonts w:ascii="Times New Roman"/>
          <w:szCs w:val="21"/>
        </w:rPr>
      </w:pPr>
      <w:bookmarkStart w:id="74" w:name="OLE_LINK71"/>
      <w:bookmarkStart w:id="75" w:name="OLE_LINK74"/>
      <w:r w:rsidRPr="00B8172E">
        <w:rPr>
          <w:rFonts w:ascii="Times New Roman"/>
          <w:szCs w:val="21"/>
        </w:rPr>
        <w:t>采用具有</w:t>
      </w:r>
      <w:r w:rsidR="009F61D1">
        <w:rPr>
          <w:rFonts w:ascii="Times New Roman"/>
          <w:szCs w:val="21"/>
        </w:rPr>
        <w:t>防雨和</w:t>
      </w:r>
      <w:r w:rsidRPr="00B8172E">
        <w:rPr>
          <w:rFonts w:ascii="Times New Roman"/>
          <w:szCs w:val="21"/>
        </w:rPr>
        <w:t>防侧渗</w:t>
      </w:r>
      <w:r w:rsidR="009F61D1">
        <w:rPr>
          <w:rFonts w:ascii="Times New Roman" w:hint="eastAsia"/>
          <w:szCs w:val="21"/>
        </w:rPr>
        <w:t>功能</w:t>
      </w:r>
      <w:r w:rsidR="009F61D1">
        <w:rPr>
          <w:rFonts w:ascii="Times New Roman"/>
          <w:szCs w:val="21"/>
        </w:rPr>
        <w:t>、并具有便捷的淡水及盐水灌溉与排水条件</w:t>
      </w:r>
      <w:r w:rsidRPr="00B8172E">
        <w:rPr>
          <w:rFonts w:ascii="Times New Roman"/>
          <w:szCs w:val="21"/>
        </w:rPr>
        <w:t>的耐盐碱鉴定池进行鉴定。耐盐鉴定池为底部及四周防水处理的</w:t>
      </w:r>
      <w:r w:rsidR="00556D74">
        <w:rPr>
          <w:rFonts w:ascii="Times New Roman" w:hint="eastAsia"/>
          <w:szCs w:val="21"/>
        </w:rPr>
        <w:t>水泥浇筑</w:t>
      </w:r>
      <w:bookmarkStart w:id="76" w:name="OLE_LINK37"/>
      <w:bookmarkStart w:id="77" w:name="OLE_LINK38"/>
      <w:r w:rsidR="00EB19C8">
        <w:rPr>
          <w:rFonts w:ascii="Times New Roman"/>
          <w:szCs w:val="21"/>
        </w:rPr>
        <w:t>结构</w:t>
      </w:r>
      <w:r w:rsidRPr="00B8172E">
        <w:rPr>
          <w:rFonts w:ascii="Times New Roman"/>
          <w:szCs w:val="21"/>
        </w:rPr>
        <w:t>，</w:t>
      </w:r>
      <w:r w:rsidR="0035069C" w:rsidRPr="00B8172E">
        <w:rPr>
          <w:rFonts w:ascii="Times New Roman"/>
          <w:szCs w:val="21"/>
        </w:rPr>
        <w:t>深</w:t>
      </w:r>
      <w:r w:rsidR="0035069C" w:rsidRPr="00B8172E">
        <w:rPr>
          <w:rFonts w:ascii="Times New Roman"/>
          <w:szCs w:val="21"/>
        </w:rPr>
        <w:t>1.5</w:t>
      </w:r>
      <w:r w:rsidR="0035069C">
        <w:rPr>
          <w:rFonts w:ascii="Times New Roman" w:hint="eastAsia"/>
          <w:szCs w:val="21"/>
        </w:rPr>
        <w:t xml:space="preserve"> </w:t>
      </w:r>
      <w:r w:rsidR="0035069C" w:rsidRPr="00B8172E">
        <w:rPr>
          <w:rFonts w:ascii="Times New Roman"/>
          <w:szCs w:val="21"/>
        </w:rPr>
        <w:t>m</w:t>
      </w:r>
      <w:r w:rsidR="0035069C">
        <w:rPr>
          <w:rFonts w:ascii="Times New Roman"/>
          <w:szCs w:val="21"/>
        </w:rPr>
        <w:t>左右</w:t>
      </w:r>
      <w:r w:rsidR="0035069C">
        <w:rPr>
          <w:rFonts w:ascii="Times New Roman" w:hint="eastAsia"/>
          <w:szCs w:val="21"/>
        </w:rPr>
        <w:t>、</w:t>
      </w:r>
      <w:r w:rsidR="0035069C" w:rsidRPr="00B8172E">
        <w:rPr>
          <w:rFonts w:ascii="Times New Roman"/>
          <w:szCs w:val="21"/>
        </w:rPr>
        <w:t>长</w:t>
      </w:r>
      <w:r w:rsidR="0035069C">
        <w:rPr>
          <w:rFonts w:ascii="Times New Roman" w:hint="eastAsia"/>
          <w:szCs w:val="21"/>
        </w:rPr>
        <w:t xml:space="preserve">6 </w:t>
      </w:r>
      <w:r w:rsidR="0035069C" w:rsidRPr="00B8172E">
        <w:rPr>
          <w:rFonts w:ascii="Times New Roman"/>
          <w:szCs w:val="21"/>
        </w:rPr>
        <w:t>m</w:t>
      </w:r>
      <w:r w:rsidR="0035069C">
        <w:rPr>
          <w:rFonts w:ascii="Times New Roman"/>
          <w:szCs w:val="21"/>
        </w:rPr>
        <w:t>左右</w:t>
      </w:r>
      <w:r w:rsidR="0035069C" w:rsidRPr="00B8172E">
        <w:rPr>
          <w:rFonts w:ascii="Times New Roman"/>
          <w:szCs w:val="21"/>
        </w:rPr>
        <w:t>、宽</w:t>
      </w:r>
      <w:r w:rsidR="0035069C">
        <w:rPr>
          <w:rFonts w:ascii="Times New Roman" w:hint="eastAsia"/>
          <w:szCs w:val="21"/>
        </w:rPr>
        <w:t xml:space="preserve">3.5 </w:t>
      </w:r>
      <w:r w:rsidR="0035069C" w:rsidRPr="00B8172E">
        <w:rPr>
          <w:rFonts w:ascii="Times New Roman"/>
          <w:szCs w:val="21"/>
        </w:rPr>
        <w:t>m</w:t>
      </w:r>
      <w:r w:rsidR="0035069C">
        <w:rPr>
          <w:rFonts w:ascii="Times New Roman"/>
          <w:szCs w:val="21"/>
        </w:rPr>
        <w:t>左右</w:t>
      </w:r>
      <w:r w:rsidR="0035069C" w:rsidRPr="00ED778E">
        <w:rPr>
          <w:rFonts w:ascii="Times New Roman" w:hint="eastAsia"/>
          <w:szCs w:val="21"/>
        </w:rPr>
        <w:t>。</w:t>
      </w:r>
      <w:r w:rsidRPr="00B8172E">
        <w:rPr>
          <w:rFonts w:ascii="Times New Roman"/>
          <w:szCs w:val="21"/>
        </w:rPr>
        <w:t>鉴定池</w:t>
      </w:r>
      <w:r w:rsidR="00AF4BE9" w:rsidRPr="00AF4BE9">
        <w:rPr>
          <w:rFonts w:ascii="Times New Roman" w:hint="eastAsia"/>
          <w:szCs w:val="21"/>
        </w:rPr>
        <w:t>沟壁用塑料纸包裹形成防渗层，</w:t>
      </w:r>
      <w:r w:rsidRPr="00B8172E">
        <w:rPr>
          <w:rFonts w:ascii="Times New Roman"/>
          <w:szCs w:val="21"/>
        </w:rPr>
        <w:t>底部设有独立排盐管，分别与一侧的排盐池相通</w:t>
      </w:r>
      <w:r w:rsidR="00214743">
        <w:rPr>
          <w:rFonts w:ascii="Times New Roman" w:hint="eastAsia"/>
          <w:szCs w:val="21"/>
        </w:rPr>
        <w:t>，</w:t>
      </w:r>
      <w:r w:rsidRPr="00B8172E">
        <w:rPr>
          <w:rFonts w:ascii="Times New Roman"/>
          <w:szCs w:val="21"/>
        </w:rPr>
        <w:t>一侧设有淡水灌溉系统和咸水灌溉系统，</w:t>
      </w:r>
      <w:proofErr w:type="gramStart"/>
      <w:r w:rsidRPr="00B8172E">
        <w:rPr>
          <w:rFonts w:ascii="Times New Roman"/>
          <w:szCs w:val="21"/>
        </w:rPr>
        <w:t>池顶设有</w:t>
      </w:r>
      <w:proofErr w:type="gramEnd"/>
      <w:r w:rsidRPr="00B8172E">
        <w:rPr>
          <w:rFonts w:ascii="Times New Roman"/>
          <w:szCs w:val="21"/>
        </w:rPr>
        <w:t>移动式防雨</w:t>
      </w:r>
      <w:bookmarkEnd w:id="76"/>
      <w:bookmarkEnd w:id="77"/>
      <w:r w:rsidRPr="00B8172E">
        <w:rPr>
          <w:rFonts w:ascii="Times New Roman"/>
          <w:szCs w:val="21"/>
        </w:rPr>
        <w:t>棚，顶距地面高度</w:t>
      </w:r>
      <w:r w:rsidRPr="00B8172E">
        <w:rPr>
          <w:rFonts w:ascii="Times New Roman"/>
          <w:szCs w:val="21"/>
        </w:rPr>
        <w:t>3</w:t>
      </w:r>
      <w:r w:rsidR="0048364E">
        <w:rPr>
          <w:rFonts w:ascii="Times New Roman" w:hint="eastAsia"/>
          <w:szCs w:val="21"/>
        </w:rPr>
        <w:t>~4</w:t>
      </w:r>
      <w:r w:rsidR="004342EC">
        <w:rPr>
          <w:rFonts w:ascii="Times New Roman" w:hint="eastAsia"/>
          <w:szCs w:val="21"/>
        </w:rPr>
        <w:t xml:space="preserve"> </w:t>
      </w:r>
      <w:r w:rsidRPr="00B8172E">
        <w:rPr>
          <w:rFonts w:ascii="Times New Roman"/>
          <w:szCs w:val="21"/>
        </w:rPr>
        <w:t>m</w:t>
      </w:r>
      <w:r w:rsidRPr="00B8172E">
        <w:rPr>
          <w:rFonts w:ascii="Times New Roman"/>
          <w:szCs w:val="21"/>
        </w:rPr>
        <w:t>。</w:t>
      </w:r>
      <w:bookmarkEnd w:id="74"/>
      <w:bookmarkEnd w:id="75"/>
    </w:p>
    <w:p w:rsidR="004B4B59" w:rsidRPr="00B8172E" w:rsidRDefault="007E65F4" w:rsidP="004B4B59">
      <w:pPr>
        <w:pStyle w:val="af4"/>
        <w:spacing w:beforeLines="100" w:before="312" w:afterLines="100" w:after="312"/>
        <w:ind w:firstLineChars="0" w:firstLine="0"/>
        <w:rPr>
          <w:rFonts w:ascii="Times New Roman" w:eastAsia="黑体"/>
          <w:szCs w:val="21"/>
        </w:rPr>
      </w:pPr>
      <w:r w:rsidRPr="00B8172E">
        <w:rPr>
          <w:rFonts w:ascii="Times New Roman" w:eastAsia="黑体"/>
          <w:szCs w:val="21"/>
        </w:rPr>
        <w:t xml:space="preserve">5.3.3  </w:t>
      </w:r>
      <w:r w:rsidR="004B4B59" w:rsidRPr="00B8172E">
        <w:rPr>
          <w:rFonts w:ascii="Times New Roman" w:eastAsia="黑体"/>
          <w:szCs w:val="21"/>
        </w:rPr>
        <w:t>鉴定</w:t>
      </w:r>
      <w:r w:rsidR="00EB19C8">
        <w:rPr>
          <w:rFonts w:ascii="Times New Roman" w:eastAsia="黑体" w:hint="eastAsia"/>
          <w:szCs w:val="21"/>
        </w:rPr>
        <w:t>池土壤盐分调配</w:t>
      </w:r>
    </w:p>
    <w:p w:rsidR="006A4F59" w:rsidRPr="006A4F59" w:rsidRDefault="00ED778E" w:rsidP="006A4F59">
      <w:pPr>
        <w:pStyle w:val="af4"/>
        <w:ind w:firstLine="420"/>
        <w:rPr>
          <w:rFonts w:ascii="Times New Roman"/>
          <w:szCs w:val="21"/>
        </w:rPr>
      </w:pPr>
      <w:r w:rsidRPr="00ED778E">
        <w:rPr>
          <w:rFonts w:ascii="Times New Roman" w:hint="eastAsia"/>
          <w:szCs w:val="21"/>
        </w:rPr>
        <w:t>选取重度盐碱土</w:t>
      </w:r>
      <w:r>
        <w:rPr>
          <w:rFonts w:ascii="Times New Roman" w:hint="eastAsia"/>
          <w:szCs w:val="21"/>
        </w:rPr>
        <w:t>（</w:t>
      </w:r>
      <w:r w:rsidRPr="00ED778E">
        <w:rPr>
          <w:rFonts w:ascii="Times New Roman" w:hint="eastAsia"/>
          <w:szCs w:val="21"/>
        </w:rPr>
        <w:t>土壤含盐量约</w:t>
      </w:r>
      <w:r w:rsidRPr="00ED778E">
        <w:rPr>
          <w:rFonts w:ascii="Times New Roman" w:hint="eastAsia"/>
          <w:szCs w:val="21"/>
        </w:rPr>
        <w:t>2.0%</w:t>
      </w:r>
      <w:r w:rsidR="00D26E73">
        <w:rPr>
          <w:rFonts w:ascii="Times New Roman" w:hint="eastAsia"/>
          <w:szCs w:val="21"/>
        </w:rPr>
        <w:t>，</w:t>
      </w:r>
      <w:r w:rsidRPr="00ED778E">
        <w:rPr>
          <w:rFonts w:ascii="Times New Roman" w:hint="eastAsia"/>
          <w:szCs w:val="21"/>
        </w:rPr>
        <w:t>pH</w:t>
      </w:r>
      <w:r w:rsidR="00D26E73">
        <w:rPr>
          <w:rFonts w:ascii="Times New Roman" w:hint="eastAsia"/>
          <w:szCs w:val="21"/>
        </w:rPr>
        <w:t>为</w:t>
      </w:r>
      <w:r w:rsidRPr="00ED778E">
        <w:rPr>
          <w:rFonts w:ascii="Times New Roman" w:hint="eastAsia"/>
          <w:szCs w:val="21"/>
        </w:rPr>
        <w:t>8.</w:t>
      </w:r>
      <w:r w:rsidR="00D26E73">
        <w:rPr>
          <w:rFonts w:ascii="Times New Roman" w:hint="eastAsia"/>
          <w:szCs w:val="21"/>
        </w:rPr>
        <w:t>3~8.5</w:t>
      </w:r>
      <w:r>
        <w:rPr>
          <w:rFonts w:ascii="Times New Roman" w:hint="eastAsia"/>
          <w:szCs w:val="21"/>
        </w:rPr>
        <w:t>）</w:t>
      </w:r>
      <w:r w:rsidRPr="00ED778E">
        <w:rPr>
          <w:rFonts w:ascii="Times New Roman" w:hint="eastAsia"/>
          <w:szCs w:val="21"/>
        </w:rPr>
        <w:t>和轻度盐碱土</w:t>
      </w:r>
      <w:r w:rsidR="00D26E73">
        <w:rPr>
          <w:rFonts w:ascii="Times New Roman" w:hint="eastAsia"/>
          <w:szCs w:val="21"/>
        </w:rPr>
        <w:t>（</w:t>
      </w:r>
      <w:r w:rsidR="00D26E73">
        <w:rPr>
          <w:rFonts w:hint="eastAsia"/>
          <w:color w:val="000000"/>
          <w:szCs w:val="21"/>
        </w:rPr>
        <w:t>土壤含盐量约</w:t>
      </w:r>
      <w:r w:rsidR="00D26E73">
        <w:rPr>
          <w:rFonts w:ascii="TimesNewRomanPSMT" w:hAnsi="TimesNewRomanPSMT"/>
          <w:color w:val="000000"/>
          <w:szCs w:val="21"/>
        </w:rPr>
        <w:t>0.1%</w:t>
      </w:r>
      <w:r w:rsidR="00D26E73">
        <w:rPr>
          <w:rFonts w:hint="eastAsia"/>
          <w:color w:val="000000"/>
          <w:szCs w:val="21"/>
        </w:rPr>
        <w:t>，</w:t>
      </w:r>
      <w:r w:rsidR="00D26E73">
        <w:rPr>
          <w:rFonts w:ascii="TimesNewRomanPSMT" w:hAnsi="TimesNewRomanPSMT"/>
          <w:color w:val="000000"/>
          <w:szCs w:val="21"/>
        </w:rPr>
        <w:t>pH</w:t>
      </w:r>
      <w:r w:rsidR="006A4F59">
        <w:rPr>
          <w:rFonts w:hint="eastAsia"/>
          <w:color w:val="000000"/>
          <w:szCs w:val="21"/>
        </w:rPr>
        <w:t>为</w:t>
      </w:r>
      <w:r w:rsidR="00D26E73">
        <w:rPr>
          <w:rFonts w:ascii="TimesNewRomanPSMT" w:hAnsi="TimesNewRomanPSMT"/>
          <w:color w:val="000000"/>
          <w:szCs w:val="21"/>
        </w:rPr>
        <w:t>8.</w:t>
      </w:r>
      <w:r w:rsidR="006A4F59">
        <w:rPr>
          <w:rFonts w:ascii="TimesNewRomanPSMT" w:hAnsi="TimesNewRomanPSMT" w:hint="eastAsia"/>
          <w:color w:val="000000"/>
          <w:szCs w:val="21"/>
        </w:rPr>
        <w:t>0~8.1</w:t>
      </w:r>
      <w:r w:rsidR="00D26E73">
        <w:rPr>
          <w:rFonts w:ascii="Times New Roman" w:hint="eastAsia"/>
          <w:szCs w:val="21"/>
        </w:rPr>
        <w:t>）</w:t>
      </w:r>
      <w:r w:rsidRPr="00ED778E">
        <w:rPr>
          <w:rFonts w:ascii="Times New Roman" w:hint="eastAsia"/>
          <w:szCs w:val="21"/>
        </w:rPr>
        <w:t>，分别过筛、晾晒，根据标准配置公式配制含盐量</w:t>
      </w:r>
      <w:r w:rsidR="006A4F59" w:rsidRPr="006A4F59">
        <w:rPr>
          <w:rFonts w:ascii="Times New Roman" w:hint="eastAsia"/>
          <w:szCs w:val="21"/>
        </w:rPr>
        <w:t>为</w:t>
      </w:r>
      <w:r w:rsidR="006A4F59" w:rsidRPr="006A4F59">
        <w:rPr>
          <w:rFonts w:ascii="Times New Roman" w:hint="eastAsia"/>
          <w:szCs w:val="21"/>
        </w:rPr>
        <w:t>0.5%</w:t>
      </w:r>
      <w:r w:rsidR="006A4F59" w:rsidRPr="006A4F59">
        <w:rPr>
          <w:rFonts w:ascii="Times New Roman" w:hint="eastAsia"/>
          <w:szCs w:val="21"/>
        </w:rPr>
        <w:t>的盐</w:t>
      </w:r>
      <w:r w:rsidR="00163F6D">
        <w:rPr>
          <w:rFonts w:ascii="Times New Roman" w:hint="eastAsia"/>
          <w:szCs w:val="21"/>
        </w:rPr>
        <w:t>碱</w:t>
      </w:r>
      <w:r w:rsidR="006A4F59" w:rsidRPr="006A4F59">
        <w:rPr>
          <w:rFonts w:ascii="Times New Roman" w:hint="eastAsia"/>
          <w:szCs w:val="21"/>
        </w:rPr>
        <w:t>土壤，以含盐量</w:t>
      </w:r>
      <w:r w:rsidR="006A4F59" w:rsidRPr="006A4F59">
        <w:rPr>
          <w:rFonts w:ascii="Times New Roman" w:hint="eastAsia"/>
          <w:szCs w:val="21"/>
        </w:rPr>
        <w:t>0.1%</w:t>
      </w:r>
      <w:r w:rsidR="006A4F59" w:rsidRPr="006A4F59">
        <w:rPr>
          <w:rFonts w:ascii="Times New Roman" w:hint="eastAsia"/>
          <w:szCs w:val="21"/>
        </w:rPr>
        <w:t>处理为对照。</w:t>
      </w:r>
      <w:r w:rsidR="006A4F59" w:rsidRPr="006A4F59">
        <w:rPr>
          <w:rFonts w:ascii="Times New Roman" w:hint="eastAsia"/>
          <w:szCs w:val="21"/>
        </w:rPr>
        <w:t xml:space="preserve"> </w:t>
      </w:r>
    </w:p>
    <w:p w:rsidR="006A4F59" w:rsidRPr="006A4F59" w:rsidRDefault="006A4F59" w:rsidP="006A4F59">
      <w:pPr>
        <w:pStyle w:val="af4"/>
        <w:ind w:firstLine="420"/>
        <w:rPr>
          <w:rFonts w:ascii="Times New Roman"/>
          <w:szCs w:val="21"/>
        </w:rPr>
      </w:pPr>
      <w:r w:rsidRPr="006A4F59">
        <w:rPr>
          <w:rFonts w:ascii="Times New Roman" w:hint="eastAsia"/>
          <w:szCs w:val="21"/>
        </w:rPr>
        <w:t>A=</w:t>
      </w:r>
      <w:r w:rsidRPr="006A4F59">
        <w:rPr>
          <w:rFonts w:ascii="Times New Roman" w:hint="eastAsia"/>
          <w:szCs w:val="21"/>
        </w:rPr>
        <w:t>（</w:t>
      </w:r>
      <w:r w:rsidRPr="006A4F59">
        <w:rPr>
          <w:rFonts w:ascii="Times New Roman" w:hint="eastAsia"/>
          <w:szCs w:val="21"/>
        </w:rPr>
        <w:t>0.1%X+2.0%Y</w:t>
      </w:r>
      <w:r w:rsidRPr="006A4F59">
        <w:rPr>
          <w:rFonts w:ascii="Times New Roman" w:hint="eastAsia"/>
          <w:szCs w:val="21"/>
        </w:rPr>
        <w:t>）</w:t>
      </w:r>
      <w:r w:rsidRPr="006A4F59">
        <w:rPr>
          <w:rFonts w:ascii="Times New Roman" w:hint="eastAsia"/>
          <w:szCs w:val="21"/>
        </w:rPr>
        <w:t xml:space="preserve">/(X+Y) </w:t>
      </w:r>
    </w:p>
    <w:p w:rsidR="006A4F59" w:rsidRPr="006A4F59" w:rsidRDefault="006A4F59" w:rsidP="006A4F59">
      <w:pPr>
        <w:pStyle w:val="af4"/>
        <w:ind w:firstLine="420"/>
        <w:rPr>
          <w:rFonts w:ascii="Times New Roman"/>
          <w:szCs w:val="21"/>
        </w:rPr>
      </w:pPr>
      <w:r w:rsidRPr="006A4F59">
        <w:rPr>
          <w:rFonts w:ascii="Times New Roman" w:hint="eastAsia"/>
          <w:szCs w:val="21"/>
        </w:rPr>
        <w:t>其中，</w:t>
      </w:r>
      <w:r w:rsidRPr="006A4F59">
        <w:rPr>
          <w:rFonts w:ascii="Times New Roman" w:hint="eastAsia"/>
          <w:szCs w:val="21"/>
        </w:rPr>
        <w:t>A</w:t>
      </w:r>
      <w:r w:rsidRPr="006A4F59">
        <w:rPr>
          <w:rFonts w:ascii="Times New Roman" w:hint="eastAsia"/>
          <w:szCs w:val="21"/>
        </w:rPr>
        <w:t>：目标土壤含盐量；</w:t>
      </w:r>
      <w:r w:rsidRPr="006A4F59">
        <w:rPr>
          <w:rFonts w:ascii="Times New Roman" w:hint="eastAsia"/>
          <w:szCs w:val="21"/>
        </w:rPr>
        <w:t>X</w:t>
      </w:r>
      <w:r w:rsidRPr="006A4F59">
        <w:rPr>
          <w:rFonts w:ascii="Times New Roman" w:hint="eastAsia"/>
          <w:szCs w:val="21"/>
        </w:rPr>
        <w:t>：含盐量</w:t>
      </w:r>
      <w:r w:rsidR="000B7F82">
        <w:rPr>
          <w:rFonts w:ascii="Times New Roman" w:hint="eastAsia"/>
          <w:szCs w:val="21"/>
        </w:rPr>
        <w:t>0.1</w:t>
      </w:r>
      <w:r w:rsidRPr="006A4F59">
        <w:rPr>
          <w:rFonts w:ascii="Times New Roman" w:hint="eastAsia"/>
          <w:szCs w:val="21"/>
        </w:rPr>
        <w:t>%</w:t>
      </w:r>
      <w:r w:rsidRPr="006A4F59">
        <w:rPr>
          <w:rFonts w:ascii="Times New Roman" w:hint="eastAsia"/>
          <w:szCs w:val="21"/>
        </w:rPr>
        <w:t>的轻度盐碱土质量；</w:t>
      </w:r>
      <w:r w:rsidRPr="006A4F59">
        <w:rPr>
          <w:rFonts w:ascii="Times New Roman" w:hint="eastAsia"/>
          <w:szCs w:val="21"/>
        </w:rPr>
        <w:t>Y</w:t>
      </w:r>
      <w:r w:rsidRPr="006A4F59">
        <w:rPr>
          <w:rFonts w:ascii="Times New Roman" w:hint="eastAsia"/>
          <w:szCs w:val="21"/>
        </w:rPr>
        <w:t>：含盐量</w:t>
      </w:r>
      <w:r w:rsidRPr="006A4F59">
        <w:rPr>
          <w:rFonts w:ascii="Times New Roman" w:hint="eastAsia"/>
          <w:szCs w:val="21"/>
        </w:rPr>
        <w:t>2.0%</w:t>
      </w:r>
      <w:r w:rsidRPr="006A4F59">
        <w:rPr>
          <w:rFonts w:ascii="Times New Roman" w:hint="eastAsia"/>
          <w:szCs w:val="21"/>
        </w:rPr>
        <w:t>的重度盐碱土质量。</w:t>
      </w:r>
      <w:r w:rsidRPr="006A4F59">
        <w:rPr>
          <w:rFonts w:ascii="Times New Roman" w:hint="eastAsia"/>
          <w:szCs w:val="21"/>
        </w:rPr>
        <w:t xml:space="preserve"> </w:t>
      </w:r>
    </w:p>
    <w:p w:rsidR="00ED778E" w:rsidRDefault="006A4F59" w:rsidP="006A4F59">
      <w:pPr>
        <w:pStyle w:val="af4"/>
        <w:ind w:firstLine="420"/>
        <w:rPr>
          <w:rFonts w:ascii="Times New Roman"/>
          <w:szCs w:val="21"/>
        </w:rPr>
      </w:pPr>
      <w:r w:rsidRPr="006A4F59">
        <w:rPr>
          <w:rFonts w:ascii="Times New Roman" w:hint="eastAsia"/>
          <w:szCs w:val="21"/>
        </w:rPr>
        <w:lastRenderedPageBreak/>
        <w:t>用搅拌机混合均匀，装入带防雨棚的耐盐碱鉴定池，装土深度</w:t>
      </w:r>
      <w:r w:rsidRPr="006A4F59">
        <w:rPr>
          <w:rFonts w:ascii="Times New Roman" w:hint="eastAsia"/>
          <w:szCs w:val="21"/>
        </w:rPr>
        <w:t>1.2</w:t>
      </w:r>
      <w:r w:rsidR="000B7F82">
        <w:rPr>
          <w:rFonts w:ascii="Times New Roman" w:hint="eastAsia"/>
          <w:szCs w:val="21"/>
        </w:rPr>
        <w:t xml:space="preserve"> </w:t>
      </w:r>
      <w:r w:rsidRPr="006A4F59">
        <w:rPr>
          <w:rFonts w:ascii="Times New Roman" w:hint="eastAsia"/>
          <w:szCs w:val="21"/>
        </w:rPr>
        <w:t>m</w:t>
      </w:r>
      <w:r w:rsidRPr="006A4F59">
        <w:rPr>
          <w:rFonts w:ascii="Times New Roman" w:hint="eastAsia"/>
          <w:szCs w:val="21"/>
        </w:rPr>
        <w:t>，分别多</w:t>
      </w:r>
      <w:r w:rsidR="00214743">
        <w:rPr>
          <w:rFonts w:ascii="Times New Roman" w:hint="eastAsia"/>
          <w:szCs w:val="21"/>
        </w:rPr>
        <w:t>点取样</w:t>
      </w:r>
      <w:r w:rsidRPr="006A4F59">
        <w:rPr>
          <w:rFonts w:ascii="Times New Roman" w:hint="eastAsia"/>
          <w:szCs w:val="21"/>
        </w:rPr>
        <w:t>测定土壤电导率和</w:t>
      </w:r>
      <w:r w:rsidRPr="006A4F59">
        <w:rPr>
          <w:rFonts w:ascii="Times New Roman" w:hint="eastAsia"/>
          <w:szCs w:val="21"/>
        </w:rPr>
        <w:t>pH</w:t>
      </w:r>
      <w:r w:rsidRPr="006A4F59">
        <w:rPr>
          <w:rFonts w:ascii="Times New Roman" w:hint="eastAsia"/>
          <w:szCs w:val="21"/>
        </w:rPr>
        <w:t>，并计算土壤实际含盐量，</w:t>
      </w:r>
      <w:bookmarkStart w:id="78" w:name="OLE_LINK75"/>
      <w:bookmarkStart w:id="79" w:name="OLE_LINK76"/>
      <w:r w:rsidRPr="006A4F59">
        <w:rPr>
          <w:rFonts w:ascii="Times New Roman" w:hint="eastAsia"/>
          <w:szCs w:val="21"/>
        </w:rPr>
        <w:t>在鉴定期内以</w:t>
      </w:r>
      <w:r w:rsidR="0048364E">
        <w:rPr>
          <w:rFonts w:ascii="Times New Roman" w:hint="eastAsia"/>
          <w:szCs w:val="21"/>
        </w:rPr>
        <w:t>淡水或咸水</w:t>
      </w:r>
      <w:r w:rsidRPr="006A4F59">
        <w:rPr>
          <w:rFonts w:ascii="Times New Roman" w:hint="eastAsia"/>
          <w:szCs w:val="21"/>
        </w:rPr>
        <w:t>少量多次滴灌方式调控耕层土壤盐分，</w:t>
      </w:r>
      <w:r w:rsidR="001E3E47" w:rsidRPr="005625C1">
        <w:rPr>
          <w:rFonts w:ascii="Times New Roman" w:hint="eastAsia"/>
          <w:szCs w:val="21"/>
        </w:rPr>
        <w:t>以</w:t>
      </w:r>
      <w:r w:rsidR="0048364E">
        <w:rPr>
          <w:rFonts w:ascii="Times New Roman" w:hint="eastAsia"/>
          <w:szCs w:val="21"/>
        </w:rPr>
        <w:t>水分</w:t>
      </w:r>
      <w:r w:rsidR="001E3E47" w:rsidRPr="005625C1">
        <w:rPr>
          <w:rFonts w:ascii="Times New Roman" w:hint="eastAsia"/>
          <w:szCs w:val="21"/>
        </w:rPr>
        <w:t>入渗鉴定池深度</w:t>
      </w:r>
      <w:r w:rsidR="001E3E47" w:rsidRPr="005625C1">
        <w:rPr>
          <w:rFonts w:ascii="Times New Roman" w:hint="eastAsia"/>
          <w:szCs w:val="21"/>
        </w:rPr>
        <w:t>50</w:t>
      </w:r>
      <w:r w:rsidR="001E3E47">
        <w:rPr>
          <w:rFonts w:ascii="Times New Roman" w:hint="eastAsia"/>
          <w:szCs w:val="21"/>
        </w:rPr>
        <w:t xml:space="preserve"> </w:t>
      </w:r>
      <w:r w:rsidR="001E3E47" w:rsidRPr="005625C1">
        <w:rPr>
          <w:rFonts w:ascii="Times New Roman" w:hint="eastAsia"/>
          <w:szCs w:val="21"/>
        </w:rPr>
        <w:t>cm</w:t>
      </w:r>
      <w:r w:rsidR="001E3E47" w:rsidRPr="005625C1">
        <w:rPr>
          <w:rFonts w:ascii="Times New Roman" w:hint="eastAsia"/>
          <w:szCs w:val="21"/>
        </w:rPr>
        <w:t>为准，根据盐池土壤容重计算目标土壤盐分</w:t>
      </w:r>
      <w:r w:rsidR="001E3E47" w:rsidRPr="005625C1">
        <w:rPr>
          <w:rFonts w:ascii="Times New Roman" w:hint="eastAsia"/>
          <w:szCs w:val="21"/>
        </w:rPr>
        <w:t>0.5%</w:t>
      </w:r>
      <w:r w:rsidR="001E3E47" w:rsidRPr="005625C1">
        <w:rPr>
          <w:rFonts w:ascii="Times New Roman" w:hint="eastAsia"/>
          <w:szCs w:val="21"/>
        </w:rPr>
        <w:t>的用盐量、需要浇灌的咸水量及咸水矿化度</w:t>
      </w:r>
      <w:r w:rsidR="001E3E47">
        <w:rPr>
          <w:rFonts w:ascii="Times New Roman" w:hint="eastAsia"/>
          <w:szCs w:val="21"/>
        </w:rPr>
        <w:t>，</w:t>
      </w:r>
      <w:r w:rsidR="001E3E47" w:rsidRPr="005625C1">
        <w:rPr>
          <w:rFonts w:ascii="Times New Roman" w:hint="eastAsia"/>
          <w:szCs w:val="21"/>
        </w:rPr>
        <w:t>利用咸水调配设施调配所需矿化度的咸水浇灌</w:t>
      </w:r>
      <w:r w:rsidR="001E3E47">
        <w:rPr>
          <w:rFonts w:ascii="Times New Roman" w:hint="eastAsia"/>
          <w:szCs w:val="21"/>
        </w:rPr>
        <w:t>鉴定</w:t>
      </w:r>
      <w:r w:rsidR="001E3E47" w:rsidRPr="005625C1">
        <w:rPr>
          <w:rFonts w:ascii="Times New Roman" w:hint="eastAsia"/>
          <w:szCs w:val="21"/>
        </w:rPr>
        <w:t>池，</w:t>
      </w:r>
      <w:r w:rsidRPr="006A4F59">
        <w:rPr>
          <w:rFonts w:ascii="Times New Roman" w:hint="eastAsia"/>
          <w:szCs w:val="21"/>
        </w:rPr>
        <w:t>使鉴定组</w:t>
      </w:r>
      <w:r w:rsidRPr="006A4F59">
        <w:rPr>
          <w:rFonts w:ascii="Times New Roman" w:hint="eastAsia"/>
          <w:szCs w:val="21"/>
        </w:rPr>
        <w:t>0~20</w:t>
      </w:r>
      <w:r w:rsidR="000B7F82">
        <w:rPr>
          <w:rFonts w:ascii="Times New Roman" w:hint="eastAsia"/>
          <w:szCs w:val="21"/>
        </w:rPr>
        <w:t xml:space="preserve"> </w:t>
      </w:r>
      <w:r w:rsidRPr="006A4F59">
        <w:rPr>
          <w:rFonts w:ascii="Times New Roman" w:hint="eastAsia"/>
          <w:szCs w:val="21"/>
        </w:rPr>
        <w:t>cm</w:t>
      </w:r>
      <w:r w:rsidRPr="006A4F59">
        <w:rPr>
          <w:rFonts w:ascii="Times New Roman" w:hint="eastAsia"/>
          <w:szCs w:val="21"/>
        </w:rPr>
        <w:t>土壤全盐量保持在</w:t>
      </w:r>
      <w:r w:rsidRPr="006A4F59">
        <w:rPr>
          <w:rFonts w:ascii="Times New Roman" w:hint="eastAsia"/>
          <w:szCs w:val="21"/>
        </w:rPr>
        <w:t>0.5%</w:t>
      </w:r>
      <w:r w:rsidR="005757A4">
        <w:rPr>
          <w:rFonts w:ascii="Times New Roman" w:hint="eastAsia"/>
          <w:szCs w:val="21"/>
        </w:rPr>
        <w:t>左右</w:t>
      </w:r>
      <w:r w:rsidRPr="006A4F59">
        <w:rPr>
          <w:rFonts w:ascii="Times New Roman" w:hint="eastAsia"/>
          <w:szCs w:val="21"/>
        </w:rPr>
        <w:t>，对照组</w:t>
      </w:r>
      <w:r w:rsidRPr="006A4F59">
        <w:rPr>
          <w:rFonts w:ascii="Times New Roman" w:hint="eastAsia"/>
          <w:szCs w:val="21"/>
        </w:rPr>
        <w:t>0~20</w:t>
      </w:r>
      <w:r w:rsidR="000B7F82">
        <w:rPr>
          <w:rFonts w:ascii="Times New Roman" w:hint="eastAsia"/>
          <w:szCs w:val="21"/>
        </w:rPr>
        <w:t xml:space="preserve"> </w:t>
      </w:r>
      <w:r w:rsidRPr="006A4F59">
        <w:rPr>
          <w:rFonts w:ascii="Times New Roman" w:hint="eastAsia"/>
          <w:szCs w:val="21"/>
        </w:rPr>
        <w:t>cm</w:t>
      </w:r>
      <w:r w:rsidRPr="006A4F59">
        <w:rPr>
          <w:rFonts w:ascii="Times New Roman" w:hint="eastAsia"/>
          <w:szCs w:val="21"/>
        </w:rPr>
        <w:t>土壤含盐量为</w:t>
      </w:r>
      <w:r w:rsidRPr="006A4F59">
        <w:rPr>
          <w:rFonts w:ascii="Times New Roman" w:hint="eastAsia"/>
          <w:szCs w:val="21"/>
        </w:rPr>
        <w:t>0.1%</w:t>
      </w:r>
      <w:r w:rsidR="008724BD">
        <w:rPr>
          <w:rFonts w:ascii="Times New Roman" w:hint="eastAsia"/>
          <w:szCs w:val="21"/>
        </w:rPr>
        <w:t>以下</w:t>
      </w:r>
      <w:r w:rsidRPr="006A4F59">
        <w:rPr>
          <w:rFonts w:ascii="Times New Roman" w:hint="eastAsia"/>
          <w:szCs w:val="21"/>
        </w:rPr>
        <w:t>。</w:t>
      </w:r>
      <w:bookmarkEnd w:id="78"/>
      <w:bookmarkEnd w:id="79"/>
    </w:p>
    <w:p w:rsidR="007E65F4" w:rsidRPr="00B8172E" w:rsidRDefault="007913AA" w:rsidP="004B4B59">
      <w:pPr>
        <w:pStyle w:val="af4"/>
        <w:spacing w:beforeLines="100" w:before="312" w:afterLines="100" w:after="312"/>
        <w:ind w:firstLineChars="0" w:firstLine="0"/>
        <w:rPr>
          <w:rFonts w:ascii="Times New Roman" w:eastAsia="黑体"/>
          <w:szCs w:val="21"/>
        </w:rPr>
      </w:pPr>
      <w:r w:rsidRPr="00B8172E">
        <w:rPr>
          <w:rFonts w:ascii="Times New Roman" w:eastAsia="黑体"/>
          <w:szCs w:val="21"/>
        </w:rPr>
        <w:t>5.3.</w:t>
      </w:r>
      <w:r w:rsidR="006B4C38">
        <w:rPr>
          <w:rFonts w:ascii="Times New Roman" w:eastAsia="黑体" w:hint="eastAsia"/>
          <w:szCs w:val="21"/>
        </w:rPr>
        <w:t>4</w:t>
      </w:r>
      <w:r w:rsidRPr="00B8172E">
        <w:rPr>
          <w:rFonts w:ascii="Times New Roman" w:eastAsia="黑体"/>
          <w:szCs w:val="21"/>
        </w:rPr>
        <w:t xml:space="preserve">  </w:t>
      </w:r>
      <w:r w:rsidR="007E65F4" w:rsidRPr="00B8172E">
        <w:rPr>
          <w:rFonts w:ascii="Times New Roman" w:eastAsia="黑体"/>
          <w:szCs w:val="21"/>
        </w:rPr>
        <w:t>播种方法</w:t>
      </w:r>
    </w:p>
    <w:p w:rsidR="002778BA" w:rsidRPr="00B8172E" w:rsidRDefault="008C7A6E" w:rsidP="003914D6">
      <w:pPr>
        <w:pStyle w:val="af4"/>
        <w:ind w:firstLine="420"/>
        <w:rPr>
          <w:rFonts w:ascii="Times New Roman"/>
          <w:szCs w:val="21"/>
        </w:rPr>
      </w:pPr>
      <w:bookmarkStart w:id="80" w:name="OLE_LINK77"/>
      <w:r w:rsidRPr="008C7A6E">
        <w:rPr>
          <w:rFonts w:ascii="Times New Roman" w:hint="eastAsia"/>
          <w:szCs w:val="21"/>
        </w:rPr>
        <w:t>采用</w:t>
      </w:r>
      <w:r w:rsidR="002D6216">
        <w:rPr>
          <w:rFonts w:ascii="Times New Roman" w:hint="eastAsia"/>
          <w:szCs w:val="21"/>
        </w:rPr>
        <w:t>完全</w:t>
      </w:r>
      <w:r w:rsidRPr="008C7A6E">
        <w:rPr>
          <w:rFonts w:ascii="Times New Roman" w:hint="eastAsia"/>
          <w:szCs w:val="21"/>
        </w:rPr>
        <w:t>随机区组</w:t>
      </w:r>
      <w:r w:rsidR="002D6216">
        <w:rPr>
          <w:rFonts w:ascii="Times New Roman" w:hint="eastAsia"/>
          <w:szCs w:val="21"/>
        </w:rPr>
        <w:t>试验</w:t>
      </w:r>
      <w:r w:rsidRPr="008C7A6E">
        <w:rPr>
          <w:rFonts w:ascii="Times New Roman" w:hint="eastAsia"/>
          <w:szCs w:val="21"/>
        </w:rPr>
        <w:t>设计</w:t>
      </w:r>
      <w:r>
        <w:rPr>
          <w:rFonts w:ascii="Times New Roman" w:hint="eastAsia"/>
          <w:szCs w:val="21"/>
        </w:rPr>
        <w:t>，</w:t>
      </w:r>
      <w:r w:rsidR="009D7B2F" w:rsidRPr="00F5286C">
        <w:rPr>
          <w:rFonts w:ascii="Times New Roman" w:hint="eastAsia"/>
          <w:szCs w:val="21"/>
        </w:rPr>
        <w:t>在</w:t>
      </w:r>
      <w:r w:rsidR="009D7B2F" w:rsidRPr="00F5286C">
        <w:rPr>
          <w:rFonts w:ascii="Times New Roman" w:hint="eastAsia"/>
          <w:szCs w:val="21"/>
        </w:rPr>
        <w:t>5</w:t>
      </w:r>
      <w:r w:rsidR="009D7B2F" w:rsidRPr="00F5286C">
        <w:rPr>
          <w:rFonts w:ascii="Times New Roman" w:hint="eastAsia"/>
          <w:szCs w:val="21"/>
        </w:rPr>
        <w:t>月下旬～</w:t>
      </w:r>
      <w:r w:rsidR="009D7B2F" w:rsidRPr="00F5286C">
        <w:rPr>
          <w:rFonts w:ascii="Times New Roman" w:hint="eastAsia"/>
          <w:szCs w:val="21"/>
        </w:rPr>
        <w:t>6</w:t>
      </w:r>
      <w:r w:rsidR="009D7B2F" w:rsidRPr="00F5286C">
        <w:rPr>
          <w:rFonts w:ascii="Times New Roman" w:hint="eastAsia"/>
          <w:szCs w:val="21"/>
        </w:rPr>
        <w:t>月中旬</w:t>
      </w:r>
      <w:r w:rsidR="00E279EC">
        <w:rPr>
          <w:rFonts w:ascii="Times New Roman" w:hint="eastAsia"/>
          <w:szCs w:val="21"/>
        </w:rPr>
        <w:t>以小区形式播种，小区行数为</w:t>
      </w:r>
      <w:r w:rsidR="00744CFE">
        <w:rPr>
          <w:rFonts w:ascii="Times New Roman" w:hint="eastAsia"/>
          <w:szCs w:val="21"/>
        </w:rPr>
        <w:t>4</w:t>
      </w:r>
      <w:r w:rsidR="00E279EC">
        <w:rPr>
          <w:rFonts w:ascii="Times New Roman" w:hint="eastAsia"/>
          <w:szCs w:val="21"/>
        </w:rPr>
        <w:t>行，</w:t>
      </w:r>
      <w:r w:rsidR="004E5CC2" w:rsidRPr="004E5CC2">
        <w:rPr>
          <w:rFonts w:ascii="Times New Roman" w:hint="eastAsia"/>
          <w:szCs w:val="21"/>
        </w:rPr>
        <w:t>行长</w:t>
      </w:r>
      <w:r w:rsidR="004E5CC2">
        <w:rPr>
          <w:rFonts w:ascii="Times New Roman" w:hint="eastAsia"/>
          <w:szCs w:val="21"/>
        </w:rPr>
        <w:t>3</w:t>
      </w:r>
      <w:r w:rsidR="004E5CC2" w:rsidRPr="004E5CC2">
        <w:rPr>
          <w:rFonts w:ascii="Times New Roman" w:hint="eastAsia"/>
          <w:szCs w:val="21"/>
        </w:rPr>
        <w:t>米</w:t>
      </w:r>
      <w:r w:rsidR="004E5CC2">
        <w:rPr>
          <w:rFonts w:ascii="Times New Roman" w:hint="eastAsia"/>
          <w:szCs w:val="21"/>
        </w:rPr>
        <w:t>，</w:t>
      </w:r>
      <w:r w:rsidR="00E279EC">
        <w:rPr>
          <w:rFonts w:ascii="Times New Roman" w:hint="eastAsia"/>
          <w:szCs w:val="21"/>
        </w:rPr>
        <w:t>3</w:t>
      </w:r>
      <w:r w:rsidR="00E279EC" w:rsidRPr="008C7A6E">
        <w:rPr>
          <w:rFonts w:ascii="Times New Roman" w:hint="eastAsia"/>
          <w:szCs w:val="21"/>
        </w:rPr>
        <w:t>次重复</w:t>
      </w:r>
      <w:r w:rsidR="00E279EC">
        <w:rPr>
          <w:rFonts w:ascii="Times New Roman" w:hint="eastAsia"/>
          <w:szCs w:val="21"/>
        </w:rPr>
        <w:t>，</w:t>
      </w:r>
      <w:r w:rsidR="00D77452" w:rsidRPr="00B8172E">
        <w:rPr>
          <w:rFonts w:ascii="Times New Roman"/>
          <w:szCs w:val="21"/>
        </w:rPr>
        <w:t>等行距</w:t>
      </w:r>
      <w:r w:rsidR="008A3037">
        <w:rPr>
          <w:rFonts w:ascii="Times New Roman" w:hint="eastAsia"/>
          <w:szCs w:val="21"/>
        </w:rPr>
        <w:t>穴播</w:t>
      </w:r>
      <w:r w:rsidR="00D77452" w:rsidRPr="00B8172E">
        <w:rPr>
          <w:rFonts w:ascii="Times New Roman"/>
          <w:szCs w:val="21"/>
        </w:rPr>
        <w:t>，</w:t>
      </w:r>
      <w:r w:rsidR="0099057A" w:rsidRPr="008A3037">
        <w:rPr>
          <w:rFonts w:ascii="Times New Roman" w:hint="eastAsia"/>
          <w:szCs w:val="21"/>
        </w:rPr>
        <w:t>每穴播</w:t>
      </w:r>
      <w:r w:rsidR="0099057A" w:rsidRPr="008A3037">
        <w:rPr>
          <w:rFonts w:ascii="Times New Roman" w:hint="eastAsia"/>
          <w:szCs w:val="21"/>
        </w:rPr>
        <w:t>3</w:t>
      </w:r>
      <w:r w:rsidR="00CB71D4">
        <w:rPr>
          <w:rFonts w:ascii="Times New Roman" w:hint="eastAsia"/>
          <w:szCs w:val="21"/>
        </w:rPr>
        <w:t>~4</w:t>
      </w:r>
      <w:r w:rsidR="0099057A" w:rsidRPr="008A3037">
        <w:rPr>
          <w:rFonts w:ascii="Times New Roman" w:hint="eastAsia"/>
          <w:szCs w:val="21"/>
        </w:rPr>
        <w:t>粒，</w:t>
      </w:r>
      <w:r w:rsidR="00D77452" w:rsidRPr="00B8172E">
        <w:rPr>
          <w:rFonts w:ascii="Times New Roman"/>
          <w:szCs w:val="21"/>
        </w:rPr>
        <w:t>行距</w:t>
      </w:r>
      <w:r w:rsidR="00D77452" w:rsidRPr="00B8172E">
        <w:rPr>
          <w:rFonts w:ascii="Times New Roman"/>
          <w:szCs w:val="21"/>
        </w:rPr>
        <w:t>50</w:t>
      </w:r>
      <w:r w:rsidR="00F5286C">
        <w:rPr>
          <w:rFonts w:ascii="Times New Roman" w:hint="eastAsia"/>
          <w:szCs w:val="21"/>
        </w:rPr>
        <w:t xml:space="preserve"> </w:t>
      </w:r>
      <w:r w:rsidR="00D77452" w:rsidRPr="00B8172E">
        <w:rPr>
          <w:rFonts w:ascii="Times New Roman"/>
          <w:szCs w:val="21"/>
        </w:rPr>
        <w:t>cm</w:t>
      </w:r>
      <w:r w:rsidR="00D77452" w:rsidRPr="00B8172E">
        <w:rPr>
          <w:rFonts w:ascii="Times New Roman"/>
          <w:szCs w:val="21"/>
        </w:rPr>
        <w:t>，</w:t>
      </w:r>
      <w:r w:rsidR="00CB71D4">
        <w:rPr>
          <w:rFonts w:ascii="Times New Roman" w:hint="eastAsia"/>
          <w:szCs w:val="21"/>
        </w:rPr>
        <w:t>穴</w:t>
      </w:r>
      <w:r w:rsidR="00D77452" w:rsidRPr="00B8172E">
        <w:rPr>
          <w:rFonts w:ascii="Times New Roman"/>
          <w:szCs w:val="21"/>
        </w:rPr>
        <w:t>距</w:t>
      </w:r>
      <w:r w:rsidR="00D77452" w:rsidRPr="00B8172E">
        <w:rPr>
          <w:rFonts w:ascii="Times New Roman"/>
          <w:szCs w:val="21"/>
        </w:rPr>
        <w:t>1</w:t>
      </w:r>
      <w:r w:rsidR="00836B04">
        <w:rPr>
          <w:rFonts w:ascii="Times New Roman" w:hint="eastAsia"/>
          <w:szCs w:val="21"/>
        </w:rPr>
        <w:t>5</w:t>
      </w:r>
      <w:r w:rsidR="00F5286C">
        <w:rPr>
          <w:rFonts w:ascii="Times New Roman" w:hint="eastAsia"/>
          <w:szCs w:val="21"/>
        </w:rPr>
        <w:t xml:space="preserve"> </w:t>
      </w:r>
      <w:r w:rsidR="00D77452" w:rsidRPr="00B8172E">
        <w:rPr>
          <w:rFonts w:ascii="Times New Roman"/>
          <w:szCs w:val="21"/>
        </w:rPr>
        <w:t>cm</w:t>
      </w:r>
      <w:r w:rsidR="00D77452" w:rsidRPr="00B8172E">
        <w:rPr>
          <w:rFonts w:ascii="Times New Roman"/>
          <w:szCs w:val="21"/>
        </w:rPr>
        <w:t>，播深</w:t>
      </w:r>
      <w:r w:rsidR="00D77452" w:rsidRPr="00B8172E">
        <w:rPr>
          <w:rFonts w:ascii="Times New Roman"/>
          <w:szCs w:val="21"/>
        </w:rPr>
        <w:t>3</w:t>
      </w:r>
      <w:r w:rsidR="00F5286C">
        <w:rPr>
          <w:rFonts w:ascii="Times New Roman" w:hint="eastAsia"/>
          <w:szCs w:val="21"/>
        </w:rPr>
        <w:t xml:space="preserve"> </w:t>
      </w:r>
      <w:r w:rsidR="00D77452" w:rsidRPr="00B8172E">
        <w:rPr>
          <w:rFonts w:ascii="Times New Roman"/>
          <w:szCs w:val="21"/>
        </w:rPr>
        <w:t>cm</w:t>
      </w:r>
      <w:r w:rsidR="00D77452" w:rsidRPr="00B8172E">
        <w:rPr>
          <w:rFonts w:ascii="Times New Roman"/>
          <w:szCs w:val="21"/>
        </w:rPr>
        <w:t>，播后用对应处理的土壤进行撒盖。</w:t>
      </w:r>
      <w:r w:rsidR="00A172FC" w:rsidRPr="00A172FC">
        <w:rPr>
          <w:rFonts w:ascii="Times New Roman" w:hint="eastAsia"/>
          <w:szCs w:val="21"/>
        </w:rPr>
        <w:t>幼苗出苗</w:t>
      </w:r>
      <w:proofErr w:type="gramStart"/>
      <w:r w:rsidR="00A172FC" w:rsidRPr="00A172FC">
        <w:rPr>
          <w:rFonts w:ascii="Times New Roman" w:hint="eastAsia"/>
          <w:szCs w:val="21"/>
        </w:rPr>
        <w:t>且展开</w:t>
      </w:r>
      <w:proofErr w:type="gramEnd"/>
      <w:r w:rsidR="00A172FC" w:rsidRPr="00A172FC">
        <w:rPr>
          <w:rFonts w:ascii="Times New Roman" w:hint="eastAsia"/>
          <w:szCs w:val="21"/>
        </w:rPr>
        <w:t>1</w:t>
      </w:r>
      <w:r w:rsidR="00A172FC" w:rsidRPr="00A172FC">
        <w:rPr>
          <w:rFonts w:ascii="Times New Roman" w:hint="eastAsia"/>
          <w:szCs w:val="21"/>
        </w:rPr>
        <w:t>～</w:t>
      </w:r>
      <w:r w:rsidR="00A172FC" w:rsidRPr="00A172FC">
        <w:rPr>
          <w:rFonts w:ascii="Times New Roman" w:hint="eastAsia"/>
          <w:szCs w:val="21"/>
        </w:rPr>
        <w:t>2</w:t>
      </w:r>
      <w:r w:rsidR="00A172FC" w:rsidRPr="00A172FC">
        <w:rPr>
          <w:rFonts w:ascii="Times New Roman" w:hint="eastAsia"/>
          <w:szCs w:val="21"/>
        </w:rPr>
        <w:t>片真叶后，及时进行补苗、间苗与定苗，</w:t>
      </w:r>
      <w:r w:rsidR="008A3037" w:rsidRPr="008A3037">
        <w:rPr>
          <w:rFonts w:ascii="Times New Roman" w:hint="eastAsia"/>
          <w:szCs w:val="21"/>
        </w:rPr>
        <w:t>每穴</w:t>
      </w:r>
      <w:r w:rsidR="00234AEB">
        <w:rPr>
          <w:rFonts w:ascii="Times New Roman" w:hint="eastAsia"/>
          <w:szCs w:val="21"/>
        </w:rPr>
        <w:t>定</w:t>
      </w:r>
      <w:r w:rsidR="008A3037" w:rsidRPr="008A3037">
        <w:rPr>
          <w:rFonts w:ascii="Times New Roman" w:hint="eastAsia"/>
          <w:szCs w:val="21"/>
        </w:rPr>
        <w:t>苗</w:t>
      </w:r>
      <w:r w:rsidR="005B44A9">
        <w:rPr>
          <w:rFonts w:ascii="Times New Roman" w:hint="eastAsia"/>
          <w:szCs w:val="21"/>
        </w:rPr>
        <w:t>2</w:t>
      </w:r>
      <w:r w:rsidR="008A3037" w:rsidRPr="008A3037">
        <w:rPr>
          <w:rFonts w:ascii="Times New Roman" w:hint="eastAsia"/>
          <w:szCs w:val="21"/>
        </w:rPr>
        <w:t>株。</w:t>
      </w:r>
      <w:bookmarkEnd w:id="80"/>
    </w:p>
    <w:p w:rsidR="007E65F4" w:rsidRPr="00B8172E" w:rsidRDefault="007E65F4" w:rsidP="007E65F4">
      <w:pPr>
        <w:pStyle w:val="af4"/>
        <w:spacing w:beforeLines="100" w:before="312" w:afterLines="100" w:after="312"/>
        <w:ind w:firstLineChars="0" w:firstLine="0"/>
        <w:rPr>
          <w:rFonts w:ascii="Times New Roman" w:eastAsia="黑体"/>
          <w:szCs w:val="21"/>
        </w:rPr>
      </w:pPr>
      <w:r w:rsidRPr="00B8172E">
        <w:rPr>
          <w:rFonts w:ascii="Times New Roman" w:eastAsia="黑体"/>
          <w:szCs w:val="21"/>
        </w:rPr>
        <w:t>5.3.</w:t>
      </w:r>
      <w:r w:rsidR="006B4C38">
        <w:rPr>
          <w:rFonts w:ascii="Times New Roman" w:eastAsia="黑体" w:hint="eastAsia"/>
          <w:szCs w:val="21"/>
        </w:rPr>
        <w:t>5</w:t>
      </w:r>
      <w:r w:rsidRPr="00B8172E">
        <w:rPr>
          <w:rFonts w:ascii="Times New Roman" w:eastAsia="黑体"/>
          <w:szCs w:val="21"/>
        </w:rPr>
        <w:t xml:space="preserve">  </w:t>
      </w:r>
      <w:r w:rsidRPr="00B8172E">
        <w:rPr>
          <w:rFonts w:ascii="Times New Roman" w:eastAsia="黑体"/>
          <w:szCs w:val="21"/>
        </w:rPr>
        <w:t>水</w:t>
      </w:r>
      <w:r w:rsidR="001E3E47">
        <w:rPr>
          <w:rFonts w:ascii="Times New Roman" w:eastAsia="黑体" w:hint="eastAsia"/>
          <w:szCs w:val="21"/>
        </w:rPr>
        <w:t>分</w:t>
      </w:r>
      <w:r w:rsidRPr="00B8172E">
        <w:rPr>
          <w:rFonts w:ascii="Times New Roman" w:eastAsia="黑体"/>
          <w:szCs w:val="21"/>
        </w:rPr>
        <w:t>调控</w:t>
      </w:r>
    </w:p>
    <w:p w:rsidR="00D00A20" w:rsidRDefault="00357272" w:rsidP="005625C1">
      <w:pPr>
        <w:pStyle w:val="af4"/>
        <w:ind w:firstLine="420"/>
        <w:rPr>
          <w:rFonts w:ascii="Times New Roman" w:hint="eastAsia"/>
          <w:szCs w:val="21"/>
        </w:rPr>
      </w:pPr>
      <w:bookmarkStart w:id="81" w:name="OLE_LINK78"/>
      <w:r w:rsidRPr="00B8172E">
        <w:rPr>
          <w:rFonts w:ascii="Times New Roman"/>
          <w:szCs w:val="21"/>
        </w:rPr>
        <w:t>播种</w:t>
      </w:r>
      <w:r w:rsidR="00242C50" w:rsidRPr="00B8172E">
        <w:rPr>
          <w:rFonts w:ascii="Times New Roman"/>
          <w:szCs w:val="21"/>
        </w:rPr>
        <w:t>前浇水，</w:t>
      </w:r>
      <w:r w:rsidR="00A172FC">
        <w:rPr>
          <w:rFonts w:ascii="Times New Roman" w:hint="eastAsia"/>
          <w:szCs w:val="21"/>
        </w:rPr>
        <w:t>胁迫</w:t>
      </w:r>
      <w:r w:rsidR="00394764">
        <w:rPr>
          <w:rFonts w:ascii="Times New Roman" w:hint="eastAsia"/>
          <w:szCs w:val="21"/>
        </w:rPr>
        <w:t>期间</w:t>
      </w:r>
      <w:r w:rsidR="00A172FC" w:rsidRPr="00DA1A6A">
        <w:rPr>
          <w:rFonts w:ascii="Times New Roman" w:hint="eastAsia"/>
          <w:szCs w:val="21"/>
        </w:rPr>
        <w:t>监测</w:t>
      </w:r>
      <w:r w:rsidR="00DA1A6A" w:rsidRPr="00DA1A6A">
        <w:rPr>
          <w:rFonts w:ascii="Times New Roman" w:hint="eastAsia"/>
          <w:szCs w:val="21"/>
        </w:rPr>
        <w:t>土壤</w:t>
      </w:r>
      <w:r w:rsidR="0088364B">
        <w:rPr>
          <w:rFonts w:ascii="Times New Roman" w:hint="eastAsia"/>
          <w:szCs w:val="21"/>
        </w:rPr>
        <w:t>水分</w:t>
      </w:r>
      <w:r w:rsidR="00DA1A6A" w:rsidRPr="00DA1A6A">
        <w:rPr>
          <w:rFonts w:ascii="Times New Roman" w:hint="eastAsia"/>
          <w:szCs w:val="21"/>
        </w:rPr>
        <w:t>，</w:t>
      </w:r>
      <w:r w:rsidR="0088364B">
        <w:rPr>
          <w:rFonts w:ascii="Times New Roman" w:hint="eastAsia"/>
          <w:szCs w:val="21"/>
        </w:rPr>
        <w:t>根据日蒸发量的大小，</w:t>
      </w:r>
      <w:r w:rsidR="00D00A20">
        <w:rPr>
          <w:rFonts w:hint="eastAsia"/>
          <w:color w:val="000000"/>
        </w:rPr>
        <w:t>根据日蒸发量喷施淡水至</w:t>
      </w:r>
      <w:r w:rsidR="00867FC5">
        <w:rPr>
          <w:rFonts w:hint="eastAsia"/>
          <w:color w:val="000000"/>
        </w:rPr>
        <w:t>土壤</w:t>
      </w:r>
      <w:r w:rsidR="00D00A20">
        <w:rPr>
          <w:rFonts w:hint="eastAsia"/>
          <w:color w:val="000000"/>
        </w:rPr>
        <w:t>喷透（避免底部积水），使各</w:t>
      </w:r>
      <w:r w:rsidR="00867FC5">
        <w:rPr>
          <w:rFonts w:hint="eastAsia"/>
          <w:color w:val="000000"/>
        </w:rPr>
        <w:t>个鉴定池</w:t>
      </w:r>
      <w:r w:rsidR="00D00A20">
        <w:rPr>
          <w:rFonts w:ascii="TimesNewRomanPSMT" w:hAnsi="TimesNewRomanPSMT"/>
          <w:color w:val="000000"/>
        </w:rPr>
        <w:t>0~50 cm</w:t>
      </w:r>
      <w:r w:rsidR="00D00A20">
        <w:rPr>
          <w:rFonts w:hint="eastAsia"/>
          <w:color w:val="000000"/>
        </w:rPr>
        <w:t>土层含水量保持一致且稳定在田间持水量的</w:t>
      </w:r>
      <w:r w:rsidR="00D00A20">
        <w:rPr>
          <w:rFonts w:ascii="TimesNewRomanPSMT" w:hAnsi="TimesNewRomanPSMT"/>
          <w:color w:val="000000"/>
        </w:rPr>
        <w:t>(8</w:t>
      </w:r>
      <w:r w:rsidR="00867FC5">
        <w:rPr>
          <w:rFonts w:ascii="TimesNewRomanPSMT" w:hAnsi="TimesNewRomanPSMT" w:hint="eastAsia"/>
          <w:color w:val="000000"/>
        </w:rPr>
        <w:t>0</w:t>
      </w:r>
      <w:r w:rsidR="00D00A20">
        <w:rPr>
          <w:rFonts w:ascii="TimesNewRomanPSMT" w:hAnsi="TimesNewRomanPSMT"/>
          <w:color w:val="000000"/>
        </w:rPr>
        <w:t>±5)%</w:t>
      </w:r>
      <w:r w:rsidR="00867FC5">
        <w:rPr>
          <w:rFonts w:ascii="TimesNewRomanPSMT" w:hAnsi="TimesNewRomanPSMT" w:hint="eastAsia"/>
          <w:color w:val="000000"/>
        </w:rPr>
        <w:t>。</w:t>
      </w:r>
      <w:bookmarkEnd w:id="81"/>
    </w:p>
    <w:p w:rsidR="008C207B" w:rsidRPr="00B8172E" w:rsidRDefault="00677B66">
      <w:pPr>
        <w:pStyle w:val="af4"/>
        <w:spacing w:beforeLines="100" w:before="312" w:afterLines="100" w:after="312"/>
        <w:ind w:firstLineChars="0" w:firstLine="0"/>
        <w:rPr>
          <w:rFonts w:ascii="Times New Roman"/>
        </w:rPr>
      </w:pPr>
      <w:r w:rsidRPr="00B8172E">
        <w:rPr>
          <w:rFonts w:ascii="Times New Roman" w:eastAsia="黑体"/>
        </w:rPr>
        <w:t>5</w:t>
      </w:r>
      <w:r w:rsidR="008C207B" w:rsidRPr="00B8172E">
        <w:rPr>
          <w:rFonts w:ascii="Times New Roman" w:eastAsia="黑体"/>
        </w:rPr>
        <w:t>.</w:t>
      </w:r>
      <w:r w:rsidR="0085146A" w:rsidRPr="00B8172E">
        <w:rPr>
          <w:rFonts w:ascii="Times New Roman" w:eastAsia="黑体"/>
        </w:rPr>
        <w:t>3</w:t>
      </w:r>
      <w:r w:rsidR="008C207B" w:rsidRPr="00B8172E">
        <w:rPr>
          <w:rFonts w:ascii="Times New Roman" w:eastAsia="黑体"/>
        </w:rPr>
        <w:t>.</w:t>
      </w:r>
      <w:r w:rsidR="006B4C38">
        <w:rPr>
          <w:rFonts w:ascii="Times New Roman" w:eastAsia="黑体" w:hint="eastAsia"/>
        </w:rPr>
        <w:t>6</w:t>
      </w:r>
      <w:r w:rsidR="008C207B" w:rsidRPr="00B8172E">
        <w:rPr>
          <w:rFonts w:ascii="Times New Roman" w:eastAsia="黑体"/>
        </w:rPr>
        <w:t xml:space="preserve">  </w:t>
      </w:r>
      <w:r w:rsidR="008C207B" w:rsidRPr="00B8172E">
        <w:rPr>
          <w:rFonts w:ascii="Times New Roman" w:eastAsia="黑体"/>
        </w:rPr>
        <w:t>田间管理</w:t>
      </w:r>
    </w:p>
    <w:p w:rsidR="008C207B" w:rsidRPr="00B8172E" w:rsidRDefault="008C207B">
      <w:pPr>
        <w:pStyle w:val="af4"/>
        <w:spacing w:beforeLines="100" w:before="312" w:afterLines="100" w:after="312"/>
        <w:ind w:firstLine="420"/>
        <w:rPr>
          <w:rFonts w:ascii="Times New Roman"/>
        </w:rPr>
      </w:pPr>
      <w:r w:rsidRPr="00B8172E">
        <w:rPr>
          <w:rFonts w:ascii="Times New Roman"/>
        </w:rPr>
        <w:t>按</w:t>
      </w:r>
      <w:r w:rsidRPr="00B8172E">
        <w:rPr>
          <w:rFonts w:ascii="Times New Roman"/>
        </w:rPr>
        <w:t>DB11/T 261-2022</w:t>
      </w:r>
      <w:r w:rsidRPr="00B8172E">
        <w:rPr>
          <w:rFonts w:ascii="Times New Roman"/>
        </w:rPr>
        <w:t>大豆生产技术规</w:t>
      </w:r>
      <w:bookmarkStart w:id="82" w:name="_GoBack"/>
      <w:bookmarkEnd w:id="82"/>
      <w:r w:rsidRPr="00B8172E">
        <w:rPr>
          <w:rFonts w:ascii="Times New Roman"/>
        </w:rPr>
        <w:t>程操作。</w:t>
      </w:r>
    </w:p>
    <w:p w:rsidR="008C207B" w:rsidRPr="00B8172E" w:rsidRDefault="00677B66">
      <w:pPr>
        <w:pStyle w:val="af4"/>
        <w:spacing w:beforeLines="100" w:before="312" w:afterLines="100" w:after="312"/>
        <w:ind w:firstLineChars="0" w:firstLine="0"/>
        <w:rPr>
          <w:rFonts w:ascii="Times New Roman" w:eastAsia="黑体"/>
        </w:rPr>
      </w:pPr>
      <w:r w:rsidRPr="00B8172E">
        <w:rPr>
          <w:rFonts w:ascii="Times New Roman" w:eastAsia="黑体"/>
          <w:szCs w:val="21"/>
        </w:rPr>
        <w:t>5</w:t>
      </w:r>
      <w:r w:rsidR="008C207B" w:rsidRPr="00B8172E">
        <w:rPr>
          <w:rFonts w:ascii="Times New Roman" w:eastAsia="黑体"/>
          <w:szCs w:val="21"/>
        </w:rPr>
        <w:t>.</w:t>
      </w:r>
      <w:r w:rsidR="0085146A" w:rsidRPr="00B8172E">
        <w:rPr>
          <w:rFonts w:ascii="Times New Roman" w:eastAsia="黑体"/>
          <w:szCs w:val="21"/>
        </w:rPr>
        <w:t>3</w:t>
      </w:r>
      <w:r w:rsidR="008C207B" w:rsidRPr="00B8172E">
        <w:rPr>
          <w:rFonts w:ascii="Times New Roman" w:eastAsia="黑体"/>
          <w:szCs w:val="21"/>
        </w:rPr>
        <w:t>.</w:t>
      </w:r>
      <w:r w:rsidR="006B4C38">
        <w:rPr>
          <w:rFonts w:ascii="Times New Roman" w:eastAsia="黑体" w:hint="eastAsia"/>
          <w:szCs w:val="21"/>
        </w:rPr>
        <w:t>7</w:t>
      </w:r>
      <w:r w:rsidR="008C207B" w:rsidRPr="00B8172E">
        <w:rPr>
          <w:rFonts w:ascii="Times New Roman" w:eastAsia="黑体"/>
          <w:szCs w:val="21"/>
        </w:rPr>
        <w:t xml:space="preserve">  </w:t>
      </w:r>
      <w:r w:rsidR="008C207B" w:rsidRPr="00B8172E">
        <w:rPr>
          <w:rFonts w:ascii="Times New Roman" w:eastAsia="黑体"/>
        </w:rPr>
        <w:t>调查和统计方法</w:t>
      </w:r>
    </w:p>
    <w:p w:rsidR="00FE2045" w:rsidRPr="00B8172E" w:rsidRDefault="00677B66" w:rsidP="00FE2045">
      <w:pPr>
        <w:pStyle w:val="af4"/>
        <w:spacing w:beforeLines="100" w:before="312" w:afterLines="100" w:after="312"/>
        <w:ind w:firstLineChars="0" w:firstLine="0"/>
        <w:rPr>
          <w:rFonts w:ascii="Times New Roman" w:eastAsia="黑体"/>
        </w:rPr>
      </w:pPr>
      <w:r w:rsidRPr="00B8172E">
        <w:rPr>
          <w:rFonts w:ascii="Times New Roman" w:eastAsia="黑体"/>
        </w:rPr>
        <w:t>5</w:t>
      </w:r>
      <w:r w:rsidR="008C207B" w:rsidRPr="00B8172E">
        <w:rPr>
          <w:rFonts w:ascii="Times New Roman" w:eastAsia="黑体"/>
        </w:rPr>
        <w:t>.</w:t>
      </w:r>
      <w:r w:rsidR="0085146A" w:rsidRPr="00B8172E">
        <w:rPr>
          <w:rFonts w:ascii="Times New Roman" w:eastAsia="黑体"/>
        </w:rPr>
        <w:t>3</w:t>
      </w:r>
      <w:r w:rsidR="008C207B" w:rsidRPr="00B8172E">
        <w:rPr>
          <w:rFonts w:ascii="Times New Roman" w:eastAsia="黑体"/>
        </w:rPr>
        <w:t>.</w:t>
      </w:r>
      <w:r w:rsidR="006B4C38">
        <w:rPr>
          <w:rFonts w:ascii="Times New Roman" w:eastAsia="黑体" w:hint="eastAsia"/>
        </w:rPr>
        <w:t>7</w:t>
      </w:r>
      <w:r w:rsidR="008C207B" w:rsidRPr="00B8172E">
        <w:rPr>
          <w:rFonts w:ascii="Times New Roman" w:eastAsia="黑体"/>
        </w:rPr>
        <w:t xml:space="preserve">.1  </w:t>
      </w:r>
      <w:r w:rsidR="009822F6" w:rsidRPr="00B8172E">
        <w:rPr>
          <w:rFonts w:ascii="Times New Roman" w:eastAsia="黑体"/>
        </w:rPr>
        <w:t>收获计产</w:t>
      </w:r>
    </w:p>
    <w:p w:rsidR="008C207B" w:rsidRPr="00E944F7" w:rsidRDefault="008C7A6E" w:rsidP="00E944F7">
      <w:pPr>
        <w:pStyle w:val="af4"/>
        <w:spacing w:beforeLines="100" w:before="312" w:afterLines="100" w:after="312"/>
        <w:ind w:firstLine="420"/>
        <w:rPr>
          <w:rFonts w:ascii="Times New Roman"/>
        </w:rPr>
      </w:pPr>
      <w:bookmarkStart w:id="83" w:name="OLE_LINK79"/>
      <w:bookmarkStart w:id="84" w:name="OLE_LINK80"/>
      <w:r w:rsidRPr="008C7A6E">
        <w:rPr>
          <w:rFonts w:ascii="Times New Roman" w:hint="eastAsia"/>
        </w:rPr>
        <w:t>当大豆植株达到完熟期后及时收获</w:t>
      </w:r>
      <w:r>
        <w:rPr>
          <w:rFonts w:ascii="Times New Roman" w:hint="eastAsia"/>
        </w:rPr>
        <w:t>，</w:t>
      </w:r>
      <w:r w:rsidRPr="008C7A6E">
        <w:rPr>
          <w:rFonts w:ascii="Times New Roman" w:hint="eastAsia"/>
        </w:rPr>
        <w:t>取试验小区内中间</w:t>
      </w:r>
      <w:r w:rsidR="00744CFE">
        <w:rPr>
          <w:rFonts w:ascii="Times New Roman" w:hint="eastAsia"/>
        </w:rPr>
        <w:t>2</w:t>
      </w:r>
      <w:r w:rsidRPr="008C7A6E">
        <w:rPr>
          <w:rFonts w:ascii="Times New Roman" w:hint="eastAsia"/>
        </w:rPr>
        <w:t>行生长正常、无缺株的连续</w:t>
      </w:r>
      <w:r>
        <w:rPr>
          <w:rFonts w:ascii="Times New Roman" w:hint="eastAsia"/>
        </w:rPr>
        <w:t>10</w:t>
      </w:r>
      <w:r w:rsidRPr="008C7A6E">
        <w:rPr>
          <w:rFonts w:ascii="Times New Roman" w:hint="eastAsia"/>
        </w:rPr>
        <w:t>株为考种样本</w:t>
      </w:r>
      <w:r>
        <w:rPr>
          <w:rFonts w:ascii="Times New Roman" w:hint="eastAsia"/>
        </w:rPr>
        <w:t>，</w:t>
      </w:r>
      <w:r w:rsidR="00E944F7">
        <w:rPr>
          <w:rFonts w:ascii="Times New Roman" w:hint="eastAsia"/>
        </w:rPr>
        <w:t>3</w:t>
      </w:r>
      <w:r w:rsidR="00E944F7">
        <w:rPr>
          <w:rFonts w:ascii="Times New Roman" w:hint="eastAsia"/>
        </w:rPr>
        <w:t>个小区各取</w:t>
      </w:r>
      <w:r w:rsidR="00E944F7">
        <w:rPr>
          <w:rFonts w:ascii="Times New Roman" w:hint="eastAsia"/>
        </w:rPr>
        <w:t>1</w:t>
      </w:r>
      <w:r w:rsidRPr="008C7A6E">
        <w:rPr>
          <w:rFonts w:ascii="Times New Roman" w:hint="eastAsia"/>
        </w:rPr>
        <w:t>次</w:t>
      </w:r>
      <w:r w:rsidR="00B567EA">
        <w:rPr>
          <w:rFonts w:ascii="Times New Roman" w:hint="eastAsia"/>
        </w:rPr>
        <w:t>求平均值</w:t>
      </w:r>
      <w:r w:rsidR="00A0716C">
        <w:rPr>
          <w:rFonts w:ascii="Times New Roman" w:hint="eastAsia"/>
        </w:rPr>
        <w:t>，单位用克（</w:t>
      </w:r>
      <w:r w:rsidR="00A0716C">
        <w:rPr>
          <w:rFonts w:ascii="Times New Roman" w:hint="eastAsia"/>
        </w:rPr>
        <w:t>g</w:t>
      </w:r>
      <w:r w:rsidR="00A0716C">
        <w:rPr>
          <w:rFonts w:ascii="Times New Roman" w:hint="eastAsia"/>
        </w:rPr>
        <w:t>）表示</w:t>
      </w:r>
      <w:r w:rsidR="00257F7D" w:rsidRPr="00B8172E">
        <w:rPr>
          <w:rFonts w:ascii="Times New Roman"/>
        </w:rPr>
        <w:t>。</w:t>
      </w:r>
      <w:bookmarkEnd w:id="83"/>
      <w:bookmarkEnd w:id="84"/>
      <w:r w:rsidR="008C207B" w:rsidRPr="00B8172E">
        <w:rPr>
          <w:rFonts w:ascii="Times New Roman"/>
        </w:rPr>
        <w:t>测产方法符合</w:t>
      </w:r>
      <w:bookmarkStart w:id="85" w:name="OLE_LINK46"/>
      <w:bookmarkStart w:id="86" w:name="OLE_LINK47"/>
      <w:r w:rsidR="00B567EA" w:rsidRPr="00B567EA">
        <w:rPr>
          <w:rFonts w:ascii="Times New Roman"/>
        </w:rPr>
        <w:t>NY/T 1299-2022</w:t>
      </w:r>
      <w:bookmarkEnd w:id="85"/>
      <w:bookmarkEnd w:id="86"/>
      <w:r w:rsidR="00FE2045" w:rsidRPr="00B8172E">
        <w:rPr>
          <w:rFonts w:ascii="Times New Roman"/>
        </w:rPr>
        <w:t>中的规定。</w:t>
      </w:r>
    </w:p>
    <w:p w:rsidR="008C207B" w:rsidRPr="00B8172E" w:rsidRDefault="00677B66">
      <w:pPr>
        <w:spacing w:before="240" w:after="240"/>
        <w:rPr>
          <w:rFonts w:eastAsia="黑体"/>
          <w:kern w:val="0"/>
        </w:rPr>
      </w:pPr>
      <w:r w:rsidRPr="00B8172E">
        <w:rPr>
          <w:rFonts w:eastAsia="黑体"/>
          <w:kern w:val="0"/>
        </w:rPr>
        <w:t>5</w:t>
      </w:r>
      <w:r w:rsidR="008C207B" w:rsidRPr="00B8172E">
        <w:rPr>
          <w:rFonts w:eastAsia="黑体"/>
          <w:kern w:val="0"/>
        </w:rPr>
        <w:t>.</w:t>
      </w:r>
      <w:r w:rsidR="0085146A" w:rsidRPr="00B8172E">
        <w:rPr>
          <w:rFonts w:eastAsia="黑体"/>
          <w:kern w:val="0"/>
        </w:rPr>
        <w:t>3</w:t>
      </w:r>
      <w:r w:rsidR="008C207B" w:rsidRPr="00B8172E">
        <w:rPr>
          <w:rFonts w:eastAsia="黑体"/>
          <w:kern w:val="0"/>
        </w:rPr>
        <w:t>.</w:t>
      </w:r>
      <w:r w:rsidR="006B4C38">
        <w:rPr>
          <w:rFonts w:eastAsia="黑体" w:hint="eastAsia"/>
          <w:kern w:val="0"/>
        </w:rPr>
        <w:t>7</w:t>
      </w:r>
      <w:r w:rsidR="008C207B" w:rsidRPr="00B8172E">
        <w:rPr>
          <w:rFonts w:eastAsia="黑体"/>
          <w:kern w:val="0"/>
        </w:rPr>
        <w:t xml:space="preserve">.2  </w:t>
      </w:r>
      <w:r w:rsidR="00E01FE8" w:rsidRPr="00B8172E">
        <w:rPr>
          <w:rFonts w:eastAsia="黑体"/>
          <w:kern w:val="0"/>
        </w:rPr>
        <w:t>全</w:t>
      </w:r>
      <w:proofErr w:type="gramStart"/>
      <w:r w:rsidR="00E01FE8" w:rsidRPr="00B8172E">
        <w:rPr>
          <w:rFonts w:eastAsia="黑体"/>
          <w:kern w:val="0"/>
        </w:rPr>
        <w:t>生育期耐盐</w:t>
      </w:r>
      <w:proofErr w:type="gramEnd"/>
      <w:r w:rsidR="00E01FE8" w:rsidRPr="00B8172E">
        <w:rPr>
          <w:rFonts w:eastAsia="黑体"/>
          <w:kern w:val="0"/>
        </w:rPr>
        <w:t>/</w:t>
      </w:r>
      <w:r w:rsidR="00E01FE8" w:rsidRPr="00B8172E">
        <w:rPr>
          <w:rFonts w:eastAsia="黑体"/>
          <w:kern w:val="0"/>
        </w:rPr>
        <w:t>耐碱</w:t>
      </w:r>
      <w:r w:rsidR="00E01FE8" w:rsidRPr="00B8172E">
        <w:rPr>
          <w:rFonts w:eastAsia="黑体"/>
          <w:kern w:val="0"/>
        </w:rPr>
        <w:t>/</w:t>
      </w:r>
      <w:r w:rsidR="00E01FE8" w:rsidRPr="00B8172E">
        <w:rPr>
          <w:rFonts w:eastAsia="黑体"/>
          <w:kern w:val="0"/>
        </w:rPr>
        <w:t>耐盐碱</w:t>
      </w:r>
      <w:r w:rsidR="009C52D3">
        <w:rPr>
          <w:rFonts w:eastAsia="黑体" w:hint="eastAsia"/>
          <w:kern w:val="0"/>
        </w:rPr>
        <w:t>指数</w:t>
      </w:r>
    </w:p>
    <w:p w:rsidR="00835090" w:rsidRDefault="00835090" w:rsidP="00C56816">
      <w:pPr>
        <w:spacing w:before="240"/>
        <w:ind w:firstLine="435"/>
        <w:rPr>
          <w:szCs w:val="21"/>
        </w:rPr>
      </w:pPr>
      <w:r w:rsidRPr="00B8172E">
        <w:rPr>
          <w:szCs w:val="21"/>
        </w:rPr>
        <w:t>根据产量计算</w:t>
      </w:r>
      <w:bookmarkStart w:id="87" w:name="OLE_LINK44"/>
      <w:bookmarkStart w:id="88" w:name="OLE_LINK45"/>
      <w:r w:rsidRPr="00B8172E">
        <w:rPr>
          <w:szCs w:val="21"/>
        </w:rPr>
        <w:t>全</w:t>
      </w:r>
      <w:proofErr w:type="gramStart"/>
      <w:r w:rsidRPr="00B8172E">
        <w:rPr>
          <w:szCs w:val="21"/>
        </w:rPr>
        <w:t>生育期耐盐</w:t>
      </w:r>
      <w:proofErr w:type="gramEnd"/>
      <w:r w:rsidRPr="00B8172E">
        <w:rPr>
          <w:szCs w:val="21"/>
        </w:rPr>
        <w:t>/</w:t>
      </w:r>
      <w:r w:rsidRPr="00B8172E">
        <w:rPr>
          <w:szCs w:val="21"/>
        </w:rPr>
        <w:t>耐碱</w:t>
      </w:r>
      <w:r w:rsidRPr="00B8172E">
        <w:rPr>
          <w:szCs w:val="21"/>
        </w:rPr>
        <w:t>/</w:t>
      </w:r>
      <w:r w:rsidRPr="00B8172E">
        <w:rPr>
          <w:szCs w:val="21"/>
        </w:rPr>
        <w:t>耐盐碱</w:t>
      </w:r>
      <w:r w:rsidR="009636CB">
        <w:rPr>
          <w:rFonts w:hint="eastAsia"/>
          <w:szCs w:val="21"/>
        </w:rPr>
        <w:t>指数</w:t>
      </w:r>
      <w:bookmarkEnd w:id="87"/>
      <w:bookmarkEnd w:id="88"/>
      <w:r w:rsidRPr="00B8172E">
        <w:rPr>
          <w:szCs w:val="21"/>
        </w:rPr>
        <w:t>，按公式（</w:t>
      </w:r>
      <w:r w:rsidRPr="00B8172E">
        <w:rPr>
          <w:szCs w:val="21"/>
        </w:rPr>
        <w:t>5</w:t>
      </w:r>
      <w:r w:rsidRPr="00B8172E">
        <w:rPr>
          <w:szCs w:val="21"/>
        </w:rPr>
        <w:t>）计算。</w:t>
      </w:r>
    </w:p>
    <w:p w:rsidR="004F3644" w:rsidRPr="00D34582" w:rsidRDefault="00D34582" w:rsidP="00C56816">
      <w:pPr>
        <w:spacing w:before="240"/>
        <w:ind w:firstLine="435"/>
        <w:rPr>
          <w:rFonts w:eastAsia="黑体"/>
          <w:kern w:val="0"/>
        </w:rPr>
      </w:pPr>
      <w:bookmarkStart w:id="89" w:name="OLE_LINK17"/>
      <w:bookmarkStart w:id="90" w:name="OLE_LINK18"/>
      <m:oMath>
        <m:r>
          <w:rPr>
            <w:rFonts w:ascii="Cambria Math" w:eastAsia="黑体" w:hAnsi="Cambria Math"/>
            <w:kern w:val="0"/>
          </w:rPr>
          <m:t>W</m:t>
        </m:r>
        <m:r>
          <w:rPr>
            <w:rFonts w:ascii="Cambria Math" w:eastAsia="黑体" w:hAnsi="Cambria Math"/>
            <w:kern w:val="0"/>
          </w:rPr>
          <m:t>D</m:t>
        </m:r>
        <m:r>
          <w:rPr>
            <w:rFonts w:ascii="Cambria Math" w:eastAsia="黑体" w:hAnsi="Cambria Math"/>
            <w:kern w:val="0"/>
          </w:rPr>
          <m:t>I</m:t>
        </m:r>
        <m:r>
          <m:rPr>
            <m:sty m:val="p"/>
          </m:rPr>
          <w:rPr>
            <w:rFonts w:ascii="Cambria Math" w:eastAsia="黑体" w:hAnsi="Cambria Math"/>
            <w:kern w:val="0"/>
          </w:rPr>
          <m:t>=</m:t>
        </m:r>
        <m:f>
          <m:fPr>
            <m:ctrlPr>
              <w:rPr>
                <w:rFonts w:ascii="Cambria Math" w:eastAsia="黑体" w:hAnsi="Cambria Math"/>
                <w:kern w:val="0"/>
              </w:rPr>
            </m:ctrlPr>
          </m:fPr>
          <m:num>
            <m:sSub>
              <m:sSubPr>
                <m:ctrlPr>
                  <w:rPr>
                    <w:rFonts w:ascii="Cambria Math" w:eastAsia="Cambria Math" w:hAnsi="Cambria Math"/>
                    <w:i/>
                    <w:kern w:val="0"/>
                  </w:rPr>
                </m:ctrlPr>
              </m:sSubPr>
              <m:e>
                <m:r>
                  <w:rPr>
                    <w:rFonts w:ascii="Cambria Math" w:eastAsia="Cambria Math" w:hAnsi="Cambria Math"/>
                    <w:kern w:val="0"/>
                  </w:rPr>
                  <m:t>Y</m:t>
                </m:r>
              </m:e>
              <m:sub>
                <m:r>
                  <w:rPr>
                    <w:rFonts w:ascii="Cambria Math" w:eastAsia="Cambria Math" w:hAnsi="Cambria Math"/>
                    <w:kern w:val="0"/>
                  </w:rPr>
                  <m:t>ST</m:t>
                </m:r>
              </m:sub>
            </m:sSub>
          </m:num>
          <m:den>
            <m:sSub>
              <m:sSubPr>
                <m:ctrlPr>
                  <w:rPr>
                    <w:rFonts w:ascii="Cambria Math" w:eastAsia="Cambria Math" w:hAnsi="Cambria Math"/>
                    <w:i/>
                    <w:kern w:val="0"/>
                  </w:rPr>
                </m:ctrlPr>
              </m:sSubPr>
              <m:e>
                <m:r>
                  <w:rPr>
                    <w:rFonts w:ascii="Cambria Math" w:eastAsia="Cambria Math" w:hAnsi="Cambria Math"/>
                    <w:kern w:val="0"/>
                  </w:rPr>
                  <m:t>Y</m:t>
                </m:r>
              </m:e>
              <m:sub>
                <m:r>
                  <w:rPr>
                    <w:rFonts w:ascii="Cambria Math" w:eastAsia="Cambria Math" w:hAnsi="Cambria Math"/>
                    <w:kern w:val="0"/>
                  </w:rPr>
                  <m:t>SCK</m:t>
                </m:r>
              </m:sub>
            </m:sSub>
          </m:den>
        </m:f>
        <m:r>
          <w:rPr>
            <w:rFonts w:ascii="Cambria Math" w:eastAsia="黑体" w:hAnsi="Cambria Math"/>
            <w:kern w:val="0"/>
          </w:rPr>
          <m:t>÷</m:t>
        </m:r>
        <m:f>
          <m:fPr>
            <m:ctrlPr>
              <w:rPr>
                <w:rFonts w:ascii="Cambria Math" w:eastAsia="黑体" w:hAnsi="Cambria Math"/>
                <w:i/>
                <w:kern w:val="0"/>
              </w:rPr>
            </m:ctrlPr>
          </m:fPr>
          <m:num>
            <m:sSub>
              <m:sSubPr>
                <m:ctrlPr>
                  <w:rPr>
                    <w:rFonts w:ascii="Cambria Math" w:eastAsia="黑体" w:hAnsi="Cambria Math"/>
                    <w:i/>
                    <w:kern w:val="0"/>
                  </w:rPr>
                </m:ctrlPr>
              </m:sSubPr>
              <m:e>
                <m:r>
                  <w:rPr>
                    <w:rFonts w:ascii="Cambria Math" w:eastAsia="Cambria Math" w:hAnsi="Cambria Math"/>
                    <w:kern w:val="0"/>
                  </w:rPr>
                  <m:t>Y</m:t>
                </m:r>
              </m:e>
              <m:sub>
                <m:r>
                  <w:rPr>
                    <w:rFonts w:ascii="Cambria Math" w:eastAsia="Cambria Math" w:hAnsi="Cambria Math"/>
                    <w:kern w:val="0"/>
                  </w:rPr>
                  <m:t>RCK</m:t>
                </m:r>
              </m:sub>
            </m:sSub>
          </m:num>
          <m:den>
            <m:sSub>
              <m:sSubPr>
                <m:ctrlPr>
                  <w:rPr>
                    <w:rFonts w:ascii="Cambria Math" w:eastAsia="黑体" w:hAnsi="Cambria Math"/>
                    <w:i/>
                    <w:kern w:val="0"/>
                  </w:rPr>
                </m:ctrlPr>
              </m:sSubPr>
              <m:e>
                <m:r>
                  <w:rPr>
                    <w:rFonts w:ascii="Cambria Math" w:eastAsia="黑体" w:hAnsi="Cambria Math"/>
                    <w:kern w:val="0"/>
                  </w:rPr>
                  <m:t>Y</m:t>
                </m:r>
              </m:e>
              <m:sub>
                <m:r>
                  <w:rPr>
                    <w:rFonts w:ascii="Cambria Math" w:eastAsia="黑体" w:hAnsi="Cambria Math"/>
                    <w:kern w:val="0"/>
                  </w:rPr>
                  <m:t>RT</m:t>
                </m:r>
              </m:sub>
            </m:sSub>
          </m:den>
        </m:f>
      </m:oMath>
      <w:proofErr w:type="gramStart"/>
      <w:r w:rsidR="00AA057F">
        <w:rPr>
          <w:rFonts w:eastAsia="黑体"/>
          <w:kern w:val="0"/>
        </w:rPr>
        <w:t>…………………</w:t>
      </w:r>
      <w:r w:rsidR="009E64F7">
        <w:rPr>
          <w:rFonts w:eastAsia="黑体"/>
          <w:kern w:val="0"/>
        </w:rPr>
        <w:t>…………………………</w:t>
      </w:r>
      <w:r w:rsidR="009E64F7">
        <w:rPr>
          <w:rFonts w:eastAsia="黑体" w:hint="eastAsia"/>
          <w:kern w:val="0"/>
        </w:rPr>
        <w:t>...</w:t>
      </w:r>
      <w:r w:rsidR="009E64F7">
        <w:rPr>
          <w:rFonts w:eastAsia="黑体"/>
          <w:kern w:val="0"/>
        </w:rPr>
        <w:t>…………………………………</w:t>
      </w:r>
      <w:proofErr w:type="gramEnd"/>
      <w:r w:rsidR="009E64F7">
        <w:rPr>
          <w:rFonts w:eastAsia="黑体" w:hint="eastAsia"/>
          <w:kern w:val="0"/>
        </w:rPr>
        <w:t>..</w:t>
      </w:r>
      <w:r w:rsidR="009E64F7">
        <w:rPr>
          <w:rFonts w:eastAsia="黑体" w:hint="eastAsia"/>
          <w:kern w:val="0"/>
        </w:rPr>
        <w:t>（</w:t>
      </w:r>
      <w:r w:rsidR="009E64F7">
        <w:rPr>
          <w:rFonts w:eastAsia="黑体" w:hint="eastAsia"/>
          <w:kern w:val="0"/>
        </w:rPr>
        <w:t>5</w:t>
      </w:r>
      <w:r w:rsidR="009E64F7">
        <w:rPr>
          <w:rFonts w:eastAsia="黑体" w:hint="eastAsia"/>
          <w:kern w:val="0"/>
        </w:rPr>
        <w:t>）</w:t>
      </w:r>
    </w:p>
    <w:bookmarkEnd w:id="89"/>
    <w:bookmarkEnd w:id="90"/>
    <w:p w:rsidR="002C5029" w:rsidRPr="00B8172E" w:rsidRDefault="002C5029" w:rsidP="008C32AD">
      <w:pPr>
        <w:ind w:firstLineChars="200" w:firstLine="420"/>
        <w:rPr>
          <w:kern w:val="0"/>
        </w:rPr>
      </w:pPr>
      <w:r w:rsidRPr="00B8172E">
        <w:rPr>
          <w:kern w:val="0"/>
        </w:rPr>
        <w:t>式中：</w:t>
      </w:r>
    </w:p>
    <w:p w:rsidR="002C5029" w:rsidRPr="00B8172E" w:rsidRDefault="002C5029" w:rsidP="008C32AD">
      <w:pPr>
        <w:ind w:firstLine="420"/>
        <w:rPr>
          <w:szCs w:val="21"/>
        </w:rPr>
      </w:pPr>
      <w:bookmarkStart w:id="91" w:name="OLE_LINK19"/>
      <w:r w:rsidRPr="00B8172E">
        <w:rPr>
          <w:i/>
          <w:kern w:val="0"/>
        </w:rPr>
        <w:t>W</w:t>
      </w:r>
      <w:r w:rsidR="009C52D3">
        <w:rPr>
          <w:rFonts w:hint="eastAsia"/>
          <w:i/>
          <w:kern w:val="0"/>
        </w:rPr>
        <w:t>D</w:t>
      </w:r>
      <w:r w:rsidRPr="00B8172E">
        <w:rPr>
          <w:i/>
          <w:kern w:val="0"/>
        </w:rPr>
        <w:t>I</w:t>
      </w:r>
      <w:proofErr w:type="gramStart"/>
      <w:r w:rsidRPr="00B8172E">
        <w:rPr>
          <w:szCs w:val="21"/>
        </w:rPr>
        <w:t>—</w:t>
      </w:r>
      <w:r w:rsidR="00CB439F" w:rsidRPr="00B8172E">
        <w:rPr>
          <w:szCs w:val="21"/>
        </w:rPr>
        <w:t>供</w:t>
      </w:r>
      <w:r w:rsidR="009636CB">
        <w:rPr>
          <w:szCs w:val="21"/>
        </w:rPr>
        <w:t>试品种</w:t>
      </w:r>
      <w:proofErr w:type="gramEnd"/>
      <w:r w:rsidRPr="00B8172E">
        <w:rPr>
          <w:szCs w:val="21"/>
        </w:rPr>
        <w:t>全</w:t>
      </w:r>
      <w:proofErr w:type="gramStart"/>
      <w:r w:rsidRPr="00B8172E">
        <w:rPr>
          <w:szCs w:val="21"/>
        </w:rPr>
        <w:t>生育期耐盐碱</w:t>
      </w:r>
      <w:proofErr w:type="gramEnd"/>
      <w:r w:rsidR="009636CB">
        <w:rPr>
          <w:rFonts w:hint="eastAsia"/>
          <w:szCs w:val="21"/>
        </w:rPr>
        <w:t>指数</w:t>
      </w:r>
      <w:r w:rsidRPr="00B8172E">
        <w:rPr>
          <w:szCs w:val="21"/>
        </w:rPr>
        <w:t>；</w:t>
      </w:r>
    </w:p>
    <w:p w:rsidR="002C5029" w:rsidRPr="00B8172E" w:rsidRDefault="002C5029" w:rsidP="00607D65">
      <w:pPr>
        <w:ind w:firstLine="420"/>
        <w:rPr>
          <w:i/>
          <w:kern w:val="0"/>
        </w:rPr>
      </w:pPr>
      <w:r w:rsidRPr="00B8172E">
        <w:rPr>
          <w:i/>
          <w:kern w:val="0"/>
        </w:rPr>
        <w:t>Y</w:t>
      </w:r>
      <w:r w:rsidR="00C56816" w:rsidRPr="000D6614">
        <w:rPr>
          <w:rFonts w:hint="eastAsia"/>
          <w:i/>
          <w:kern w:val="0"/>
          <w:vertAlign w:val="subscript"/>
        </w:rPr>
        <w:t>S</w:t>
      </w:r>
      <w:r w:rsidR="00980D37" w:rsidRPr="000D6614">
        <w:rPr>
          <w:rFonts w:hint="eastAsia"/>
          <w:i/>
          <w:kern w:val="0"/>
          <w:vertAlign w:val="subscript"/>
        </w:rPr>
        <w:t>T</w:t>
      </w:r>
      <w:proofErr w:type="gramStart"/>
      <w:r w:rsidRPr="00B8172E">
        <w:rPr>
          <w:i/>
          <w:kern w:val="0"/>
        </w:rPr>
        <w:t>—</w:t>
      </w:r>
      <w:r w:rsidR="00CB439F" w:rsidRPr="00B8172E">
        <w:rPr>
          <w:kern w:val="0"/>
        </w:rPr>
        <w:t>供</w:t>
      </w:r>
      <w:r w:rsidR="009636CB">
        <w:rPr>
          <w:kern w:val="0"/>
        </w:rPr>
        <w:t>试品种</w:t>
      </w:r>
      <w:r w:rsidRPr="00B8172E">
        <w:rPr>
          <w:kern w:val="0"/>
        </w:rPr>
        <w:t>耐</w:t>
      </w:r>
      <w:proofErr w:type="gramEnd"/>
      <w:r w:rsidRPr="00B8172E">
        <w:rPr>
          <w:kern w:val="0"/>
        </w:rPr>
        <w:t>盐碱处理产量</w:t>
      </w:r>
      <w:r w:rsidR="005C20E4">
        <w:rPr>
          <w:kern w:val="0"/>
        </w:rPr>
        <w:t>，单位</w:t>
      </w:r>
      <w:proofErr w:type="gramStart"/>
      <w:r w:rsidR="005C20E4">
        <w:rPr>
          <w:kern w:val="0"/>
        </w:rPr>
        <w:t>为克每</w:t>
      </w:r>
      <w:r w:rsidR="00A0716C">
        <w:rPr>
          <w:rFonts w:hint="eastAsia"/>
          <w:kern w:val="0"/>
        </w:rPr>
        <w:t>平方米</w:t>
      </w:r>
      <w:proofErr w:type="gramEnd"/>
      <w:r w:rsidR="005C20E4">
        <w:rPr>
          <w:kern w:val="0"/>
        </w:rPr>
        <w:t>（</w:t>
      </w:r>
      <w:r w:rsidR="00A0716C">
        <w:rPr>
          <w:kern w:val="0"/>
        </w:rPr>
        <w:t>g</w:t>
      </w:r>
      <w:r w:rsidR="00A0716C">
        <w:rPr>
          <w:rFonts w:hint="eastAsia"/>
          <w:kern w:val="0"/>
        </w:rPr>
        <w:t>/m</w:t>
      </w:r>
      <w:r w:rsidR="00A0716C" w:rsidRPr="00A0716C">
        <w:rPr>
          <w:rFonts w:hint="eastAsia"/>
          <w:kern w:val="0"/>
          <w:vertAlign w:val="superscript"/>
        </w:rPr>
        <w:t>2</w:t>
      </w:r>
      <w:r w:rsidR="005C20E4">
        <w:rPr>
          <w:kern w:val="0"/>
        </w:rPr>
        <w:t>）</w:t>
      </w:r>
      <w:r w:rsidRPr="00B8172E">
        <w:rPr>
          <w:kern w:val="0"/>
        </w:rPr>
        <w:t>；</w:t>
      </w:r>
    </w:p>
    <w:p w:rsidR="002C5029" w:rsidRPr="00B8172E" w:rsidRDefault="002C5029" w:rsidP="00607D65">
      <w:pPr>
        <w:ind w:firstLine="420"/>
        <w:rPr>
          <w:kern w:val="0"/>
        </w:rPr>
      </w:pPr>
      <w:r w:rsidRPr="00B8172E">
        <w:rPr>
          <w:i/>
          <w:kern w:val="0"/>
        </w:rPr>
        <w:t>Y</w:t>
      </w:r>
      <w:r w:rsidR="00C56816" w:rsidRPr="000D6614">
        <w:rPr>
          <w:rFonts w:hint="eastAsia"/>
          <w:i/>
          <w:kern w:val="0"/>
          <w:vertAlign w:val="subscript"/>
        </w:rPr>
        <w:t>S</w:t>
      </w:r>
      <w:r w:rsidRPr="000D6614">
        <w:rPr>
          <w:i/>
          <w:kern w:val="0"/>
          <w:vertAlign w:val="subscript"/>
        </w:rPr>
        <w:t>CK</w:t>
      </w:r>
      <w:proofErr w:type="gramStart"/>
      <w:r w:rsidRPr="00B8172E">
        <w:rPr>
          <w:i/>
          <w:kern w:val="0"/>
        </w:rPr>
        <w:t>—</w:t>
      </w:r>
      <w:r w:rsidR="00EC5CEE" w:rsidRPr="00B8172E">
        <w:rPr>
          <w:kern w:val="0"/>
        </w:rPr>
        <w:t>供</w:t>
      </w:r>
      <w:r w:rsidR="009636CB">
        <w:rPr>
          <w:kern w:val="0"/>
        </w:rPr>
        <w:t>试品种</w:t>
      </w:r>
      <w:proofErr w:type="gramEnd"/>
      <w:r w:rsidRPr="00B8172E">
        <w:rPr>
          <w:kern w:val="0"/>
        </w:rPr>
        <w:t>对照处理产量</w:t>
      </w:r>
      <w:r w:rsidR="00A0716C">
        <w:rPr>
          <w:rFonts w:hint="eastAsia"/>
          <w:kern w:val="0"/>
        </w:rPr>
        <w:t>，</w:t>
      </w:r>
      <w:r w:rsidR="00A0716C">
        <w:rPr>
          <w:kern w:val="0"/>
        </w:rPr>
        <w:t>单位</w:t>
      </w:r>
      <w:proofErr w:type="gramStart"/>
      <w:r w:rsidR="00A0716C">
        <w:rPr>
          <w:kern w:val="0"/>
        </w:rPr>
        <w:t>为克每</w:t>
      </w:r>
      <w:r w:rsidR="00A0716C">
        <w:rPr>
          <w:rFonts w:hint="eastAsia"/>
          <w:kern w:val="0"/>
        </w:rPr>
        <w:t>平方米</w:t>
      </w:r>
      <w:proofErr w:type="gramEnd"/>
      <w:r w:rsidR="00A0716C">
        <w:rPr>
          <w:kern w:val="0"/>
        </w:rPr>
        <w:t>（</w:t>
      </w:r>
      <w:r w:rsidR="00A0716C">
        <w:rPr>
          <w:kern w:val="0"/>
        </w:rPr>
        <w:t>g</w:t>
      </w:r>
      <w:r w:rsidR="00A0716C">
        <w:rPr>
          <w:rFonts w:hint="eastAsia"/>
          <w:kern w:val="0"/>
        </w:rPr>
        <w:t>/m</w:t>
      </w:r>
      <w:r w:rsidR="00A0716C" w:rsidRPr="00A0716C">
        <w:rPr>
          <w:rFonts w:hint="eastAsia"/>
          <w:kern w:val="0"/>
          <w:vertAlign w:val="superscript"/>
        </w:rPr>
        <w:t>2</w:t>
      </w:r>
      <w:r w:rsidR="00A0716C">
        <w:rPr>
          <w:kern w:val="0"/>
        </w:rPr>
        <w:t>）</w:t>
      </w:r>
      <w:r w:rsidRPr="00B8172E">
        <w:rPr>
          <w:kern w:val="0"/>
        </w:rPr>
        <w:t>；</w:t>
      </w:r>
    </w:p>
    <w:p w:rsidR="002C5029" w:rsidRPr="00B8172E" w:rsidRDefault="002C5029" w:rsidP="00607D65">
      <w:pPr>
        <w:ind w:firstLine="420"/>
        <w:rPr>
          <w:i/>
          <w:kern w:val="0"/>
        </w:rPr>
      </w:pPr>
      <w:r w:rsidRPr="00B8172E">
        <w:rPr>
          <w:i/>
          <w:kern w:val="0"/>
        </w:rPr>
        <w:t>Y</w:t>
      </w:r>
      <w:r w:rsidR="00C56816" w:rsidRPr="000D6614">
        <w:rPr>
          <w:rFonts w:hint="eastAsia"/>
          <w:i/>
          <w:kern w:val="0"/>
          <w:vertAlign w:val="subscript"/>
        </w:rPr>
        <w:t>R</w:t>
      </w:r>
      <w:r w:rsidRPr="000D6614">
        <w:rPr>
          <w:i/>
          <w:kern w:val="0"/>
          <w:vertAlign w:val="subscript"/>
        </w:rPr>
        <w:t>T</w:t>
      </w:r>
      <w:r w:rsidRPr="00B8172E">
        <w:rPr>
          <w:i/>
          <w:kern w:val="0"/>
        </w:rPr>
        <w:t>—</w:t>
      </w:r>
      <w:r w:rsidR="00CF3588">
        <w:rPr>
          <w:rFonts w:hint="eastAsia"/>
          <w:kern w:val="0"/>
        </w:rPr>
        <w:t>对照</w:t>
      </w:r>
      <w:r w:rsidR="00CF3588">
        <w:rPr>
          <w:kern w:val="0"/>
        </w:rPr>
        <w:t>品种</w:t>
      </w:r>
      <w:r w:rsidRPr="00B8172E">
        <w:rPr>
          <w:kern w:val="0"/>
        </w:rPr>
        <w:t>耐盐碱处理产量</w:t>
      </w:r>
      <w:r w:rsidR="00A0716C">
        <w:rPr>
          <w:rFonts w:hint="eastAsia"/>
          <w:kern w:val="0"/>
        </w:rPr>
        <w:t>，</w:t>
      </w:r>
      <w:r w:rsidR="00A0716C">
        <w:rPr>
          <w:kern w:val="0"/>
        </w:rPr>
        <w:t>单位</w:t>
      </w:r>
      <w:proofErr w:type="gramStart"/>
      <w:r w:rsidR="00A0716C">
        <w:rPr>
          <w:kern w:val="0"/>
        </w:rPr>
        <w:t>为克每</w:t>
      </w:r>
      <w:r w:rsidR="00A0716C">
        <w:rPr>
          <w:rFonts w:hint="eastAsia"/>
          <w:kern w:val="0"/>
        </w:rPr>
        <w:t>平方米</w:t>
      </w:r>
      <w:proofErr w:type="gramEnd"/>
      <w:r w:rsidR="00A0716C">
        <w:rPr>
          <w:kern w:val="0"/>
        </w:rPr>
        <w:t>（</w:t>
      </w:r>
      <w:r w:rsidR="00A0716C">
        <w:rPr>
          <w:kern w:val="0"/>
        </w:rPr>
        <w:t>g</w:t>
      </w:r>
      <w:r w:rsidR="00A0716C">
        <w:rPr>
          <w:rFonts w:hint="eastAsia"/>
          <w:kern w:val="0"/>
        </w:rPr>
        <w:t>/m</w:t>
      </w:r>
      <w:r w:rsidR="00A0716C" w:rsidRPr="00A0716C">
        <w:rPr>
          <w:rFonts w:hint="eastAsia"/>
          <w:kern w:val="0"/>
          <w:vertAlign w:val="superscript"/>
        </w:rPr>
        <w:t>2</w:t>
      </w:r>
      <w:r w:rsidR="00A0716C">
        <w:rPr>
          <w:kern w:val="0"/>
        </w:rPr>
        <w:t>）</w:t>
      </w:r>
      <w:r w:rsidRPr="00B8172E">
        <w:rPr>
          <w:kern w:val="0"/>
        </w:rPr>
        <w:t>；</w:t>
      </w:r>
    </w:p>
    <w:p w:rsidR="00E01FE8" w:rsidRPr="00B8172E" w:rsidRDefault="00E01FE8" w:rsidP="00607D65">
      <w:pPr>
        <w:ind w:firstLine="420"/>
        <w:rPr>
          <w:kern w:val="0"/>
        </w:rPr>
      </w:pPr>
      <w:r w:rsidRPr="00B8172E">
        <w:rPr>
          <w:i/>
          <w:kern w:val="0"/>
        </w:rPr>
        <w:t>Y</w:t>
      </w:r>
      <w:r w:rsidR="00C56816" w:rsidRPr="000D6614">
        <w:rPr>
          <w:rFonts w:hint="eastAsia"/>
          <w:i/>
          <w:kern w:val="0"/>
          <w:vertAlign w:val="subscript"/>
        </w:rPr>
        <w:t>R</w:t>
      </w:r>
      <w:r w:rsidRPr="000D6614">
        <w:rPr>
          <w:i/>
          <w:kern w:val="0"/>
          <w:vertAlign w:val="subscript"/>
        </w:rPr>
        <w:t>CK</w:t>
      </w:r>
      <w:r w:rsidRPr="00B8172E">
        <w:rPr>
          <w:i/>
          <w:kern w:val="0"/>
        </w:rPr>
        <w:t>—</w:t>
      </w:r>
      <w:r w:rsidR="00CF3588">
        <w:rPr>
          <w:rFonts w:hint="eastAsia"/>
          <w:kern w:val="0"/>
        </w:rPr>
        <w:t>对照品种</w:t>
      </w:r>
      <w:r w:rsidRPr="00B8172E">
        <w:rPr>
          <w:kern w:val="0"/>
        </w:rPr>
        <w:t>的对照处理产量</w:t>
      </w:r>
      <w:r w:rsidR="00A0716C">
        <w:rPr>
          <w:rFonts w:hint="eastAsia"/>
          <w:kern w:val="0"/>
        </w:rPr>
        <w:t>，</w:t>
      </w:r>
      <w:r w:rsidR="00A0716C">
        <w:rPr>
          <w:kern w:val="0"/>
        </w:rPr>
        <w:t>单位</w:t>
      </w:r>
      <w:proofErr w:type="gramStart"/>
      <w:r w:rsidR="00A0716C">
        <w:rPr>
          <w:kern w:val="0"/>
        </w:rPr>
        <w:t>为克每</w:t>
      </w:r>
      <w:r w:rsidR="00A0716C">
        <w:rPr>
          <w:rFonts w:hint="eastAsia"/>
          <w:kern w:val="0"/>
        </w:rPr>
        <w:t>平方米</w:t>
      </w:r>
      <w:proofErr w:type="gramEnd"/>
      <w:r w:rsidR="00A0716C">
        <w:rPr>
          <w:kern w:val="0"/>
        </w:rPr>
        <w:t>（</w:t>
      </w:r>
      <w:r w:rsidR="00A0716C">
        <w:rPr>
          <w:kern w:val="0"/>
        </w:rPr>
        <w:t>g</w:t>
      </w:r>
      <w:r w:rsidR="00A0716C">
        <w:rPr>
          <w:rFonts w:hint="eastAsia"/>
          <w:kern w:val="0"/>
        </w:rPr>
        <w:t>/m</w:t>
      </w:r>
      <w:r w:rsidR="00A0716C" w:rsidRPr="00A0716C">
        <w:rPr>
          <w:rFonts w:hint="eastAsia"/>
          <w:kern w:val="0"/>
          <w:vertAlign w:val="superscript"/>
        </w:rPr>
        <w:t>2</w:t>
      </w:r>
      <w:r w:rsidR="00A0716C">
        <w:rPr>
          <w:kern w:val="0"/>
        </w:rPr>
        <w:t>）</w:t>
      </w:r>
      <w:r w:rsidRPr="00B8172E">
        <w:rPr>
          <w:kern w:val="0"/>
        </w:rPr>
        <w:t>。</w:t>
      </w:r>
      <w:bookmarkEnd w:id="91"/>
    </w:p>
    <w:p w:rsidR="008C207B" w:rsidRPr="00B8172E" w:rsidRDefault="00677B66">
      <w:pPr>
        <w:spacing w:before="240" w:after="240"/>
        <w:rPr>
          <w:rFonts w:eastAsia="黑体"/>
          <w:kern w:val="0"/>
        </w:rPr>
      </w:pPr>
      <w:r w:rsidRPr="00B8172E">
        <w:rPr>
          <w:rFonts w:eastAsia="黑体"/>
          <w:kern w:val="0"/>
        </w:rPr>
        <w:t>5</w:t>
      </w:r>
      <w:r w:rsidR="008C207B" w:rsidRPr="00B8172E">
        <w:rPr>
          <w:rFonts w:eastAsia="黑体"/>
          <w:kern w:val="0"/>
        </w:rPr>
        <w:t>.</w:t>
      </w:r>
      <w:r w:rsidR="0085146A" w:rsidRPr="00B8172E">
        <w:rPr>
          <w:rFonts w:eastAsia="黑体"/>
          <w:kern w:val="0"/>
        </w:rPr>
        <w:t>3</w:t>
      </w:r>
      <w:r w:rsidR="008C207B" w:rsidRPr="00B8172E">
        <w:rPr>
          <w:rFonts w:eastAsia="黑体"/>
          <w:kern w:val="0"/>
        </w:rPr>
        <w:t>.</w:t>
      </w:r>
      <w:r w:rsidR="006B4C38">
        <w:rPr>
          <w:rFonts w:eastAsia="黑体" w:hint="eastAsia"/>
          <w:kern w:val="0"/>
        </w:rPr>
        <w:t>8</w:t>
      </w:r>
      <w:r w:rsidR="008C207B" w:rsidRPr="00B8172E">
        <w:rPr>
          <w:rFonts w:eastAsia="黑体"/>
          <w:kern w:val="0"/>
        </w:rPr>
        <w:t xml:space="preserve">  </w:t>
      </w:r>
      <w:r w:rsidR="008C207B" w:rsidRPr="00B8172E">
        <w:rPr>
          <w:rFonts w:eastAsia="黑体"/>
          <w:kern w:val="0"/>
        </w:rPr>
        <w:t>评价方法</w:t>
      </w:r>
    </w:p>
    <w:p w:rsidR="008C207B" w:rsidRPr="00B8172E" w:rsidRDefault="008C207B">
      <w:pPr>
        <w:spacing w:before="240" w:after="240"/>
        <w:ind w:firstLineChars="200" w:firstLine="420"/>
        <w:rPr>
          <w:kern w:val="0"/>
        </w:rPr>
      </w:pPr>
      <w:r w:rsidRPr="00B8172E">
        <w:rPr>
          <w:kern w:val="0"/>
        </w:rPr>
        <w:t>以</w:t>
      </w:r>
      <w:r w:rsidR="00C7532B" w:rsidRPr="00B8172E">
        <w:rPr>
          <w:kern w:val="0"/>
        </w:rPr>
        <w:t>全</w:t>
      </w:r>
      <w:proofErr w:type="gramStart"/>
      <w:r w:rsidR="00C7532B" w:rsidRPr="00B8172E">
        <w:rPr>
          <w:kern w:val="0"/>
        </w:rPr>
        <w:t>生育期耐盐</w:t>
      </w:r>
      <w:proofErr w:type="gramEnd"/>
      <w:r w:rsidR="00C7532B" w:rsidRPr="00B8172E">
        <w:rPr>
          <w:kern w:val="0"/>
        </w:rPr>
        <w:t>/</w:t>
      </w:r>
      <w:r w:rsidR="00C7532B" w:rsidRPr="00B8172E">
        <w:rPr>
          <w:kern w:val="0"/>
        </w:rPr>
        <w:t>耐碱</w:t>
      </w:r>
      <w:r w:rsidR="00C7532B" w:rsidRPr="00B8172E">
        <w:rPr>
          <w:kern w:val="0"/>
        </w:rPr>
        <w:t>/</w:t>
      </w:r>
      <w:r w:rsidR="00C7532B" w:rsidRPr="00B8172E">
        <w:rPr>
          <w:kern w:val="0"/>
        </w:rPr>
        <w:t>耐盐碱率</w:t>
      </w:r>
      <w:r w:rsidRPr="00B8172E">
        <w:rPr>
          <w:kern w:val="0"/>
        </w:rPr>
        <w:t>为评价指标，将大豆全生育期耐盐性分为</w:t>
      </w:r>
      <w:r w:rsidRPr="00B8172E">
        <w:rPr>
          <w:kern w:val="0"/>
        </w:rPr>
        <w:t>5</w:t>
      </w:r>
      <w:r w:rsidRPr="00B8172E">
        <w:rPr>
          <w:kern w:val="0"/>
        </w:rPr>
        <w:t>级，见表</w:t>
      </w:r>
      <w:r w:rsidR="000A7D28" w:rsidRPr="00B8172E">
        <w:rPr>
          <w:kern w:val="0"/>
        </w:rPr>
        <w:t>4</w:t>
      </w:r>
      <w:r w:rsidRPr="00B8172E">
        <w:rPr>
          <w:kern w:val="0"/>
        </w:rPr>
        <w:t>。</w:t>
      </w:r>
    </w:p>
    <w:p w:rsidR="008C207B" w:rsidRPr="00B8172E" w:rsidRDefault="008C207B">
      <w:pPr>
        <w:spacing w:before="240"/>
        <w:jc w:val="center"/>
        <w:rPr>
          <w:b/>
          <w:kern w:val="0"/>
        </w:rPr>
      </w:pPr>
      <w:r w:rsidRPr="00B8172E">
        <w:rPr>
          <w:b/>
          <w:kern w:val="0"/>
        </w:rPr>
        <w:lastRenderedPageBreak/>
        <w:t>表</w:t>
      </w:r>
      <w:r w:rsidR="000A7D28" w:rsidRPr="00B8172E">
        <w:rPr>
          <w:b/>
          <w:kern w:val="0"/>
        </w:rPr>
        <w:t>4</w:t>
      </w:r>
      <w:r w:rsidRPr="00B8172E">
        <w:rPr>
          <w:b/>
          <w:kern w:val="0"/>
        </w:rPr>
        <w:t xml:space="preserve"> </w:t>
      </w:r>
      <w:r w:rsidR="00C7526F" w:rsidRPr="00B8172E">
        <w:rPr>
          <w:b/>
          <w:kern w:val="0"/>
        </w:rPr>
        <w:t>全</w:t>
      </w:r>
      <w:proofErr w:type="gramStart"/>
      <w:r w:rsidR="00C7526F" w:rsidRPr="00B8172E">
        <w:rPr>
          <w:b/>
          <w:kern w:val="0"/>
        </w:rPr>
        <w:t>生育期耐盐</w:t>
      </w:r>
      <w:proofErr w:type="gramEnd"/>
      <w:r w:rsidR="004A1437" w:rsidRPr="00B8172E">
        <w:rPr>
          <w:b/>
          <w:kern w:val="0"/>
        </w:rPr>
        <w:t>/</w:t>
      </w:r>
      <w:r w:rsidR="00C7526F" w:rsidRPr="00B8172E">
        <w:rPr>
          <w:b/>
          <w:kern w:val="0"/>
        </w:rPr>
        <w:t>耐碱</w:t>
      </w:r>
      <w:r w:rsidR="00C7526F" w:rsidRPr="00B8172E">
        <w:rPr>
          <w:b/>
          <w:kern w:val="0"/>
        </w:rPr>
        <w:t>/</w:t>
      </w:r>
      <w:r w:rsidR="00C7526F" w:rsidRPr="00B8172E">
        <w:rPr>
          <w:b/>
          <w:kern w:val="0"/>
        </w:rPr>
        <w:t>耐盐碱性评价</w:t>
      </w:r>
      <w:r w:rsidRPr="00B8172E">
        <w:rPr>
          <w:b/>
          <w:kern w:val="0"/>
        </w:rPr>
        <w:t>标准</w:t>
      </w:r>
    </w:p>
    <w:tbl>
      <w:tblPr>
        <w:tblW w:w="0" w:type="auto"/>
        <w:tblInd w:w="597" w:type="dxa"/>
        <w:tblBorders>
          <w:top w:val="single" w:sz="4" w:space="0" w:color="auto"/>
          <w:bottom w:val="single" w:sz="4" w:space="0" w:color="auto"/>
        </w:tblBorders>
        <w:tblLook w:val="0000" w:firstRow="0" w:lastRow="0" w:firstColumn="0" w:lastColumn="0" w:noHBand="0" w:noVBand="0"/>
      </w:tblPr>
      <w:tblGrid>
        <w:gridCol w:w="2627"/>
        <w:gridCol w:w="2838"/>
        <w:gridCol w:w="2440"/>
      </w:tblGrid>
      <w:tr w:rsidR="000A50D2" w:rsidRPr="00B8172E" w:rsidTr="002D31C0">
        <w:trPr>
          <w:trHeight w:val="20"/>
        </w:trPr>
        <w:tc>
          <w:tcPr>
            <w:tcW w:w="2627" w:type="dxa"/>
            <w:tcBorders>
              <w:top w:val="single" w:sz="4" w:space="0" w:color="auto"/>
              <w:bottom w:val="single" w:sz="4" w:space="0" w:color="auto"/>
            </w:tcBorders>
          </w:tcPr>
          <w:p w:rsidR="000A50D2" w:rsidRPr="00B8172E" w:rsidRDefault="000A50D2" w:rsidP="002D31C0">
            <w:pPr>
              <w:pStyle w:val="ab"/>
              <w:jc w:val="center"/>
            </w:pPr>
            <w:r w:rsidRPr="00B8172E">
              <w:t>级别</w:t>
            </w:r>
          </w:p>
        </w:tc>
        <w:tc>
          <w:tcPr>
            <w:tcW w:w="2838" w:type="dxa"/>
            <w:tcBorders>
              <w:top w:val="single" w:sz="4" w:space="0" w:color="auto"/>
              <w:bottom w:val="single" w:sz="4" w:space="0" w:color="auto"/>
            </w:tcBorders>
          </w:tcPr>
          <w:p w:rsidR="000A50D2" w:rsidRPr="00B8172E" w:rsidRDefault="000A50D2" w:rsidP="00BC73F8">
            <w:pPr>
              <w:pStyle w:val="ab"/>
              <w:jc w:val="center"/>
            </w:pPr>
            <w:r w:rsidRPr="00B8172E">
              <w:t>耐盐</w:t>
            </w:r>
            <w:r w:rsidR="004A1437" w:rsidRPr="00B8172E">
              <w:rPr>
                <w:szCs w:val="21"/>
              </w:rPr>
              <w:t>/</w:t>
            </w:r>
            <w:r w:rsidRPr="00B8172E">
              <w:rPr>
                <w:szCs w:val="21"/>
              </w:rPr>
              <w:t>耐碱</w:t>
            </w:r>
            <w:r w:rsidR="004A1437" w:rsidRPr="00B8172E">
              <w:rPr>
                <w:szCs w:val="21"/>
              </w:rPr>
              <w:t>/</w:t>
            </w:r>
            <w:r w:rsidRPr="00B8172E">
              <w:rPr>
                <w:szCs w:val="21"/>
              </w:rPr>
              <w:t>耐盐碱</w:t>
            </w:r>
            <w:r w:rsidR="008D578F">
              <w:rPr>
                <w:rFonts w:hint="eastAsia"/>
              </w:rPr>
              <w:t>指数</w:t>
            </w:r>
          </w:p>
        </w:tc>
        <w:tc>
          <w:tcPr>
            <w:tcW w:w="2440" w:type="dxa"/>
            <w:tcBorders>
              <w:top w:val="single" w:sz="4" w:space="0" w:color="auto"/>
              <w:bottom w:val="single" w:sz="4" w:space="0" w:color="auto"/>
            </w:tcBorders>
          </w:tcPr>
          <w:p w:rsidR="000A50D2" w:rsidRPr="00B8172E" w:rsidRDefault="000A50D2" w:rsidP="002D31C0">
            <w:pPr>
              <w:pStyle w:val="ab"/>
              <w:jc w:val="center"/>
            </w:pPr>
            <w:r w:rsidRPr="00B8172E">
              <w:t>耐</w:t>
            </w:r>
            <w:r w:rsidR="00E95121">
              <w:t>盐碱</w:t>
            </w:r>
            <w:r w:rsidRPr="00B8172E">
              <w:t>性</w:t>
            </w:r>
          </w:p>
        </w:tc>
      </w:tr>
      <w:tr w:rsidR="00F05D30" w:rsidRPr="00B8172E" w:rsidTr="002D31C0">
        <w:trPr>
          <w:trHeight w:val="20"/>
        </w:trPr>
        <w:tc>
          <w:tcPr>
            <w:tcW w:w="2627" w:type="dxa"/>
            <w:tcBorders>
              <w:top w:val="single" w:sz="4" w:space="0" w:color="auto"/>
            </w:tcBorders>
          </w:tcPr>
          <w:p w:rsidR="00F05D30" w:rsidRPr="00B8172E" w:rsidRDefault="00F05D30" w:rsidP="002D31C0">
            <w:pPr>
              <w:pStyle w:val="ab"/>
              <w:jc w:val="center"/>
            </w:pPr>
            <w:r w:rsidRPr="00B8172E">
              <w:t>1</w:t>
            </w:r>
          </w:p>
        </w:tc>
        <w:tc>
          <w:tcPr>
            <w:tcW w:w="2838" w:type="dxa"/>
            <w:tcBorders>
              <w:top w:val="single" w:sz="4" w:space="0" w:color="auto"/>
            </w:tcBorders>
            <w:vAlign w:val="center"/>
          </w:tcPr>
          <w:p w:rsidR="00F05D30" w:rsidRPr="00B8172E" w:rsidRDefault="002F7021" w:rsidP="00FE2045">
            <w:pPr>
              <w:pStyle w:val="af4"/>
              <w:widowControl w:val="0"/>
              <w:ind w:firstLineChars="0" w:firstLine="0"/>
              <w:jc w:val="center"/>
              <w:rPr>
                <w:rFonts w:ascii="Times New Roman"/>
                <w:szCs w:val="21"/>
              </w:rPr>
            </w:pPr>
            <w:r w:rsidRPr="00C24BFC">
              <w:rPr>
                <w:rFonts w:ascii="Times New Roman" w:hint="eastAsia"/>
                <w:i/>
                <w:szCs w:val="21"/>
              </w:rPr>
              <w:t>W</w:t>
            </w:r>
            <w:r>
              <w:rPr>
                <w:rFonts w:ascii="Times New Roman" w:hint="eastAsia"/>
                <w:i/>
                <w:szCs w:val="21"/>
              </w:rPr>
              <w:t>D</w:t>
            </w:r>
            <w:r w:rsidRPr="00C24BFC">
              <w:rPr>
                <w:rFonts w:ascii="Times New Roman" w:hint="eastAsia"/>
                <w:i/>
                <w:szCs w:val="21"/>
              </w:rPr>
              <w:t>I</w:t>
            </w:r>
            <w:r w:rsidR="008D578F">
              <w:rPr>
                <w:rFonts w:ascii="Times New Roman" w:hint="eastAsia"/>
                <w:szCs w:val="21"/>
              </w:rPr>
              <w:t>≥</w:t>
            </w:r>
            <w:r w:rsidR="00F05D30" w:rsidRPr="00B8172E">
              <w:rPr>
                <w:rFonts w:ascii="Times New Roman"/>
                <w:szCs w:val="21"/>
              </w:rPr>
              <w:t>1.0</w:t>
            </w:r>
          </w:p>
        </w:tc>
        <w:tc>
          <w:tcPr>
            <w:tcW w:w="2440" w:type="dxa"/>
            <w:tcBorders>
              <w:top w:val="single" w:sz="4" w:space="0" w:color="auto"/>
            </w:tcBorders>
          </w:tcPr>
          <w:p w:rsidR="00F05D30" w:rsidRPr="00AC74C4" w:rsidRDefault="00F05D30" w:rsidP="00F05D30">
            <w:pPr>
              <w:jc w:val="center"/>
              <w:rPr>
                <w:rFonts w:hint="eastAsia"/>
              </w:rPr>
            </w:pPr>
            <w:r w:rsidRPr="00AC74C4">
              <w:rPr>
                <w:rFonts w:hint="eastAsia"/>
              </w:rPr>
              <w:t>高耐（</w:t>
            </w:r>
            <w:r w:rsidRPr="00AC74C4">
              <w:rPr>
                <w:rFonts w:hint="eastAsia"/>
              </w:rPr>
              <w:t>HT</w:t>
            </w:r>
            <w:r w:rsidRPr="00AC74C4">
              <w:rPr>
                <w:rFonts w:hint="eastAsia"/>
              </w:rPr>
              <w:t>）</w:t>
            </w:r>
          </w:p>
        </w:tc>
      </w:tr>
      <w:tr w:rsidR="00F05D30" w:rsidRPr="00B8172E" w:rsidTr="002D31C0">
        <w:trPr>
          <w:trHeight w:val="20"/>
        </w:trPr>
        <w:tc>
          <w:tcPr>
            <w:tcW w:w="2627" w:type="dxa"/>
          </w:tcPr>
          <w:p w:rsidR="00F05D30" w:rsidRPr="00B8172E" w:rsidRDefault="00F05D30" w:rsidP="002D31C0">
            <w:pPr>
              <w:pStyle w:val="ab"/>
              <w:jc w:val="center"/>
            </w:pPr>
            <w:r w:rsidRPr="00B8172E">
              <w:t>2</w:t>
            </w:r>
          </w:p>
        </w:tc>
        <w:tc>
          <w:tcPr>
            <w:tcW w:w="2838" w:type="dxa"/>
            <w:vAlign w:val="center"/>
          </w:tcPr>
          <w:p w:rsidR="00F05D30" w:rsidRPr="00B8172E" w:rsidRDefault="00F05D30" w:rsidP="002F7021">
            <w:pPr>
              <w:pStyle w:val="af4"/>
              <w:widowControl w:val="0"/>
              <w:ind w:firstLineChars="0" w:firstLine="0"/>
              <w:jc w:val="center"/>
              <w:rPr>
                <w:rFonts w:ascii="Times New Roman"/>
                <w:szCs w:val="21"/>
              </w:rPr>
            </w:pPr>
            <w:r w:rsidRPr="00B8172E">
              <w:rPr>
                <w:rFonts w:ascii="Times New Roman"/>
                <w:szCs w:val="21"/>
              </w:rPr>
              <w:t>0.</w:t>
            </w:r>
            <w:bookmarkStart w:id="92" w:name="OLE_LINK60"/>
            <w:bookmarkStart w:id="93" w:name="OLE_LINK61"/>
            <w:r w:rsidRPr="00B8172E">
              <w:rPr>
                <w:rFonts w:ascii="Times New Roman"/>
                <w:szCs w:val="21"/>
              </w:rPr>
              <w:t>8</w:t>
            </w:r>
            <w:bookmarkStart w:id="94" w:name="OLE_LINK62"/>
            <w:r>
              <w:rPr>
                <w:rFonts w:ascii="Times New Roman" w:hint="eastAsia"/>
                <w:szCs w:val="21"/>
              </w:rPr>
              <w:t>≤</w:t>
            </w:r>
            <w:r w:rsidRPr="00C24BFC">
              <w:rPr>
                <w:rFonts w:ascii="Times New Roman" w:hint="eastAsia"/>
                <w:i/>
                <w:szCs w:val="21"/>
              </w:rPr>
              <w:t>W</w:t>
            </w:r>
            <w:r w:rsidR="002F7021">
              <w:rPr>
                <w:rFonts w:ascii="Times New Roman" w:hint="eastAsia"/>
                <w:i/>
                <w:szCs w:val="21"/>
              </w:rPr>
              <w:t>D</w:t>
            </w:r>
            <w:r w:rsidRPr="00C24BFC">
              <w:rPr>
                <w:rFonts w:ascii="Times New Roman" w:hint="eastAsia"/>
                <w:i/>
                <w:szCs w:val="21"/>
              </w:rPr>
              <w:t>I</w:t>
            </w:r>
            <w:r w:rsidRPr="00C24BFC">
              <w:rPr>
                <w:rFonts w:ascii="Times New Roman" w:hint="eastAsia"/>
                <w:szCs w:val="21"/>
              </w:rPr>
              <w:t>＜</w:t>
            </w:r>
            <w:bookmarkEnd w:id="92"/>
            <w:bookmarkEnd w:id="93"/>
            <w:bookmarkEnd w:id="94"/>
            <w:r w:rsidRPr="00B8172E">
              <w:rPr>
                <w:rFonts w:ascii="Times New Roman"/>
                <w:szCs w:val="21"/>
              </w:rPr>
              <w:t>1.0</w:t>
            </w:r>
          </w:p>
        </w:tc>
        <w:tc>
          <w:tcPr>
            <w:tcW w:w="2440" w:type="dxa"/>
          </w:tcPr>
          <w:p w:rsidR="00F05D30" w:rsidRPr="00AC74C4" w:rsidRDefault="00F05D30" w:rsidP="00F05D30">
            <w:pPr>
              <w:jc w:val="center"/>
              <w:rPr>
                <w:rFonts w:hint="eastAsia"/>
              </w:rPr>
            </w:pPr>
            <w:r w:rsidRPr="00AC74C4">
              <w:rPr>
                <w:rFonts w:hint="eastAsia"/>
              </w:rPr>
              <w:t>耐（</w:t>
            </w:r>
            <w:r w:rsidRPr="00AC74C4">
              <w:rPr>
                <w:rFonts w:hint="eastAsia"/>
              </w:rPr>
              <w:t>T</w:t>
            </w:r>
            <w:r w:rsidRPr="00AC74C4">
              <w:rPr>
                <w:rFonts w:hint="eastAsia"/>
              </w:rPr>
              <w:t>）</w:t>
            </w:r>
          </w:p>
        </w:tc>
      </w:tr>
      <w:tr w:rsidR="00F05D30" w:rsidRPr="00B8172E" w:rsidTr="002D31C0">
        <w:trPr>
          <w:trHeight w:val="20"/>
        </w:trPr>
        <w:tc>
          <w:tcPr>
            <w:tcW w:w="2627" w:type="dxa"/>
          </w:tcPr>
          <w:p w:rsidR="00F05D30" w:rsidRPr="00B8172E" w:rsidRDefault="00F05D30" w:rsidP="002D31C0">
            <w:pPr>
              <w:pStyle w:val="ab"/>
              <w:jc w:val="center"/>
            </w:pPr>
            <w:r w:rsidRPr="00B8172E">
              <w:t>3</w:t>
            </w:r>
          </w:p>
        </w:tc>
        <w:tc>
          <w:tcPr>
            <w:tcW w:w="2838" w:type="dxa"/>
            <w:vAlign w:val="center"/>
          </w:tcPr>
          <w:p w:rsidR="00F05D30" w:rsidRPr="00B8172E" w:rsidRDefault="00F05D30" w:rsidP="002F7021">
            <w:pPr>
              <w:pStyle w:val="af4"/>
              <w:widowControl w:val="0"/>
              <w:ind w:firstLineChars="0" w:firstLine="0"/>
              <w:jc w:val="center"/>
              <w:rPr>
                <w:rFonts w:ascii="Times New Roman"/>
                <w:szCs w:val="21"/>
              </w:rPr>
            </w:pPr>
            <w:r w:rsidRPr="00B8172E">
              <w:rPr>
                <w:rFonts w:ascii="Times New Roman"/>
                <w:szCs w:val="21"/>
              </w:rPr>
              <w:t>0.6</w:t>
            </w:r>
            <w:r>
              <w:rPr>
                <w:rFonts w:ascii="Times New Roman" w:hint="eastAsia"/>
                <w:szCs w:val="21"/>
              </w:rPr>
              <w:t>≤</w:t>
            </w:r>
            <w:r w:rsidRPr="00C24BFC">
              <w:rPr>
                <w:rFonts w:ascii="Times New Roman" w:hint="eastAsia"/>
                <w:i/>
                <w:szCs w:val="21"/>
              </w:rPr>
              <w:t>W</w:t>
            </w:r>
            <w:r w:rsidR="002F7021">
              <w:rPr>
                <w:rFonts w:ascii="Times New Roman" w:hint="eastAsia"/>
                <w:i/>
                <w:szCs w:val="21"/>
              </w:rPr>
              <w:t>D</w:t>
            </w:r>
            <w:r w:rsidRPr="00C24BFC">
              <w:rPr>
                <w:rFonts w:ascii="Times New Roman" w:hint="eastAsia"/>
                <w:i/>
                <w:szCs w:val="21"/>
              </w:rPr>
              <w:t>I</w:t>
            </w:r>
            <w:r w:rsidRPr="00C24BFC">
              <w:rPr>
                <w:rFonts w:ascii="Times New Roman" w:hint="eastAsia"/>
                <w:szCs w:val="21"/>
              </w:rPr>
              <w:t>＜</w:t>
            </w:r>
            <w:r w:rsidRPr="00B8172E">
              <w:rPr>
                <w:rFonts w:ascii="Times New Roman"/>
                <w:szCs w:val="21"/>
              </w:rPr>
              <w:t>0.8</w:t>
            </w:r>
          </w:p>
        </w:tc>
        <w:tc>
          <w:tcPr>
            <w:tcW w:w="2440" w:type="dxa"/>
          </w:tcPr>
          <w:p w:rsidR="00F05D30" w:rsidRPr="00AC74C4" w:rsidRDefault="00F05D30" w:rsidP="00F05D30">
            <w:pPr>
              <w:jc w:val="center"/>
              <w:rPr>
                <w:rFonts w:hint="eastAsia"/>
              </w:rPr>
            </w:pPr>
            <w:r w:rsidRPr="00AC74C4">
              <w:rPr>
                <w:rFonts w:hint="eastAsia"/>
              </w:rPr>
              <w:t>中耐（</w:t>
            </w:r>
            <w:r w:rsidRPr="00AC74C4">
              <w:rPr>
                <w:rFonts w:hint="eastAsia"/>
              </w:rPr>
              <w:t>MT</w:t>
            </w:r>
            <w:r w:rsidRPr="00AC74C4">
              <w:rPr>
                <w:rFonts w:hint="eastAsia"/>
              </w:rPr>
              <w:t>）</w:t>
            </w:r>
          </w:p>
        </w:tc>
      </w:tr>
      <w:tr w:rsidR="00F05D30" w:rsidRPr="00B8172E" w:rsidTr="002D31C0">
        <w:trPr>
          <w:trHeight w:val="20"/>
        </w:trPr>
        <w:tc>
          <w:tcPr>
            <w:tcW w:w="2627" w:type="dxa"/>
          </w:tcPr>
          <w:p w:rsidR="00F05D30" w:rsidRPr="00B8172E" w:rsidRDefault="00F05D30" w:rsidP="002D31C0">
            <w:pPr>
              <w:pStyle w:val="ab"/>
              <w:jc w:val="center"/>
            </w:pPr>
            <w:r w:rsidRPr="00B8172E">
              <w:t>4</w:t>
            </w:r>
          </w:p>
        </w:tc>
        <w:tc>
          <w:tcPr>
            <w:tcW w:w="2838" w:type="dxa"/>
            <w:vAlign w:val="center"/>
          </w:tcPr>
          <w:p w:rsidR="00F05D30" w:rsidRPr="00B8172E" w:rsidRDefault="00F05D30" w:rsidP="002F7021">
            <w:pPr>
              <w:pStyle w:val="af4"/>
              <w:widowControl w:val="0"/>
              <w:ind w:firstLineChars="0" w:firstLine="0"/>
              <w:jc w:val="center"/>
              <w:rPr>
                <w:rFonts w:ascii="Times New Roman"/>
                <w:szCs w:val="21"/>
              </w:rPr>
            </w:pPr>
            <w:r w:rsidRPr="00B8172E">
              <w:rPr>
                <w:rFonts w:ascii="Times New Roman"/>
                <w:szCs w:val="21"/>
              </w:rPr>
              <w:t>0.4</w:t>
            </w:r>
            <w:r>
              <w:rPr>
                <w:rFonts w:ascii="Times New Roman" w:hint="eastAsia"/>
                <w:szCs w:val="21"/>
              </w:rPr>
              <w:t>≤</w:t>
            </w:r>
            <w:r w:rsidRPr="00C24BFC">
              <w:rPr>
                <w:rFonts w:ascii="Times New Roman" w:hint="eastAsia"/>
                <w:i/>
                <w:szCs w:val="21"/>
              </w:rPr>
              <w:t>W</w:t>
            </w:r>
            <w:r w:rsidR="002F7021">
              <w:rPr>
                <w:rFonts w:ascii="Times New Roman" w:hint="eastAsia"/>
                <w:i/>
                <w:szCs w:val="21"/>
              </w:rPr>
              <w:t>D</w:t>
            </w:r>
            <w:r w:rsidRPr="00C24BFC">
              <w:rPr>
                <w:rFonts w:ascii="Times New Roman" w:hint="eastAsia"/>
                <w:i/>
                <w:szCs w:val="21"/>
              </w:rPr>
              <w:t>I</w:t>
            </w:r>
            <w:r w:rsidRPr="00C24BFC">
              <w:rPr>
                <w:rFonts w:ascii="Times New Roman" w:hint="eastAsia"/>
                <w:szCs w:val="21"/>
              </w:rPr>
              <w:t>＜</w:t>
            </w:r>
            <w:r w:rsidRPr="00B8172E">
              <w:rPr>
                <w:rFonts w:ascii="Times New Roman"/>
                <w:szCs w:val="21"/>
              </w:rPr>
              <w:t>0.6</w:t>
            </w:r>
          </w:p>
        </w:tc>
        <w:tc>
          <w:tcPr>
            <w:tcW w:w="2440" w:type="dxa"/>
          </w:tcPr>
          <w:p w:rsidR="00F05D30" w:rsidRPr="00AC74C4" w:rsidRDefault="00F05D30" w:rsidP="00F05D30">
            <w:pPr>
              <w:jc w:val="center"/>
              <w:rPr>
                <w:rFonts w:hint="eastAsia"/>
              </w:rPr>
            </w:pPr>
            <w:r w:rsidRPr="00AC74C4">
              <w:rPr>
                <w:rFonts w:hint="eastAsia"/>
              </w:rPr>
              <w:t>敏感（</w:t>
            </w:r>
            <w:r w:rsidRPr="00AC74C4">
              <w:rPr>
                <w:rFonts w:hint="eastAsia"/>
              </w:rPr>
              <w:t>S</w:t>
            </w:r>
            <w:r w:rsidRPr="00AC74C4">
              <w:rPr>
                <w:rFonts w:hint="eastAsia"/>
              </w:rPr>
              <w:t>）</w:t>
            </w:r>
          </w:p>
        </w:tc>
      </w:tr>
      <w:tr w:rsidR="00F05D30" w:rsidRPr="00B8172E" w:rsidTr="002D31C0">
        <w:trPr>
          <w:trHeight w:val="20"/>
        </w:trPr>
        <w:tc>
          <w:tcPr>
            <w:tcW w:w="2627" w:type="dxa"/>
          </w:tcPr>
          <w:p w:rsidR="00F05D30" w:rsidRPr="00B8172E" w:rsidRDefault="00F05D30" w:rsidP="002D31C0">
            <w:pPr>
              <w:pStyle w:val="ab"/>
              <w:jc w:val="center"/>
            </w:pPr>
            <w:r w:rsidRPr="00B8172E">
              <w:t>5</w:t>
            </w:r>
          </w:p>
        </w:tc>
        <w:tc>
          <w:tcPr>
            <w:tcW w:w="2838" w:type="dxa"/>
            <w:vAlign w:val="center"/>
          </w:tcPr>
          <w:p w:rsidR="00F05D30" w:rsidRPr="00B8172E" w:rsidRDefault="002F7021" w:rsidP="00FE2045">
            <w:pPr>
              <w:pStyle w:val="af4"/>
              <w:widowControl w:val="0"/>
              <w:ind w:firstLineChars="0" w:firstLine="0"/>
              <w:jc w:val="center"/>
              <w:rPr>
                <w:rFonts w:ascii="Times New Roman"/>
                <w:szCs w:val="21"/>
              </w:rPr>
            </w:pPr>
            <w:r w:rsidRPr="00C24BFC">
              <w:rPr>
                <w:rFonts w:ascii="Times New Roman" w:hint="eastAsia"/>
                <w:i/>
                <w:szCs w:val="21"/>
              </w:rPr>
              <w:t>W</w:t>
            </w:r>
            <w:r>
              <w:rPr>
                <w:rFonts w:ascii="Times New Roman" w:hint="eastAsia"/>
                <w:i/>
                <w:szCs w:val="21"/>
              </w:rPr>
              <w:t>D</w:t>
            </w:r>
            <w:r w:rsidRPr="00C24BFC">
              <w:rPr>
                <w:rFonts w:ascii="Times New Roman" w:hint="eastAsia"/>
                <w:i/>
                <w:szCs w:val="21"/>
              </w:rPr>
              <w:t>I</w:t>
            </w:r>
            <w:r w:rsidR="00F05D30" w:rsidRPr="00B8172E">
              <w:rPr>
                <w:rFonts w:ascii="Times New Roman"/>
                <w:szCs w:val="21"/>
              </w:rPr>
              <w:t>＜</w:t>
            </w:r>
            <w:r w:rsidR="00F05D30" w:rsidRPr="00B8172E">
              <w:rPr>
                <w:rFonts w:ascii="Times New Roman"/>
                <w:szCs w:val="21"/>
              </w:rPr>
              <w:t>0.4</w:t>
            </w:r>
          </w:p>
        </w:tc>
        <w:tc>
          <w:tcPr>
            <w:tcW w:w="2440" w:type="dxa"/>
          </w:tcPr>
          <w:p w:rsidR="00F05D30" w:rsidRDefault="00F05D30" w:rsidP="00F05D30">
            <w:pPr>
              <w:jc w:val="center"/>
            </w:pPr>
            <w:r w:rsidRPr="00AC74C4">
              <w:rPr>
                <w:rFonts w:hint="eastAsia"/>
              </w:rPr>
              <w:t>高敏（</w:t>
            </w:r>
            <w:r w:rsidRPr="00AC74C4">
              <w:rPr>
                <w:rFonts w:hint="eastAsia"/>
              </w:rPr>
              <w:t>HS</w:t>
            </w:r>
            <w:r w:rsidRPr="00AC74C4">
              <w:rPr>
                <w:rFonts w:hint="eastAsia"/>
              </w:rPr>
              <w:t>）</w:t>
            </w:r>
          </w:p>
        </w:tc>
      </w:tr>
    </w:tbl>
    <w:p w:rsidR="006E1B7A" w:rsidRDefault="006E1B7A" w:rsidP="00E52CFB">
      <w:pPr>
        <w:pStyle w:val="af4"/>
        <w:spacing w:beforeLines="100" w:before="312" w:afterLines="100" w:after="312"/>
        <w:ind w:firstLineChars="0" w:firstLine="0"/>
        <w:jc w:val="center"/>
        <w:rPr>
          <w:rFonts w:ascii="Times New Roman"/>
          <w:szCs w:val="21"/>
        </w:rPr>
      </w:pPr>
    </w:p>
    <w:p w:rsidR="00E52CFB" w:rsidRDefault="00E52CFB" w:rsidP="00E52CFB">
      <w:pPr>
        <w:pStyle w:val="af4"/>
        <w:spacing w:beforeLines="100" w:before="312" w:afterLines="100" w:after="312"/>
        <w:ind w:firstLineChars="0" w:firstLine="0"/>
        <w:jc w:val="center"/>
        <w:rPr>
          <w:rFonts w:ascii="Times New Roman"/>
          <w:szCs w:val="21"/>
        </w:rPr>
        <w:sectPr w:rsidR="00E52CFB">
          <w:footerReference w:type="default" r:id="rId16"/>
          <w:pgSz w:w="11906" w:h="16838"/>
          <w:pgMar w:top="567" w:right="1134" w:bottom="1134" w:left="1418" w:header="1418" w:footer="1134" w:gutter="0"/>
          <w:pgNumType w:start="1"/>
          <w:cols w:space="720"/>
          <w:formProt w:val="0"/>
          <w:docGrid w:type="lines" w:linePitch="312"/>
        </w:sectPr>
      </w:pPr>
      <w:r>
        <w:rPr>
          <w:rFonts w:ascii="Times New Roman"/>
          <w:szCs w:val="21"/>
        </w:rPr>
        <w:t>———————————————</w:t>
      </w:r>
    </w:p>
    <w:p w:rsidR="008C207B" w:rsidRPr="00B8172E" w:rsidRDefault="008C207B" w:rsidP="005D6161">
      <w:pPr>
        <w:pStyle w:val="af4"/>
        <w:spacing w:beforeLines="100" w:before="312" w:afterLines="100" w:after="312"/>
        <w:ind w:firstLineChars="0" w:firstLine="0"/>
        <w:rPr>
          <w:rFonts w:ascii="Times New Roman"/>
          <w:szCs w:val="21"/>
        </w:rPr>
      </w:pPr>
    </w:p>
    <w:sectPr w:rsidR="008C207B" w:rsidRPr="00B8172E">
      <w:pgSz w:w="11906" w:h="16838"/>
      <w:pgMar w:top="567" w:right="1134" w:bottom="1134" w:left="1418"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6F8" w:rsidRDefault="008126F8">
      <w:r>
        <w:separator/>
      </w:r>
    </w:p>
  </w:endnote>
  <w:endnote w:type="continuationSeparator" w:id="0">
    <w:p w:rsidR="008126F8" w:rsidRDefault="0081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07B" w:rsidRDefault="008C207B">
    <w:pPr>
      <w:pStyle w:val="af"/>
      <w:framePr w:wrap="around" w:vAnchor="text" w:hAnchor="margin" w:xAlign="right" w:y="1"/>
      <w:rPr>
        <w:rStyle w:val="af2"/>
      </w:rPr>
    </w:pPr>
    <w:r>
      <w:fldChar w:fldCharType="begin"/>
    </w:r>
    <w:r>
      <w:rPr>
        <w:rStyle w:val="af2"/>
      </w:rPr>
      <w:instrText xml:space="preserve">PAGE  </w:instrText>
    </w:r>
    <w:r>
      <w:fldChar w:fldCharType="end"/>
    </w:r>
  </w:p>
  <w:p w:rsidR="008C207B" w:rsidRDefault="008C207B">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07B" w:rsidRDefault="008C207B">
    <w:pPr>
      <w:pStyle w:val="afd"/>
      <w:rPr>
        <w:rStyle w:val="af2"/>
      </w:rPr>
    </w:pPr>
    <w:r>
      <w:fldChar w:fldCharType="begin"/>
    </w:r>
    <w:r>
      <w:rPr>
        <w:rStyle w:val="af2"/>
      </w:rPr>
      <w:instrText xml:space="preserve">PAGE  </w:instrText>
    </w:r>
    <w:r>
      <w:fldChar w:fldCharType="separate"/>
    </w:r>
    <w:r>
      <w:rPr>
        <w:rStyle w:val="af2"/>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07B" w:rsidRDefault="008C207B">
    <w:pPr>
      <w:pStyle w:val="af"/>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07B" w:rsidRDefault="008C207B">
    <w:pPr>
      <w:pStyle w:val="afd"/>
    </w:pPr>
    <w:r>
      <w:fldChar w:fldCharType="begin"/>
    </w:r>
    <w:r>
      <w:instrText xml:space="preserve"> PAGE  \* MERGEFORMAT </w:instrText>
    </w:r>
    <w:r>
      <w:fldChar w:fldCharType="separate"/>
    </w:r>
    <w:r w:rsidR="001145A4">
      <w:rPr>
        <w:noProof/>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07B" w:rsidRDefault="004F3644">
    <w:pPr>
      <w:pStyle w:val="afd"/>
      <w:rPr>
        <w:rStyle w:val="af2"/>
      </w:rPr>
    </w:pPr>
    <w:r>
      <w:rPr>
        <w:noProof/>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0</wp:posOffset>
              </wp:positionV>
              <wp:extent cx="57785" cy="2076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07B" w:rsidRDefault="008C207B">
                          <w:pPr>
                            <w:pStyle w:val="afd"/>
                          </w:pPr>
                          <w:r>
                            <w:fldChar w:fldCharType="begin"/>
                          </w:r>
                          <w:r>
                            <w:rPr>
                              <w:rStyle w:val="af2"/>
                            </w:rPr>
                            <w:instrText xml:space="preserve">PAGE  </w:instrText>
                          </w:r>
                          <w:r>
                            <w:fldChar w:fldCharType="separate"/>
                          </w:r>
                          <w:r w:rsidR="00932250">
                            <w:rPr>
                              <w:rStyle w:val="af2"/>
                              <w:noProof/>
                            </w:rPr>
                            <w:t>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34" type="#_x0000_t202" style="position:absolute;left:0;text-align:left;margin-left:-46.65pt;margin-top:0;width:4.55pt;height:16.3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" filled="f" stroked="f">
              <v:textbox style="mso-fit-shape-to-text:t" inset="0,0,0,0">
                <w:txbxContent>
                  <w:p w:rsidR="008C207B" w:rsidRDefault="008C207B">
                    <w:pPr>
                      <w:pStyle w:val="afd"/>
                    </w:pPr>
                    <w:r>
                      <w:fldChar w:fldCharType="begin"/>
                    </w:r>
                    <w:r>
                      <w:rPr>
                        <w:rStyle w:val="af2"/>
                      </w:rPr>
                      <w:instrText xml:space="preserve">PAGE  </w:instrText>
                    </w:r>
                    <w:r>
                      <w:fldChar w:fldCharType="separate"/>
                    </w:r>
                    <w:r w:rsidR="00932250">
                      <w:rPr>
                        <w:rStyle w:val="af2"/>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6F8" w:rsidRDefault="008126F8">
      <w:r>
        <w:separator/>
      </w:r>
    </w:p>
  </w:footnote>
  <w:footnote w:type="continuationSeparator" w:id="0">
    <w:p w:rsidR="008126F8" w:rsidRDefault="00812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07B" w:rsidRDefault="008C207B">
    <w:pPr>
      <w:pStyle w:val="aff2"/>
    </w:pPr>
    <w:r>
      <w:t>DB13</w:t>
    </w:r>
    <w:r>
      <w:rPr>
        <w:rFonts w:hint="eastAsia"/>
      </w:rPr>
      <w:t>/T2492-2017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07B" w:rsidRDefault="008C207B">
    <w:pPr>
      <w:pStyle w:val="aff3"/>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07B" w:rsidRDefault="008C207B">
    <w:pPr>
      <w:pStyle w:val="aff2"/>
      <w:wordWrap w:val="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A01922"/>
    <w:multiLevelType w:val="multilevel"/>
    <w:tmpl w:val="77A0192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黑体" w:eastAsia="黑体" w:hint="eastAsia"/>
      </w:rPr>
    </w:lvl>
    <w:lvl w:ilvl="2">
      <w:start w:val="1"/>
      <w:numFmt w:val="decimal"/>
      <w:pStyle w:val="1"/>
      <w:lvlText w:val="%1.%2.%3"/>
      <w:lvlJc w:val="left"/>
      <w:pPr>
        <w:tabs>
          <w:tab w:val="num" w:pos="720"/>
        </w:tabs>
        <w:ind w:left="720" w:hanging="720"/>
      </w:pPr>
      <w:rPr>
        <w:rFonts w:ascii="黑体" w:eastAsia="黑体" w:hint="eastAsia"/>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7F8E3F65"/>
    <w:multiLevelType w:val="multilevel"/>
    <w:tmpl w:val="7F8E3F6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5"/>
      <w:numFmt w:val="none"/>
      <w:lvlRestart w:val="1"/>
      <w:pStyle w:val="a1"/>
      <w:suff w:val="nothing"/>
      <w:lvlText w:val="6.5　"/>
      <w:lvlJc w:val="left"/>
      <w:pPr>
        <w:ind w:left="54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2"/>
      <w:pStyle w:val="a2"/>
      <w:suff w:val="nothing"/>
      <w:lvlText w:val="%4%16.7.1　"/>
      <w:lvlJc w:val="left"/>
      <w:pPr>
        <w:ind w:left="360" w:firstLine="0"/>
      </w:pPr>
      <w:rPr>
        <w:rFonts w:ascii="黑体" w:eastAsia="黑体" w:hAnsi="Times New Roman" w:hint="eastAsia"/>
        <w:b w:val="0"/>
        <w:i w:val="0"/>
        <w:sz w:val="21"/>
      </w:rPr>
    </w:lvl>
    <w:lvl w:ilvl="4">
      <w:start w:val="1"/>
      <w:numFmt w:val="decimal"/>
      <w:pStyle w:val="a3"/>
      <w:suff w:val="nothing"/>
      <w:lvlText w:val="%1%2.%3.%4.%5　"/>
      <w:lvlJc w:val="left"/>
      <w:pPr>
        <w:ind w:left="72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ZjZmOGQ2Zjc3NTE3N2MyOTMyY2MzNjdiMDJiZDMifQ=="/>
  </w:docVars>
  <w:rsids>
    <w:rsidRoot w:val="00672427"/>
    <w:rsid w:val="000007EE"/>
    <w:rsid w:val="000008D3"/>
    <w:rsid w:val="00001467"/>
    <w:rsid w:val="00003F62"/>
    <w:rsid w:val="00005294"/>
    <w:rsid w:val="000052D6"/>
    <w:rsid w:val="00005FCF"/>
    <w:rsid w:val="00006DBB"/>
    <w:rsid w:val="0000771A"/>
    <w:rsid w:val="0001220D"/>
    <w:rsid w:val="00012CDE"/>
    <w:rsid w:val="00014199"/>
    <w:rsid w:val="00014974"/>
    <w:rsid w:val="00015F74"/>
    <w:rsid w:val="00016E3A"/>
    <w:rsid w:val="00017713"/>
    <w:rsid w:val="00017854"/>
    <w:rsid w:val="00017A54"/>
    <w:rsid w:val="000216DF"/>
    <w:rsid w:val="00021D53"/>
    <w:rsid w:val="00022531"/>
    <w:rsid w:val="000238BF"/>
    <w:rsid w:val="000241FD"/>
    <w:rsid w:val="0002726A"/>
    <w:rsid w:val="00027F3F"/>
    <w:rsid w:val="00030104"/>
    <w:rsid w:val="00030225"/>
    <w:rsid w:val="00030A55"/>
    <w:rsid w:val="00032F65"/>
    <w:rsid w:val="00034D23"/>
    <w:rsid w:val="00034D37"/>
    <w:rsid w:val="000358D9"/>
    <w:rsid w:val="00036B1A"/>
    <w:rsid w:val="000370F7"/>
    <w:rsid w:val="0003726E"/>
    <w:rsid w:val="0003758B"/>
    <w:rsid w:val="000375C0"/>
    <w:rsid w:val="00037ED2"/>
    <w:rsid w:val="000407A5"/>
    <w:rsid w:val="000425CE"/>
    <w:rsid w:val="00043794"/>
    <w:rsid w:val="00055748"/>
    <w:rsid w:val="00057781"/>
    <w:rsid w:val="00057C80"/>
    <w:rsid w:val="00071573"/>
    <w:rsid w:val="000716C5"/>
    <w:rsid w:val="00072359"/>
    <w:rsid w:val="000739E4"/>
    <w:rsid w:val="00081431"/>
    <w:rsid w:val="000815B8"/>
    <w:rsid w:val="00081A01"/>
    <w:rsid w:val="00081E11"/>
    <w:rsid w:val="00086928"/>
    <w:rsid w:val="000871C6"/>
    <w:rsid w:val="00090A7A"/>
    <w:rsid w:val="00091BB8"/>
    <w:rsid w:val="00092DB1"/>
    <w:rsid w:val="00093165"/>
    <w:rsid w:val="00093F23"/>
    <w:rsid w:val="00094640"/>
    <w:rsid w:val="00094DDA"/>
    <w:rsid w:val="000979F2"/>
    <w:rsid w:val="00097ADC"/>
    <w:rsid w:val="000A0433"/>
    <w:rsid w:val="000A2FC6"/>
    <w:rsid w:val="000A3636"/>
    <w:rsid w:val="000A3A0D"/>
    <w:rsid w:val="000A492C"/>
    <w:rsid w:val="000A50D2"/>
    <w:rsid w:val="000A5B47"/>
    <w:rsid w:val="000A7775"/>
    <w:rsid w:val="000A7D28"/>
    <w:rsid w:val="000B1975"/>
    <w:rsid w:val="000B20D8"/>
    <w:rsid w:val="000B7F82"/>
    <w:rsid w:val="000C0D71"/>
    <w:rsid w:val="000C13D0"/>
    <w:rsid w:val="000C2538"/>
    <w:rsid w:val="000C2C91"/>
    <w:rsid w:val="000C52CD"/>
    <w:rsid w:val="000C57B9"/>
    <w:rsid w:val="000C6451"/>
    <w:rsid w:val="000D0F1F"/>
    <w:rsid w:val="000D1E25"/>
    <w:rsid w:val="000D58B1"/>
    <w:rsid w:val="000D6614"/>
    <w:rsid w:val="000E1E93"/>
    <w:rsid w:val="000E24E1"/>
    <w:rsid w:val="000E25DE"/>
    <w:rsid w:val="000E3E35"/>
    <w:rsid w:val="000E6226"/>
    <w:rsid w:val="000E7406"/>
    <w:rsid w:val="000F05AA"/>
    <w:rsid w:val="000F152B"/>
    <w:rsid w:val="000F31F6"/>
    <w:rsid w:val="000F50FE"/>
    <w:rsid w:val="000F6137"/>
    <w:rsid w:val="000F61DC"/>
    <w:rsid w:val="000F747C"/>
    <w:rsid w:val="00101C81"/>
    <w:rsid w:val="00106EC8"/>
    <w:rsid w:val="00111371"/>
    <w:rsid w:val="001125EB"/>
    <w:rsid w:val="0011379F"/>
    <w:rsid w:val="001145A4"/>
    <w:rsid w:val="0011499D"/>
    <w:rsid w:val="0011605E"/>
    <w:rsid w:val="001161C8"/>
    <w:rsid w:val="00116980"/>
    <w:rsid w:val="001200EB"/>
    <w:rsid w:val="00121D6B"/>
    <w:rsid w:val="001232B2"/>
    <w:rsid w:val="001246CF"/>
    <w:rsid w:val="001259C2"/>
    <w:rsid w:val="00125B21"/>
    <w:rsid w:val="0012646F"/>
    <w:rsid w:val="00127A8F"/>
    <w:rsid w:val="00130EC3"/>
    <w:rsid w:val="0013157B"/>
    <w:rsid w:val="001315B3"/>
    <w:rsid w:val="0013521A"/>
    <w:rsid w:val="00135A0B"/>
    <w:rsid w:val="00136D85"/>
    <w:rsid w:val="00143656"/>
    <w:rsid w:val="00143D2B"/>
    <w:rsid w:val="00144927"/>
    <w:rsid w:val="00145815"/>
    <w:rsid w:val="00145997"/>
    <w:rsid w:val="0014639B"/>
    <w:rsid w:val="001511CF"/>
    <w:rsid w:val="001511ED"/>
    <w:rsid w:val="00151D08"/>
    <w:rsid w:val="00153459"/>
    <w:rsid w:val="00153D00"/>
    <w:rsid w:val="001555F7"/>
    <w:rsid w:val="001558D8"/>
    <w:rsid w:val="00156C26"/>
    <w:rsid w:val="001575D8"/>
    <w:rsid w:val="0016242C"/>
    <w:rsid w:val="001639AE"/>
    <w:rsid w:val="00163F6D"/>
    <w:rsid w:val="00165497"/>
    <w:rsid w:val="00170E69"/>
    <w:rsid w:val="00170E79"/>
    <w:rsid w:val="00174457"/>
    <w:rsid w:val="00180322"/>
    <w:rsid w:val="00184AD8"/>
    <w:rsid w:val="00184C98"/>
    <w:rsid w:val="00187542"/>
    <w:rsid w:val="0019035E"/>
    <w:rsid w:val="00190F3E"/>
    <w:rsid w:val="00193433"/>
    <w:rsid w:val="00194834"/>
    <w:rsid w:val="00194E7B"/>
    <w:rsid w:val="001959A1"/>
    <w:rsid w:val="001970B5"/>
    <w:rsid w:val="001A0615"/>
    <w:rsid w:val="001A0857"/>
    <w:rsid w:val="001A20C6"/>
    <w:rsid w:val="001A473B"/>
    <w:rsid w:val="001A4F35"/>
    <w:rsid w:val="001A5165"/>
    <w:rsid w:val="001A5D3E"/>
    <w:rsid w:val="001A7386"/>
    <w:rsid w:val="001B0B48"/>
    <w:rsid w:val="001B14F2"/>
    <w:rsid w:val="001B3B62"/>
    <w:rsid w:val="001B4525"/>
    <w:rsid w:val="001B45F4"/>
    <w:rsid w:val="001B515C"/>
    <w:rsid w:val="001B52B5"/>
    <w:rsid w:val="001B5B9F"/>
    <w:rsid w:val="001B61F9"/>
    <w:rsid w:val="001B7DF2"/>
    <w:rsid w:val="001C1CF8"/>
    <w:rsid w:val="001C2D65"/>
    <w:rsid w:val="001C309F"/>
    <w:rsid w:val="001C450E"/>
    <w:rsid w:val="001C5A25"/>
    <w:rsid w:val="001C5C07"/>
    <w:rsid w:val="001C638C"/>
    <w:rsid w:val="001C68C8"/>
    <w:rsid w:val="001C7CCB"/>
    <w:rsid w:val="001D3362"/>
    <w:rsid w:val="001D5B92"/>
    <w:rsid w:val="001D66A0"/>
    <w:rsid w:val="001D6980"/>
    <w:rsid w:val="001D6C06"/>
    <w:rsid w:val="001D75F4"/>
    <w:rsid w:val="001D769F"/>
    <w:rsid w:val="001E37E1"/>
    <w:rsid w:val="001E3E47"/>
    <w:rsid w:val="001E4FBA"/>
    <w:rsid w:val="001E63AD"/>
    <w:rsid w:val="001E68BB"/>
    <w:rsid w:val="001E725E"/>
    <w:rsid w:val="001F0957"/>
    <w:rsid w:val="001F09EF"/>
    <w:rsid w:val="001F22A3"/>
    <w:rsid w:val="001F2B05"/>
    <w:rsid w:val="001F666B"/>
    <w:rsid w:val="001F7266"/>
    <w:rsid w:val="002057C3"/>
    <w:rsid w:val="00205EDB"/>
    <w:rsid w:val="00210768"/>
    <w:rsid w:val="00210A09"/>
    <w:rsid w:val="002114BB"/>
    <w:rsid w:val="00214743"/>
    <w:rsid w:val="00214EF4"/>
    <w:rsid w:val="00214F53"/>
    <w:rsid w:val="00215D2A"/>
    <w:rsid w:val="00217616"/>
    <w:rsid w:val="00217A16"/>
    <w:rsid w:val="00221F4B"/>
    <w:rsid w:val="00222377"/>
    <w:rsid w:val="002247F8"/>
    <w:rsid w:val="00225282"/>
    <w:rsid w:val="002256E7"/>
    <w:rsid w:val="00231D39"/>
    <w:rsid w:val="0023201B"/>
    <w:rsid w:val="00234AEB"/>
    <w:rsid w:val="0023655D"/>
    <w:rsid w:val="002371B3"/>
    <w:rsid w:val="002374DF"/>
    <w:rsid w:val="00242C50"/>
    <w:rsid w:val="00243D5E"/>
    <w:rsid w:val="00243D8C"/>
    <w:rsid w:val="00245C83"/>
    <w:rsid w:val="00246254"/>
    <w:rsid w:val="00250197"/>
    <w:rsid w:val="00250D7E"/>
    <w:rsid w:val="002512E6"/>
    <w:rsid w:val="00251554"/>
    <w:rsid w:val="00251B91"/>
    <w:rsid w:val="00251C14"/>
    <w:rsid w:val="002537C5"/>
    <w:rsid w:val="00254577"/>
    <w:rsid w:val="00254B5E"/>
    <w:rsid w:val="00256CCF"/>
    <w:rsid w:val="00256D41"/>
    <w:rsid w:val="00257F7D"/>
    <w:rsid w:val="00261B6D"/>
    <w:rsid w:val="002633CC"/>
    <w:rsid w:val="002640CF"/>
    <w:rsid w:val="00264993"/>
    <w:rsid w:val="002650FF"/>
    <w:rsid w:val="00265628"/>
    <w:rsid w:val="00274984"/>
    <w:rsid w:val="002751D9"/>
    <w:rsid w:val="002758B3"/>
    <w:rsid w:val="0027594A"/>
    <w:rsid w:val="00275986"/>
    <w:rsid w:val="00275A57"/>
    <w:rsid w:val="00276961"/>
    <w:rsid w:val="0027725A"/>
    <w:rsid w:val="002778BA"/>
    <w:rsid w:val="0028110C"/>
    <w:rsid w:val="00283E59"/>
    <w:rsid w:val="0028438D"/>
    <w:rsid w:val="00295189"/>
    <w:rsid w:val="0029533E"/>
    <w:rsid w:val="00296852"/>
    <w:rsid w:val="0029794D"/>
    <w:rsid w:val="002A241B"/>
    <w:rsid w:val="002A2A90"/>
    <w:rsid w:val="002A42CE"/>
    <w:rsid w:val="002A5574"/>
    <w:rsid w:val="002A5953"/>
    <w:rsid w:val="002B0A67"/>
    <w:rsid w:val="002B1276"/>
    <w:rsid w:val="002B1846"/>
    <w:rsid w:val="002B5A4D"/>
    <w:rsid w:val="002B5CCF"/>
    <w:rsid w:val="002B6907"/>
    <w:rsid w:val="002C5029"/>
    <w:rsid w:val="002C51B5"/>
    <w:rsid w:val="002C5B1F"/>
    <w:rsid w:val="002C7148"/>
    <w:rsid w:val="002D1DEE"/>
    <w:rsid w:val="002D2006"/>
    <w:rsid w:val="002D2E26"/>
    <w:rsid w:val="002D31C0"/>
    <w:rsid w:val="002D510D"/>
    <w:rsid w:val="002D6216"/>
    <w:rsid w:val="002D69E8"/>
    <w:rsid w:val="002D79A4"/>
    <w:rsid w:val="002E0680"/>
    <w:rsid w:val="002E3153"/>
    <w:rsid w:val="002E54EE"/>
    <w:rsid w:val="002E7D3C"/>
    <w:rsid w:val="002F6995"/>
    <w:rsid w:val="002F6E38"/>
    <w:rsid w:val="002F7021"/>
    <w:rsid w:val="00301CCD"/>
    <w:rsid w:val="00305F40"/>
    <w:rsid w:val="00311590"/>
    <w:rsid w:val="00312F56"/>
    <w:rsid w:val="00313A11"/>
    <w:rsid w:val="0031493A"/>
    <w:rsid w:val="00315CC0"/>
    <w:rsid w:val="00317CD8"/>
    <w:rsid w:val="003209DB"/>
    <w:rsid w:val="003240C6"/>
    <w:rsid w:val="00327694"/>
    <w:rsid w:val="0032776F"/>
    <w:rsid w:val="00330FBE"/>
    <w:rsid w:val="00333848"/>
    <w:rsid w:val="00334BF0"/>
    <w:rsid w:val="00334C28"/>
    <w:rsid w:val="00343BAF"/>
    <w:rsid w:val="00343D02"/>
    <w:rsid w:val="0034550C"/>
    <w:rsid w:val="00345EBC"/>
    <w:rsid w:val="00346072"/>
    <w:rsid w:val="003473A7"/>
    <w:rsid w:val="0035069C"/>
    <w:rsid w:val="00352112"/>
    <w:rsid w:val="0035343A"/>
    <w:rsid w:val="00353DD2"/>
    <w:rsid w:val="0035615B"/>
    <w:rsid w:val="00356825"/>
    <w:rsid w:val="00357272"/>
    <w:rsid w:val="0036296C"/>
    <w:rsid w:val="003648CA"/>
    <w:rsid w:val="0036570A"/>
    <w:rsid w:val="00366C4B"/>
    <w:rsid w:val="00370054"/>
    <w:rsid w:val="00370BD5"/>
    <w:rsid w:val="0037199A"/>
    <w:rsid w:val="00371EDF"/>
    <w:rsid w:val="00371F40"/>
    <w:rsid w:val="0037228F"/>
    <w:rsid w:val="00373529"/>
    <w:rsid w:val="00373823"/>
    <w:rsid w:val="00373F80"/>
    <w:rsid w:val="003744C5"/>
    <w:rsid w:val="003770A0"/>
    <w:rsid w:val="00377A92"/>
    <w:rsid w:val="003811DF"/>
    <w:rsid w:val="00382543"/>
    <w:rsid w:val="00383026"/>
    <w:rsid w:val="003832C0"/>
    <w:rsid w:val="00384A00"/>
    <w:rsid w:val="0038694B"/>
    <w:rsid w:val="00386BBE"/>
    <w:rsid w:val="003874B1"/>
    <w:rsid w:val="00391030"/>
    <w:rsid w:val="0039147B"/>
    <w:rsid w:val="003914D6"/>
    <w:rsid w:val="00394764"/>
    <w:rsid w:val="00395A4B"/>
    <w:rsid w:val="003976A2"/>
    <w:rsid w:val="003A0D12"/>
    <w:rsid w:val="003A10C3"/>
    <w:rsid w:val="003A3DBC"/>
    <w:rsid w:val="003A42D1"/>
    <w:rsid w:val="003A58F2"/>
    <w:rsid w:val="003A5FED"/>
    <w:rsid w:val="003A69DA"/>
    <w:rsid w:val="003B41A0"/>
    <w:rsid w:val="003B5269"/>
    <w:rsid w:val="003B5FB0"/>
    <w:rsid w:val="003B6B75"/>
    <w:rsid w:val="003B74B1"/>
    <w:rsid w:val="003C1933"/>
    <w:rsid w:val="003C3CDA"/>
    <w:rsid w:val="003C4252"/>
    <w:rsid w:val="003C5332"/>
    <w:rsid w:val="003C5603"/>
    <w:rsid w:val="003C68B7"/>
    <w:rsid w:val="003C78A0"/>
    <w:rsid w:val="003D0F69"/>
    <w:rsid w:val="003D111E"/>
    <w:rsid w:val="003D1146"/>
    <w:rsid w:val="003D3CB6"/>
    <w:rsid w:val="003D443A"/>
    <w:rsid w:val="003D47D6"/>
    <w:rsid w:val="003D4D50"/>
    <w:rsid w:val="003E23B8"/>
    <w:rsid w:val="003E34C9"/>
    <w:rsid w:val="003E47C5"/>
    <w:rsid w:val="003E5937"/>
    <w:rsid w:val="003F016B"/>
    <w:rsid w:val="003F0633"/>
    <w:rsid w:val="003F203B"/>
    <w:rsid w:val="003F666A"/>
    <w:rsid w:val="00402DA2"/>
    <w:rsid w:val="0040378C"/>
    <w:rsid w:val="004070C9"/>
    <w:rsid w:val="0040749E"/>
    <w:rsid w:val="00407FB2"/>
    <w:rsid w:val="0041307C"/>
    <w:rsid w:val="00415B40"/>
    <w:rsid w:val="00416EAD"/>
    <w:rsid w:val="00417E67"/>
    <w:rsid w:val="004224B9"/>
    <w:rsid w:val="00426B75"/>
    <w:rsid w:val="0043079F"/>
    <w:rsid w:val="004313AC"/>
    <w:rsid w:val="004320E6"/>
    <w:rsid w:val="004342EC"/>
    <w:rsid w:val="0043696A"/>
    <w:rsid w:val="0044104F"/>
    <w:rsid w:val="00451FAE"/>
    <w:rsid w:val="00456D68"/>
    <w:rsid w:val="004604D5"/>
    <w:rsid w:val="00460C14"/>
    <w:rsid w:val="00460D5D"/>
    <w:rsid w:val="00461578"/>
    <w:rsid w:val="0046593F"/>
    <w:rsid w:val="00467771"/>
    <w:rsid w:val="00470C26"/>
    <w:rsid w:val="00474CC6"/>
    <w:rsid w:val="00475426"/>
    <w:rsid w:val="0047764D"/>
    <w:rsid w:val="0047786C"/>
    <w:rsid w:val="0048014F"/>
    <w:rsid w:val="00481527"/>
    <w:rsid w:val="00481DAD"/>
    <w:rsid w:val="004825F4"/>
    <w:rsid w:val="0048364E"/>
    <w:rsid w:val="00483F6A"/>
    <w:rsid w:val="00484866"/>
    <w:rsid w:val="004905AC"/>
    <w:rsid w:val="004925AC"/>
    <w:rsid w:val="00492CFF"/>
    <w:rsid w:val="00493074"/>
    <w:rsid w:val="0049326A"/>
    <w:rsid w:val="004943A1"/>
    <w:rsid w:val="004948C6"/>
    <w:rsid w:val="00494AD1"/>
    <w:rsid w:val="00496202"/>
    <w:rsid w:val="004969A8"/>
    <w:rsid w:val="00497142"/>
    <w:rsid w:val="004A1437"/>
    <w:rsid w:val="004A1BB8"/>
    <w:rsid w:val="004A1FFA"/>
    <w:rsid w:val="004A28FB"/>
    <w:rsid w:val="004A4E51"/>
    <w:rsid w:val="004B101D"/>
    <w:rsid w:val="004B158F"/>
    <w:rsid w:val="004B3396"/>
    <w:rsid w:val="004B382D"/>
    <w:rsid w:val="004B4B59"/>
    <w:rsid w:val="004C081A"/>
    <w:rsid w:val="004C0AF9"/>
    <w:rsid w:val="004C228C"/>
    <w:rsid w:val="004C4ACE"/>
    <w:rsid w:val="004C6A7A"/>
    <w:rsid w:val="004C7A52"/>
    <w:rsid w:val="004D2659"/>
    <w:rsid w:val="004D2F63"/>
    <w:rsid w:val="004D34BC"/>
    <w:rsid w:val="004E4ECB"/>
    <w:rsid w:val="004E5CC2"/>
    <w:rsid w:val="004E5F13"/>
    <w:rsid w:val="004E6686"/>
    <w:rsid w:val="004F0509"/>
    <w:rsid w:val="004F3644"/>
    <w:rsid w:val="004F424B"/>
    <w:rsid w:val="004F5A3F"/>
    <w:rsid w:val="004F64B5"/>
    <w:rsid w:val="004F75D8"/>
    <w:rsid w:val="00500DD5"/>
    <w:rsid w:val="00500E59"/>
    <w:rsid w:val="005033E3"/>
    <w:rsid w:val="0050404F"/>
    <w:rsid w:val="00504626"/>
    <w:rsid w:val="005063EB"/>
    <w:rsid w:val="00512393"/>
    <w:rsid w:val="00513743"/>
    <w:rsid w:val="00516D1A"/>
    <w:rsid w:val="00517C1C"/>
    <w:rsid w:val="00520094"/>
    <w:rsid w:val="00521936"/>
    <w:rsid w:val="00521A87"/>
    <w:rsid w:val="00524D02"/>
    <w:rsid w:val="005261E7"/>
    <w:rsid w:val="00531ACB"/>
    <w:rsid w:val="00532B10"/>
    <w:rsid w:val="0053554B"/>
    <w:rsid w:val="00535700"/>
    <w:rsid w:val="00535B94"/>
    <w:rsid w:val="0053600B"/>
    <w:rsid w:val="00537A36"/>
    <w:rsid w:val="00544B0D"/>
    <w:rsid w:val="00545729"/>
    <w:rsid w:val="00546253"/>
    <w:rsid w:val="00552D95"/>
    <w:rsid w:val="0055411C"/>
    <w:rsid w:val="0055491E"/>
    <w:rsid w:val="00556D74"/>
    <w:rsid w:val="00561E79"/>
    <w:rsid w:val="005625C1"/>
    <w:rsid w:val="005633D9"/>
    <w:rsid w:val="005645CD"/>
    <w:rsid w:val="00564638"/>
    <w:rsid w:val="00565189"/>
    <w:rsid w:val="00565EEE"/>
    <w:rsid w:val="00567997"/>
    <w:rsid w:val="00567AE9"/>
    <w:rsid w:val="005713FA"/>
    <w:rsid w:val="0057355B"/>
    <w:rsid w:val="00575624"/>
    <w:rsid w:val="005757A4"/>
    <w:rsid w:val="00577554"/>
    <w:rsid w:val="005849FD"/>
    <w:rsid w:val="00585D09"/>
    <w:rsid w:val="00590266"/>
    <w:rsid w:val="005907C9"/>
    <w:rsid w:val="00590B16"/>
    <w:rsid w:val="00591232"/>
    <w:rsid w:val="00592A09"/>
    <w:rsid w:val="00594B93"/>
    <w:rsid w:val="00595761"/>
    <w:rsid w:val="005969DC"/>
    <w:rsid w:val="005A2C07"/>
    <w:rsid w:val="005A2F10"/>
    <w:rsid w:val="005A3CC4"/>
    <w:rsid w:val="005A5EE4"/>
    <w:rsid w:val="005A7C4E"/>
    <w:rsid w:val="005B01A1"/>
    <w:rsid w:val="005B02B5"/>
    <w:rsid w:val="005B02D6"/>
    <w:rsid w:val="005B44A9"/>
    <w:rsid w:val="005B4E65"/>
    <w:rsid w:val="005B6829"/>
    <w:rsid w:val="005C0513"/>
    <w:rsid w:val="005C20E4"/>
    <w:rsid w:val="005C2439"/>
    <w:rsid w:val="005C37E8"/>
    <w:rsid w:val="005D0C66"/>
    <w:rsid w:val="005D3F96"/>
    <w:rsid w:val="005D4213"/>
    <w:rsid w:val="005D6161"/>
    <w:rsid w:val="005D6BD9"/>
    <w:rsid w:val="005E052A"/>
    <w:rsid w:val="005E11FE"/>
    <w:rsid w:val="005E2A5A"/>
    <w:rsid w:val="005E5ECC"/>
    <w:rsid w:val="005F0442"/>
    <w:rsid w:val="005F0CF9"/>
    <w:rsid w:val="005F0FEA"/>
    <w:rsid w:val="005F4EA1"/>
    <w:rsid w:val="006009EA"/>
    <w:rsid w:val="00600C8A"/>
    <w:rsid w:val="00600E34"/>
    <w:rsid w:val="00601C4E"/>
    <w:rsid w:val="006044B9"/>
    <w:rsid w:val="00605651"/>
    <w:rsid w:val="00606782"/>
    <w:rsid w:val="00607B00"/>
    <w:rsid w:val="00607D65"/>
    <w:rsid w:val="00610A43"/>
    <w:rsid w:val="00610B75"/>
    <w:rsid w:val="00612539"/>
    <w:rsid w:val="00614666"/>
    <w:rsid w:val="006151D1"/>
    <w:rsid w:val="00615698"/>
    <w:rsid w:val="0061640E"/>
    <w:rsid w:val="0062521F"/>
    <w:rsid w:val="006254F7"/>
    <w:rsid w:val="006302F9"/>
    <w:rsid w:val="00632338"/>
    <w:rsid w:val="00632BF1"/>
    <w:rsid w:val="00632D84"/>
    <w:rsid w:val="00634F02"/>
    <w:rsid w:val="006416EE"/>
    <w:rsid w:val="00641CFB"/>
    <w:rsid w:val="00643966"/>
    <w:rsid w:val="006444ED"/>
    <w:rsid w:val="00645261"/>
    <w:rsid w:val="00645A95"/>
    <w:rsid w:val="006462CE"/>
    <w:rsid w:val="00646C7B"/>
    <w:rsid w:val="00650ED1"/>
    <w:rsid w:val="00651F59"/>
    <w:rsid w:val="0065325B"/>
    <w:rsid w:val="00653581"/>
    <w:rsid w:val="006538A5"/>
    <w:rsid w:val="006569E0"/>
    <w:rsid w:val="00657389"/>
    <w:rsid w:val="00662BEF"/>
    <w:rsid w:val="0066302A"/>
    <w:rsid w:val="006637AD"/>
    <w:rsid w:val="00663F2E"/>
    <w:rsid w:val="00663F6E"/>
    <w:rsid w:val="00665B2D"/>
    <w:rsid w:val="00667FD7"/>
    <w:rsid w:val="00672427"/>
    <w:rsid w:val="00672974"/>
    <w:rsid w:val="0067489B"/>
    <w:rsid w:val="0067720A"/>
    <w:rsid w:val="00677B66"/>
    <w:rsid w:val="0068067D"/>
    <w:rsid w:val="00680741"/>
    <w:rsid w:val="0068153E"/>
    <w:rsid w:val="00681A80"/>
    <w:rsid w:val="006871D7"/>
    <w:rsid w:val="0069014A"/>
    <w:rsid w:val="00691947"/>
    <w:rsid w:val="00694DA2"/>
    <w:rsid w:val="006A1BFA"/>
    <w:rsid w:val="006A2565"/>
    <w:rsid w:val="006A26D9"/>
    <w:rsid w:val="006A4F59"/>
    <w:rsid w:val="006A5332"/>
    <w:rsid w:val="006A6697"/>
    <w:rsid w:val="006A747C"/>
    <w:rsid w:val="006B0059"/>
    <w:rsid w:val="006B1813"/>
    <w:rsid w:val="006B1D14"/>
    <w:rsid w:val="006B20EF"/>
    <w:rsid w:val="006B2695"/>
    <w:rsid w:val="006B3DA0"/>
    <w:rsid w:val="006B4C38"/>
    <w:rsid w:val="006B557B"/>
    <w:rsid w:val="006C111D"/>
    <w:rsid w:val="006C1CE4"/>
    <w:rsid w:val="006C34FC"/>
    <w:rsid w:val="006C4E5A"/>
    <w:rsid w:val="006C6A45"/>
    <w:rsid w:val="006C7C2D"/>
    <w:rsid w:val="006D000C"/>
    <w:rsid w:val="006D1043"/>
    <w:rsid w:val="006D2316"/>
    <w:rsid w:val="006D2F75"/>
    <w:rsid w:val="006D3DF2"/>
    <w:rsid w:val="006D5F1B"/>
    <w:rsid w:val="006D6044"/>
    <w:rsid w:val="006D7004"/>
    <w:rsid w:val="006E1446"/>
    <w:rsid w:val="006E1B7A"/>
    <w:rsid w:val="006E1E8F"/>
    <w:rsid w:val="006E3FD3"/>
    <w:rsid w:val="006E4FD4"/>
    <w:rsid w:val="006E6C7C"/>
    <w:rsid w:val="006E7A11"/>
    <w:rsid w:val="006F0609"/>
    <w:rsid w:val="006F2E40"/>
    <w:rsid w:val="006F5022"/>
    <w:rsid w:val="006F5524"/>
    <w:rsid w:val="006F5F57"/>
    <w:rsid w:val="006F664E"/>
    <w:rsid w:val="006F7757"/>
    <w:rsid w:val="006F7F05"/>
    <w:rsid w:val="00700A9C"/>
    <w:rsid w:val="00700B38"/>
    <w:rsid w:val="00700D66"/>
    <w:rsid w:val="00702145"/>
    <w:rsid w:val="00703DF0"/>
    <w:rsid w:val="00705206"/>
    <w:rsid w:val="00707165"/>
    <w:rsid w:val="00707C9E"/>
    <w:rsid w:val="00716DBF"/>
    <w:rsid w:val="007177FC"/>
    <w:rsid w:val="00717BE5"/>
    <w:rsid w:val="007210F2"/>
    <w:rsid w:val="00723E2F"/>
    <w:rsid w:val="00727247"/>
    <w:rsid w:val="00730149"/>
    <w:rsid w:val="00736573"/>
    <w:rsid w:val="00736EC8"/>
    <w:rsid w:val="00743032"/>
    <w:rsid w:val="00743E79"/>
    <w:rsid w:val="00744CFE"/>
    <w:rsid w:val="00744D67"/>
    <w:rsid w:val="0074555F"/>
    <w:rsid w:val="0075234F"/>
    <w:rsid w:val="00753005"/>
    <w:rsid w:val="00753B10"/>
    <w:rsid w:val="007564F0"/>
    <w:rsid w:val="00757B74"/>
    <w:rsid w:val="00757EC5"/>
    <w:rsid w:val="0076217C"/>
    <w:rsid w:val="007640E5"/>
    <w:rsid w:val="007643C2"/>
    <w:rsid w:val="007708F5"/>
    <w:rsid w:val="00770DFB"/>
    <w:rsid w:val="00786064"/>
    <w:rsid w:val="00787804"/>
    <w:rsid w:val="007913AA"/>
    <w:rsid w:val="00792EED"/>
    <w:rsid w:val="00793E2E"/>
    <w:rsid w:val="007950EC"/>
    <w:rsid w:val="00795737"/>
    <w:rsid w:val="007962C7"/>
    <w:rsid w:val="00796960"/>
    <w:rsid w:val="00797B08"/>
    <w:rsid w:val="007A6787"/>
    <w:rsid w:val="007A6E8C"/>
    <w:rsid w:val="007A76BA"/>
    <w:rsid w:val="007A7AC4"/>
    <w:rsid w:val="007B1624"/>
    <w:rsid w:val="007B2C4A"/>
    <w:rsid w:val="007B3C26"/>
    <w:rsid w:val="007B6A3F"/>
    <w:rsid w:val="007B6AC7"/>
    <w:rsid w:val="007B6F07"/>
    <w:rsid w:val="007C020A"/>
    <w:rsid w:val="007C0263"/>
    <w:rsid w:val="007C1342"/>
    <w:rsid w:val="007C41CF"/>
    <w:rsid w:val="007C6541"/>
    <w:rsid w:val="007C6FE8"/>
    <w:rsid w:val="007C713B"/>
    <w:rsid w:val="007D709B"/>
    <w:rsid w:val="007D7CB5"/>
    <w:rsid w:val="007E2258"/>
    <w:rsid w:val="007E5FC5"/>
    <w:rsid w:val="007E65F4"/>
    <w:rsid w:val="007F171D"/>
    <w:rsid w:val="007F45FE"/>
    <w:rsid w:val="007F55C4"/>
    <w:rsid w:val="007F7322"/>
    <w:rsid w:val="00801549"/>
    <w:rsid w:val="008028E9"/>
    <w:rsid w:val="00803CDE"/>
    <w:rsid w:val="00806293"/>
    <w:rsid w:val="00810DF7"/>
    <w:rsid w:val="008126F8"/>
    <w:rsid w:val="008162B9"/>
    <w:rsid w:val="00816949"/>
    <w:rsid w:val="00820DF3"/>
    <w:rsid w:val="00821801"/>
    <w:rsid w:val="00821C5D"/>
    <w:rsid w:val="00821F80"/>
    <w:rsid w:val="00823BF8"/>
    <w:rsid w:val="00825CFF"/>
    <w:rsid w:val="008306DF"/>
    <w:rsid w:val="00830A90"/>
    <w:rsid w:val="00834642"/>
    <w:rsid w:val="00835090"/>
    <w:rsid w:val="00836B04"/>
    <w:rsid w:val="008407C1"/>
    <w:rsid w:val="0084084B"/>
    <w:rsid w:val="00841306"/>
    <w:rsid w:val="0084297C"/>
    <w:rsid w:val="008432A3"/>
    <w:rsid w:val="00844768"/>
    <w:rsid w:val="00845341"/>
    <w:rsid w:val="008456AD"/>
    <w:rsid w:val="0084772B"/>
    <w:rsid w:val="0085033B"/>
    <w:rsid w:val="008507A9"/>
    <w:rsid w:val="00850C10"/>
    <w:rsid w:val="0085146A"/>
    <w:rsid w:val="00857FAF"/>
    <w:rsid w:val="00860DB8"/>
    <w:rsid w:val="00860E64"/>
    <w:rsid w:val="00862DFD"/>
    <w:rsid w:val="00864D74"/>
    <w:rsid w:val="00865544"/>
    <w:rsid w:val="00865C38"/>
    <w:rsid w:val="00867FC5"/>
    <w:rsid w:val="008724BD"/>
    <w:rsid w:val="00873515"/>
    <w:rsid w:val="00875CA6"/>
    <w:rsid w:val="00880BF7"/>
    <w:rsid w:val="00881F83"/>
    <w:rsid w:val="00882827"/>
    <w:rsid w:val="0088364B"/>
    <w:rsid w:val="00883C45"/>
    <w:rsid w:val="0088450B"/>
    <w:rsid w:val="00885634"/>
    <w:rsid w:val="00887E20"/>
    <w:rsid w:val="00890C84"/>
    <w:rsid w:val="00891443"/>
    <w:rsid w:val="00892E62"/>
    <w:rsid w:val="00895E66"/>
    <w:rsid w:val="008964AA"/>
    <w:rsid w:val="00897EDB"/>
    <w:rsid w:val="008A18CE"/>
    <w:rsid w:val="008A3037"/>
    <w:rsid w:val="008A5F63"/>
    <w:rsid w:val="008B09A7"/>
    <w:rsid w:val="008B2CEB"/>
    <w:rsid w:val="008B49E0"/>
    <w:rsid w:val="008B5912"/>
    <w:rsid w:val="008B59F9"/>
    <w:rsid w:val="008B7056"/>
    <w:rsid w:val="008B7633"/>
    <w:rsid w:val="008C05E0"/>
    <w:rsid w:val="008C05F4"/>
    <w:rsid w:val="008C207B"/>
    <w:rsid w:val="008C20D1"/>
    <w:rsid w:val="008C28CE"/>
    <w:rsid w:val="008C32AD"/>
    <w:rsid w:val="008C45CA"/>
    <w:rsid w:val="008C48BD"/>
    <w:rsid w:val="008C7757"/>
    <w:rsid w:val="008C7A6E"/>
    <w:rsid w:val="008D0B7E"/>
    <w:rsid w:val="008D2702"/>
    <w:rsid w:val="008D4D27"/>
    <w:rsid w:val="008D53AD"/>
    <w:rsid w:val="008D578F"/>
    <w:rsid w:val="008D6450"/>
    <w:rsid w:val="008D7413"/>
    <w:rsid w:val="008E2F34"/>
    <w:rsid w:val="008E73A4"/>
    <w:rsid w:val="008F0A76"/>
    <w:rsid w:val="008F379D"/>
    <w:rsid w:val="008F6487"/>
    <w:rsid w:val="008F76A1"/>
    <w:rsid w:val="00900B71"/>
    <w:rsid w:val="00901FCB"/>
    <w:rsid w:val="00902777"/>
    <w:rsid w:val="009029F8"/>
    <w:rsid w:val="00904F34"/>
    <w:rsid w:val="00906508"/>
    <w:rsid w:val="00907EB7"/>
    <w:rsid w:val="00910D90"/>
    <w:rsid w:val="0091126E"/>
    <w:rsid w:val="00920E5B"/>
    <w:rsid w:val="00921C28"/>
    <w:rsid w:val="00927199"/>
    <w:rsid w:val="00927E21"/>
    <w:rsid w:val="00931ECF"/>
    <w:rsid w:val="00932250"/>
    <w:rsid w:val="009326D0"/>
    <w:rsid w:val="0093471D"/>
    <w:rsid w:val="009369E4"/>
    <w:rsid w:val="0093704A"/>
    <w:rsid w:val="00937F80"/>
    <w:rsid w:val="009401EB"/>
    <w:rsid w:val="00942E73"/>
    <w:rsid w:val="009436D0"/>
    <w:rsid w:val="0094534F"/>
    <w:rsid w:val="00946631"/>
    <w:rsid w:val="00947F8E"/>
    <w:rsid w:val="0095062C"/>
    <w:rsid w:val="00951AAC"/>
    <w:rsid w:val="00951C09"/>
    <w:rsid w:val="009524F9"/>
    <w:rsid w:val="00956AE7"/>
    <w:rsid w:val="00957EA3"/>
    <w:rsid w:val="009605BC"/>
    <w:rsid w:val="009636CB"/>
    <w:rsid w:val="00964DB4"/>
    <w:rsid w:val="00965434"/>
    <w:rsid w:val="009711DA"/>
    <w:rsid w:val="009722B3"/>
    <w:rsid w:val="009757DF"/>
    <w:rsid w:val="00976BA5"/>
    <w:rsid w:val="0097702F"/>
    <w:rsid w:val="00977608"/>
    <w:rsid w:val="00980AB0"/>
    <w:rsid w:val="00980D37"/>
    <w:rsid w:val="009822F6"/>
    <w:rsid w:val="00982A53"/>
    <w:rsid w:val="009847F4"/>
    <w:rsid w:val="0098561F"/>
    <w:rsid w:val="00986073"/>
    <w:rsid w:val="0099057A"/>
    <w:rsid w:val="009908A2"/>
    <w:rsid w:val="00994301"/>
    <w:rsid w:val="00994425"/>
    <w:rsid w:val="009946C0"/>
    <w:rsid w:val="009A0BFA"/>
    <w:rsid w:val="009A1E32"/>
    <w:rsid w:val="009A2EC6"/>
    <w:rsid w:val="009A5F70"/>
    <w:rsid w:val="009A7FC3"/>
    <w:rsid w:val="009B12C7"/>
    <w:rsid w:val="009B4AB9"/>
    <w:rsid w:val="009B522E"/>
    <w:rsid w:val="009B782D"/>
    <w:rsid w:val="009B7A14"/>
    <w:rsid w:val="009B7A3F"/>
    <w:rsid w:val="009C06E6"/>
    <w:rsid w:val="009C29F2"/>
    <w:rsid w:val="009C52D3"/>
    <w:rsid w:val="009C7A22"/>
    <w:rsid w:val="009D5180"/>
    <w:rsid w:val="009D5B39"/>
    <w:rsid w:val="009D7B2F"/>
    <w:rsid w:val="009E15A9"/>
    <w:rsid w:val="009E64F7"/>
    <w:rsid w:val="009E6BA6"/>
    <w:rsid w:val="009E737E"/>
    <w:rsid w:val="009F2CE6"/>
    <w:rsid w:val="009F2EB1"/>
    <w:rsid w:val="009F4B29"/>
    <w:rsid w:val="009F61D1"/>
    <w:rsid w:val="009F6511"/>
    <w:rsid w:val="009F71B6"/>
    <w:rsid w:val="00A05079"/>
    <w:rsid w:val="00A05C9F"/>
    <w:rsid w:val="00A05FF2"/>
    <w:rsid w:val="00A0716C"/>
    <w:rsid w:val="00A07BF4"/>
    <w:rsid w:val="00A11924"/>
    <w:rsid w:val="00A13532"/>
    <w:rsid w:val="00A136DE"/>
    <w:rsid w:val="00A167E1"/>
    <w:rsid w:val="00A172FC"/>
    <w:rsid w:val="00A17814"/>
    <w:rsid w:val="00A205D2"/>
    <w:rsid w:val="00A20E4E"/>
    <w:rsid w:val="00A23A17"/>
    <w:rsid w:val="00A26E7A"/>
    <w:rsid w:val="00A275B2"/>
    <w:rsid w:val="00A32C63"/>
    <w:rsid w:val="00A32C64"/>
    <w:rsid w:val="00A35CB7"/>
    <w:rsid w:val="00A3612D"/>
    <w:rsid w:val="00A40386"/>
    <w:rsid w:val="00A40A8C"/>
    <w:rsid w:val="00A40D8A"/>
    <w:rsid w:val="00A40EAA"/>
    <w:rsid w:val="00A40FFB"/>
    <w:rsid w:val="00A41EAA"/>
    <w:rsid w:val="00A42D68"/>
    <w:rsid w:val="00A42E3C"/>
    <w:rsid w:val="00A439AA"/>
    <w:rsid w:val="00A513B8"/>
    <w:rsid w:val="00A54712"/>
    <w:rsid w:val="00A60C8F"/>
    <w:rsid w:val="00A665B7"/>
    <w:rsid w:val="00A66C3A"/>
    <w:rsid w:val="00A718DE"/>
    <w:rsid w:val="00A7359C"/>
    <w:rsid w:val="00A7534D"/>
    <w:rsid w:val="00A7567E"/>
    <w:rsid w:val="00A76EC0"/>
    <w:rsid w:val="00A8458D"/>
    <w:rsid w:val="00A86353"/>
    <w:rsid w:val="00A86818"/>
    <w:rsid w:val="00A91544"/>
    <w:rsid w:val="00A928CA"/>
    <w:rsid w:val="00A929F0"/>
    <w:rsid w:val="00A95DA3"/>
    <w:rsid w:val="00AA057F"/>
    <w:rsid w:val="00AA2B8A"/>
    <w:rsid w:val="00AA355A"/>
    <w:rsid w:val="00AA76F3"/>
    <w:rsid w:val="00AA7996"/>
    <w:rsid w:val="00AB2BD6"/>
    <w:rsid w:val="00AB31D6"/>
    <w:rsid w:val="00AB33A7"/>
    <w:rsid w:val="00AB450F"/>
    <w:rsid w:val="00AB5BF8"/>
    <w:rsid w:val="00AB5E11"/>
    <w:rsid w:val="00AB6E4D"/>
    <w:rsid w:val="00AB77A0"/>
    <w:rsid w:val="00AC1657"/>
    <w:rsid w:val="00AC3051"/>
    <w:rsid w:val="00AC36CE"/>
    <w:rsid w:val="00AD01FB"/>
    <w:rsid w:val="00AD0520"/>
    <w:rsid w:val="00AD0CD2"/>
    <w:rsid w:val="00AD4DE3"/>
    <w:rsid w:val="00AD633A"/>
    <w:rsid w:val="00AD68A1"/>
    <w:rsid w:val="00AD68EF"/>
    <w:rsid w:val="00AD7F67"/>
    <w:rsid w:val="00AE0552"/>
    <w:rsid w:val="00AE0842"/>
    <w:rsid w:val="00AE17D1"/>
    <w:rsid w:val="00AE1C47"/>
    <w:rsid w:val="00AE5E63"/>
    <w:rsid w:val="00AE6262"/>
    <w:rsid w:val="00AE7093"/>
    <w:rsid w:val="00AF3F54"/>
    <w:rsid w:val="00AF4BE9"/>
    <w:rsid w:val="00AF505C"/>
    <w:rsid w:val="00AF54E5"/>
    <w:rsid w:val="00AF59CC"/>
    <w:rsid w:val="00AF72FF"/>
    <w:rsid w:val="00B05772"/>
    <w:rsid w:val="00B06BF4"/>
    <w:rsid w:val="00B0764C"/>
    <w:rsid w:val="00B12C65"/>
    <w:rsid w:val="00B13348"/>
    <w:rsid w:val="00B140AA"/>
    <w:rsid w:val="00B153DC"/>
    <w:rsid w:val="00B15C0C"/>
    <w:rsid w:val="00B16C16"/>
    <w:rsid w:val="00B22735"/>
    <w:rsid w:val="00B22E77"/>
    <w:rsid w:val="00B2499F"/>
    <w:rsid w:val="00B24C22"/>
    <w:rsid w:val="00B27B02"/>
    <w:rsid w:val="00B320DD"/>
    <w:rsid w:val="00B324A3"/>
    <w:rsid w:val="00B34B2D"/>
    <w:rsid w:val="00B36AE3"/>
    <w:rsid w:val="00B42CAB"/>
    <w:rsid w:val="00B43FC0"/>
    <w:rsid w:val="00B46821"/>
    <w:rsid w:val="00B4686E"/>
    <w:rsid w:val="00B468AB"/>
    <w:rsid w:val="00B4708C"/>
    <w:rsid w:val="00B51093"/>
    <w:rsid w:val="00B518E3"/>
    <w:rsid w:val="00B53EAE"/>
    <w:rsid w:val="00B54EA0"/>
    <w:rsid w:val="00B567EA"/>
    <w:rsid w:val="00B56EA4"/>
    <w:rsid w:val="00B5764B"/>
    <w:rsid w:val="00B577AE"/>
    <w:rsid w:val="00B61EB1"/>
    <w:rsid w:val="00B624AD"/>
    <w:rsid w:val="00B63BA5"/>
    <w:rsid w:val="00B663FC"/>
    <w:rsid w:val="00B66BCD"/>
    <w:rsid w:val="00B67857"/>
    <w:rsid w:val="00B714AA"/>
    <w:rsid w:val="00B75BF6"/>
    <w:rsid w:val="00B77A53"/>
    <w:rsid w:val="00B8172E"/>
    <w:rsid w:val="00B8581F"/>
    <w:rsid w:val="00B911BF"/>
    <w:rsid w:val="00B913CD"/>
    <w:rsid w:val="00B97C9E"/>
    <w:rsid w:val="00BA0128"/>
    <w:rsid w:val="00BA0386"/>
    <w:rsid w:val="00BA2852"/>
    <w:rsid w:val="00BA3228"/>
    <w:rsid w:val="00BA4766"/>
    <w:rsid w:val="00BA4EF0"/>
    <w:rsid w:val="00BA69E0"/>
    <w:rsid w:val="00BA6A94"/>
    <w:rsid w:val="00BB031C"/>
    <w:rsid w:val="00BB15AE"/>
    <w:rsid w:val="00BB34B9"/>
    <w:rsid w:val="00BB482F"/>
    <w:rsid w:val="00BB6680"/>
    <w:rsid w:val="00BC0460"/>
    <w:rsid w:val="00BC2BDC"/>
    <w:rsid w:val="00BC3E0E"/>
    <w:rsid w:val="00BC6E18"/>
    <w:rsid w:val="00BC73F8"/>
    <w:rsid w:val="00BD33E8"/>
    <w:rsid w:val="00BD353E"/>
    <w:rsid w:val="00BD3F3D"/>
    <w:rsid w:val="00BE02A6"/>
    <w:rsid w:val="00BE179A"/>
    <w:rsid w:val="00BE2B5E"/>
    <w:rsid w:val="00BE34F7"/>
    <w:rsid w:val="00BE5668"/>
    <w:rsid w:val="00BE75DB"/>
    <w:rsid w:val="00BF1435"/>
    <w:rsid w:val="00BF48AD"/>
    <w:rsid w:val="00BF5EA0"/>
    <w:rsid w:val="00BF6A9F"/>
    <w:rsid w:val="00C01438"/>
    <w:rsid w:val="00C04D9E"/>
    <w:rsid w:val="00C06CE5"/>
    <w:rsid w:val="00C06EBE"/>
    <w:rsid w:val="00C1028C"/>
    <w:rsid w:val="00C1341D"/>
    <w:rsid w:val="00C15B91"/>
    <w:rsid w:val="00C17FB2"/>
    <w:rsid w:val="00C20263"/>
    <w:rsid w:val="00C2079A"/>
    <w:rsid w:val="00C21418"/>
    <w:rsid w:val="00C2159B"/>
    <w:rsid w:val="00C22527"/>
    <w:rsid w:val="00C2379D"/>
    <w:rsid w:val="00C23FC8"/>
    <w:rsid w:val="00C2444E"/>
    <w:rsid w:val="00C249D5"/>
    <w:rsid w:val="00C24BFC"/>
    <w:rsid w:val="00C30644"/>
    <w:rsid w:val="00C31C12"/>
    <w:rsid w:val="00C31E7D"/>
    <w:rsid w:val="00C3263C"/>
    <w:rsid w:val="00C32C01"/>
    <w:rsid w:val="00C33FD2"/>
    <w:rsid w:val="00C3585C"/>
    <w:rsid w:val="00C35C19"/>
    <w:rsid w:val="00C37819"/>
    <w:rsid w:val="00C402D0"/>
    <w:rsid w:val="00C415D0"/>
    <w:rsid w:val="00C42755"/>
    <w:rsid w:val="00C42AB2"/>
    <w:rsid w:val="00C42FF4"/>
    <w:rsid w:val="00C434B2"/>
    <w:rsid w:val="00C452B0"/>
    <w:rsid w:val="00C45F98"/>
    <w:rsid w:val="00C473CE"/>
    <w:rsid w:val="00C47CBB"/>
    <w:rsid w:val="00C51263"/>
    <w:rsid w:val="00C56816"/>
    <w:rsid w:val="00C60AF7"/>
    <w:rsid w:val="00C63801"/>
    <w:rsid w:val="00C64059"/>
    <w:rsid w:val="00C64E79"/>
    <w:rsid w:val="00C707C8"/>
    <w:rsid w:val="00C71895"/>
    <w:rsid w:val="00C74964"/>
    <w:rsid w:val="00C7526F"/>
    <w:rsid w:val="00C7532B"/>
    <w:rsid w:val="00C768F8"/>
    <w:rsid w:val="00C84D19"/>
    <w:rsid w:val="00C85574"/>
    <w:rsid w:val="00C85FF7"/>
    <w:rsid w:val="00C86833"/>
    <w:rsid w:val="00C87890"/>
    <w:rsid w:val="00C87FE6"/>
    <w:rsid w:val="00C87FFB"/>
    <w:rsid w:val="00C9064F"/>
    <w:rsid w:val="00C915B4"/>
    <w:rsid w:val="00C916F6"/>
    <w:rsid w:val="00C9673A"/>
    <w:rsid w:val="00C97607"/>
    <w:rsid w:val="00C97FC4"/>
    <w:rsid w:val="00CA0A9C"/>
    <w:rsid w:val="00CA0C22"/>
    <w:rsid w:val="00CA178B"/>
    <w:rsid w:val="00CA2460"/>
    <w:rsid w:val="00CA3A6B"/>
    <w:rsid w:val="00CA5413"/>
    <w:rsid w:val="00CA5950"/>
    <w:rsid w:val="00CA5C76"/>
    <w:rsid w:val="00CA661B"/>
    <w:rsid w:val="00CA6958"/>
    <w:rsid w:val="00CA768C"/>
    <w:rsid w:val="00CA7CD1"/>
    <w:rsid w:val="00CB378D"/>
    <w:rsid w:val="00CB3E54"/>
    <w:rsid w:val="00CB41B3"/>
    <w:rsid w:val="00CB439F"/>
    <w:rsid w:val="00CB4F78"/>
    <w:rsid w:val="00CB510B"/>
    <w:rsid w:val="00CB6530"/>
    <w:rsid w:val="00CB6C7D"/>
    <w:rsid w:val="00CB71D4"/>
    <w:rsid w:val="00CC011F"/>
    <w:rsid w:val="00CC0760"/>
    <w:rsid w:val="00CC502D"/>
    <w:rsid w:val="00CD0994"/>
    <w:rsid w:val="00CD47C4"/>
    <w:rsid w:val="00CE0B42"/>
    <w:rsid w:val="00CE1604"/>
    <w:rsid w:val="00CE6FDC"/>
    <w:rsid w:val="00CE7339"/>
    <w:rsid w:val="00CE7367"/>
    <w:rsid w:val="00CE7EEB"/>
    <w:rsid w:val="00CF00B5"/>
    <w:rsid w:val="00CF2139"/>
    <w:rsid w:val="00CF2A4B"/>
    <w:rsid w:val="00CF332F"/>
    <w:rsid w:val="00CF3588"/>
    <w:rsid w:val="00D00732"/>
    <w:rsid w:val="00D00A20"/>
    <w:rsid w:val="00D01E70"/>
    <w:rsid w:val="00D0251C"/>
    <w:rsid w:val="00D048BA"/>
    <w:rsid w:val="00D05E9A"/>
    <w:rsid w:val="00D07C32"/>
    <w:rsid w:val="00D10395"/>
    <w:rsid w:val="00D11299"/>
    <w:rsid w:val="00D118CA"/>
    <w:rsid w:val="00D13196"/>
    <w:rsid w:val="00D13A59"/>
    <w:rsid w:val="00D14F8B"/>
    <w:rsid w:val="00D15313"/>
    <w:rsid w:val="00D16BEB"/>
    <w:rsid w:val="00D16CA7"/>
    <w:rsid w:val="00D201D0"/>
    <w:rsid w:val="00D2060A"/>
    <w:rsid w:val="00D24068"/>
    <w:rsid w:val="00D2427A"/>
    <w:rsid w:val="00D24623"/>
    <w:rsid w:val="00D26E73"/>
    <w:rsid w:val="00D276A0"/>
    <w:rsid w:val="00D30275"/>
    <w:rsid w:val="00D306AF"/>
    <w:rsid w:val="00D34582"/>
    <w:rsid w:val="00D35FEA"/>
    <w:rsid w:val="00D36B42"/>
    <w:rsid w:val="00D4193D"/>
    <w:rsid w:val="00D41E9F"/>
    <w:rsid w:val="00D44793"/>
    <w:rsid w:val="00D448C7"/>
    <w:rsid w:val="00D47E8D"/>
    <w:rsid w:val="00D505FC"/>
    <w:rsid w:val="00D53E0C"/>
    <w:rsid w:val="00D60608"/>
    <w:rsid w:val="00D6161C"/>
    <w:rsid w:val="00D61F5D"/>
    <w:rsid w:val="00D630A6"/>
    <w:rsid w:val="00D64053"/>
    <w:rsid w:val="00D654AB"/>
    <w:rsid w:val="00D702A9"/>
    <w:rsid w:val="00D72E1C"/>
    <w:rsid w:val="00D7447A"/>
    <w:rsid w:val="00D75F21"/>
    <w:rsid w:val="00D76C5E"/>
    <w:rsid w:val="00D77452"/>
    <w:rsid w:val="00D819E0"/>
    <w:rsid w:val="00D83A69"/>
    <w:rsid w:val="00D83B54"/>
    <w:rsid w:val="00D85FCC"/>
    <w:rsid w:val="00D8674B"/>
    <w:rsid w:val="00D8705C"/>
    <w:rsid w:val="00D92455"/>
    <w:rsid w:val="00D924FB"/>
    <w:rsid w:val="00D95DC8"/>
    <w:rsid w:val="00D9677C"/>
    <w:rsid w:val="00D97EBE"/>
    <w:rsid w:val="00DA03E0"/>
    <w:rsid w:val="00DA09CE"/>
    <w:rsid w:val="00DA16F7"/>
    <w:rsid w:val="00DA1A6A"/>
    <w:rsid w:val="00DA36AD"/>
    <w:rsid w:val="00DA5970"/>
    <w:rsid w:val="00DA5FE0"/>
    <w:rsid w:val="00DA761B"/>
    <w:rsid w:val="00DA76C5"/>
    <w:rsid w:val="00DB0620"/>
    <w:rsid w:val="00DB1699"/>
    <w:rsid w:val="00DB2355"/>
    <w:rsid w:val="00DB2A9D"/>
    <w:rsid w:val="00DB37BC"/>
    <w:rsid w:val="00DC15BB"/>
    <w:rsid w:val="00DC24EB"/>
    <w:rsid w:val="00DC442E"/>
    <w:rsid w:val="00DC65F3"/>
    <w:rsid w:val="00DC6BBC"/>
    <w:rsid w:val="00DD1567"/>
    <w:rsid w:val="00DD3E12"/>
    <w:rsid w:val="00DD548C"/>
    <w:rsid w:val="00DD58F2"/>
    <w:rsid w:val="00DE0273"/>
    <w:rsid w:val="00DE0CFA"/>
    <w:rsid w:val="00DE2DB0"/>
    <w:rsid w:val="00DE346F"/>
    <w:rsid w:val="00DE4415"/>
    <w:rsid w:val="00DE620B"/>
    <w:rsid w:val="00DE67DC"/>
    <w:rsid w:val="00DE73D8"/>
    <w:rsid w:val="00DF3021"/>
    <w:rsid w:val="00DF30B6"/>
    <w:rsid w:val="00DF3A87"/>
    <w:rsid w:val="00DF3E09"/>
    <w:rsid w:val="00DF720C"/>
    <w:rsid w:val="00DF7D04"/>
    <w:rsid w:val="00E00690"/>
    <w:rsid w:val="00E0197F"/>
    <w:rsid w:val="00E01FE8"/>
    <w:rsid w:val="00E02AAB"/>
    <w:rsid w:val="00E03F12"/>
    <w:rsid w:val="00E04C2E"/>
    <w:rsid w:val="00E07DB9"/>
    <w:rsid w:val="00E112C7"/>
    <w:rsid w:val="00E113E8"/>
    <w:rsid w:val="00E1153B"/>
    <w:rsid w:val="00E11DD3"/>
    <w:rsid w:val="00E12292"/>
    <w:rsid w:val="00E13893"/>
    <w:rsid w:val="00E165DF"/>
    <w:rsid w:val="00E17E7F"/>
    <w:rsid w:val="00E20E42"/>
    <w:rsid w:val="00E2145A"/>
    <w:rsid w:val="00E218DC"/>
    <w:rsid w:val="00E26A0F"/>
    <w:rsid w:val="00E27071"/>
    <w:rsid w:val="00E276A7"/>
    <w:rsid w:val="00E279EC"/>
    <w:rsid w:val="00E3247C"/>
    <w:rsid w:val="00E33FDE"/>
    <w:rsid w:val="00E37ED3"/>
    <w:rsid w:val="00E4243E"/>
    <w:rsid w:val="00E44E62"/>
    <w:rsid w:val="00E45629"/>
    <w:rsid w:val="00E4619B"/>
    <w:rsid w:val="00E47062"/>
    <w:rsid w:val="00E47277"/>
    <w:rsid w:val="00E501A2"/>
    <w:rsid w:val="00E510B1"/>
    <w:rsid w:val="00E52121"/>
    <w:rsid w:val="00E52CFB"/>
    <w:rsid w:val="00E54917"/>
    <w:rsid w:val="00E55E2D"/>
    <w:rsid w:val="00E63FD2"/>
    <w:rsid w:val="00E642A4"/>
    <w:rsid w:val="00E651EE"/>
    <w:rsid w:val="00E65AB3"/>
    <w:rsid w:val="00E67DD0"/>
    <w:rsid w:val="00E70265"/>
    <w:rsid w:val="00E72D71"/>
    <w:rsid w:val="00E73399"/>
    <w:rsid w:val="00E7371D"/>
    <w:rsid w:val="00E73796"/>
    <w:rsid w:val="00E73AA7"/>
    <w:rsid w:val="00E74596"/>
    <w:rsid w:val="00E74789"/>
    <w:rsid w:val="00E74E6D"/>
    <w:rsid w:val="00E75372"/>
    <w:rsid w:val="00E75CC6"/>
    <w:rsid w:val="00E770BD"/>
    <w:rsid w:val="00E7799B"/>
    <w:rsid w:val="00E77C05"/>
    <w:rsid w:val="00E80D0B"/>
    <w:rsid w:val="00E816CE"/>
    <w:rsid w:val="00E8377D"/>
    <w:rsid w:val="00E864B1"/>
    <w:rsid w:val="00E86F40"/>
    <w:rsid w:val="00E90A04"/>
    <w:rsid w:val="00E91360"/>
    <w:rsid w:val="00E91EAF"/>
    <w:rsid w:val="00E92D48"/>
    <w:rsid w:val="00E92EA6"/>
    <w:rsid w:val="00E93243"/>
    <w:rsid w:val="00E93AF6"/>
    <w:rsid w:val="00E944F7"/>
    <w:rsid w:val="00E95121"/>
    <w:rsid w:val="00E95AF8"/>
    <w:rsid w:val="00E962AE"/>
    <w:rsid w:val="00E9675E"/>
    <w:rsid w:val="00E97BED"/>
    <w:rsid w:val="00EA0570"/>
    <w:rsid w:val="00EA0A87"/>
    <w:rsid w:val="00EA1A42"/>
    <w:rsid w:val="00EA3AE9"/>
    <w:rsid w:val="00EA63B1"/>
    <w:rsid w:val="00EB0169"/>
    <w:rsid w:val="00EB0BB2"/>
    <w:rsid w:val="00EB0FC9"/>
    <w:rsid w:val="00EB19C8"/>
    <w:rsid w:val="00EB1C29"/>
    <w:rsid w:val="00EB413B"/>
    <w:rsid w:val="00EB7FCB"/>
    <w:rsid w:val="00EC1202"/>
    <w:rsid w:val="00EC5CEE"/>
    <w:rsid w:val="00EC662C"/>
    <w:rsid w:val="00EC7991"/>
    <w:rsid w:val="00ED00D3"/>
    <w:rsid w:val="00ED050B"/>
    <w:rsid w:val="00ED1A1C"/>
    <w:rsid w:val="00ED2F31"/>
    <w:rsid w:val="00ED30DF"/>
    <w:rsid w:val="00ED42AC"/>
    <w:rsid w:val="00ED47CA"/>
    <w:rsid w:val="00ED58FA"/>
    <w:rsid w:val="00ED5D3F"/>
    <w:rsid w:val="00ED778E"/>
    <w:rsid w:val="00EE04C1"/>
    <w:rsid w:val="00EE0593"/>
    <w:rsid w:val="00EE14BE"/>
    <w:rsid w:val="00EE270E"/>
    <w:rsid w:val="00EE7D73"/>
    <w:rsid w:val="00EF0637"/>
    <w:rsid w:val="00EF4069"/>
    <w:rsid w:val="00EF4292"/>
    <w:rsid w:val="00EF77CB"/>
    <w:rsid w:val="00EF7AC9"/>
    <w:rsid w:val="00F00B61"/>
    <w:rsid w:val="00F00F3A"/>
    <w:rsid w:val="00F013C4"/>
    <w:rsid w:val="00F025A8"/>
    <w:rsid w:val="00F02F1D"/>
    <w:rsid w:val="00F03EC6"/>
    <w:rsid w:val="00F05D30"/>
    <w:rsid w:val="00F06974"/>
    <w:rsid w:val="00F11293"/>
    <w:rsid w:val="00F13351"/>
    <w:rsid w:val="00F1479A"/>
    <w:rsid w:val="00F14A38"/>
    <w:rsid w:val="00F15D2B"/>
    <w:rsid w:val="00F174B1"/>
    <w:rsid w:val="00F22BD1"/>
    <w:rsid w:val="00F232B1"/>
    <w:rsid w:val="00F32A71"/>
    <w:rsid w:val="00F33BB5"/>
    <w:rsid w:val="00F34DA6"/>
    <w:rsid w:val="00F40E02"/>
    <w:rsid w:val="00F43D5D"/>
    <w:rsid w:val="00F46C80"/>
    <w:rsid w:val="00F479E3"/>
    <w:rsid w:val="00F50321"/>
    <w:rsid w:val="00F512FF"/>
    <w:rsid w:val="00F5286C"/>
    <w:rsid w:val="00F52EA8"/>
    <w:rsid w:val="00F548E7"/>
    <w:rsid w:val="00F54D15"/>
    <w:rsid w:val="00F56083"/>
    <w:rsid w:val="00F56270"/>
    <w:rsid w:val="00F6107C"/>
    <w:rsid w:val="00F631BE"/>
    <w:rsid w:val="00F6417D"/>
    <w:rsid w:val="00F641C1"/>
    <w:rsid w:val="00F66043"/>
    <w:rsid w:val="00F66302"/>
    <w:rsid w:val="00F66C06"/>
    <w:rsid w:val="00F66DFD"/>
    <w:rsid w:val="00F717F0"/>
    <w:rsid w:val="00F71B19"/>
    <w:rsid w:val="00F72A6B"/>
    <w:rsid w:val="00F74FD1"/>
    <w:rsid w:val="00F7572C"/>
    <w:rsid w:val="00F763B3"/>
    <w:rsid w:val="00F8004A"/>
    <w:rsid w:val="00F815A9"/>
    <w:rsid w:val="00F81D67"/>
    <w:rsid w:val="00F82092"/>
    <w:rsid w:val="00F8311D"/>
    <w:rsid w:val="00F833C5"/>
    <w:rsid w:val="00F86012"/>
    <w:rsid w:val="00F86233"/>
    <w:rsid w:val="00F908D6"/>
    <w:rsid w:val="00F91D78"/>
    <w:rsid w:val="00F91FB3"/>
    <w:rsid w:val="00F952A4"/>
    <w:rsid w:val="00F9546B"/>
    <w:rsid w:val="00F95BD2"/>
    <w:rsid w:val="00F96B6F"/>
    <w:rsid w:val="00FA563C"/>
    <w:rsid w:val="00FB5957"/>
    <w:rsid w:val="00FB7634"/>
    <w:rsid w:val="00FB7EFC"/>
    <w:rsid w:val="00FC0FD5"/>
    <w:rsid w:val="00FC186B"/>
    <w:rsid w:val="00FC2BCB"/>
    <w:rsid w:val="00FC4230"/>
    <w:rsid w:val="00FC5BE2"/>
    <w:rsid w:val="00FD03CE"/>
    <w:rsid w:val="00FD1CD0"/>
    <w:rsid w:val="00FD2184"/>
    <w:rsid w:val="00FD3955"/>
    <w:rsid w:val="00FD487D"/>
    <w:rsid w:val="00FD4E2F"/>
    <w:rsid w:val="00FE1BF2"/>
    <w:rsid w:val="00FE2045"/>
    <w:rsid w:val="00FE2F37"/>
    <w:rsid w:val="00FE4CEC"/>
    <w:rsid w:val="00FE5481"/>
    <w:rsid w:val="00FE55D8"/>
    <w:rsid w:val="00FE7767"/>
    <w:rsid w:val="00FF232C"/>
    <w:rsid w:val="00FF625C"/>
    <w:rsid w:val="00FF66D9"/>
    <w:rsid w:val="00FF7F44"/>
    <w:rsid w:val="0191618A"/>
    <w:rsid w:val="01A30B72"/>
    <w:rsid w:val="09A021D4"/>
    <w:rsid w:val="0E3865AC"/>
    <w:rsid w:val="160C3234"/>
    <w:rsid w:val="1AD05CA5"/>
    <w:rsid w:val="1BD47A17"/>
    <w:rsid w:val="1D063B90"/>
    <w:rsid w:val="244514B2"/>
    <w:rsid w:val="30C5312F"/>
    <w:rsid w:val="32850EF2"/>
    <w:rsid w:val="3330332D"/>
    <w:rsid w:val="35705AA6"/>
    <w:rsid w:val="375F2502"/>
    <w:rsid w:val="3BD90CA3"/>
    <w:rsid w:val="3DBB6052"/>
    <w:rsid w:val="3EBD4A6F"/>
    <w:rsid w:val="42905B96"/>
    <w:rsid w:val="46B5206F"/>
    <w:rsid w:val="49E10C34"/>
    <w:rsid w:val="4D701C80"/>
    <w:rsid w:val="4F2E05CF"/>
    <w:rsid w:val="4F6F36AC"/>
    <w:rsid w:val="52D80AED"/>
    <w:rsid w:val="53003ABF"/>
    <w:rsid w:val="545509EE"/>
    <w:rsid w:val="548F0ADC"/>
    <w:rsid w:val="54AD7E4C"/>
    <w:rsid w:val="55C776C9"/>
    <w:rsid w:val="5A0A4028"/>
    <w:rsid w:val="5B2E3D47"/>
    <w:rsid w:val="5B630147"/>
    <w:rsid w:val="612D6CC1"/>
    <w:rsid w:val="6DCE709F"/>
    <w:rsid w:val="6F286FD3"/>
    <w:rsid w:val="72547163"/>
    <w:rsid w:val="72ED6C10"/>
    <w:rsid w:val="75832365"/>
    <w:rsid w:val="78FA42EE"/>
    <w:rsid w:val="7BE17458"/>
    <w:rsid w:val="7E445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jc w:val="both"/>
    </w:pPr>
    <w:rPr>
      <w:kern w:val="2"/>
      <w:sz w:val="21"/>
      <w:szCs w:val="24"/>
    </w:rPr>
  </w:style>
  <w:style w:type="paragraph" w:styleId="1">
    <w:name w:val="heading 1"/>
    <w:basedOn w:val="a6"/>
    <w:next w:val="a6"/>
    <w:link w:val="1Char"/>
    <w:qFormat/>
    <w:pPr>
      <w:keepNext/>
      <w:keepLines/>
      <w:numPr>
        <w:ilvl w:val="2"/>
        <w:numId w:val="1"/>
      </w:numPr>
      <w:tabs>
        <w:tab w:val="left" w:pos="720"/>
      </w:tabs>
      <w:spacing w:before="340" w:after="330" w:line="578" w:lineRule="auto"/>
      <w:outlineLvl w:val="0"/>
    </w:pPr>
    <w:rPr>
      <w:b/>
      <w:bCs/>
      <w:kern w:val="44"/>
      <w:sz w:val="44"/>
      <w:szCs w:val="44"/>
    </w:rPr>
  </w:style>
  <w:style w:type="paragraph" w:styleId="2">
    <w:name w:val="heading 2"/>
    <w:basedOn w:val="a6"/>
    <w:next w:val="a6"/>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6"/>
    <w:next w:val="a6"/>
    <w:link w:val="3Char"/>
    <w:qFormat/>
    <w:pPr>
      <w:keepNext/>
      <w:keepLines/>
      <w:spacing w:before="260" w:after="260" w:line="416" w:lineRule="auto"/>
      <w:outlineLvl w:val="2"/>
    </w:pPr>
    <w:rPr>
      <w:b/>
      <w:bCs/>
      <w:sz w:val="32"/>
      <w:szCs w:val="32"/>
    </w:rPr>
  </w:style>
  <w:style w:type="paragraph" w:styleId="5">
    <w:name w:val="heading 5"/>
    <w:basedOn w:val="a6"/>
    <w:next w:val="a6"/>
    <w:link w:val="5Char"/>
    <w:qFormat/>
    <w:pPr>
      <w:keepNext/>
      <w:keepLines/>
      <w:spacing w:before="280" w:after="290" w:line="376" w:lineRule="auto"/>
      <w:outlineLvl w:val="4"/>
    </w:pPr>
    <w:rPr>
      <w:b/>
      <w:bCs/>
      <w:sz w:val="28"/>
      <w:szCs w:val="28"/>
    </w:rPr>
  </w:style>
  <w:style w:type="paragraph" w:styleId="8">
    <w:name w:val="heading 8"/>
    <w:basedOn w:val="a6"/>
    <w:next w:val="a6"/>
    <w:link w:val="8Char"/>
    <w:qFormat/>
    <w:pPr>
      <w:keepNext/>
      <w:keepLines/>
      <w:spacing w:before="240" w:after="64" w:line="320" w:lineRule="auto"/>
      <w:outlineLvl w:val="7"/>
    </w:pPr>
    <w:rPr>
      <w:rFonts w:ascii="Arial" w:eastAsia="黑体" w:hAnsi="Arial"/>
      <w:sz w:val="24"/>
    </w:rPr>
  </w:style>
  <w:style w:type="paragraph" w:styleId="9">
    <w:name w:val="heading 9"/>
    <w:basedOn w:val="a6"/>
    <w:next w:val="a6"/>
    <w:link w:val="9Char"/>
    <w:qFormat/>
    <w:pPr>
      <w:keepNext/>
      <w:keepLines/>
      <w:spacing w:before="240" w:after="64" w:line="320" w:lineRule="auto"/>
      <w:outlineLvl w:val="8"/>
    </w:pPr>
    <w:rPr>
      <w:rFonts w:ascii="Arial" w:eastAsia="黑体" w:hAnsi="Arial"/>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Char">
    <w:name w:val="标题 1 Char"/>
    <w:link w:val="1"/>
    <w:rPr>
      <w:rFonts w:eastAsia="宋体"/>
      <w:b/>
      <w:bCs/>
      <w:kern w:val="44"/>
      <w:sz w:val="44"/>
      <w:szCs w:val="44"/>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3Char">
    <w:name w:val="标题 3 Char"/>
    <w:link w:val="3"/>
    <w:rPr>
      <w:rFonts w:eastAsia="宋体"/>
      <w:b/>
      <w:bCs/>
      <w:kern w:val="2"/>
      <w:sz w:val="32"/>
      <w:szCs w:val="32"/>
      <w:lang w:val="en-US" w:eastAsia="zh-CN" w:bidi="ar-SA"/>
    </w:rPr>
  </w:style>
  <w:style w:type="character" w:customStyle="1" w:styleId="5Char">
    <w:name w:val="标题 5 Char"/>
    <w:link w:val="5"/>
    <w:rPr>
      <w:rFonts w:eastAsia="宋体"/>
      <w:b/>
      <w:bCs/>
      <w:kern w:val="2"/>
      <w:sz w:val="28"/>
      <w:szCs w:val="28"/>
      <w:lang w:val="en-US" w:eastAsia="zh-CN" w:bidi="ar-SA"/>
    </w:rPr>
  </w:style>
  <w:style w:type="character" w:customStyle="1" w:styleId="8Char">
    <w:name w:val="标题 8 Char"/>
    <w:link w:val="8"/>
    <w:rPr>
      <w:rFonts w:ascii="Arial" w:eastAsia="黑体" w:hAnsi="Arial"/>
      <w:kern w:val="2"/>
      <w:sz w:val="24"/>
      <w:szCs w:val="24"/>
      <w:lang w:val="en-US" w:eastAsia="zh-CN" w:bidi="ar-SA"/>
    </w:rPr>
  </w:style>
  <w:style w:type="character" w:customStyle="1" w:styleId="9Char">
    <w:name w:val="标题 9 Char"/>
    <w:link w:val="9"/>
    <w:rPr>
      <w:rFonts w:ascii="Arial" w:eastAsia="黑体" w:hAnsi="Arial"/>
      <w:kern w:val="2"/>
      <w:sz w:val="21"/>
      <w:szCs w:val="21"/>
      <w:lang w:val="en-US" w:eastAsia="zh-CN" w:bidi="ar-SA"/>
    </w:rPr>
  </w:style>
  <w:style w:type="paragraph" w:styleId="aa">
    <w:name w:val="Normal Indent"/>
    <w:basedOn w:val="a6"/>
    <w:pPr>
      <w:ind w:firstLineChars="200" w:firstLine="420"/>
    </w:pPr>
    <w:rPr>
      <w:rFonts w:eastAsia="仿宋_GB2312"/>
    </w:rPr>
  </w:style>
  <w:style w:type="paragraph" w:styleId="ab">
    <w:name w:val="Body Text"/>
    <w:basedOn w:val="a6"/>
    <w:rPr>
      <w:color w:val="000000"/>
    </w:rPr>
  </w:style>
  <w:style w:type="paragraph" w:styleId="ac">
    <w:name w:val="Plain Text"/>
    <w:basedOn w:val="a6"/>
    <w:rPr>
      <w:rFonts w:ascii="宋体" w:hAnsi="Courier New" w:cs="Courier New"/>
      <w:szCs w:val="21"/>
    </w:rPr>
  </w:style>
  <w:style w:type="paragraph" w:styleId="ad">
    <w:name w:val="Date"/>
    <w:basedOn w:val="a6"/>
    <w:next w:val="a6"/>
    <w:pPr>
      <w:ind w:leftChars="2500" w:left="100"/>
    </w:pPr>
  </w:style>
  <w:style w:type="paragraph" w:styleId="ae">
    <w:name w:val="Balloon Text"/>
    <w:basedOn w:val="a6"/>
    <w:semiHidden/>
    <w:rPr>
      <w:sz w:val="18"/>
      <w:szCs w:val="18"/>
    </w:rPr>
  </w:style>
  <w:style w:type="paragraph" w:styleId="af">
    <w:name w:val="footer"/>
    <w:basedOn w:val="a6"/>
    <w:link w:val="Char"/>
    <w:pPr>
      <w:tabs>
        <w:tab w:val="center" w:pos="4153"/>
        <w:tab w:val="right" w:pos="8306"/>
      </w:tabs>
      <w:snapToGrid w:val="0"/>
      <w:ind w:rightChars="100" w:right="210"/>
      <w:jc w:val="right"/>
    </w:pPr>
    <w:rPr>
      <w:sz w:val="18"/>
      <w:szCs w:val="18"/>
    </w:rPr>
  </w:style>
  <w:style w:type="character" w:customStyle="1" w:styleId="Char">
    <w:name w:val="页脚 Char"/>
    <w:link w:val="af"/>
    <w:rPr>
      <w:rFonts w:eastAsia="宋体"/>
      <w:kern w:val="2"/>
      <w:sz w:val="18"/>
      <w:szCs w:val="18"/>
      <w:lang w:val="en-US" w:eastAsia="zh-CN" w:bidi="ar-SA"/>
    </w:rPr>
  </w:style>
  <w:style w:type="paragraph" w:styleId="a5">
    <w:name w:val="header"/>
    <w:basedOn w:val="a6"/>
    <w:pPr>
      <w:numPr>
        <w:ilvl w:val="6"/>
        <w:numId w:val="2"/>
      </w:numPr>
      <w:pBdr>
        <w:bottom w:val="single" w:sz="6" w:space="1" w:color="auto"/>
      </w:pBdr>
      <w:tabs>
        <w:tab w:val="center" w:pos="4153"/>
        <w:tab w:val="right" w:pos="8306"/>
      </w:tabs>
      <w:snapToGrid w:val="0"/>
      <w:jc w:val="center"/>
    </w:pPr>
    <w:rPr>
      <w:sz w:val="18"/>
      <w:szCs w:val="18"/>
    </w:rPr>
  </w:style>
  <w:style w:type="paragraph" w:styleId="HTML">
    <w:name w:val="HTML Preformatted"/>
    <w:basedOn w:val="a6"/>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Pr>
      <w:rFonts w:ascii="宋体" w:hAnsi="宋体" w:cs="宋体"/>
      <w:sz w:val="24"/>
      <w:szCs w:val="24"/>
    </w:rPr>
  </w:style>
  <w:style w:type="paragraph" w:styleId="af0">
    <w:name w:val="Normal (Web)"/>
    <w:basedOn w:val="a6"/>
    <w:unhideWhenUsed/>
    <w:qFormat/>
    <w:pPr>
      <w:widowControl/>
      <w:spacing w:before="100" w:beforeAutospacing="1" w:after="100" w:afterAutospacing="1"/>
      <w:jc w:val="left"/>
    </w:pPr>
    <w:rPr>
      <w:rFonts w:ascii="宋体" w:hAnsi="宋体" w:cs="宋体"/>
      <w:kern w:val="0"/>
      <w:sz w:val="24"/>
    </w:rPr>
  </w:style>
  <w:style w:type="table" w:styleId="af1">
    <w:name w:val="Table Grid"/>
    <w:basedOn w:val="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rPr>
      <w:rFonts w:ascii="Times New Roman" w:eastAsia="宋体" w:hAnsi="Times New Roman"/>
      <w:sz w:val="18"/>
    </w:rPr>
  </w:style>
  <w:style w:type="character" w:styleId="af3">
    <w:name w:val="Hyperlink"/>
    <w:rPr>
      <w:strike w:val="0"/>
      <w:dstrike w:val="0"/>
      <w:color w:val="136EC2"/>
      <w:u w:val="single"/>
    </w:rPr>
  </w:style>
  <w:style w:type="character" w:customStyle="1" w:styleId="Char0">
    <w:name w:val="二级条标题 Char"/>
    <w:link w:val="a2"/>
    <w:rPr>
      <w:lang w:val="en-US" w:eastAsia="zh-CN" w:bidi="ar-SA"/>
    </w:rPr>
  </w:style>
  <w:style w:type="character" w:customStyle="1" w:styleId="Char1">
    <w:name w:val="一级条标题 Char"/>
    <w:link w:val="a1"/>
    <w:rPr>
      <w:rFonts w:eastAsia="黑体"/>
      <w:sz w:val="21"/>
      <w:lang w:val="en-US" w:eastAsia="zh-CN" w:bidi="ar-SA"/>
    </w:rPr>
  </w:style>
  <w:style w:type="paragraph" w:customStyle="1" w:styleId="a1">
    <w:name w:val="一级条标题"/>
    <w:next w:val="af4"/>
    <w:link w:val="Char1"/>
    <w:pPr>
      <w:numPr>
        <w:ilvl w:val="2"/>
        <w:numId w:val="2"/>
      </w:numPr>
      <w:outlineLvl w:val="2"/>
    </w:pPr>
    <w:rPr>
      <w:rFonts w:eastAsia="黑体"/>
      <w:sz w:val="21"/>
    </w:rPr>
  </w:style>
  <w:style w:type="paragraph" w:customStyle="1" w:styleId="af4">
    <w:name w:val="段"/>
    <w:link w:val="Char2"/>
    <w:pPr>
      <w:autoSpaceDE w:val="0"/>
      <w:autoSpaceDN w:val="0"/>
      <w:ind w:firstLineChars="200" w:firstLine="200"/>
      <w:jc w:val="both"/>
    </w:pPr>
    <w:rPr>
      <w:rFonts w:ascii="宋体"/>
      <w:sz w:val="21"/>
    </w:rPr>
  </w:style>
  <w:style w:type="character" w:customStyle="1" w:styleId="Char2">
    <w:name w:val="段 Char"/>
    <w:link w:val="af4"/>
    <w:rPr>
      <w:rFonts w:ascii="宋体"/>
      <w:sz w:val="21"/>
      <w:lang w:val="en-US" w:eastAsia="zh-CN" w:bidi="ar-SA"/>
    </w:rPr>
  </w:style>
  <w:style w:type="paragraph" w:customStyle="1" w:styleId="a2">
    <w:name w:val="二级条标题"/>
    <w:basedOn w:val="a1"/>
    <w:next w:val="af4"/>
    <w:link w:val="Char0"/>
    <w:pPr>
      <w:numPr>
        <w:ilvl w:val="3"/>
      </w:numPr>
      <w:outlineLvl w:val="3"/>
    </w:pPr>
  </w:style>
  <w:style w:type="character" w:customStyle="1" w:styleId="af5">
    <w:name w:val="发布"/>
    <w:rPr>
      <w:rFonts w:ascii="黑体" w:eastAsia="黑体"/>
      <w:spacing w:val="22"/>
      <w:w w:val="100"/>
      <w:position w:val="3"/>
      <w:sz w:val="28"/>
    </w:rPr>
  </w:style>
  <w:style w:type="character" w:customStyle="1" w:styleId="fontstyle01">
    <w:name w:val="fontstyle01"/>
    <w:rPr>
      <w:color w:val="231F20"/>
      <w:sz w:val="20"/>
      <w:szCs w:val="20"/>
    </w:rPr>
  </w:style>
  <w:style w:type="character" w:customStyle="1" w:styleId="Char3">
    <w:name w:val="标准标志 Char"/>
    <w:link w:val="af6"/>
    <w:rPr>
      <w:b/>
      <w:w w:val="130"/>
      <w:sz w:val="96"/>
      <w:shd w:val="solid" w:color="FFFFFF" w:fill="FFFFFF"/>
      <w:lang w:val="en-US" w:eastAsia="zh-CN" w:bidi="ar-SA"/>
    </w:rPr>
  </w:style>
  <w:style w:type="paragraph" w:customStyle="1" w:styleId="af6">
    <w:name w:val="标准标志"/>
    <w:next w:val="a6"/>
    <w:link w:val="Char3"/>
    <w:pPr>
      <w:framePr w:w="2268" w:h="1392" w:hRule="exact" w:wrap="around" w:hAnchor="margin" w:x="6748" w:y="171" w:anchorLock="1"/>
      <w:shd w:val="solid" w:color="FFFFFF" w:fill="FFFFFF"/>
      <w:spacing w:line="0" w:lineRule="atLeast"/>
      <w:jc w:val="right"/>
    </w:pPr>
    <w:rPr>
      <w:b/>
      <w:w w:val="130"/>
      <w:sz w:val="96"/>
    </w:rPr>
  </w:style>
  <w:style w:type="paragraph" w:customStyle="1" w:styleId="af7">
    <w:name w:val="终结线"/>
    <w:basedOn w:val="a6"/>
    <w:qFormat/>
    <w:pPr>
      <w:framePr w:hSpace="181" w:vSpace="181" w:wrap="around" w:vAnchor="text" w:hAnchor="margin" w:xAlign="center" w:y="285"/>
    </w:pPr>
  </w:style>
  <w:style w:type="paragraph" w:customStyle="1" w:styleId="10">
    <w:name w:val="封面标准号1"/>
    <w:pPr>
      <w:widowControl w:val="0"/>
      <w:kinsoku w:val="0"/>
      <w:overflowPunct w:val="0"/>
      <w:autoSpaceDE w:val="0"/>
      <w:autoSpaceDN w:val="0"/>
      <w:spacing w:before="308"/>
      <w:jc w:val="right"/>
      <w:textAlignment w:val="center"/>
    </w:pPr>
    <w:rPr>
      <w:sz w:val="28"/>
    </w:rPr>
  </w:style>
  <w:style w:type="paragraph" w:customStyle="1" w:styleId="af8">
    <w:name w:val="其他发布部门"/>
    <w:basedOn w:val="a6"/>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3">
    <w:name w:val="实施日期"/>
    <w:basedOn w:val="af9"/>
    <w:pPr>
      <w:framePr w:hSpace="0" w:wrap="around" w:xAlign="right"/>
      <w:numPr>
        <w:ilvl w:val="4"/>
        <w:numId w:val="2"/>
      </w:numPr>
      <w:jc w:val="right"/>
    </w:pPr>
  </w:style>
  <w:style w:type="paragraph" w:customStyle="1" w:styleId="af9">
    <w:name w:val="发布日期"/>
    <w:pPr>
      <w:framePr w:w="4000" w:h="473" w:hRule="exact" w:hSpace="180" w:vSpace="180" w:wrap="around" w:hAnchor="margin" w:y="13511" w:anchorLock="1"/>
    </w:pPr>
    <w:rPr>
      <w:rFonts w:eastAsia="黑体"/>
      <w:sz w:val="28"/>
    </w:rPr>
  </w:style>
  <w:style w:type="paragraph" w:customStyle="1" w:styleId="afa">
    <w:name w:val="文献分类号"/>
    <w:pPr>
      <w:framePr w:hSpace="180" w:vSpace="180" w:wrap="around" w:hAnchor="margin" w:y="1" w:anchorLock="1"/>
      <w:widowControl w:val="0"/>
      <w:textAlignment w:val="center"/>
    </w:pPr>
    <w:rPr>
      <w:rFonts w:eastAsia="黑体"/>
      <w:sz w:val="21"/>
    </w:rPr>
  </w:style>
  <w:style w:type="paragraph" w:customStyle="1" w:styleId="afb">
    <w:name w:val="正文 + 宋体"/>
    <w:basedOn w:val="a6"/>
    <w:pPr>
      <w:adjustRightInd w:val="0"/>
      <w:snapToGrid w:val="0"/>
      <w:spacing w:line="320" w:lineRule="exact"/>
      <w:ind w:firstLineChars="200" w:firstLine="560"/>
    </w:pPr>
    <w:rPr>
      <w:rFonts w:ascii="宋体" w:hAnsi="宋体"/>
      <w:color w:val="000000"/>
      <w:sz w:val="28"/>
      <w:szCs w:val="28"/>
    </w:rPr>
  </w:style>
  <w:style w:type="paragraph" w:customStyle="1" w:styleId="afc">
    <w:name w:val="封面标准英文名称"/>
    <w:pPr>
      <w:widowControl w:val="0"/>
      <w:spacing w:before="370" w:line="400" w:lineRule="exact"/>
      <w:jc w:val="center"/>
    </w:pPr>
    <w:rPr>
      <w:sz w:val="28"/>
    </w:rPr>
  </w:style>
  <w:style w:type="paragraph" w:customStyle="1" w:styleId="Char4">
    <w:name w:val="Char"/>
    <w:basedOn w:val="a6"/>
    <w:pPr>
      <w:widowControl/>
      <w:spacing w:after="160" w:line="240" w:lineRule="exact"/>
      <w:jc w:val="left"/>
    </w:pPr>
  </w:style>
  <w:style w:type="paragraph" w:customStyle="1" w:styleId="afd">
    <w:name w:val="标准书脚_奇数页"/>
    <w:pPr>
      <w:spacing w:before="120"/>
      <w:jc w:val="right"/>
    </w:pPr>
    <w:rPr>
      <w:sz w:val="18"/>
    </w:rPr>
  </w:style>
  <w:style w:type="paragraph" w:customStyle="1" w:styleId="afe">
    <w:name w:val="其他标准称谓"/>
    <w:pPr>
      <w:spacing w:line="0" w:lineRule="atLeast"/>
      <w:jc w:val="distribute"/>
    </w:pPr>
    <w:rPr>
      <w:rFonts w:ascii="黑体" w:eastAsia="黑体" w:hAnsi="宋体"/>
      <w:sz w:val="52"/>
    </w:rPr>
  </w:style>
  <w:style w:type="paragraph" w:customStyle="1" w:styleId="aff">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0">
    <w:name w:val="封面标准文稿类别"/>
    <w:pPr>
      <w:spacing w:before="440" w:line="400" w:lineRule="exact"/>
      <w:jc w:val="center"/>
    </w:pPr>
    <w:rPr>
      <w:rFonts w:ascii="宋体"/>
      <w:sz w:val="24"/>
    </w:rPr>
  </w:style>
  <w:style w:type="paragraph" w:customStyle="1" w:styleId="aff1">
    <w:name w:val="封面正文"/>
    <w:pPr>
      <w:jc w:val="both"/>
    </w:pPr>
  </w:style>
  <w:style w:type="paragraph" w:customStyle="1" w:styleId="a">
    <w:name w:val="前言、引言标题"/>
    <w:next w:val="af4"/>
    <w:pPr>
      <w:numPr>
        <w:numId w:val="2"/>
      </w:numPr>
      <w:shd w:val="clear" w:color="FFFFFF" w:fill="FFFFFF"/>
      <w:spacing w:before="640" w:after="560"/>
      <w:jc w:val="center"/>
      <w:outlineLvl w:val="0"/>
    </w:pPr>
    <w:rPr>
      <w:rFonts w:ascii="黑体" w:eastAsia="黑体"/>
      <w:sz w:val="32"/>
    </w:rPr>
  </w:style>
  <w:style w:type="paragraph" w:customStyle="1" w:styleId="a4">
    <w:name w:val="图表脚注"/>
    <w:next w:val="af4"/>
    <w:pPr>
      <w:numPr>
        <w:ilvl w:val="5"/>
        <w:numId w:val="2"/>
      </w:numPr>
      <w:jc w:val="both"/>
    </w:pPr>
    <w:rPr>
      <w:rFonts w:ascii="宋体"/>
      <w:sz w:val="18"/>
    </w:rPr>
  </w:style>
  <w:style w:type="paragraph" w:customStyle="1" w:styleId="a0">
    <w:name w:val="章标题"/>
    <w:next w:val="af4"/>
    <w:pPr>
      <w:numPr>
        <w:ilvl w:val="1"/>
        <w:numId w:val="2"/>
      </w:numPr>
      <w:spacing w:beforeLines="50" w:before="50" w:afterLines="50" w:after="50"/>
      <w:jc w:val="both"/>
      <w:outlineLvl w:val="1"/>
    </w:pPr>
    <w:rPr>
      <w:rFonts w:ascii="黑体" w:eastAsia="黑体"/>
      <w:sz w:val="21"/>
    </w:rPr>
  </w:style>
  <w:style w:type="paragraph" w:customStyle="1" w:styleId="aff2">
    <w:name w:val="标准书眉_奇数页"/>
    <w:next w:val="a6"/>
    <w:pPr>
      <w:tabs>
        <w:tab w:val="center" w:pos="4154"/>
        <w:tab w:val="right" w:pos="8306"/>
      </w:tabs>
      <w:spacing w:after="120"/>
      <w:jc w:val="right"/>
    </w:pPr>
    <w:rPr>
      <w:sz w:val="21"/>
    </w:rPr>
  </w:style>
  <w:style w:type="paragraph" w:customStyle="1" w:styleId="aff3">
    <w:name w:val="标准书眉一"/>
    <w:pPr>
      <w:jc w:val="both"/>
    </w:pPr>
  </w:style>
  <w:style w:type="paragraph" w:customStyle="1" w:styleId="aff4">
    <w:name w:val="目次、标准名称标题"/>
    <w:basedOn w:val="a"/>
    <w:next w:val="af4"/>
    <w:pPr>
      <w:numPr>
        <w:numId w:val="0"/>
      </w:numPr>
      <w:spacing w:line="460" w:lineRule="exact"/>
    </w:pPr>
  </w:style>
  <w:style w:type="paragraph" w:customStyle="1" w:styleId="aff5">
    <w:name w:val="封面标准文稿编辑信息"/>
    <w:pPr>
      <w:spacing w:before="180" w:line="180" w:lineRule="exact"/>
      <w:jc w:val="center"/>
    </w:pPr>
    <w:rPr>
      <w:rFonts w:ascii="宋体"/>
      <w:sz w:val="21"/>
    </w:rPr>
  </w:style>
  <w:style w:type="character" w:customStyle="1" w:styleId="CharChar">
    <w:name w:val="段 Char Char"/>
    <w:rPr>
      <w:rFonts w:ascii="宋体"/>
      <w:sz w:val="21"/>
      <w:lang w:val="en-US" w:eastAsia="zh-CN" w:bidi="ar-SA"/>
    </w:rPr>
  </w:style>
  <w:style w:type="paragraph" w:customStyle="1" w:styleId="11">
    <w:name w:val="列出段落1"/>
    <w:basedOn w:val="a6"/>
    <w:pPr>
      <w:autoSpaceDE w:val="0"/>
      <w:autoSpaceDN w:val="0"/>
      <w:spacing w:before="160" w:after="100" w:afterAutospacing="1"/>
      <w:ind w:left="1677" w:hanging="600"/>
      <w:jc w:val="left"/>
    </w:pPr>
    <w:rPr>
      <w:rFonts w:ascii="宋体" w:hAnsi="宋体" w:cs="宋体"/>
      <w:kern w:val="0"/>
      <w:sz w:val="22"/>
      <w:szCs w:val="22"/>
    </w:rPr>
  </w:style>
  <w:style w:type="paragraph" w:customStyle="1" w:styleId="12">
    <w:name w:val="正文1"/>
    <w:pPr>
      <w:jc w:val="both"/>
    </w:pPr>
    <w:rPr>
      <w:rFonts w:ascii="Calibri" w:hAnsi="Calibri" w:cs="Calibri"/>
      <w:kern w:val="2"/>
      <w:sz w:val="21"/>
      <w:szCs w:val="21"/>
    </w:rPr>
  </w:style>
  <w:style w:type="character" w:styleId="aff6">
    <w:name w:val="Placeholder Text"/>
    <w:basedOn w:val="a7"/>
    <w:uiPriority w:val="99"/>
    <w:unhideWhenUsed/>
    <w:rsid w:val="004F364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jc w:val="both"/>
    </w:pPr>
    <w:rPr>
      <w:kern w:val="2"/>
      <w:sz w:val="21"/>
      <w:szCs w:val="24"/>
    </w:rPr>
  </w:style>
  <w:style w:type="paragraph" w:styleId="1">
    <w:name w:val="heading 1"/>
    <w:basedOn w:val="a6"/>
    <w:next w:val="a6"/>
    <w:link w:val="1Char"/>
    <w:qFormat/>
    <w:pPr>
      <w:keepNext/>
      <w:keepLines/>
      <w:numPr>
        <w:ilvl w:val="2"/>
        <w:numId w:val="1"/>
      </w:numPr>
      <w:tabs>
        <w:tab w:val="left" w:pos="720"/>
      </w:tabs>
      <w:spacing w:before="340" w:after="330" w:line="578" w:lineRule="auto"/>
      <w:outlineLvl w:val="0"/>
    </w:pPr>
    <w:rPr>
      <w:b/>
      <w:bCs/>
      <w:kern w:val="44"/>
      <w:sz w:val="44"/>
      <w:szCs w:val="44"/>
    </w:rPr>
  </w:style>
  <w:style w:type="paragraph" w:styleId="2">
    <w:name w:val="heading 2"/>
    <w:basedOn w:val="a6"/>
    <w:next w:val="a6"/>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6"/>
    <w:next w:val="a6"/>
    <w:link w:val="3Char"/>
    <w:qFormat/>
    <w:pPr>
      <w:keepNext/>
      <w:keepLines/>
      <w:spacing w:before="260" w:after="260" w:line="416" w:lineRule="auto"/>
      <w:outlineLvl w:val="2"/>
    </w:pPr>
    <w:rPr>
      <w:b/>
      <w:bCs/>
      <w:sz w:val="32"/>
      <w:szCs w:val="32"/>
    </w:rPr>
  </w:style>
  <w:style w:type="paragraph" w:styleId="5">
    <w:name w:val="heading 5"/>
    <w:basedOn w:val="a6"/>
    <w:next w:val="a6"/>
    <w:link w:val="5Char"/>
    <w:qFormat/>
    <w:pPr>
      <w:keepNext/>
      <w:keepLines/>
      <w:spacing w:before="280" w:after="290" w:line="376" w:lineRule="auto"/>
      <w:outlineLvl w:val="4"/>
    </w:pPr>
    <w:rPr>
      <w:b/>
      <w:bCs/>
      <w:sz w:val="28"/>
      <w:szCs w:val="28"/>
    </w:rPr>
  </w:style>
  <w:style w:type="paragraph" w:styleId="8">
    <w:name w:val="heading 8"/>
    <w:basedOn w:val="a6"/>
    <w:next w:val="a6"/>
    <w:link w:val="8Char"/>
    <w:qFormat/>
    <w:pPr>
      <w:keepNext/>
      <w:keepLines/>
      <w:spacing w:before="240" w:after="64" w:line="320" w:lineRule="auto"/>
      <w:outlineLvl w:val="7"/>
    </w:pPr>
    <w:rPr>
      <w:rFonts w:ascii="Arial" w:eastAsia="黑体" w:hAnsi="Arial"/>
      <w:sz w:val="24"/>
    </w:rPr>
  </w:style>
  <w:style w:type="paragraph" w:styleId="9">
    <w:name w:val="heading 9"/>
    <w:basedOn w:val="a6"/>
    <w:next w:val="a6"/>
    <w:link w:val="9Char"/>
    <w:qFormat/>
    <w:pPr>
      <w:keepNext/>
      <w:keepLines/>
      <w:spacing w:before="240" w:after="64" w:line="320" w:lineRule="auto"/>
      <w:outlineLvl w:val="8"/>
    </w:pPr>
    <w:rPr>
      <w:rFonts w:ascii="Arial" w:eastAsia="黑体" w:hAnsi="Arial"/>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Char">
    <w:name w:val="标题 1 Char"/>
    <w:link w:val="1"/>
    <w:rPr>
      <w:rFonts w:eastAsia="宋体"/>
      <w:b/>
      <w:bCs/>
      <w:kern w:val="44"/>
      <w:sz w:val="44"/>
      <w:szCs w:val="44"/>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3Char">
    <w:name w:val="标题 3 Char"/>
    <w:link w:val="3"/>
    <w:rPr>
      <w:rFonts w:eastAsia="宋体"/>
      <w:b/>
      <w:bCs/>
      <w:kern w:val="2"/>
      <w:sz w:val="32"/>
      <w:szCs w:val="32"/>
      <w:lang w:val="en-US" w:eastAsia="zh-CN" w:bidi="ar-SA"/>
    </w:rPr>
  </w:style>
  <w:style w:type="character" w:customStyle="1" w:styleId="5Char">
    <w:name w:val="标题 5 Char"/>
    <w:link w:val="5"/>
    <w:rPr>
      <w:rFonts w:eastAsia="宋体"/>
      <w:b/>
      <w:bCs/>
      <w:kern w:val="2"/>
      <w:sz w:val="28"/>
      <w:szCs w:val="28"/>
      <w:lang w:val="en-US" w:eastAsia="zh-CN" w:bidi="ar-SA"/>
    </w:rPr>
  </w:style>
  <w:style w:type="character" w:customStyle="1" w:styleId="8Char">
    <w:name w:val="标题 8 Char"/>
    <w:link w:val="8"/>
    <w:rPr>
      <w:rFonts w:ascii="Arial" w:eastAsia="黑体" w:hAnsi="Arial"/>
      <w:kern w:val="2"/>
      <w:sz w:val="24"/>
      <w:szCs w:val="24"/>
      <w:lang w:val="en-US" w:eastAsia="zh-CN" w:bidi="ar-SA"/>
    </w:rPr>
  </w:style>
  <w:style w:type="character" w:customStyle="1" w:styleId="9Char">
    <w:name w:val="标题 9 Char"/>
    <w:link w:val="9"/>
    <w:rPr>
      <w:rFonts w:ascii="Arial" w:eastAsia="黑体" w:hAnsi="Arial"/>
      <w:kern w:val="2"/>
      <w:sz w:val="21"/>
      <w:szCs w:val="21"/>
      <w:lang w:val="en-US" w:eastAsia="zh-CN" w:bidi="ar-SA"/>
    </w:rPr>
  </w:style>
  <w:style w:type="paragraph" w:styleId="aa">
    <w:name w:val="Normal Indent"/>
    <w:basedOn w:val="a6"/>
    <w:pPr>
      <w:ind w:firstLineChars="200" w:firstLine="420"/>
    </w:pPr>
    <w:rPr>
      <w:rFonts w:eastAsia="仿宋_GB2312"/>
    </w:rPr>
  </w:style>
  <w:style w:type="paragraph" w:styleId="ab">
    <w:name w:val="Body Text"/>
    <w:basedOn w:val="a6"/>
    <w:rPr>
      <w:color w:val="000000"/>
    </w:rPr>
  </w:style>
  <w:style w:type="paragraph" w:styleId="ac">
    <w:name w:val="Plain Text"/>
    <w:basedOn w:val="a6"/>
    <w:rPr>
      <w:rFonts w:ascii="宋体" w:hAnsi="Courier New" w:cs="Courier New"/>
      <w:szCs w:val="21"/>
    </w:rPr>
  </w:style>
  <w:style w:type="paragraph" w:styleId="ad">
    <w:name w:val="Date"/>
    <w:basedOn w:val="a6"/>
    <w:next w:val="a6"/>
    <w:pPr>
      <w:ind w:leftChars="2500" w:left="100"/>
    </w:pPr>
  </w:style>
  <w:style w:type="paragraph" w:styleId="ae">
    <w:name w:val="Balloon Text"/>
    <w:basedOn w:val="a6"/>
    <w:semiHidden/>
    <w:rPr>
      <w:sz w:val="18"/>
      <w:szCs w:val="18"/>
    </w:rPr>
  </w:style>
  <w:style w:type="paragraph" w:styleId="af">
    <w:name w:val="footer"/>
    <w:basedOn w:val="a6"/>
    <w:link w:val="Char"/>
    <w:pPr>
      <w:tabs>
        <w:tab w:val="center" w:pos="4153"/>
        <w:tab w:val="right" w:pos="8306"/>
      </w:tabs>
      <w:snapToGrid w:val="0"/>
      <w:ind w:rightChars="100" w:right="210"/>
      <w:jc w:val="right"/>
    </w:pPr>
    <w:rPr>
      <w:sz w:val="18"/>
      <w:szCs w:val="18"/>
    </w:rPr>
  </w:style>
  <w:style w:type="character" w:customStyle="1" w:styleId="Char">
    <w:name w:val="页脚 Char"/>
    <w:link w:val="af"/>
    <w:rPr>
      <w:rFonts w:eastAsia="宋体"/>
      <w:kern w:val="2"/>
      <w:sz w:val="18"/>
      <w:szCs w:val="18"/>
      <w:lang w:val="en-US" w:eastAsia="zh-CN" w:bidi="ar-SA"/>
    </w:rPr>
  </w:style>
  <w:style w:type="paragraph" w:styleId="a5">
    <w:name w:val="header"/>
    <w:basedOn w:val="a6"/>
    <w:pPr>
      <w:numPr>
        <w:ilvl w:val="6"/>
        <w:numId w:val="2"/>
      </w:numPr>
      <w:pBdr>
        <w:bottom w:val="single" w:sz="6" w:space="1" w:color="auto"/>
      </w:pBdr>
      <w:tabs>
        <w:tab w:val="center" w:pos="4153"/>
        <w:tab w:val="right" w:pos="8306"/>
      </w:tabs>
      <w:snapToGrid w:val="0"/>
      <w:jc w:val="center"/>
    </w:pPr>
    <w:rPr>
      <w:sz w:val="18"/>
      <w:szCs w:val="18"/>
    </w:rPr>
  </w:style>
  <w:style w:type="paragraph" w:styleId="HTML">
    <w:name w:val="HTML Preformatted"/>
    <w:basedOn w:val="a6"/>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Pr>
      <w:rFonts w:ascii="宋体" w:hAnsi="宋体" w:cs="宋体"/>
      <w:sz w:val="24"/>
      <w:szCs w:val="24"/>
    </w:rPr>
  </w:style>
  <w:style w:type="paragraph" w:styleId="af0">
    <w:name w:val="Normal (Web)"/>
    <w:basedOn w:val="a6"/>
    <w:unhideWhenUsed/>
    <w:qFormat/>
    <w:pPr>
      <w:widowControl/>
      <w:spacing w:before="100" w:beforeAutospacing="1" w:after="100" w:afterAutospacing="1"/>
      <w:jc w:val="left"/>
    </w:pPr>
    <w:rPr>
      <w:rFonts w:ascii="宋体" w:hAnsi="宋体" w:cs="宋体"/>
      <w:kern w:val="0"/>
      <w:sz w:val="24"/>
    </w:rPr>
  </w:style>
  <w:style w:type="table" w:styleId="af1">
    <w:name w:val="Table Grid"/>
    <w:basedOn w:val="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rPr>
      <w:rFonts w:ascii="Times New Roman" w:eastAsia="宋体" w:hAnsi="Times New Roman"/>
      <w:sz w:val="18"/>
    </w:rPr>
  </w:style>
  <w:style w:type="character" w:styleId="af3">
    <w:name w:val="Hyperlink"/>
    <w:rPr>
      <w:strike w:val="0"/>
      <w:dstrike w:val="0"/>
      <w:color w:val="136EC2"/>
      <w:u w:val="single"/>
    </w:rPr>
  </w:style>
  <w:style w:type="character" w:customStyle="1" w:styleId="Char0">
    <w:name w:val="二级条标题 Char"/>
    <w:link w:val="a2"/>
    <w:rPr>
      <w:lang w:val="en-US" w:eastAsia="zh-CN" w:bidi="ar-SA"/>
    </w:rPr>
  </w:style>
  <w:style w:type="character" w:customStyle="1" w:styleId="Char1">
    <w:name w:val="一级条标题 Char"/>
    <w:link w:val="a1"/>
    <w:rPr>
      <w:rFonts w:eastAsia="黑体"/>
      <w:sz w:val="21"/>
      <w:lang w:val="en-US" w:eastAsia="zh-CN" w:bidi="ar-SA"/>
    </w:rPr>
  </w:style>
  <w:style w:type="paragraph" w:customStyle="1" w:styleId="a1">
    <w:name w:val="一级条标题"/>
    <w:next w:val="af4"/>
    <w:link w:val="Char1"/>
    <w:pPr>
      <w:numPr>
        <w:ilvl w:val="2"/>
        <w:numId w:val="2"/>
      </w:numPr>
      <w:outlineLvl w:val="2"/>
    </w:pPr>
    <w:rPr>
      <w:rFonts w:eastAsia="黑体"/>
      <w:sz w:val="21"/>
    </w:rPr>
  </w:style>
  <w:style w:type="paragraph" w:customStyle="1" w:styleId="af4">
    <w:name w:val="段"/>
    <w:link w:val="Char2"/>
    <w:pPr>
      <w:autoSpaceDE w:val="0"/>
      <w:autoSpaceDN w:val="0"/>
      <w:ind w:firstLineChars="200" w:firstLine="200"/>
      <w:jc w:val="both"/>
    </w:pPr>
    <w:rPr>
      <w:rFonts w:ascii="宋体"/>
      <w:sz w:val="21"/>
    </w:rPr>
  </w:style>
  <w:style w:type="character" w:customStyle="1" w:styleId="Char2">
    <w:name w:val="段 Char"/>
    <w:link w:val="af4"/>
    <w:rPr>
      <w:rFonts w:ascii="宋体"/>
      <w:sz w:val="21"/>
      <w:lang w:val="en-US" w:eastAsia="zh-CN" w:bidi="ar-SA"/>
    </w:rPr>
  </w:style>
  <w:style w:type="paragraph" w:customStyle="1" w:styleId="a2">
    <w:name w:val="二级条标题"/>
    <w:basedOn w:val="a1"/>
    <w:next w:val="af4"/>
    <w:link w:val="Char0"/>
    <w:pPr>
      <w:numPr>
        <w:ilvl w:val="3"/>
      </w:numPr>
      <w:outlineLvl w:val="3"/>
    </w:pPr>
  </w:style>
  <w:style w:type="character" w:customStyle="1" w:styleId="af5">
    <w:name w:val="发布"/>
    <w:rPr>
      <w:rFonts w:ascii="黑体" w:eastAsia="黑体"/>
      <w:spacing w:val="22"/>
      <w:w w:val="100"/>
      <w:position w:val="3"/>
      <w:sz w:val="28"/>
    </w:rPr>
  </w:style>
  <w:style w:type="character" w:customStyle="1" w:styleId="fontstyle01">
    <w:name w:val="fontstyle01"/>
    <w:rPr>
      <w:color w:val="231F20"/>
      <w:sz w:val="20"/>
      <w:szCs w:val="20"/>
    </w:rPr>
  </w:style>
  <w:style w:type="character" w:customStyle="1" w:styleId="Char3">
    <w:name w:val="标准标志 Char"/>
    <w:link w:val="af6"/>
    <w:rPr>
      <w:b/>
      <w:w w:val="130"/>
      <w:sz w:val="96"/>
      <w:shd w:val="solid" w:color="FFFFFF" w:fill="FFFFFF"/>
      <w:lang w:val="en-US" w:eastAsia="zh-CN" w:bidi="ar-SA"/>
    </w:rPr>
  </w:style>
  <w:style w:type="paragraph" w:customStyle="1" w:styleId="af6">
    <w:name w:val="标准标志"/>
    <w:next w:val="a6"/>
    <w:link w:val="Char3"/>
    <w:pPr>
      <w:framePr w:w="2268" w:h="1392" w:hRule="exact" w:wrap="around" w:hAnchor="margin" w:x="6748" w:y="171" w:anchorLock="1"/>
      <w:shd w:val="solid" w:color="FFFFFF" w:fill="FFFFFF"/>
      <w:spacing w:line="0" w:lineRule="atLeast"/>
      <w:jc w:val="right"/>
    </w:pPr>
    <w:rPr>
      <w:b/>
      <w:w w:val="130"/>
      <w:sz w:val="96"/>
    </w:rPr>
  </w:style>
  <w:style w:type="paragraph" w:customStyle="1" w:styleId="af7">
    <w:name w:val="终结线"/>
    <w:basedOn w:val="a6"/>
    <w:qFormat/>
    <w:pPr>
      <w:framePr w:hSpace="181" w:vSpace="181" w:wrap="around" w:vAnchor="text" w:hAnchor="margin" w:xAlign="center" w:y="285"/>
    </w:pPr>
  </w:style>
  <w:style w:type="paragraph" w:customStyle="1" w:styleId="10">
    <w:name w:val="封面标准号1"/>
    <w:pPr>
      <w:widowControl w:val="0"/>
      <w:kinsoku w:val="0"/>
      <w:overflowPunct w:val="0"/>
      <w:autoSpaceDE w:val="0"/>
      <w:autoSpaceDN w:val="0"/>
      <w:spacing w:before="308"/>
      <w:jc w:val="right"/>
      <w:textAlignment w:val="center"/>
    </w:pPr>
    <w:rPr>
      <w:sz w:val="28"/>
    </w:rPr>
  </w:style>
  <w:style w:type="paragraph" w:customStyle="1" w:styleId="af8">
    <w:name w:val="其他发布部门"/>
    <w:basedOn w:val="a6"/>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3">
    <w:name w:val="实施日期"/>
    <w:basedOn w:val="af9"/>
    <w:pPr>
      <w:framePr w:hSpace="0" w:wrap="around" w:xAlign="right"/>
      <w:numPr>
        <w:ilvl w:val="4"/>
        <w:numId w:val="2"/>
      </w:numPr>
      <w:jc w:val="right"/>
    </w:pPr>
  </w:style>
  <w:style w:type="paragraph" w:customStyle="1" w:styleId="af9">
    <w:name w:val="发布日期"/>
    <w:pPr>
      <w:framePr w:w="4000" w:h="473" w:hRule="exact" w:hSpace="180" w:vSpace="180" w:wrap="around" w:hAnchor="margin" w:y="13511" w:anchorLock="1"/>
    </w:pPr>
    <w:rPr>
      <w:rFonts w:eastAsia="黑体"/>
      <w:sz w:val="28"/>
    </w:rPr>
  </w:style>
  <w:style w:type="paragraph" w:customStyle="1" w:styleId="afa">
    <w:name w:val="文献分类号"/>
    <w:pPr>
      <w:framePr w:hSpace="180" w:vSpace="180" w:wrap="around" w:hAnchor="margin" w:y="1" w:anchorLock="1"/>
      <w:widowControl w:val="0"/>
      <w:textAlignment w:val="center"/>
    </w:pPr>
    <w:rPr>
      <w:rFonts w:eastAsia="黑体"/>
      <w:sz w:val="21"/>
    </w:rPr>
  </w:style>
  <w:style w:type="paragraph" w:customStyle="1" w:styleId="afb">
    <w:name w:val="正文 + 宋体"/>
    <w:basedOn w:val="a6"/>
    <w:pPr>
      <w:adjustRightInd w:val="0"/>
      <w:snapToGrid w:val="0"/>
      <w:spacing w:line="320" w:lineRule="exact"/>
      <w:ind w:firstLineChars="200" w:firstLine="560"/>
    </w:pPr>
    <w:rPr>
      <w:rFonts w:ascii="宋体" w:hAnsi="宋体"/>
      <w:color w:val="000000"/>
      <w:sz w:val="28"/>
      <w:szCs w:val="28"/>
    </w:rPr>
  </w:style>
  <w:style w:type="paragraph" w:customStyle="1" w:styleId="afc">
    <w:name w:val="封面标准英文名称"/>
    <w:pPr>
      <w:widowControl w:val="0"/>
      <w:spacing w:before="370" w:line="400" w:lineRule="exact"/>
      <w:jc w:val="center"/>
    </w:pPr>
    <w:rPr>
      <w:sz w:val="28"/>
    </w:rPr>
  </w:style>
  <w:style w:type="paragraph" w:customStyle="1" w:styleId="Char4">
    <w:name w:val="Char"/>
    <w:basedOn w:val="a6"/>
    <w:pPr>
      <w:widowControl/>
      <w:spacing w:after="160" w:line="240" w:lineRule="exact"/>
      <w:jc w:val="left"/>
    </w:pPr>
  </w:style>
  <w:style w:type="paragraph" w:customStyle="1" w:styleId="afd">
    <w:name w:val="标准书脚_奇数页"/>
    <w:pPr>
      <w:spacing w:before="120"/>
      <w:jc w:val="right"/>
    </w:pPr>
    <w:rPr>
      <w:sz w:val="18"/>
    </w:rPr>
  </w:style>
  <w:style w:type="paragraph" w:customStyle="1" w:styleId="afe">
    <w:name w:val="其他标准称谓"/>
    <w:pPr>
      <w:spacing w:line="0" w:lineRule="atLeast"/>
      <w:jc w:val="distribute"/>
    </w:pPr>
    <w:rPr>
      <w:rFonts w:ascii="黑体" w:eastAsia="黑体" w:hAnsi="宋体"/>
      <w:sz w:val="52"/>
    </w:rPr>
  </w:style>
  <w:style w:type="paragraph" w:customStyle="1" w:styleId="aff">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0">
    <w:name w:val="封面标准文稿类别"/>
    <w:pPr>
      <w:spacing w:before="440" w:line="400" w:lineRule="exact"/>
      <w:jc w:val="center"/>
    </w:pPr>
    <w:rPr>
      <w:rFonts w:ascii="宋体"/>
      <w:sz w:val="24"/>
    </w:rPr>
  </w:style>
  <w:style w:type="paragraph" w:customStyle="1" w:styleId="aff1">
    <w:name w:val="封面正文"/>
    <w:pPr>
      <w:jc w:val="both"/>
    </w:pPr>
  </w:style>
  <w:style w:type="paragraph" w:customStyle="1" w:styleId="a">
    <w:name w:val="前言、引言标题"/>
    <w:next w:val="af4"/>
    <w:pPr>
      <w:numPr>
        <w:numId w:val="2"/>
      </w:numPr>
      <w:shd w:val="clear" w:color="FFFFFF" w:fill="FFFFFF"/>
      <w:spacing w:before="640" w:after="560"/>
      <w:jc w:val="center"/>
      <w:outlineLvl w:val="0"/>
    </w:pPr>
    <w:rPr>
      <w:rFonts w:ascii="黑体" w:eastAsia="黑体"/>
      <w:sz w:val="32"/>
    </w:rPr>
  </w:style>
  <w:style w:type="paragraph" w:customStyle="1" w:styleId="a4">
    <w:name w:val="图表脚注"/>
    <w:next w:val="af4"/>
    <w:pPr>
      <w:numPr>
        <w:ilvl w:val="5"/>
        <w:numId w:val="2"/>
      </w:numPr>
      <w:jc w:val="both"/>
    </w:pPr>
    <w:rPr>
      <w:rFonts w:ascii="宋体"/>
      <w:sz w:val="18"/>
    </w:rPr>
  </w:style>
  <w:style w:type="paragraph" w:customStyle="1" w:styleId="a0">
    <w:name w:val="章标题"/>
    <w:next w:val="af4"/>
    <w:pPr>
      <w:numPr>
        <w:ilvl w:val="1"/>
        <w:numId w:val="2"/>
      </w:numPr>
      <w:spacing w:beforeLines="50" w:before="50" w:afterLines="50" w:after="50"/>
      <w:jc w:val="both"/>
      <w:outlineLvl w:val="1"/>
    </w:pPr>
    <w:rPr>
      <w:rFonts w:ascii="黑体" w:eastAsia="黑体"/>
      <w:sz w:val="21"/>
    </w:rPr>
  </w:style>
  <w:style w:type="paragraph" w:customStyle="1" w:styleId="aff2">
    <w:name w:val="标准书眉_奇数页"/>
    <w:next w:val="a6"/>
    <w:pPr>
      <w:tabs>
        <w:tab w:val="center" w:pos="4154"/>
        <w:tab w:val="right" w:pos="8306"/>
      </w:tabs>
      <w:spacing w:after="120"/>
      <w:jc w:val="right"/>
    </w:pPr>
    <w:rPr>
      <w:sz w:val="21"/>
    </w:rPr>
  </w:style>
  <w:style w:type="paragraph" w:customStyle="1" w:styleId="aff3">
    <w:name w:val="标准书眉一"/>
    <w:pPr>
      <w:jc w:val="both"/>
    </w:pPr>
  </w:style>
  <w:style w:type="paragraph" w:customStyle="1" w:styleId="aff4">
    <w:name w:val="目次、标准名称标题"/>
    <w:basedOn w:val="a"/>
    <w:next w:val="af4"/>
    <w:pPr>
      <w:numPr>
        <w:numId w:val="0"/>
      </w:numPr>
      <w:spacing w:line="460" w:lineRule="exact"/>
    </w:pPr>
  </w:style>
  <w:style w:type="paragraph" w:customStyle="1" w:styleId="aff5">
    <w:name w:val="封面标准文稿编辑信息"/>
    <w:pPr>
      <w:spacing w:before="180" w:line="180" w:lineRule="exact"/>
      <w:jc w:val="center"/>
    </w:pPr>
    <w:rPr>
      <w:rFonts w:ascii="宋体"/>
      <w:sz w:val="21"/>
    </w:rPr>
  </w:style>
  <w:style w:type="character" w:customStyle="1" w:styleId="CharChar">
    <w:name w:val="段 Char Char"/>
    <w:rPr>
      <w:rFonts w:ascii="宋体"/>
      <w:sz w:val="21"/>
      <w:lang w:val="en-US" w:eastAsia="zh-CN" w:bidi="ar-SA"/>
    </w:rPr>
  </w:style>
  <w:style w:type="paragraph" w:customStyle="1" w:styleId="11">
    <w:name w:val="列出段落1"/>
    <w:basedOn w:val="a6"/>
    <w:pPr>
      <w:autoSpaceDE w:val="0"/>
      <w:autoSpaceDN w:val="0"/>
      <w:spacing w:before="160" w:after="100" w:afterAutospacing="1"/>
      <w:ind w:left="1677" w:hanging="600"/>
      <w:jc w:val="left"/>
    </w:pPr>
    <w:rPr>
      <w:rFonts w:ascii="宋体" w:hAnsi="宋体" w:cs="宋体"/>
      <w:kern w:val="0"/>
      <w:sz w:val="22"/>
      <w:szCs w:val="22"/>
    </w:rPr>
  </w:style>
  <w:style w:type="paragraph" w:customStyle="1" w:styleId="12">
    <w:name w:val="正文1"/>
    <w:pPr>
      <w:jc w:val="both"/>
    </w:pPr>
    <w:rPr>
      <w:rFonts w:ascii="Calibri" w:hAnsi="Calibri" w:cs="Calibri"/>
      <w:kern w:val="2"/>
      <w:sz w:val="21"/>
      <w:szCs w:val="21"/>
    </w:rPr>
  </w:style>
  <w:style w:type="character" w:styleId="aff6">
    <w:name w:val="Placeholder Text"/>
    <w:basedOn w:val="a7"/>
    <w:uiPriority w:val="99"/>
    <w:unhideWhenUsed/>
    <w:rsid w:val="004F36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3210">
      <w:bodyDiv w:val="1"/>
      <w:marLeft w:val="0"/>
      <w:marRight w:val="0"/>
      <w:marTop w:val="0"/>
      <w:marBottom w:val="0"/>
      <w:divBdr>
        <w:top w:val="none" w:sz="0" w:space="0" w:color="auto"/>
        <w:left w:val="none" w:sz="0" w:space="0" w:color="auto"/>
        <w:bottom w:val="none" w:sz="0" w:space="0" w:color="auto"/>
        <w:right w:val="none" w:sz="0" w:space="0" w:color="auto"/>
      </w:divBdr>
    </w:div>
    <w:div w:id="46759242">
      <w:bodyDiv w:val="1"/>
      <w:marLeft w:val="0"/>
      <w:marRight w:val="0"/>
      <w:marTop w:val="0"/>
      <w:marBottom w:val="0"/>
      <w:divBdr>
        <w:top w:val="none" w:sz="0" w:space="0" w:color="auto"/>
        <w:left w:val="none" w:sz="0" w:space="0" w:color="auto"/>
        <w:bottom w:val="none" w:sz="0" w:space="0" w:color="auto"/>
        <w:right w:val="none" w:sz="0" w:space="0" w:color="auto"/>
      </w:divBdr>
      <w:divsChild>
        <w:div w:id="4791438">
          <w:marLeft w:val="0"/>
          <w:marRight w:val="0"/>
          <w:marTop w:val="0"/>
          <w:marBottom w:val="0"/>
          <w:divBdr>
            <w:top w:val="none" w:sz="0" w:space="0" w:color="auto"/>
            <w:left w:val="none" w:sz="0" w:space="0" w:color="auto"/>
            <w:bottom w:val="none" w:sz="0" w:space="0" w:color="auto"/>
            <w:right w:val="none" w:sz="0" w:space="0" w:color="auto"/>
          </w:divBdr>
        </w:div>
        <w:div w:id="11956845">
          <w:marLeft w:val="0"/>
          <w:marRight w:val="0"/>
          <w:marTop w:val="0"/>
          <w:marBottom w:val="0"/>
          <w:divBdr>
            <w:top w:val="none" w:sz="0" w:space="0" w:color="auto"/>
            <w:left w:val="none" w:sz="0" w:space="0" w:color="auto"/>
            <w:bottom w:val="none" w:sz="0" w:space="0" w:color="auto"/>
            <w:right w:val="none" w:sz="0" w:space="0" w:color="auto"/>
          </w:divBdr>
        </w:div>
        <w:div w:id="53353478">
          <w:marLeft w:val="0"/>
          <w:marRight w:val="0"/>
          <w:marTop w:val="0"/>
          <w:marBottom w:val="0"/>
          <w:divBdr>
            <w:top w:val="none" w:sz="0" w:space="0" w:color="auto"/>
            <w:left w:val="none" w:sz="0" w:space="0" w:color="auto"/>
            <w:bottom w:val="none" w:sz="0" w:space="0" w:color="auto"/>
            <w:right w:val="none" w:sz="0" w:space="0" w:color="auto"/>
          </w:divBdr>
        </w:div>
        <w:div w:id="133717689">
          <w:marLeft w:val="0"/>
          <w:marRight w:val="0"/>
          <w:marTop w:val="0"/>
          <w:marBottom w:val="0"/>
          <w:divBdr>
            <w:top w:val="none" w:sz="0" w:space="0" w:color="auto"/>
            <w:left w:val="none" w:sz="0" w:space="0" w:color="auto"/>
            <w:bottom w:val="none" w:sz="0" w:space="0" w:color="auto"/>
            <w:right w:val="none" w:sz="0" w:space="0" w:color="auto"/>
          </w:divBdr>
        </w:div>
        <w:div w:id="140583736">
          <w:marLeft w:val="0"/>
          <w:marRight w:val="0"/>
          <w:marTop w:val="0"/>
          <w:marBottom w:val="0"/>
          <w:divBdr>
            <w:top w:val="none" w:sz="0" w:space="0" w:color="auto"/>
            <w:left w:val="none" w:sz="0" w:space="0" w:color="auto"/>
            <w:bottom w:val="none" w:sz="0" w:space="0" w:color="auto"/>
            <w:right w:val="none" w:sz="0" w:space="0" w:color="auto"/>
          </w:divBdr>
        </w:div>
        <w:div w:id="174416948">
          <w:marLeft w:val="0"/>
          <w:marRight w:val="0"/>
          <w:marTop w:val="0"/>
          <w:marBottom w:val="0"/>
          <w:divBdr>
            <w:top w:val="none" w:sz="0" w:space="0" w:color="auto"/>
            <w:left w:val="none" w:sz="0" w:space="0" w:color="auto"/>
            <w:bottom w:val="none" w:sz="0" w:space="0" w:color="auto"/>
            <w:right w:val="none" w:sz="0" w:space="0" w:color="auto"/>
          </w:divBdr>
        </w:div>
        <w:div w:id="181475179">
          <w:marLeft w:val="0"/>
          <w:marRight w:val="0"/>
          <w:marTop w:val="0"/>
          <w:marBottom w:val="0"/>
          <w:divBdr>
            <w:top w:val="none" w:sz="0" w:space="0" w:color="auto"/>
            <w:left w:val="none" w:sz="0" w:space="0" w:color="auto"/>
            <w:bottom w:val="none" w:sz="0" w:space="0" w:color="auto"/>
            <w:right w:val="none" w:sz="0" w:space="0" w:color="auto"/>
          </w:divBdr>
        </w:div>
        <w:div w:id="218589730">
          <w:marLeft w:val="0"/>
          <w:marRight w:val="0"/>
          <w:marTop w:val="0"/>
          <w:marBottom w:val="0"/>
          <w:divBdr>
            <w:top w:val="none" w:sz="0" w:space="0" w:color="auto"/>
            <w:left w:val="none" w:sz="0" w:space="0" w:color="auto"/>
            <w:bottom w:val="none" w:sz="0" w:space="0" w:color="auto"/>
            <w:right w:val="none" w:sz="0" w:space="0" w:color="auto"/>
          </w:divBdr>
        </w:div>
        <w:div w:id="219174878">
          <w:marLeft w:val="0"/>
          <w:marRight w:val="0"/>
          <w:marTop w:val="0"/>
          <w:marBottom w:val="0"/>
          <w:divBdr>
            <w:top w:val="none" w:sz="0" w:space="0" w:color="auto"/>
            <w:left w:val="none" w:sz="0" w:space="0" w:color="auto"/>
            <w:bottom w:val="none" w:sz="0" w:space="0" w:color="auto"/>
            <w:right w:val="none" w:sz="0" w:space="0" w:color="auto"/>
          </w:divBdr>
        </w:div>
        <w:div w:id="247278416">
          <w:marLeft w:val="0"/>
          <w:marRight w:val="0"/>
          <w:marTop w:val="0"/>
          <w:marBottom w:val="0"/>
          <w:divBdr>
            <w:top w:val="none" w:sz="0" w:space="0" w:color="auto"/>
            <w:left w:val="none" w:sz="0" w:space="0" w:color="auto"/>
            <w:bottom w:val="none" w:sz="0" w:space="0" w:color="auto"/>
            <w:right w:val="none" w:sz="0" w:space="0" w:color="auto"/>
          </w:divBdr>
        </w:div>
        <w:div w:id="278731899">
          <w:marLeft w:val="0"/>
          <w:marRight w:val="0"/>
          <w:marTop w:val="0"/>
          <w:marBottom w:val="0"/>
          <w:divBdr>
            <w:top w:val="none" w:sz="0" w:space="0" w:color="auto"/>
            <w:left w:val="none" w:sz="0" w:space="0" w:color="auto"/>
            <w:bottom w:val="none" w:sz="0" w:space="0" w:color="auto"/>
            <w:right w:val="none" w:sz="0" w:space="0" w:color="auto"/>
          </w:divBdr>
        </w:div>
        <w:div w:id="278921918">
          <w:marLeft w:val="0"/>
          <w:marRight w:val="0"/>
          <w:marTop w:val="0"/>
          <w:marBottom w:val="0"/>
          <w:divBdr>
            <w:top w:val="none" w:sz="0" w:space="0" w:color="auto"/>
            <w:left w:val="none" w:sz="0" w:space="0" w:color="auto"/>
            <w:bottom w:val="none" w:sz="0" w:space="0" w:color="auto"/>
            <w:right w:val="none" w:sz="0" w:space="0" w:color="auto"/>
          </w:divBdr>
        </w:div>
        <w:div w:id="301084296">
          <w:marLeft w:val="0"/>
          <w:marRight w:val="0"/>
          <w:marTop w:val="0"/>
          <w:marBottom w:val="0"/>
          <w:divBdr>
            <w:top w:val="none" w:sz="0" w:space="0" w:color="auto"/>
            <w:left w:val="none" w:sz="0" w:space="0" w:color="auto"/>
            <w:bottom w:val="none" w:sz="0" w:space="0" w:color="auto"/>
            <w:right w:val="none" w:sz="0" w:space="0" w:color="auto"/>
          </w:divBdr>
        </w:div>
        <w:div w:id="302388248">
          <w:marLeft w:val="0"/>
          <w:marRight w:val="0"/>
          <w:marTop w:val="0"/>
          <w:marBottom w:val="0"/>
          <w:divBdr>
            <w:top w:val="none" w:sz="0" w:space="0" w:color="auto"/>
            <w:left w:val="none" w:sz="0" w:space="0" w:color="auto"/>
            <w:bottom w:val="none" w:sz="0" w:space="0" w:color="auto"/>
            <w:right w:val="none" w:sz="0" w:space="0" w:color="auto"/>
          </w:divBdr>
        </w:div>
        <w:div w:id="305084627">
          <w:marLeft w:val="0"/>
          <w:marRight w:val="0"/>
          <w:marTop w:val="0"/>
          <w:marBottom w:val="0"/>
          <w:divBdr>
            <w:top w:val="none" w:sz="0" w:space="0" w:color="auto"/>
            <w:left w:val="none" w:sz="0" w:space="0" w:color="auto"/>
            <w:bottom w:val="none" w:sz="0" w:space="0" w:color="auto"/>
            <w:right w:val="none" w:sz="0" w:space="0" w:color="auto"/>
          </w:divBdr>
        </w:div>
        <w:div w:id="317422670">
          <w:marLeft w:val="0"/>
          <w:marRight w:val="0"/>
          <w:marTop w:val="0"/>
          <w:marBottom w:val="0"/>
          <w:divBdr>
            <w:top w:val="none" w:sz="0" w:space="0" w:color="auto"/>
            <w:left w:val="none" w:sz="0" w:space="0" w:color="auto"/>
            <w:bottom w:val="none" w:sz="0" w:space="0" w:color="auto"/>
            <w:right w:val="none" w:sz="0" w:space="0" w:color="auto"/>
          </w:divBdr>
        </w:div>
        <w:div w:id="329866373">
          <w:marLeft w:val="0"/>
          <w:marRight w:val="0"/>
          <w:marTop w:val="0"/>
          <w:marBottom w:val="0"/>
          <w:divBdr>
            <w:top w:val="none" w:sz="0" w:space="0" w:color="auto"/>
            <w:left w:val="none" w:sz="0" w:space="0" w:color="auto"/>
            <w:bottom w:val="none" w:sz="0" w:space="0" w:color="auto"/>
            <w:right w:val="none" w:sz="0" w:space="0" w:color="auto"/>
          </w:divBdr>
        </w:div>
        <w:div w:id="330958863">
          <w:marLeft w:val="0"/>
          <w:marRight w:val="0"/>
          <w:marTop w:val="0"/>
          <w:marBottom w:val="0"/>
          <w:divBdr>
            <w:top w:val="none" w:sz="0" w:space="0" w:color="auto"/>
            <w:left w:val="none" w:sz="0" w:space="0" w:color="auto"/>
            <w:bottom w:val="none" w:sz="0" w:space="0" w:color="auto"/>
            <w:right w:val="none" w:sz="0" w:space="0" w:color="auto"/>
          </w:divBdr>
        </w:div>
        <w:div w:id="333383970">
          <w:marLeft w:val="0"/>
          <w:marRight w:val="0"/>
          <w:marTop w:val="0"/>
          <w:marBottom w:val="0"/>
          <w:divBdr>
            <w:top w:val="none" w:sz="0" w:space="0" w:color="auto"/>
            <w:left w:val="none" w:sz="0" w:space="0" w:color="auto"/>
            <w:bottom w:val="none" w:sz="0" w:space="0" w:color="auto"/>
            <w:right w:val="none" w:sz="0" w:space="0" w:color="auto"/>
          </w:divBdr>
        </w:div>
        <w:div w:id="337772704">
          <w:marLeft w:val="0"/>
          <w:marRight w:val="0"/>
          <w:marTop w:val="0"/>
          <w:marBottom w:val="0"/>
          <w:divBdr>
            <w:top w:val="none" w:sz="0" w:space="0" w:color="auto"/>
            <w:left w:val="none" w:sz="0" w:space="0" w:color="auto"/>
            <w:bottom w:val="none" w:sz="0" w:space="0" w:color="auto"/>
            <w:right w:val="none" w:sz="0" w:space="0" w:color="auto"/>
          </w:divBdr>
        </w:div>
        <w:div w:id="369689224">
          <w:marLeft w:val="0"/>
          <w:marRight w:val="0"/>
          <w:marTop w:val="0"/>
          <w:marBottom w:val="0"/>
          <w:divBdr>
            <w:top w:val="none" w:sz="0" w:space="0" w:color="auto"/>
            <w:left w:val="none" w:sz="0" w:space="0" w:color="auto"/>
            <w:bottom w:val="none" w:sz="0" w:space="0" w:color="auto"/>
            <w:right w:val="none" w:sz="0" w:space="0" w:color="auto"/>
          </w:divBdr>
        </w:div>
        <w:div w:id="395781039">
          <w:marLeft w:val="0"/>
          <w:marRight w:val="0"/>
          <w:marTop w:val="0"/>
          <w:marBottom w:val="0"/>
          <w:divBdr>
            <w:top w:val="none" w:sz="0" w:space="0" w:color="auto"/>
            <w:left w:val="none" w:sz="0" w:space="0" w:color="auto"/>
            <w:bottom w:val="none" w:sz="0" w:space="0" w:color="auto"/>
            <w:right w:val="none" w:sz="0" w:space="0" w:color="auto"/>
          </w:divBdr>
        </w:div>
        <w:div w:id="399866964">
          <w:marLeft w:val="0"/>
          <w:marRight w:val="0"/>
          <w:marTop w:val="0"/>
          <w:marBottom w:val="0"/>
          <w:divBdr>
            <w:top w:val="none" w:sz="0" w:space="0" w:color="auto"/>
            <w:left w:val="none" w:sz="0" w:space="0" w:color="auto"/>
            <w:bottom w:val="none" w:sz="0" w:space="0" w:color="auto"/>
            <w:right w:val="none" w:sz="0" w:space="0" w:color="auto"/>
          </w:divBdr>
        </w:div>
        <w:div w:id="408843909">
          <w:marLeft w:val="0"/>
          <w:marRight w:val="0"/>
          <w:marTop w:val="0"/>
          <w:marBottom w:val="0"/>
          <w:divBdr>
            <w:top w:val="none" w:sz="0" w:space="0" w:color="auto"/>
            <w:left w:val="none" w:sz="0" w:space="0" w:color="auto"/>
            <w:bottom w:val="none" w:sz="0" w:space="0" w:color="auto"/>
            <w:right w:val="none" w:sz="0" w:space="0" w:color="auto"/>
          </w:divBdr>
        </w:div>
        <w:div w:id="413357006">
          <w:marLeft w:val="0"/>
          <w:marRight w:val="0"/>
          <w:marTop w:val="0"/>
          <w:marBottom w:val="0"/>
          <w:divBdr>
            <w:top w:val="none" w:sz="0" w:space="0" w:color="auto"/>
            <w:left w:val="none" w:sz="0" w:space="0" w:color="auto"/>
            <w:bottom w:val="none" w:sz="0" w:space="0" w:color="auto"/>
            <w:right w:val="none" w:sz="0" w:space="0" w:color="auto"/>
          </w:divBdr>
        </w:div>
        <w:div w:id="414976594">
          <w:marLeft w:val="0"/>
          <w:marRight w:val="0"/>
          <w:marTop w:val="0"/>
          <w:marBottom w:val="0"/>
          <w:divBdr>
            <w:top w:val="none" w:sz="0" w:space="0" w:color="auto"/>
            <w:left w:val="none" w:sz="0" w:space="0" w:color="auto"/>
            <w:bottom w:val="none" w:sz="0" w:space="0" w:color="auto"/>
            <w:right w:val="none" w:sz="0" w:space="0" w:color="auto"/>
          </w:divBdr>
        </w:div>
        <w:div w:id="431823415">
          <w:marLeft w:val="0"/>
          <w:marRight w:val="0"/>
          <w:marTop w:val="0"/>
          <w:marBottom w:val="0"/>
          <w:divBdr>
            <w:top w:val="none" w:sz="0" w:space="0" w:color="auto"/>
            <w:left w:val="none" w:sz="0" w:space="0" w:color="auto"/>
            <w:bottom w:val="none" w:sz="0" w:space="0" w:color="auto"/>
            <w:right w:val="none" w:sz="0" w:space="0" w:color="auto"/>
          </w:divBdr>
        </w:div>
        <w:div w:id="439110399">
          <w:marLeft w:val="0"/>
          <w:marRight w:val="0"/>
          <w:marTop w:val="0"/>
          <w:marBottom w:val="0"/>
          <w:divBdr>
            <w:top w:val="none" w:sz="0" w:space="0" w:color="auto"/>
            <w:left w:val="none" w:sz="0" w:space="0" w:color="auto"/>
            <w:bottom w:val="none" w:sz="0" w:space="0" w:color="auto"/>
            <w:right w:val="none" w:sz="0" w:space="0" w:color="auto"/>
          </w:divBdr>
        </w:div>
        <w:div w:id="460926048">
          <w:marLeft w:val="0"/>
          <w:marRight w:val="0"/>
          <w:marTop w:val="0"/>
          <w:marBottom w:val="0"/>
          <w:divBdr>
            <w:top w:val="none" w:sz="0" w:space="0" w:color="auto"/>
            <w:left w:val="none" w:sz="0" w:space="0" w:color="auto"/>
            <w:bottom w:val="none" w:sz="0" w:space="0" w:color="auto"/>
            <w:right w:val="none" w:sz="0" w:space="0" w:color="auto"/>
          </w:divBdr>
        </w:div>
        <w:div w:id="509878921">
          <w:marLeft w:val="0"/>
          <w:marRight w:val="0"/>
          <w:marTop w:val="0"/>
          <w:marBottom w:val="0"/>
          <w:divBdr>
            <w:top w:val="none" w:sz="0" w:space="0" w:color="auto"/>
            <w:left w:val="none" w:sz="0" w:space="0" w:color="auto"/>
            <w:bottom w:val="none" w:sz="0" w:space="0" w:color="auto"/>
            <w:right w:val="none" w:sz="0" w:space="0" w:color="auto"/>
          </w:divBdr>
        </w:div>
        <w:div w:id="516430927">
          <w:marLeft w:val="0"/>
          <w:marRight w:val="0"/>
          <w:marTop w:val="0"/>
          <w:marBottom w:val="0"/>
          <w:divBdr>
            <w:top w:val="none" w:sz="0" w:space="0" w:color="auto"/>
            <w:left w:val="none" w:sz="0" w:space="0" w:color="auto"/>
            <w:bottom w:val="none" w:sz="0" w:space="0" w:color="auto"/>
            <w:right w:val="none" w:sz="0" w:space="0" w:color="auto"/>
          </w:divBdr>
        </w:div>
        <w:div w:id="525339196">
          <w:marLeft w:val="0"/>
          <w:marRight w:val="0"/>
          <w:marTop w:val="0"/>
          <w:marBottom w:val="0"/>
          <w:divBdr>
            <w:top w:val="none" w:sz="0" w:space="0" w:color="auto"/>
            <w:left w:val="none" w:sz="0" w:space="0" w:color="auto"/>
            <w:bottom w:val="none" w:sz="0" w:space="0" w:color="auto"/>
            <w:right w:val="none" w:sz="0" w:space="0" w:color="auto"/>
          </w:divBdr>
        </w:div>
        <w:div w:id="556672994">
          <w:marLeft w:val="0"/>
          <w:marRight w:val="0"/>
          <w:marTop w:val="0"/>
          <w:marBottom w:val="0"/>
          <w:divBdr>
            <w:top w:val="none" w:sz="0" w:space="0" w:color="auto"/>
            <w:left w:val="none" w:sz="0" w:space="0" w:color="auto"/>
            <w:bottom w:val="none" w:sz="0" w:space="0" w:color="auto"/>
            <w:right w:val="none" w:sz="0" w:space="0" w:color="auto"/>
          </w:divBdr>
        </w:div>
        <w:div w:id="556860284">
          <w:marLeft w:val="0"/>
          <w:marRight w:val="0"/>
          <w:marTop w:val="0"/>
          <w:marBottom w:val="0"/>
          <w:divBdr>
            <w:top w:val="none" w:sz="0" w:space="0" w:color="auto"/>
            <w:left w:val="none" w:sz="0" w:space="0" w:color="auto"/>
            <w:bottom w:val="none" w:sz="0" w:space="0" w:color="auto"/>
            <w:right w:val="none" w:sz="0" w:space="0" w:color="auto"/>
          </w:divBdr>
        </w:div>
        <w:div w:id="593634580">
          <w:marLeft w:val="0"/>
          <w:marRight w:val="0"/>
          <w:marTop w:val="0"/>
          <w:marBottom w:val="0"/>
          <w:divBdr>
            <w:top w:val="none" w:sz="0" w:space="0" w:color="auto"/>
            <w:left w:val="none" w:sz="0" w:space="0" w:color="auto"/>
            <w:bottom w:val="none" w:sz="0" w:space="0" w:color="auto"/>
            <w:right w:val="none" w:sz="0" w:space="0" w:color="auto"/>
          </w:divBdr>
        </w:div>
        <w:div w:id="600602195">
          <w:marLeft w:val="0"/>
          <w:marRight w:val="0"/>
          <w:marTop w:val="0"/>
          <w:marBottom w:val="0"/>
          <w:divBdr>
            <w:top w:val="none" w:sz="0" w:space="0" w:color="auto"/>
            <w:left w:val="none" w:sz="0" w:space="0" w:color="auto"/>
            <w:bottom w:val="none" w:sz="0" w:space="0" w:color="auto"/>
            <w:right w:val="none" w:sz="0" w:space="0" w:color="auto"/>
          </w:divBdr>
        </w:div>
        <w:div w:id="614337955">
          <w:marLeft w:val="0"/>
          <w:marRight w:val="0"/>
          <w:marTop w:val="0"/>
          <w:marBottom w:val="0"/>
          <w:divBdr>
            <w:top w:val="none" w:sz="0" w:space="0" w:color="auto"/>
            <w:left w:val="none" w:sz="0" w:space="0" w:color="auto"/>
            <w:bottom w:val="none" w:sz="0" w:space="0" w:color="auto"/>
            <w:right w:val="none" w:sz="0" w:space="0" w:color="auto"/>
          </w:divBdr>
        </w:div>
        <w:div w:id="673186480">
          <w:marLeft w:val="0"/>
          <w:marRight w:val="0"/>
          <w:marTop w:val="0"/>
          <w:marBottom w:val="0"/>
          <w:divBdr>
            <w:top w:val="none" w:sz="0" w:space="0" w:color="auto"/>
            <w:left w:val="none" w:sz="0" w:space="0" w:color="auto"/>
            <w:bottom w:val="none" w:sz="0" w:space="0" w:color="auto"/>
            <w:right w:val="none" w:sz="0" w:space="0" w:color="auto"/>
          </w:divBdr>
        </w:div>
        <w:div w:id="711882416">
          <w:marLeft w:val="0"/>
          <w:marRight w:val="0"/>
          <w:marTop w:val="0"/>
          <w:marBottom w:val="0"/>
          <w:divBdr>
            <w:top w:val="none" w:sz="0" w:space="0" w:color="auto"/>
            <w:left w:val="none" w:sz="0" w:space="0" w:color="auto"/>
            <w:bottom w:val="none" w:sz="0" w:space="0" w:color="auto"/>
            <w:right w:val="none" w:sz="0" w:space="0" w:color="auto"/>
          </w:divBdr>
        </w:div>
        <w:div w:id="744717012">
          <w:marLeft w:val="0"/>
          <w:marRight w:val="0"/>
          <w:marTop w:val="0"/>
          <w:marBottom w:val="0"/>
          <w:divBdr>
            <w:top w:val="none" w:sz="0" w:space="0" w:color="auto"/>
            <w:left w:val="none" w:sz="0" w:space="0" w:color="auto"/>
            <w:bottom w:val="none" w:sz="0" w:space="0" w:color="auto"/>
            <w:right w:val="none" w:sz="0" w:space="0" w:color="auto"/>
          </w:divBdr>
        </w:div>
        <w:div w:id="745805281">
          <w:marLeft w:val="0"/>
          <w:marRight w:val="0"/>
          <w:marTop w:val="0"/>
          <w:marBottom w:val="0"/>
          <w:divBdr>
            <w:top w:val="none" w:sz="0" w:space="0" w:color="auto"/>
            <w:left w:val="none" w:sz="0" w:space="0" w:color="auto"/>
            <w:bottom w:val="none" w:sz="0" w:space="0" w:color="auto"/>
            <w:right w:val="none" w:sz="0" w:space="0" w:color="auto"/>
          </w:divBdr>
        </w:div>
        <w:div w:id="746616199">
          <w:marLeft w:val="0"/>
          <w:marRight w:val="0"/>
          <w:marTop w:val="0"/>
          <w:marBottom w:val="0"/>
          <w:divBdr>
            <w:top w:val="none" w:sz="0" w:space="0" w:color="auto"/>
            <w:left w:val="none" w:sz="0" w:space="0" w:color="auto"/>
            <w:bottom w:val="none" w:sz="0" w:space="0" w:color="auto"/>
            <w:right w:val="none" w:sz="0" w:space="0" w:color="auto"/>
          </w:divBdr>
        </w:div>
        <w:div w:id="748115645">
          <w:marLeft w:val="0"/>
          <w:marRight w:val="0"/>
          <w:marTop w:val="0"/>
          <w:marBottom w:val="0"/>
          <w:divBdr>
            <w:top w:val="none" w:sz="0" w:space="0" w:color="auto"/>
            <w:left w:val="none" w:sz="0" w:space="0" w:color="auto"/>
            <w:bottom w:val="none" w:sz="0" w:space="0" w:color="auto"/>
            <w:right w:val="none" w:sz="0" w:space="0" w:color="auto"/>
          </w:divBdr>
        </w:div>
        <w:div w:id="748424193">
          <w:marLeft w:val="0"/>
          <w:marRight w:val="0"/>
          <w:marTop w:val="0"/>
          <w:marBottom w:val="0"/>
          <w:divBdr>
            <w:top w:val="none" w:sz="0" w:space="0" w:color="auto"/>
            <w:left w:val="none" w:sz="0" w:space="0" w:color="auto"/>
            <w:bottom w:val="none" w:sz="0" w:space="0" w:color="auto"/>
            <w:right w:val="none" w:sz="0" w:space="0" w:color="auto"/>
          </w:divBdr>
        </w:div>
        <w:div w:id="753433177">
          <w:marLeft w:val="0"/>
          <w:marRight w:val="0"/>
          <w:marTop w:val="0"/>
          <w:marBottom w:val="0"/>
          <w:divBdr>
            <w:top w:val="none" w:sz="0" w:space="0" w:color="auto"/>
            <w:left w:val="none" w:sz="0" w:space="0" w:color="auto"/>
            <w:bottom w:val="none" w:sz="0" w:space="0" w:color="auto"/>
            <w:right w:val="none" w:sz="0" w:space="0" w:color="auto"/>
          </w:divBdr>
        </w:div>
        <w:div w:id="773864058">
          <w:marLeft w:val="0"/>
          <w:marRight w:val="0"/>
          <w:marTop w:val="0"/>
          <w:marBottom w:val="0"/>
          <w:divBdr>
            <w:top w:val="none" w:sz="0" w:space="0" w:color="auto"/>
            <w:left w:val="none" w:sz="0" w:space="0" w:color="auto"/>
            <w:bottom w:val="none" w:sz="0" w:space="0" w:color="auto"/>
            <w:right w:val="none" w:sz="0" w:space="0" w:color="auto"/>
          </w:divBdr>
        </w:div>
        <w:div w:id="796679779">
          <w:marLeft w:val="0"/>
          <w:marRight w:val="0"/>
          <w:marTop w:val="0"/>
          <w:marBottom w:val="0"/>
          <w:divBdr>
            <w:top w:val="none" w:sz="0" w:space="0" w:color="auto"/>
            <w:left w:val="none" w:sz="0" w:space="0" w:color="auto"/>
            <w:bottom w:val="none" w:sz="0" w:space="0" w:color="auto"/>
            <w:right w:val="none" w:sz="0" w:space="0" w:color="auto"/>
          </w:divBdr>
        </w:div>
        <w:div w:id="801581067">
          <w:marLeft w:val="0"/>
          <w:marRight w:val="0"/>
          <w:marTop w:val="0"/>
          <w:marBottom w:val="0"/>
          <w:divBdr>
            <w:top w:val="none" w:sz="0" w:space="0" w:color="auto"/>
            <w:left w:val="none" w:sz="0" w:space="0" w:color="auto"/>
            <w:bottom w:val="none" w:sz="0" w:space="0" w:color="auto"/>
            <w:right w:val="none" w:sz="0" w:space="0" w:color="auto"/>
          </w:divBdr>
        </w:div>
        <w:div w:id="805708583">
          <w:marLeft w:val="0"/>
          <w:marRight w:val="0"/>
          <w:marTop w:val="0"/>
          <w:marBottom w:val="0"/>
          <w:divBdr>
            <w:top w:val="none" w:sz="0" w:space="0" w:color="auto"/>
            <w:left w:val="none" w:sz="0" w:space="0" w:color="auto"/>
            <w:bottom w:val="none" w:sz="0" w:space="0" w:color="auto"/>
            <w:right w:val="none" w:sz="0" w:space="0" w:color="auto"/>
          </w:divBdr>
        </w:div>
        <w:div w:id="828639173">
          <w:marLeft w:val="0"/>
          <w:marRight w:val="0"/>
          <w:marTop w:val="0"/>
          <w:marBottom w:val="0"/>
          <w:divBdr>
            <w:top w:val="none" w:sz="0" w:space="0" w:color="auto"/>
            <w:left w:val="none" w:sz="0" w:space="0" w:color="auto"/>
            <w:bottom w:val="none" w:sz="0" w:space="0" w:color="auto"/>
            <w:right w:val="none" w:sz="0" w:space="0" w:color="auto"/>
          </w:divBdr>
        </w:div>
        <w:div w:id="848253102">
          <w:marLeft w:val="0"/>
          <w:marRight w:val="0"/>
          <w:marTop w:val="0"/>
          <w:marBottom w:val="0"/>
          <w:divBdr>
            <w:top w:val="none" w:sz="0" w:space="0" w:color="auto"/>
            <w:left w:val="none" w:sz="0" w:space="0" w:color="auto"/>
            <w:bottom w:val="none" w:sz="0" w:space="0" w:color="auto"/>
            <w:right w:val="none" w:sz="0" w:space="0" w:color="auto"/>
          </w:divBdr>
        </w:div>
        <w:div w:id="852888489">
          <w:marLeft w:val="0"/>
          <w:marRight w:val="0"/>
          <w:marTop w:val="0"/>
          <w:marBottom w:val="0"/>
          <w:divBdr>
            <w:top w:val="none" w:sz="0" w:space="0" w:color="auto"/>
            <w:left w:val="none" w:sz="0" w:space="0" w:color="auto"/>
            <w:bottom w:val="none" w:sz="0" w:space="0" w:color="auto"/>
            <w:right w:val="none" w:sz="0" w:space="0" w:color="auto"/>
          </w:divBdr>
        </w:div>
        <w:div w:id="884607314">
          <w:marLeft w:val="0"/>
          <w:marRight w:val="0"/>
          <w:marTop w:val="0"/>
          <w:marBottom w:val="0"/>
          <w:divBdr>
            <w:top w:val="none" w:sz="0" w:space="0" w:color="auto"/>
            <w:left w:val="none" w:sz="0" w:space="0" w:color="auto"/>
            <w:bottom w:val="none" w:sz="0" w:space="0" w:color="auto"/>
            <w:right w:val="none" w:sz="0" w:space="0" w:color="auto"/>
          </w:divBdr>
        </w:div>
        <w:div w:id="903181010">
          <w:marLeft w:val="0"/>
          <w:marRight w:val="0"/>
          <w:marTop w:val="0"/>
          <w:marBottom w:val="0"/>
          <w:divBdr>
            <w:top w:val="none" w:sz="0" w:space="0" w:color="auto"/>
            <w:left w:val="none" w:sz="0" w:space="0" w:color="auto"/>
            <w:bottom w:val="none" w:sz="0" w:space="0" w:color="auto"/>
            <w:right w:val="none" w:sz="0" w:space="0" w:color="auto"/>
          </w:divBdr>
        </w:div>
        <w:div w:id="913706317">
          <w:marLeft w:val="0"/>
          <w:marRight w:val="0"/>
          <w:marTop w:val="0"/>
          <w:marBottom w:val="0"/>
          <w:divBdr>
            <w:top w:val="none" w:sz="0" w:space="0" w:color="auto"/>
            <w:left w:val="none" w:sz="0" w:space="0" w:color="auto"/>
            <w:bottom w:val="none" w:sz="0" w:space="0" w:color="auto"/>
            <w:right w:val="none" w:sz="0" w:space="0" w:color="auto"/>
          </w:divBdr>
        </w:div>
        <w:div w:id="914783545">
          <w:marLeft w:val="0"/>
          <w:marRight w:val="0"/>
          <w:marTop w:val="0"/>
          <w:marBottom w:val="0"/>
          <w:divBdr>
            <w:top w:val="none" w:sz="0" w:space="0" w:color="auto"/>
            <w:left w:val="none" w:sz="0" w:space="0" w:color="auto"/>
            <w:bottom w:val="none" w:sz="0" w:space="0" w:color="auto"/>
            <w:right w:val="none" w:sz="0" w:space="0" w:color="auto"/>
          </w:divBdr>
        </w:div>
        <w:div w:id="927730266">
          <w:marLeft w:val="0"/>
          <w:marRight w:val="0"/>
          <w:marTop w:val="0"/>
          <w:marBottom w:val="0"/>
          <w:divBdr>
            <w:top w:val="none" w:sz="0" w:space="0" w:color="auto"/>
            <w:left w:val="none" w:sz="0" w:space="0" w:color="auto"/>
            <w:bottom w:val="none" w:sz="0" w:space="0" w:color="auto"/>
            <w:right w:val="none" w:sz="0" w:space="0" w:color="auto"/>
          </w:divBdr>
        </w:div>
        <w:div w:id="937716283">
          <w:marLeft w:val="0"/>
          <w:marRight w:val="0"/>
          <w:marTop w:val="0"/>
          <w:marBottom w:val="0"/>
          <w:divBdr>
            <w:top w:val="none" w:sz="0" w:space="0" w:color="auto"/>
            <w:left w:val="none" w:sz="0" w:space="0" w:color="auto"/>
            <w:bottom w:val="none" w:sz="0" w:space="0" w:color="auto"/>
            <w:right w:val="none" w:sz="0" w:space="0" w:color="auto"/>
          </w:divBdr>
        </w:div>
        <w:div w:id="962153472">
          <w:marLeft w:val="0"/>
          <w:marRight w:val="0"/>
          <w:marTop w:val="0"/>
          <w:marBottom w:val="0"/>
          <w:divBdr>
            <w:top w:val="none" w:sz="0" w:space="0" w:color="auto"/>
            <w:left w:val="none" w:sz="0" w:space="0" w:color="auto"/>
            <w:bottom w:val="none" w:sz="0" w:space="0" w:color="auto"/>
            <w:right w:val="none" w:sz="0" w:space="0" w:color="auto"/>
          </w:divBdr>
        </w:div>
        <w:div w:id="989868342">
          <w:marLeft w:val="0"/>
          <w:marRight w:val="0"/>
          <w:marTop w:val="0"/>
          <w:marBottom w:val="0"/>
          <w:divBdr>
            <w:top w:val="none" w:sz="0" w:space="0" w:color="auto"/>
            <w:left w:val="none" w:sz="0" w:space="0" w:color="auto"/>
            <w:bottom w:val="none" w:sz="0" w:space="0" w:color="auto"/>
            <w:right w:val="none" w:sz="0" w:space="0" w:color="auto"/>
          </w:divBdr>
        </w:div>
        <w:div w:id="1018851035">
          <w:marLeft w:val="0"/>
          <w:marRight w:val="0"/>
          <w:marTop w:val="0"/>
          <w:marBottom w:val="0"/>
          <w:divBdr>
            <w:top w:val="none" w:sz="0" w:space="0" w:color="auto"/>
            <w:left w:val="none" w:sz="0" w:space="0" w:color="auto"/>
            <w:bottom w:val="none" w:sz="0" w:space="0" w:color="auto"/>
            <w:right w:val="none" w:sz="0" w:space="0" w:color="auto"/>
          </w:divBdr>
        </w:div>
        <w:div w:id="1028020974">
          <w:marLeft w:val="0"/>
          <w:marRight w:val="0"/>
          <w:marTop w:val="0"/>
          <w:marBottom w:val="0"/>
          <w:divBdr>
            <w:top w:val="none" w:sz="0" w:space="0" w:color="auto"/>
            <w:left w:val="none" w:sz="0" w:space="0" w:color="auto"/>
            <w:bottom w:val="none" w:sz="0" w:space="0" w:color="auto"/>
            <w:right w:val="none" w:sz="0" w:space="0" w:color="auto"/>
          </w:divBdr>
        </w:div>
        <w:div w:id="1030717153">
          <w:marLeft w:val="0"/>
          <w:marRight w:val="0"/>
          <w:marTop w:val="0"/>
          <w:marBottom w:val="0"/>
          <w:divBdr>
            <w:top w:val="none" w:sz="0" w:space="0" w:color="auto"/>
            <w:left w:val="none" w:sz="0" w:space="0" w:color="auto"/>
            <w:bottom w:val="none" w:sz="0" w:space="0" w:color="auto"/>
            <w:right w:val="none" w:sz="0" w:space="0" w:color="auto"/>
          </w:divBdr>
        </w:div>
        <w:div w:id="1031569252">
          <w:marLeft w:val="0"/>
          <w:marRight w:val="0"/>
          <w:marTop w:val="0"/>
          <w:marBottom w:val="0"/>
          <w:divBdr>
            <w:top w:val="none" w:sz="0" w:space="0" w:color="auto"/>
            <w:left w:val="none" w:sz="0" w:space="0" w:color="auto"/>
            <w:bottom w:val="none" w:sz="0" w:space="0" w:color="auto"/>
            <w:right w:val="none" w:sz="0" w:space="0" w:color="auto"/>
          </w:divBdr>
        </w:div>
        <w:div w:id="1033460007">
          <w:marLeft w:val="0"/>
          <w:marRight w:val="0"/>
          <w:marTop w:val="0"/>
          <w:marBottom w:val="0"/>
          <w:divBdr>
            <w:top w:val="none" w:sz="0" w:space="0" w:color="auto"/>
            <w:left w:val="none" w:sz="0" w:space="0" w:color="auto"/>
            <w:bottom w:val="none" w:sz="0" w:space="0" w:color="auto"/>
            <w:right w:val="none" w:sz="0" w:space="0" w:color="auto"/>
          </w:divBdr>
        </w:div>
        <w:div w:id="1034035254">
          <w:marLeft w:val="0"/>
          <w:marRight w:val="0"/>
          <w:marTop w:val="0"/>
          <w:marBottom w:val="0"/>
          <w:divBdr>
            <w:top w:val="none" w:sz="0" w:space="0" w:color="auto"/>
            <w:left w:val="none" w:sz="0" w:space="0" w:color="auto"/>
            <w:bottom w:val="none" w:sz="0" w:space="0" w:color="auto"/>
            <w:right w:val="none" w:sz="0" w:space="0" w:color="auto"/>
          </w:divBdr>
        </w:div>
        <w:div w:id="1036125754">
          <w:marLeft w:val="0"/>
          <w:marRight w:val="0"/>
          <w:marTop w:val="0"/>
          <w:marBottom w:val="0"/>
          <w:divBdr>
            <w:top w:val="none" w:sz="0" w:space="0" w:color="auto"/>
            <w:left w:val="none" w:sz="0" w:space="0" w:color="auto"/>
            <w:bottom w:val="none" w:sz="0" w:space="0" w:color="auto"/>
            <w:right w:val="none" w:sz="0" w:space="0" w:color="auto"/>
          </w:divBdr>
        </w:div>
        <w:div w:id="1041512522">
          <w:marLeft w:val="0"/>
          <w:marRight w:val="0"/>
          <w:marTop w:val="0"/>
          <w:marBottom w:val="0"/>
          <w:divBdr>
            <w:top w:val="none" w:sz="0" w:space="0" w:color="auto"/>
            <w:left w:val="none" w:sz="0" w:space="0" w:color="auto"/>
            <w:bottom w:val="none" w:sz="0" w:space="0" w:color="auto"/>
            <w:right w:val="none" w:sz="0" w:space="0" w:color="auto"/>
          </w:divBdr>
        </w:div>
        <w:div w:id="1045838325">
          <w:marLeft w:val="0"/>
          <w:marRight w:val="0"/>
          <w:marTop w:val="0"/>
          <w:marBottom w:val="0"/>
          <w:divBdr>
            <w:top w:val="none" w:sz="0" w:space="0" w:color="auto"/>
            <w:left w:val="none" w:sz="0" w:space="0" w:color="auto"/>
            <w:bottom w:val="none" w:sz="0" w:space="0" w:color="auto"/>
            <w:right w:val="none" w:sz="0" w:space="0" w:color="auto"/>
          </w:divBdr>
        </w:div>
        <w:div w:id="1049263552">
          <w:marLeft w:val="0"/>
          <w:marRight w:val="0"/>
          <w:marTop w:val="0"/>
          <w:marBottom w:val="0"/>
          <w:divBdr>
            <w:top w:val="none" w:sz="0" w:space="0" w:color="auto"/>
            <w:left w:val="none" w:sz="0" w:space="0" w:color="auto"/>
            <w:bottom w:val="none" w:sz="0" w:space="0" w:color="auto"/>
            <w:right w:val="none" w:sz="0" w:space="0" w:color="auto"/>
          </w:divBdr>
        </w:div>
        <w:div w:id="1049647590">
          <w:marLeft w:val="0"/>
          <w:marRight w:val="0"/>
          <w:marTop w:val="0"/>
          <w:marBottom w:val="0"/>
          <w:divBdr>
            <w:top w:val="none" w:sz="0" w:space="0" w:color="auto"/>
            <w:left w:val="none" w:sz="0" w:space="0" w:color="auto"/>
            <w:bottom w:val="none" w:sz="0" w:space="0" w:color="auto"/>
            <w:right w:val="none" w:sz="0" w:space="0" w:color="auto"/>
          </w:divBdr>
        </w:div>
        <w:div w:id="1056195891">
          <w:marLeft w:val="0"/>
          <w:marRight w:val="0"/>
          <w:marTop w:val="0"/>
          <w:marBottom w:val="0"/>
          <w:divBdr>
            <w:top w:val="none" w:sz="0" w:space="0" w:color="auto"/>
            <w:left w:val="none" w:sz="0" w:space="0" w:color="auto"/>
            <w:bottom w:val="none" w:sz="0" w:space="0" w:color="auto"/>
            <w:right w:val="none" w:sz="0" w:space="0" w:color="auto"/>
          </w:divBdr>
        </w:div>
        <w:div w:id="1073428859">
          <w:marLeft w:val="0"/>
          <w:marRight w:val="0"/>
          <w:marTop w:val="0"/>
          <w:marBottom w:val="0"/>
          <w:divBdr>
            <w:top w:val="none" w:sz="0" w:space="0" w:color="auto"/>
            <w:left w:val="none" w:sz="0" w:space="0" w:color="auto"/>
            <w:bottom w:val="none" w:sz="0" w:space="0" w:color="auto"/>
            <w:right w:val="none" w:sz="0" w:space="0" w:color="auto"/>
          </w:divBdr>
        </w:div>
        <w:div w:id="1076974818">
          <w:marLeft w:val="0"/>
          <w:marRight w:val="0"/>
          <w:marTop w:val="0"/>
          <w:marBottom w:val="0"/>
          <w:divBdr>
            <w:top w:val="none" w:sz="0" w:space="0" w:color="auto"/>
            <w:left w:val="none" w:sz="0" w:space="0" w:color="auto"/>
            <w:bottom w:val="none" w:sz="0" w:space="0" w:color="auto"/>
            <w:right w:val="none" w:sz="0" w:space="0" w:color="auto"/>
          </w:divBdr>
        </w:div>
        <w:div w:id="1097562319">
          <w:marLeft w:val="0"/>
          <w:marRight w:val="0"/>
          <w:marTop w:val="0"/>
          <w:marBottom w:val="0"/>
          <w:divBdr>
            <w:top w:val="none" w:sz="0" w:space="0" w:color="auto"/>
            <w:left w:val="none" w:sz="0" w:space="0" w:color="auto"/>
            <w:bottom w:val="none" w:sz="0" w:space="0" w:color="auto"/>
            <w:right w:val="none" w:sz="0" w:space="0" w:color="auto"/>
          </w:divBdr>
        </w:div>
        <w:div w:id="1118184842">
          <w:marLeft w:val="0"/>
          <w:marRight w:val="0"/>
          <w:marTop w:val="0"/>
          <w:marBottom w:val="0"/>
          <w:divBdr>
            <w:top w:val="none" w:sz="0" w:space="0" w:color="auto"/>
            <w:left w:val="none" w:sz="0" w:space="0" w:color="auto"/>
            <w:bottom w:val="none" w:sz="0" w:space="0" w:color="auto"/>
            <w:right w:val="none" w:sz="0" w:space="0" w:color="auto"/>
          </w:divBdr>
        </w:div>
        <w:div w:id="1130125600">
          <w:marLeft w:val="0"/>
          <w:marRight w:val="0"/>
          <w:marTop w:val="0"/>
          <w:marBottom w:val="0"/>
          <w:divBdr>
            <w:top w:val="none" w:sz="0" w:space="0" w:color="auto"/>
            <w:left w:val="none" w:sz="0" w:space="0" w:color="auto"/>
            <w:bottom w:val="none" w:sz="0" w:space="0" w:color="auto"/>
            <w:right w:val="none" w:sz="0" w:space="0" w:color="auto"/>
          </w:divBdr>
        </w:div>
        <w:div w:id="1138303631">
          <w:marLeft w:val="0"/>
          <w:marRight w:val="0"/>
          <w:marTop w:val="0"/>
          <w:marBottom w:val="0"/>
          <w:divBdr>
            <w:top w:val="none" w:sz="0" w:space="0" w:color="auto"/>
            <w:left w:val="none" w:sz="0" w:space="0" w:color="auto"/>
            <w:bottom w:val="none" w:sz="0" w:space="0" w:color="auto"/>
            <w:right w:val="none" w:sz="0" w:space="0" w:color="auto"/>
          </w:divBdr>
        </w:div>
        <w:div w:id="1168249825">
          <w:marLeft w:val="0"/>
          <w:marRight w:val="0"/>
          <w:marTop w:val="0"/>
          <w:marBottom w:val="0"/>
          <w:divBdr>
            <w:top w:val="none" w:sz="0" w:space="0" w:color="auto"/>
            <w:left w:val="none" w:sz="0" w:space="0" w:color="auto"/>
            <w:bottom w:val="none" w:sz="0" w:space="0" w:color="auto"/>
            <w:right w:val="none" w:sz="0" w:space="0" w:color="auto"/>
          </w:divBdr>
        </w:div>
        <w:div w:id="1185755111">
          <w:marLeft w:val="0"/>
          <w:marRight w:val="0"/>
          <w:marTop w:val="0"/>
          <w:marBottom w:val="0"/>
          <w:divBdr>
            <w:top w:val="none" w:sz="0" w:space="0" w:color="auto"/>
            <w:left w:val="none" w:sz="0" w:space="0" w:color="auto"/>
            <w:bottom w:val="none" w:sz="0" w:space="0" w:color="auto"/>
            <w:right w:val="none" w:sz="0" w:space="0" w:color="auto"/>
          </w:divBdr>
        </w:div>
        <w:div w:id="1186406962">
          <w:marLeft w:val="0"/>
          <w:marRight w:val="0"/>
          <w:marTop w:val="0"/>
          <w:marBottom w:val="0"/>
          <w:divBdr>
            <w:top w:val="none" w:sz="0" w:space="0" w:color="auto"/>
            <w:left w:val="none" w:sz="0" w:space="0" w:color="auto"/>
            <w:bottom w:val="none" w:sz="0" w:space="0" w:color="auto"/>
            <w:right w:val="none" w:sz="0" w:space="0" w:color="auto"/>
          </w:divBdr>
        </w:div>
        <w:div w:id="1189567442">
          <w:marLeft w:val="0"/>
          <w:marRight w:val="0"/>
          <w:marTop w:val="0"/>
          <w:marBottom w:val="0"/>
          <w:divBdr>
            <w:top w:val="none" w:sz="0" w:space="0" w:color="auto"/>
            <w:left w:val="none" w:sz="0" w:space="0" w:color="auto"/>
            <w:bottom w:val="none" w:sz="0" w:space="0" w:color="auto"/>
            <w:right w:val="none" w:sz="0" w:space="0" w:color="auto"/>
          </w:divBdr>
        </w:div>
        <w:div w:id="1239707152">
          <w:marLeft w:val="0"/>
          <w:marRight w:val="0"/>
          <w:marTop w:val="0"/>
          <w:marBottom w:val="0"/>
          <w:divBdr>
            <w:top w:val="none" w:sz="0" w:space="0" w:color="auto"/>
            <w:left w:val="none" w:sz="0" w:space="0" w:color="auto"/>
            <w:bottom w:val="none" w:sz="0" w:space="0" w:color="auto"/>
            <w:right w:val="none" w:sz="0" w:space="0" w:color="auto"/>
          </w:divBdr>
        </w:div>
        <w:div w:id="1246381444">
          <w:marLeft w:val="0"/>
          <w:marRight w:val="0"/>
          <w:marTop w:val="0"/>
          <w:marBottom w:val="0"/>
          <w:divBdr>
            <w:top w:val="none" w:sz="0" w:space="0" w:color="auto"/>
            <w:left w:val="none" w:sz="0" w:space="0" w:color="auto"/>
            <w:bottom w:val="none" w:sz="0" w:space="0" w:color="auto"/>
            <w:right w:val="none" w:sz="0" w:space="0" w:color="auto"/>
          </w:divBdr>
        </w:div>
        <w:div w:id="1255824669">
          <w:marLeft w:val="0"/>
          <w:marRight w:val="0"/>
          <w:marTop w:val="0"/>
          <w:marBottom w:val="0"/>
          <w:divBdr>
            <w:top w:val="none" w:sz="0" w:space="0" w:color="auto"/>
            <w:left w:val="none" w:sz="0" w:space="0" w:color="auto"/>
            <w:bottom w:val="none" w:sz="0" w:space="0" w:color="auto"/>
            <w:right w:val="none" w:sz="0" w:space="0" w:color="auto"/>
          </w:divBdr>
        </w:div>
        <w:div w:id="1286081326">
          <w:marLeft w:val="0"/>
          <w:marRight w:val="0"/>
          <w:marTop w:val="0"/>
          <w:marBottom w:val="0"/>
          <w:divBdr>
            <w:top w:val="none" w:sz="0" w:space="0" w:color="auto"/>
            <w:left w:val="none" w:sz="0" w:space="0" w:color="auto"/>
            <w:bottom w:val="none" w:sz="0" w:space="0" w:color="auto"/>
            <w:right w:val="none" w:sz="0" w:space="0" w:color="auto"/>
          </w:divBdr>
        </w:div>
        <w:div w:id="1286353816">
          <w:marLeft w:val="0"/>
          <w:marRight w:val="0"/>
          <w:marTop w:val="0"/>
          <w:marBottom w:val="0"/>
          <w:divBdr>
            <w:top w:val="none" w:sz="0" w:space="0" w:color="auto"/>
            <w:left w:val="none" w:sz="0" w:space="0" w:color="auto"/>
            <w:bottom w:val="none" w:sz="0" w:space="0" w:color="auto"/>
            <w:right w:val="none" w:sz="0" w:space="0" w:color="auto"/>
          </w:divBdr>
        </w:div>
        <w:div w:id="1287349113">
          <w:marLeft w:val="0"/>
          <w:marRight w:val="0"/>
          <w:marTop w:val="0"/>
          <w:marBottom w:val="0"/>
          <w:divBdr>
            <w:top w:val="none" w:sz="0" w:space="0" w:color="auto"/>
            <w:left w:val="none" w:sz="0" w:space="0" w:color="auto"/>
            <w:bottom w:val="none" w:sz="0" w:space="0" w:color="auto"/>
            <w:right w:val="none" w:sz="0" w:space="0" w:color="auto"/>
          </w:divBdr>
        </w:div>
        <w:div w:id="1295019799">
          <w:marLeft w:val="0"/>
          <w:marRight w:val="0"/>
          <w:marTop w:val="0"/>
          <w:marBottom w:val="0"/>
          <w:divBdr>
            <w:top w:val="none" w:sz="0" w:space="0" w:color="auto"/>
            <w:left w:val="none" w:sz="0" w:space="0" w:color="auto"/>
            <w:bottom w:val="none" w:sz="0" w:space="0" w:color="auto"/>
            <w:right w:val="none" w:sz="0" w:space="0" w:color="auto"/>
          </w:divBdr>
        </w:div>
        <w:div w:id="1295452230">
          <w:marLeft w:val="0"/>
          <w:marRight w:val="0"/>
          <w:marTop w:val="0"/>
          <w:marBottom w:val="0"/>
          <w:divBdr>
            <w:top w:val="none" w:sz="0" w:space="0" w:color="auto"/>
            <w:left w:val="none" w:sz="0" w:space="0" w:color="auto"/>
            <w:bottom w:val="none" w:sz="0" w:space="0" w:color="auto"/>
            <w:right w:val="none" w:sz="0" w:space="0" w:color="auto"/>
          </w:divBdr>
        </w:div>
        <w:div w:id="1299989725">
          <w:marLeft w:val="0"/>
          <w:marRight w:val="0"/>
          <w:marTop w:val="0"/>
          <w:marBottom w:val="0"/>
          <w:divBdr>
            <w:top w:val="none" w:sz="0" w:space="0" w:color="auto"/>
            <w:left w:val="none" w:sz="0" w:space="0" w:color="auto"/>
            <w:bottom w:val="none" w:sz="0" w:space="0" w:color="auto"/>
            <w:right w:val="none" w:sz="0" w:space="0" w:color="auto"/>
          </w:divBdr>
        </w:div>
        <w:div w:id="1302880704">
          <w:marLeft w:val="0"/>
          <w:marRight w:val="0"/>
          <w:marTop w:val="0"/>
          <w:marBottom w:val="0"/>
          <w:divBdr>
            <w:top w:val="none" w:sz="0" w:space="0" w:color="auto"/>
            <w:left w:val="none" w:sz="0" w:space="0" w:color="auto"/>
            <w:bottom w:val="none" w:sz="0" w:space="0" w:color="auto"/>
            <w:right w:val="none" w:sz="0" w:space="0" w:color="auto"/>
          </w:divBdr>
        </w:div>
        <w:div w:id="1311060207">
          <w:marLeft w:val="0"/>
          <w:marRight w:val="0"/>
          <w:marTop w:val="0"/>
          <w:marBottom w:val="0"/>
          <w:divBdr>
            <w:top w:val="none" w:sz="0" w:space="0" w:color="auto"/>
            <w:left w:val="none" w:sz="0" w:space="0" w:color="auto"/>
            <w:bottom w:val="none" w:sz="0" w:space="0" w:color="auto"/>
            <w:right w:val="none" w:sz="0" w:space="0" w:color="auto"/>
          </w:divBdr>
        </w:div>
        <w:div w:id="1311522640">
          <w:marLeft w:val="0"/>
          <w:marRight w:val="0"/>
          <w:marTop w:val="0"/>
          <w:marBottom w:val="0"/>
          <w:divBdr>
            <w:top w:val="none" w:sz="0" w:space="0" w:color="auto"/>
            <w:left w:val="none" w:sz="0" w:space="0" w:color="auto"/>
            <w:bottom w:val="none" w:sz="0" w:space="0" w:color="auto"/>
            <w:right w:val="none" w:sz="0" w:space="0" w:color="auto"/>
          </w:divBdr>
        </w:div>
        <w:div w:id="1318144794">
          <w:marLeft w:val="0"/>
          <w:marRight w:val="0"/>
          <w:marTop w:val="0"/>
          <w:marBottom w:val="0"/>
          <w:divBdr>
            <w:top w:val="none" w:sz="0" w:space="0" w:color="auto"/>
            <w:left w:val="none" w:sz="0" w:space="0" w:color="auto"/>
            <w:bottom w:val="none" w:sz="0" w:space="0" w:color="auto"/>
            <w:right w:val="none" w:sz="0" w:space="0" w:color="auto"/>
          </w:divBdr>
        </w:div>
        <w:div w:id="1364674724">
          <w:marLeft w:val="0"/>
          <w:marRight w:val="0"/>
          <w:marTop w:val="0"/>
          <w:marBottom w:val="0"/>
          <w:divBdr>
            <w:top w:val="none" w:sz="0" w:space="0" w:color="auto"/>
            <w:left w:val="none" w:sz="0" w:space="0" w:color="auto"/>
            <w:bottom w:val="none" w:sz="0" w:space="0" w:color="auto"/>
            <w:right w:val="none" w:sz="0" w:space="0" w:color="auto"/>
          </w:divBdr>
        </w:div>
        <w:div w:id="1377657239">
          <w:marLeft w:val="0"/>
          <w:marRight w:val="0"/>
          <w:marTop w:val="0"/>
          <w:marBottom w:val="0"/>
          <w:divBdr>
            <w:top w:val="none" w:sz="0" w:space="0" w:color="auto"/>
            <w:left w:val="none" w:sz="0" w:space="0" w:color="auto"/>
            <w:bottom w:val="none" w:sz="0" w:space="0" w:color="auto"/>
            <w:right w:val="none" w:sz="0" w:space="0" w:color="auto"/>
          </w:divBdr>
        </w:div>
        <w:div w:id="1416054937">
          <w:marLeft w:val="0"/>
          <w:marRight w:val="0"/>
          <w:marTop w:val="0"/>
          <w:marBottom w:val="0"/>
          <w:divBdr>
            <w:top w:val="none" w:sz="0" w:space="0" w:color="auto"/>
            <w:left w:val="none" w:sz="0" w:space="0" w:color="auto"/>
            <w:bottom w:val="none" w:sz="0" w:space="0" w:color="auto"/>
            <w:right w:val="none" w:sz="0" w:space="0" w:color="auto"/>
          </w:divBdr>
        </w:div>
        <w:div w:id="1455519635">
          <w:marLeft w:val="0"/>
          <w:marRight w:val="0"/>
          <w:marTop w:val="0"/>
          <w:marBottom w:val="0"/>
          <w:divBdr>
            <w:top w:val="none" w:sz="0" w:space="0" w:color="auto"/>
            <w:left w:val="none" w:sz="0" w:space="0" w:color="auto"/>
            <w:bottom w:val="none" w:sz="0" w:space="0" w:color="auto"/>
            <w:right w:val="none" w:sz="0" w:space="0" w:color="auto"/>
          </w:divBdr>
        </w:div>
        <w:div w:id="1456289209">
          <w:marLeft w:val="0"/>
          <w:marRight w:val="0"/>
          <w:marTop w:val="0"/>
          <w:marBottom w:val="0"/>
          <w:divBdr>
            <w:top w:val="none" w:sz="0" w:space="0" w:color="auto"/>
            <w:left w:val="none" w:sz="0" w:space="0" w:color="auto"/>
            <w:bottom w:val="none" w:sz="0" w:space="0" w:color="auto"/>
            <w:right w:val="none" w:sz="0" w:space="0" w:color="auto"/>
          </w:divBdr>
        </w:div>
        <w:div w:id="1465856787">
          <w:marLeft w:val="0"/>
          <w:marRight w:val="0"/>
          <w:marTop w:val="0"/>
          <w:marBottom w:val="0"/>
          <w:divBdr>
            <w:top w:val="none" w:sz="0" w:space="0" w:color="auto"/>
            <w:left w:val="none" w:sz="0" w:space="0" w:color="auto"/>
            <w:bottom w:val="none" w:sz="0" w:space="0" w:color="auto"/>
            <w:right w:val="none" w:sz="0" w:space="0" w:color="auto"/>
          </w:divBdr>
        </w:div>
        <w:div w:id="1481531077">
          <w:marLeft w:val="0"/>
          <w:marRight w:val="0"/>
          <w:marTop w:val="0"/>
          <w:marBottom w:val="0"/>
          <w:divBdr>
            <w:top w:val="none" w:sz="0" w:space="0" w:color="auto"/>
            <w:left w:val="none" w:sz="0" w:space="0" w:color="auto"/>
            <w:bottom w:val="none" w:sz="0" w:space="0" w:color="auto"/>
            <w:right w:val="none" w:sz="0" w:space="0" w:color="auto"/>
          </w:divBdr>
        </w:div>
        <w:div w:id="1553616492">
          <w:marLeft w:val="0"/>
          <w:marRight w:val="0"/>
          <w:marTop w:val="0"/>
          <w:marBottom w:val="0"/>
          <w:divBdr>
            <w:top w:val="none" w:sz="0" w:space="0" w:color="auto"/>
            <w:left w:val="none" w:sz="0" w:space="0" w:color="auto"/>
            <w:bottom w:val="none" w:sz="0" w:space="0" w:color="auto"/>
            <w:right w:val="none" w:sz="0" w:space="0" w:color="auto"/>
          </w:divBdr>
        </w:div>
        <w:div w:id="1576352836">
          <w:marLeft w:val="0"/>
          <w:marRight w:val="0"/>
          <w:marTop w:val="0"/>
          <w:marBottom w:val="0"/>
          <w:divBdr>
            <w:top w:val="none" w:sz="0" w:space="0" w:color="auto"/>
            <w:left w:val="none" w:sz="0" w:space="0" w:color="auto"/>
            <w:bottom w:val="none" w:sz="0" w:space="0" w:color="auto"/>
            <w:right w:val="none" w:sz="0" w:space="0" w:color="auto"/>
          </w:divBdr>
        </w:div>
        <w:div w:id="1581056722">
          <w:marLeft w:val="0"/>
          <w:marRight w:val="0"/>
          <w:marTop w:val="0"/>
          <w:marBottom w:val="0"/>
          <w:divBdr>
            <w:top w:val="none" w:sz="0" w:space="0" w:color="auto"/>
            <w:left w:val="none" w:sz="0" w:space="0" w:color="auto"/>
            <w:bottom w:val="none" w:sz="0" w:space="0" w:color="auto"/>
            <w:right w:val="none" w:sz="0" w:space="0" w:color="auto"/>
          </w:divBdr>
        </w:div>
        <w:div w:id="1584409189">
          <w:marLeft w:val="0"/>
          <w:marRight w:val="0"/>
          <w:marTop w:val="0"/>
          <w:marBottom w:val="0"/>
          <w:divBdr>
            <w:top w:val="none" w:sz="0" w:space="0" w:color="auto"/>
            <w:left w:val="none" w:sz="0" w:space="0" w:color="auto"/>
            <w:bottom w:val="none" w:sz="0" w:space="0" w:color="auto"/>
            <w:right w:val="none" w:sz="0" w:space="0" w:color="auto"/>
          </w:divBdr>
        </w:div>
        <w:div w:id="1592812218">
          <w:marLeft w:val="0"/>
          <w:marRight w:val="0"/>
          <w:marTop w:val="0"/>
          <w:marBottom w:val="0"/>
          <w:divBdr>
            <w:top w:val="none" w:sz="0" w:space="0" w:color="auto"/>
            <w:left w:val="none" w:sz="0" w:space="0" w:color="auto"/>
            <w:bottom w:val="none" w:sz="0" w:space="0" w:color="auto"/>
            <w:right w:val="none" w:sz="0" w:space="0" w:color="auto"/>
          </w:divBdr>
        </w:div>
        <w:div w:id="1630357820">
          <w:marLeft w:val="0"/>
          <w:marRight w:val="0"/>
          <w:marTop w:val="0"/>
          <w:marBottom w:val="0"/>
          <w:divBdr>
            <w:top w:val="none" w:sz="0" w:space="0" w:color="auto"/>
            <w:left w:val="none" w:sz="0" w:space="0" w:color="auto"/>
            <w:bottom w:val="none" w:sz="0" w:space="0" w:color="auto"/>
            <w:right w:val="none" w:sz="0" w:space="0" w:color="auto"/>
          </w:divBdr>
        </w:div>
        <w:div w:id="1641571784">
          <w:marLeft w:val="0"/>
          <w:marRight w:val="0"/>
          <w:marTop w:val="0"/>
          <w:marBottom w:val="0"/>
          <w:divBdr>
            <w:top w:val="none" w:sz="0" w:space="0" w:color="auto"/>
            <w:left w:val="none" w:sz="0" w:space="0" w:color="auto"/>
            <w:bottom w:val="none" w:sz="0" w:space="0" w:color="auto"/>
            <w:right w:val="none" w:sz="0" w:space="0" w:color="auto"/>
          </w:divBdr>
        </w:div>
        <w:div w:id="1650943541">
          <w:marLeft w:val="0"/>
          <w:marRight w:val="0"/>
          <w:marTop w:val="0"/>
          <w:marBottom w:val="0"/>
          <w:divBdr>
            <w:top w:val="none" w:sz="0" w:space="0" w:color="auto"/>
            <w:left w:val="none" w:sz="0" w:space="0" w:color="auto"/>
            <w:bottom w:val="none" w:sz="0" w:space="0" w:color="auto"/>
            <w:right w:val="none" w:sz="0" w:space="0" w:color="auto"/>
          </w:divBdr>
        </w:div>
        <w:div w:id="1672877297">
          <w:marLeft w:val="0"/>
          <w:marRight w:val="0"/>
          <w:marTop w:val="0"/>
          <w:marBottom w:val="0"/>
          <w:divBdr>
            <w:top w:val="none" w:sz="0" w:space="0" w:color="auto"/>
            <w:left w:val="none" w:sz="0" w:space="0" w:color="auto"/>
            <w:bottom w:val="none" w:sz="0" w:space="0" w:color="auto"/>
            <w:right w:val="none" w:sz="0" w:space="0" w:color="auto"/>
          </w:divBdr>
        </w:div>
        <w:div w:id="1674143536">
          <w:marLeft w:val="0"/>
          <w:marRight w:val="0"/>
          <w:marTop w:val="0"/>
          <w:marBottom w:val="0"/>
          <w:divBdr>
            <w:top w:val="none" w:sz="0" w:space="0" w:color="auto"/>
            <w:left w:val="none" w:sz="0" w:space="0" w:color="auto"/>
            <w:bottom w:val="none" w:sz="0" w:space="0" w:color="auto"/>
            <w:right w:val="none" w:sz="0" w:space="0" w:color="auto"/>
          </w:divBdr>
        </w:div>
        <w:div w:id="1676346615">
          <w:marLeft w:val="0"/>
          <w:marRight w:val="0"/>
          <w:marTop w:val="0"/>
          <w:marBottom w:val="0"/>
          <w:divBdr>
            <w:top w:val="none" w:sz="0" w:space="0" w:color="auto"/>
            <w:left w:val="none" w:sz="0" w:space="0" w:color="auto"/>
            <w:bottom w:val="none" w:sz="0" w:space="0" w:color="auto"/>
            <w:right w:val="none" w:sz="0" w:space="0" w:color="auto"/>
          </w:divBdr>
        </w:div>
        <w:div w:id="1695306003">
          <w:marLeft w:val="0"/>
          <w:marRight w:val="0"/>
          <w:marTop w:val="0"/>
          <w:marBottom w:val="0"/>
          <w:divBdr>
            <w:top w:val="none" w:sz="0" w:space="0" w:color="auto"/>
            <w:left w:val="none" w:sz="0" w:space="0" w:color="auto"/>
            <w:bottom w:val="none" w:sz="0" w:space="0" w:color="auto"/>
            <w:right w:val="none" w:sz="0" w:space="0" w:color="auto"/>
          </w:divBdr>
        </w:div>
        <w:div w:id="1709602662">
          <w:marLeft w:val="0"/>
          <w:marRight w:val="0"/>
          <w:marTop w:val="0"/>
          <w:marBottom w:val="0"/>
          <w:divBdr>
            <w:top w:val="none" w:sz="0" w:space="0" w:color="auto"/>
            <w:left w:val="none" w:sz="0" w:space="0" w:color="auto"/>
            <w:bottom w:val="none" w:sz="0" w:space="0" w:color="auto"/>
            <w:right w:val="none" w:sz="0" w:space="0" w:color="auto"/>
          </w:divBdr>
        </w:div>
        <w:div w:id="1709717141">
          <w:marLeft w:val="0"/>
          <w:marRight w:val="0"/>
          <w:marTop w:val="0"/>
          <w:marBottom w:val="0"/>
          <w:divBdr>
            <w:top w:val="none" w:sz="0" w:space="0" w:color="auto"/>
            <w:left w:val="none" w:sz="0" w:space="0" w:color="auto"/>
            <w:bottom w:val="none" w:sz="0" w:space="0" w:color="auto"/>
            <w:right w:val="none" w:sz="0" w:space="0" w:color="auto"/>
          </w:divBdr>
        </w:div>
        <w:div w:id="1729113104">
          <w:marLeft w:val="0"/>
          <w:marRight w:val="0"/>
          <w:marTop w:val="0"/>
          <w:marBottom w:val="0"/>
          <w:divBdr>
            <w:top w:val="none" w:sz="0" w:space="0" w:color="auto"/>
            <w:left w:val="none" w:sz="0" w:space="0" w:color="auto"/>
            <w:bottom w:val="none" w:sz="0" w:space="0" w:color="auto"/>
            <w:right w:val="none" w:sz="0" w:space="0" w:color="auto"/>
          </w:divBdr>
        </w:div>
        <w:div w:id="1733849906">
          <w:marLeft w:val="0"/>
          <w:marRight w:val="0"/>
          <w:marTop w:val="0"/>
          <w:marBottom w:val="0"/>
          <w:divBdr>
            <w:top w:val="none" w:sz="0" w:space="0" w:color="auto"/>
            <w:left w:val="none" w:sz="0" w:space="0" w:color="auto"/>
            <w:bottom w:val="none" w:sz="0" w:space="0" w:color="auto"/>
            <w:right w:val="none" w:sz="0" w:space="0" w:color="auto"/>
          </w:divBdr>
        </w:div>
        <w:div w:id="1736274843">
          <w:marLeft w:val="0"/>
          <w:marRight w:val="0"/>
          <w:marTop w:val="0"/>
          <w:marBottom w:val="0"/>
          <w:divBdr>
            <w:top w:val="none" w:sz="0" w:space="0" w:color="auto"/>
            <w:left w:val="none" w:sz="0" w:space="0" w:color="auto"/>
            <w:bottom w:val="none" w:sz="0" w:space="0" w:color="auto"/>
            <w:right w:val="none" w:sz="0" w:space="0" w:color="auto"/>
          </w:divBdr>
        </w:div>
        <w:div w:id="1750275605">
          <w:marLeft w:val="0"/>
          <w:marRight w:val="0"/>
          <w:marTop w:val="0"/>
          <w:marBottom w:val="0"/>
          <w:divBdr>
            <w:top w:val="none" w:sz="0" w:space="0" w:color="auto"/>
            <w:left w:val="none" w:sz="0" w:space="0" w:color="auto"/>
            <w:bottom w:val="none" w:sz="0" w:space="0" w:color="auto"/>
            <w:right w:val="none" w:sz="0" w:space="0" w:color="auto"/>
          </w:divBdr>
        </w:div>
        <w:div w:id="1780831932">
          <w:marLeft w:val="0"/>
          <w:marRight w:val="0"/>
          <w:marTop w:val="0"/>
          <w:marBottom w:val="0"/>
          <w:divBdr>
            <w:top w:val="none" w:sz="0" w:space="0" w:color="auto"/>
            <w:left w:val="none" w:sz="0" w:space="0" w:color="auto"/>
            <w:bottom w:val="none" w:sz="0" w:space="0" w:color="auto"/>
            <w:right w:val="none" w:sz="0" w:space="0" w:color="auto"/>
          </w:divBdr>
        </w:div>
        <w:div w:id="1788038638">
          <w:marLeft w:val="0"/>
          <w:marRight w:val="0"/>
          <w:marTop w:val="0"/>
          <w:marBottom w:val="0"/>
          <w:divBdr>
            <w:top w:val="none" w:sz="0" w:space="0" w:color="auto"/>
            <w:left w:val="none" w:sz="0" w:space="0" w:color="auto"/>
            <w:bottom w:val="none" w:sz="0" w:space="0" w:color="auto"/>
            <w:right w:val="none" w:sz="0" w:space="0" w:color="auto"/>
          </w:divBdr>
        </w:div>
        <w:div w:id="1792893063">
          <w:marLeft w:val="0"/>
          <w:marRight w:val="0"/>
          <w:marTop w:val="0"/>
          <w:marBottom w:val="0"/>
          <w:divBdr>
            <w:top w:val="none" w:sz="0" w:space="0" w:color="auto"/>
            <w:left w:val="none" w:sz="0" w:space="0" w:color="auto"/>
            <w:bottom w:val="none" w:sz="0" w:space="0" w:color="auto"/>
            <w:right w:val="none" w:sz="0" w:space="0" w:color="auto"/>
          </w:divBdr>
        </w:div>
        <w:div w:id="1794638158">
          <w:marLeft w:val="0"/>
          <w:marRight w:val="0"/>
          <w:marTop w:val="0"/>
          <w:marBottom w:val="0"/>
          <w:divBdr>
            <w:top w:val="none" w:sz="0" w:space="0" w:color="auto"/>
            <w:left w:val="none" w:sz="0" w:space="0" w:color="auto"/>
            <w:bottom w:val="none" w:sz="0" w:space="0" w:color="auto"/>
            <w:right w:val="none" w:sz="0" w:space="0" w:color="auto"/>
          </w:divBdr>
        </w:div>
        <w:div w:id="1824735416">
          <w:marLeft w:val="0"/>
          <w:marRight w:val="0"/>
          <w:marTop w:val="0"/>
          <w:marBottom w:val="0"/>
          <w:divBdr>
            <w:top w:val="none" w:sz="0" w:space="0" w:color="auto"/>
            <w:left w:val="none" w:sz="0" w:space="0" w:color="auto"/>
            <w:bottom w:val="none" w:sz="0" w:space="0" w:color="auto"/>
            <w:right w:val="none" w:sz="0" w:space="0" w:color="auto"/>
          </w:divBdr>
        </w:div>
        <w:div w:id="1843931077">
          <w:marLeft w:val="0"/>
          <w:marRight w:val="0"/>
          <w:marTop w:val="0"/>
          <w:marBottom w:val="0"/>
          <w:divBdr>
            <w:top w:val="none" w:sz="0" w:space="0" w:color="auto"/>
            <w:left w:val="none" w:sz="0" w:space="0" w:color="auto"/>
            <w:bottom w:val="none" w:sz="0" w:space="0" w:color="auto"/>
            <w:right w:val="none" w:sz="0" w:space="0" w:color="auto"/>
          </w:divBdr>
        </w:div>
        <w:div w:id="1844314911">
          <w:marLeft w:val="0"/>
          <w:marRight w:val="0"/>
          <w:marTop w:val="0"/>
          <w:marBottom w:val="0"/>
          <w:divBdr>
            <w:top w:val="none" w:sz="0" w:space="0" w:color="auto"/>
            <w:left w:val="none" w:sz="0" w:space="0" w:color="auto"/>
            <w:bottom w:val="none" w:sz="0" w:space="0" w:color="auto"/>
            <w:right w:val="none" w:sz="0" w:space="0" w:color="auto"/>
          </w:divBdr>
        </w:div>
        <w:div w:id="1852572657">
          <w:marLeft w:val="0"/>
          <w:marRight w:val="0"/>
          <w:marTop w:val="0"/>
          <w:marBottom w:val="0"/>
          <w:divBdr>
            <w:top w:val="none" w:sz="0" w:space="0" w:color="auto"/>
            <w:left w:val="none" w:sz="0" w:space="0" w:color="auto"/>
            <w:bottom w:val="none" w:sz="0" w:space="0" w:color="auto"/>
            <w:right w:val="none" w:sz="0" w:space="0" w:color="auto"/>
          </w:divBdr>
        </w:div>
        <w:div w:id="1862206131">
          <w:marLeft w:val="0"/>
          <w:marRight w:val="0"/>
          <w:marTop w:val="0"/>
          <w:marBottom w:val="0"/>
          <w:divBdr>
            <w:top w:val="none" w:sz="0" w:space="0" w:color="auto"/>
            <w:left w:val="none" w:sz="0" w:space="0" w:color="auto"/>
            <w:bottom w:val="none" w:sz="0" w:space="0" w:color="auto"/>
            <w:right w:val="none" w:sz="0" w:space="0" w:color="auto"/>
          </w:divBdr>
        </w:div>
        <w:div w:id="1877086708">
          <w:marLeft w:val="0"/>
          <w:marRight w:val="0"/>
          <w:marTop w:val="0"/>
          <w:marBottom w:val="0"/>
          <w:divBdr>
            <w:top w:val="none" w:sz="0" w:space="0" w:color="auto"/>
            <w:left w:val="none" w:sz="0" w:space="0" w:color="auto"/>
            <w:bottom w:val="none" w:sz="0" w:space="0" w:color="auto"/>
            <w:right w:val="none" w:sz="0" w:space="0" w:color="auto"/>
          </w:divBdr>
        </w:div>
        <w:div w:id="1883709804">
          <w:marLeft w:val="0"/>
          <w:marRight w:val="0"/>
          <w:marTop w:val="0"/>
          <w:marBottom w:val="0"/>
          <w:divBdr>
            <w:top w:val="none" w:sz="0" w:space="0" w:color="auto"/>
            <w:left w:val="none" w:sz="0" w:space="0" w:color="auto"/>
            <w:bottom w:val="none" w:sz="0" w:space="0" w:color="auto"/>
            <w:right w:val="none" w:sz="0" w:space="0" w:color="auto"/>
          </w:divBdr>
        </w:div>
        <w:div w:id="1919630269">
          <w:marLeft w:val="0"/>
          <w:marRight w:val="0"/>
          <w:marTop w:val="0"/>
          <w:marBottom w:val="0"/>
          <w:divBdr>
            <w:top w:val="none" w:sz="0" w:space="0" w:color="auto"/>
            <w:left w:val="none" w:sz="0" w:space="0" w:color="auto"/>
            <w:bottom w:val="none" w:sz="0" w:space="0" w:color="auto"/>
            <w:right w:val="none" w:sz="0" w:space="0" w:color="auto"/>
          </w:divBdr>
        </w:div>
        <w:div w:id="1930891830">
          <w:marLeft w:val="0"/>
          <w:marRight w:val="0"/>
          <w:marTop w:val="0"/>
          <w:marBottom w:val="0"/>
          <w:divBdr>
            <w:top w:val="none" w:sz="0" w:space="0" w:color="auto"/>
            <w:left w:val="none" w:sz="0" w:space="0" w:color="auto"/>
            <w:bottom w:val="none" w:sz="0" w:space="0" w:color="auto"/>
            <w:right w:val="none" w:sz="0" w:space="0" w:color="auto"/>
          </w:divBdr>
        </w:div>
        <w:div w:id="1945916025">
          <w:marLeft w:val="0"/>
          <w:marRight w:val="0"/>
          <w:marTop w:val="0"/>
          <w:marBottom w:val="0"/>
          <w:divBdr>
            <w:top w:val="none" w:sz="0" w:space="0" w:color="auto"/>
            <w:left w:val="none" w:sz="0" w:space="0" w:color="auto"/>
            <w:bottom w:val="none" w:sz="0" w:space="0" w:color="auto"/>
            <w:right w:val="none" w:sz="0" w:space="0" w:color="auto"/>
          </w:divBdr>
        </w:div>
        <w:div w:id="1962879268">
          <w:marLeft w:val="0"/>
          <w:marRight w:val="0"/>
          <w:marTop w:val="0"/>
          <w:marBottom w:val="0"/>
          <w:divBdr>
            <w:top w:val="none" w:sz="0" w:space="0" w:color="auto"/>
            <w:left w:val="none" w:sz="0" w:space="0" w:color="auto"/>
            <w:bottom w:val="none" w:sz="0" w:space="0" w:color="auto"/>
            <w:right w:val="none" w:sz="0" w:space="0" w:color="auto"/>
          </w:divBdr>
        </w:div>
        <w:div w:id="1965424954">
          <w:marLeft w:val="0"/>
          <w:marRight w:val="0"/>
          <w:marTop w:val="0"/>
          <w:marBottom w:val="0"/>
          <w:divBdr>
            <w:top w:val="none" w:sz="0" w:space="0" w:color="auto"/>
            <w:left w:val="none" w:sz="0" w:space="0" w:color="auto"/>
            <w:bottom w:val="none" w:sz="0" w:space="0" w:color="auto"/>
            <w:right w:val="none" w:sz="0" w:space="0" w:color="auto"/>
          </w:divBdr>
        </w:div>
        <w:div w:id="1969699352">
          <w:marLeft w:val="0"/>
          <w:marRight w:val="0"/>
          <w:marTop w:val="0"/>
          <w:marBottom w:val="0"/>
          <w:divBdr>
            <w:top w:val="none" w:sz="0" w:space="0" w:color="auto"/>
            <w:left w:val="none" w:sz="0" w:space="0" w:color="auto"/>
            <w:bottom w:val="none" w:sz="0" w:space="0" w:color="auto"/>
            <w:right w:val="none" w:sz="0" w:space="0" w:color="auto"/>
          </w:divBdr>
        </w:div>
        <w:div w:id="1979794795">
          <w:marLeft w:val="0"/>
          <w:marRight w:val="0"/>
          <w:marTop w:val="0"/>
          <w:marBottom w:val="0"/>
          <w:divBdr>
            <w:top w:val="none" w:sz="0" w:space="0" w:color="auto"/>
            <w:left w:val="none" w:sz="0" w:space="0" w:color="auto"/>
            <w:bottom w:val="none" w:sz="0" w:space="0" w:color="auto"/>
            <w:right w:val="none" w:sz="0" w:space="0" w:color="auto"/>
          </w:divBdr>
        </w:div>
        <w:div w:id="1986158506">
          <w:marLeft w:val="0"/>
          <w:marRight w:val="0"/>
          <w:marTop w:val="0"/>
          <w:marBottom w:val="0"/>
          <w:divBdr>
            <w:top w:val="none" w:sz="0" w:space="0" w:color="auto"/>
            <w:left w:val="none" w:sz="0" w:space="0" w:color="auto"/>
            <w:bottom w:val="none" w:sz="0" w:space="0" w:color="auto"/>
            <w:right w:val="none" w:sz="0" w:space="0" w:color="auto"/>
          </w:divBdr>
        </w:div>
        <w:div w:id="2001543003">
          <w:marLeft w:val="0"/>
          <w:marRight w:val="0"/>
          <w:marTop w:val="0"/>
          <w:marBottom w:val="0"/>
          <w:divBdr>
            <w:top w:val="none" w:sz="0" w:space="0" w:color="auto"/>
            <w:left w:val="none" w:sz="0" w:space="0" w:color="auto"/>
            <w:bottom w:val="none" w:sz="0" w:space="0" w:color="auto"/>
            <w:right w:val="none" w:sz="0" w:space="0" w:color="auto"/>
          </w:divBdr>
        </w:div>
        <w:div w:id="2003461795">
          <w:marLeft w:val="0"/>
          <w:marRight w:val="0"/>
          <w:marTop w:val="0"/>
          <w:marBottom w:val="0"/>
          <w:divBdr>
            <w:top w:val="none" w:sz="0" w:space="0" w:color="auto"/>
            <w:left w:val="none" w:sz="0" w:space="0" w:color="auto"/>
            <w:bottom w:val="none" w:sz="0" w:space="0" w:color="auto"/>
            <w:right w:val="none" w:sz="0" w:space="0" w:color="auto"/>
          </w:divBdr>
        </w:div>
        <w:div w:id="2004769819">
          <w:marLeft w:val="0"/>
          <w:marRight w:val="0"/>
          <w:marTop w:val="0"/>
          <w:marBottom w:val="0"/>
          <w:divBdr>
            <w:top w:val="none" w:sz="0" w:space="0" w:color="auto"/>
            <w:left w:val="none" w:sz="0" w:space="0" w:color="auto"/>
            <w:bottom w:val="none" w:sz="0" w:space="0" w:color="auto"/>
            <w:right w:val="none" w:sz="0" w:space="0" w:color="auto"/>
          </w:divBdr>
        </w:div>
        <w:div w:id="2032995929">
          <w:marLeft w:val="0"/>
          <w:marRight w:val="0"/>
          <w:marTop w:val="0"/>
          <w:marBottom w:val="0"/>
          <w:divBdr>
            <w:top w:val="none" w:sz="0" w:space="0" w:color="auto"/>
            <w:left w:val="none" w:sz="0" w:space="0" w:color="auto"/>
            <w:bottom w:val="none" w:sz="0" w:space="0" w:color="auto"/>
            <w:right w:val="none" w:sz="0" w:space="0" w:color="auto"/>
          </w:divBdr>
        </w:div>
        <w:div w:id="2062627894">
          <w:marLeft w:val="0"/>
          <w:marRight w:val="0"/>
          <w:marTop w:val="0"/>
          <w:marBottom w:val="0"/>
          <w:divBdr>
            <w:top w:val="none" w:sz="0" w:space="0" w:color="auto"/>
            <w:left w:val="none" w:sz="0" w:space="0" w:color="auto"/>
            <w:bottom w:val="none" w:sz="0" w:space="0" w:color="auto"/>
            <w:right w:val="none" w:sz="0" w:space="0" w:color="auto"/>
          </w:divBdr>
        </w:div>
        <w:div w:id="2077045643">
          <w:marLeft w:val="0"/>
          <w:marRight w:val="0"/>
          <w:marTop w:val="0"/>
          <w:marBottom w:val="0"/>
          <w:divBdr>
            <w:top w:val="none" w:sz="0" w:space="0" w:color="auto"/>
            <w:left w:val="none" w:sz="0" w:space="0" w:color="auto"/>
            <w:bottom w:val="none" w:sz="0" w:space="0" w:color="auto"/>
            <w:right w:val="none" w:sz="0" w:space="0" w:color="auto"/>
          </w:divBdr>
        </w:div>
        <w:div w:id="2088569729">
          <w:marLeft w:val="0"/>
          <w:marRight w:val="0"/>
          <w:marTop w:val="0"/>
          <w:marBottom w:val="0"/>
          <w:divBdr>
            <w:top w:val="none" w:sz="0" w:space="0" w:color="auto"/>
            <w:left w:val="none" w:sz="0" w:space="0" w:color="auto"/>
            <w:bottom w:val="none" w:sz="0" w:space="0" w:color="auto"/>
            <w:right w:val="none" w:sz="0" w:space="0" w:color="auto"/>
          </w:divBdr>
        </w:div>
        <w:div w:id="2097554425">
          <w:marLeft w:val="0"/>
          <w:marRight w:val="0"/>
          <w:marTop w:val="0"/>
          <w:marBottom w:val="0"/>
          <w:divBdr>
            <w:top w:val="none" w:sz="0" w:space="0" w:color="auto"/>
            <w:left w:val="none" w:sz="0" w:space="0" w:color="auto"/>
            <w:bottom w:val="none" w:sz="0" w:space="0" w:color="auto"/>
            <w:right w:val="none" w:sz="0" w:space="0" w:color="auto"/>
          </w:divBdr>
        </w:div>
        <w:div w:id="2111773442">
          <w:marLeft w:val="0"/>
          <w:marRight w:val="0"/>
          <w:marTop w:val="0"/>
          <w:marBottom w:val="0"/>
          <w:divBdr>
            <w:top w:val="none" w:sz="0" w:space="0" w:color="auto"/>
            <w:left w:val="none" w:sz="0" w:space="0" w:color="auto"/>
            <w:bottom w:val="none" w:sz="0" w:space="0" w:color="auto"/>
            <w:right w:val="none" w:sz="0" w:space="0" w:color="auto"/>
          </w:divBdr>
        </w:div>
        <w:div w:id="2113668559">
          <w:marLeft w:val="0"/>
          <w:marRight w:val="0"/>
          <w:marTop w:val="0"/>
          <w:marBottom w:val="0"/>
          <w:divBdr>
            <w:top w:val="none" w:sz="0" w:space="0" w:color="auto"/>
            <w:left w:val="none" w:sz="0" w:space="0" w:color="auto"/>
            <w:bottom w:val="none" w:sz="0" w:space="0" w:color="auto"/>
            <w:right w:val="none" w:sz="0" w:space="0" w:color="auto"/>
          </w:divBdr>
        </w:div>
      </w:divsChild>
    </w:div>
    <w:div w:id="107938384">
      <w:bodyDiv w:val="1"/>
      <w:marLeft w:val="0"/>
      <w:marRight w:val="0"/>
      <w:marTop w:val="0"/>
      <w:marBottom w:val="0"/>
      <w:divBdr>
        <w:top w:val="none" w:sz="0" w:space="0" w:color="auto"/>
        <w:left w:val="none" w:sz="0" w:space="0" w:color="auto"/>
        <w:bottom w:val="none" w:sz="0" w:space="0" w:color="auto"/>
        <w:right w:val="none" w:sz="0" w:space="0" w:color="auto"/>
      </w:divBdr>
      <w:divsChild>
        <w:div w:id="2972042">
          <w:marLeft w:val="0"/>
          <w:marRight w:val="0"/>
          <w:marTop w:val="0"/>
          <w:marBottom w:val="0"/>
          <w:divBdr>
            <w:top w:val="none" w:sz="0" w:space="0" w:color="auto"/>
            <w:left w:val="none" w:sz="0" w:space="0" w:color="auto"/>
            <w:bottom w:val="none" w:sz="0" w:space="0" w:color="auto"/>
            <w:right w:val="none" w:sz="0" w:space="0" w:color="auto"/>
          </w:divBdr>
        </w:div>
        <w:div w:id="76824373">
          <w:marLeft w:val="0"/>
          <w:marRight w:val="0"/>
          <w:marTop w:val="0"/>
          <w:marBottom w:val="0"/>
          <w:divBdr>
            <w:top w:val="none" w:sz="0" w:space="0" w:color="auto"/>
            <w:left w:val="none" w:sz="0" w:space="0" w:color="auto"/>
            <w:bottom w:val="none" w:sz="0" w:space="0" w:color="auto"/>
            <w:right w:val="none" w:sz="0" w:space="0" w:color="auto"/>
          </w:divBdr>
        </w:div>
        <w:div w:id="160898865">
          <w:marLeft w:val="0"/>
          <w:marRight w:val="0"/>
          <w:marTop w:val="0"/>
          <w:marBottom w:val="0"/>
          <w:divBdr>
            <w:top w:val="none" w:sz="0" w:space="0" w:color="auto"/>
            <w:left w:val="none" w:sz="0" w:space="0" w:color="auto"/>
            <w:bottom w:val="none" w:sz="0" w:space="0" w:color="auto"/>
            <w:right w:val="none" w:sz="0" w:space="0" w:color="auto"/>
          </w:divBdr>
        </w:div>
        <w:div w:id="204560558">
          <w:marLeft w:val="0"/>
          <w:marRight w:val="0"/>
          <w:marTop w:val="0"/>
          <w:marBottom w:val="0"/>
          <w:divBdr>
            <w:top w:val="none" w:sz="0" w:space="0" w:color="auto"/>
            <w:left w:val="none" w:sz="0" w:space="0" w:color="auto"/>
            <w:bottom w:val="none" w:sz="0" w:space="0" w:color="auto"/>
            <w:right w:val="none" w:sz="0" w:space="0" w:color="auto"/>
          </w:divBdr>
        </w:div>
        <w:div w:id="217712632">
          <w:marLeft w:val="0"/>
          <w:marRight w:val="0"/>
          <w:marTop w:val="0"/>
          <w:marBottom w:val="0"/>
          <w:divBdr>
            <w:top w:val="none" w:sz="0" w:space="0" w:color="auto"/>
            <w:left w:val="none" w:sz="0" w:space="0" w:color="auto"/>
            <w:bottom w:val="none" w:sz="0" w:space="0" w:color="auto"/>
            <w:right w:val="none" w:sz="0" w:space="0" w:color="auto"/>
          </w:divBdr>
        </w:div>
        <w:div w:id="239950447">
          <w:marLeft w:val="0"/>
          <w:marRight w:val="0"/>
          <w:marTop w:val="0"/>
          <w:marBottom w:val="0"/>
          <w:divBdr>
            <w:top w:val="none" w:sz="0" w:space="0" w:color="auto"/>
            <w:left w:val="none" w:sz="0" w:space="0" w:color="auto"/>
            <w:bottom w:val="none" w:sz="0" w:space="0" w:color="auto"/>
            <w:right w:val="none" w:sz="0" w:space="0" w:color="auto"/>
          </w:divBdr>
        </w:div>
        <w:div w:id="445346403">
          <w:marLeft w:val="0"/>
          <w:marRight w:val="0"/>
          <w:marTop w:val="0"/>
          <w:marBottom w:val="0"/>
          <w:divBdr>
            <w:top w:val="none" w:sz="0" w:space="0" w:color="auto"/>
            <w:left w:val="none" w:sz="0" w:space="0" w:color="auto"/>
            <w:bottom w:val="none" w:sz="0" w:space="0" w:color="auto"/>
            <w:right w:val="none" w:sz="0" w:space="0" w:color="auto"/>
          </w:divBdr>
        </w:div>
        <w:div w:id="497236239">
          <w:marLeft w:val="0"/>
          <w:marRight w:val="0"/>
          <w:marTop w:val="0"/>
          <w:marBottom w:val="0"/>
          <w:divBdr>
            <w:top w:val="none" w:sz="0" w:space="0" w:color="auto"/>
            <w:left w:val="none" w:sz="0" w:space="0" w:color="auto"/>
            <w:bottom w:val="none" w:sz="0" w:space="0" w:color="auto"/>
            <w:right w:val="none" w:sz="0" w:space="0" w:color="auto"/>
          </w:divBdr>
        </w:div>
        <w:div w:id="508908226">
          <w:marLeft w:val="0"/>
          <w:marRight w:val="0"/>
          <w:marTop w:val="0"/>
          <w:marBottom w:val="0"/>
          <w:divBdr>
            <w:top w:val="none" w:sz="0" w:space="0" w:color="auto"/>
            <w:left w:val="none" w:sz="0" w:space="0" w:color="auto"/>
            <w:bottom w:val="none" w:sz="0" w:space="0" w:color="auto"/>
            <w:right w:val="none" w:sz="0" w:space="0" w:color="auto"/>
          </w:divBdr>
        </w:div>
        <w:div w:id="537469156">
          <w:marLeft w:val="0"/>
          <w:marRight w:val="0"/>
          <w:marTop w:val="0"/>
          <w:marBottom w:val="0"/>
          <w:divBdr>
            <w:top w:val="none" w:sz="0" w:space="0" w:color="auto"/>
            <w:left w:val="none" w:sz="0" w:space="0" w:color="auto"/>
            <w:bottom w:val="none" w:sz="0" w:space="0" w:color="auto"/>
            <w:right w:val="none" w:sz="0" w:space="0" w:color="auto"/>
          </w:divBdr>
        </w:div>
        <w:div w:id="571162281">
          <w:marLeft w:val="0"/>
          <w:marRight w:val="0"/>
          <w:marTop w:val="0"/>
          <w:marBottom w:val="0"/>
          <w:divBdr>
            <w:top w:val="none" w:sz="0" w:space="0" w:color="auto"/>
            <w:left w:val="none" w:sz="0" w:space="0" w:color="auto"/>
            <w:bottom w:val="none" w:sz="0" w:space="0" w:color="auto"/>
            <w:right w:val="none" w:sz="0" w:space="0" w:color="auto"/>
          </w:divBdr>
        </w:div>
        <w:div w:id="619382470">
          <w:marLeft w:val="0"/>
          <w:marRight w:val="0"/>
          <w:marTop w:val="0"/>
          <w:marBottom w:val="0"/>
          <w:divBdr>
            <w:top w:val="none" w:sz="0" w:space="0" w:color="auto"/>
            <w:left w:val="none" w:sz="0" w:space="0" w:color="auto"/>
            <w:bottom w:val="none" w:sz="0" w:space="0" w:color="auto"/>
            <w:right w:val="none" w:sz="0" w:space="0" w:color="auto"/>
          </w:divBdr>
        </w:div>
        <w:div w:id="656303202">
          <w:marLeft w:val="0"/>
          <w:marRight w:val="0"/>
          <w:marTop w:val="0"/>
          <w:marBottom w:val="0"/>
          <w:divBdr>
            <w:top w:val="none" w:sz="0" w:space="0" w:color="auto"/>
            <w:left w:val="none" w:sz="0" w:space="0" w:color="auto"/>
            <w:bottom w:val="none" w:sz="0" w:space="0" w:color="auto"/>
            <w:right w:val="none" w:sz="0" w:space="0" w:color="auto"/>
          </w:divBdr>
        </w:div>
        <w:div w:id="731124782">
          <w:marLeft w:val="0"/>
          <w:marRight w:val="0"/>
          <w:marTop w:val="0"/>
          <w:marBottom w:val="0"/>
          <w:divBdr>
            <w:top w:val="none" w:sz="0" w:space="0" w:color="auto"/>
            <w:left w:val="none" w:sz="0" w:space="0" w:color="auto"/>
            <w:bottom w:val="none" w:sz="0" w:space="0" w:color="auto"/>
            <w:right w:val="none" w:sz="0" w:space="0" w:color="auto"/>
          </w:divBdr>
        </w:div>
        <w:div w:id="753168353">
          <w:marLeft w:val="0"/>
          <w:marRight w:val="0"/>
          <w:marTop w:val="0"/>
          <w:marBottom w:val="0"/>
          <w:divBdr>
            <w:top w:val="none" w:sz="0" w:space="0" w:color="auto"/>
            <w:left w:val="none" w:sz="0" w:space="0" w:color="auto"/>
            <w:bottom w:val="none" w:sz="0" w:space="0" w:color="auto"/>
            <w:right w:val="none" w:sz="0" w:space="0" w:color="auto"/>
          </w:divBdr>
        </w:div>
        <w:div w:id="819927252">
          <w:marLeft w:val="0"/>
          <w:marRight w:val="0"/>
          <w:marTop w:val="0"/>
          <w:marBottom w:val="0"/>
          <w:divBdr>
            <w:top w:val="none" w:sz="0" w:space="0" w:color="auto"/>
            <w:left w:val="none" w:sz="0" w:space="0" w:color="auto"/>
            <w:bottom w:val="none" w:sz="0" w:space="0" w:color="auto"/>
            <w:right w:val="none" w:sz="0" w:space="0" w:color="auto"/>
          </w:divBdr>
        </w:div>
        <w:div w:id="909922659">
          <w:marLeft w:val="0"/>
          <w:marRight w:val="0"/>
          <w:marTop w:val="0"/>
          <w:marBottom w:val="0"/>
          <w:divBdr>
            <w:top w:val="none" w:sz="0" w:space="0" w:color="auto"/>
            <w:left w:val="none" w:sz="0" w:space="0" w:color="auto"/>
            <w:bottom w:val="none" w:sz="0" w:space="0" w:color="auto"/>
            <w:right w:val="none" w:sz="0" w:space="0" w:color="auto"/>
          </w:divBdr>
        </w:div>
        <w:div w:id="1099569499">
          <w:marLeft w:val="0"/>
          <w:marRight w:val="0"/>
          <w:marTop w:val="0"/>
          <w:marBottom w:val="0"/>
          <w:divBdr>
            <w:top w:val="none" w:sz="0" w:space="0" w:color="auto"/>
            <w:left w:val="none" w:sz="0" w:space="0" w:color="auto"/>
            <w:bottom w:val="none" w:sz="0" w:space="0" w:color="auto"/>
            <w:right w:val="none" w:sz="0" w:space="0" w:color="auto"/>
          </w:divBdr>
        </w:div>
        <w:div w:id="1250771730">
          <w:marLeft w:val="0"/>
          <w:marRight w:val="0"/>
          <w:marTop w:val="0"/>
          <w:marBottom w:val="0"/>
          <w:divBdr>
            <w:top w:val="none" w:sz="0" w:space="0" w:color="auto"/>
            <w:left w:val="none" w:sz="0" w:space="0" w:color="auto"/>
            <w:bottom w:val="none" w:sz="0" w:space="0" w:color="auto"/>
            <w:right w:val="none" w:sz="0" w:space="0" w:color="auto"/>
          </w:divBdr>
        </w:div>
        <w:div w:id="1265380355">
          <w:marLeft w:val="0"/>
          <w:marRight w:val="0"/>
          <w:marTop w:val="0"/>
          <w:marBottom w:val="0"/>
          <w:divBdr>
            <w:top w:val="none" w:sz="0" w:space="0" w:color="auto"/>
            <w:left w:val="none" w:sz="0" w:space="0" w:color="auto"/>
            <w:bottom w:val="none" w:sz="0" w:space="0" w:color="auto"/>
            <w:right w:val="none" w:sz="0" w:space="0" w:color="auto"/>
          </w:divBdr>
        </w:div>
        <w:div w:id="1341539507">
          <w:marLeft w:val="0"/>
          <w:marRight w:val="0"/>
          <w:marTop w:val="0"/>
          <w:marBottom w:val="0"/>
          <w:divBdr>
            <w:top w:val="none" w:sz="0" w:space="0" w:color="auto"/>
            <w:left w:val="none" w:sz="0" w:space="0" w:color="auto"/>
            <w:bottom w:val="none" w:sz="0" w:space="0" w:color="auto"/>
            <w:right w:val="none" w:sz="0" w:space="0" w:color="auto"/>
          </w:divBdr>
        </w:div>
        <w:div w:id="1359896079">
          <w:marLeft w:val="0"/>
          <w:marRight w:val="0"/>
          <w:marTop w:val="0"/>
          <w:marBottom w:val="0"/>
          <w:divBdr>
            <w:top w:val="none" w:sz="0" w:space="0" w:color="auto"/>
            <w:left w:val="none" w:sz="0" w:space="0" w:color="auto"/>
            <w:bottom w:val="none" w:sz="0" w:space="0" w:color="auto"/>
            <w:right w:val="none" w:sz="0" w:space="0" w:color="auto"/>
          </w:divBdr>
        </w:div>
        <w:div w:id="1385834386">
          <w:marLeft w:val="0"/>
          <w:marRight w:val="0"/>
          <w:marTop w:val="0"/>
          <w:marBottom w:val="0"/>
          <w:divBdr>
            <w:top w:val="none" w:sz="0" w:space="0" w:color="auto"/>
            <w:left w:val="none" w:sz="0" w:space="0" w:color="auto"/>
            <w:bottom w:val="none" w:sz="0" w:space="0" w:color="auto"/>
            <w:right w:val="none" w:sz="0" w:space="0" w:color="auto"/>
          </w:divBdr>
        </w:div>
        <w:div w:id="1475679556">
          <w:marLeft w:val="0"/>
          <w:marRight w:val="0"/>
          <w:marTop w:val="0"/>
          <w:marBottom w:val="0"/>
          <w:divBdr>
            <w:top w:val="none" w:sz="0" w:space="0" w:color="auto"/>
            <w:left w:val="none" w:sz="0" w:space="0" w:color="auto"/>
            <w:bottom w:val="none" w:sz="0" w:space="0" w:color="auto"/>
            <w:right w:val="none" w:sz="0" w:space="0" w:color="auto"/>
          </w:divBdr>
        </w:div>
        <w:div w:id="1485077034">
          <w:marLeft w:val="0"/>
          <w:marRight w:val="0"/>
          <w:marTop w:val="0"/>
          <w:marBottom w:val="0"/>
          <w:divBdr>
            <w:top w:val="none" w:sz="0" w:space="0" w:color="auto"/>
            <w:left w:val="none" w:sz="0" w:space="0" w:color="auto"/>
            <w:bottom w:val="none" w:sz="0" w:space="0" w:color="auto"/>
            <w:right w:val="none" w:sz="0" w:space="0" w:color="auto"/>
          </w:divBdr>
        </w:div>
        <w:div w:id="1520655209">
          <w:marLeft w:val="0"/>
          <w:marRight w:val="0"/>
          <w:marTop w:val="0"/>
          <w:marBottom w:val="0"/>
          <w:divBdr>
            <w:top w:val="none" w:sz="0" w:space="0" w:color="auto"/>
            <w:left w:val="none" w:sz="0" w:space="0" w:color="auto"/>
            <w:bottom w:val="none" w:sz="0" w:space="0" w:color="auto"/>
            <w:right w:val="none" w:sz="0" w:space="0" w:color="auto"/>
          </w:divBdr>
        </w:div>
        <w:div w:id="1566917232">
          <w:marLeft w:val="0"/>
          <w:marRight w:val="0"/>
          <w:marTop w:val="0"/>
          <w:marBottom w:val="0"/>
          <w:divBdr>
            <w:top w:val="none" w:sz="0" w:space="0" w:color="auto"/>
            <w:left w:val="none" w:sz="0" w:space="0" w:color="auto"/>
            <w:bottom w:val="none" w:sz="0" w:space="0" w:color="auto"/>
            <w:right w:val="none" w:sz="0" w:space="0" w:color="auto"/>
          </w:divBdr>
        </w:div>
        <w:div w:id="1615865658">
          <w:marLeft w:val="0"/>
          <w:marRight w:val="0"/>
          <w:marTop w:val="0"/>
          <w:marBottom w:val="0"/>
          <w:divBdr>
            <w:top w:val="none" w:sz="0" w:space="0" w:color="auto"/>
            <w:left w:val="none" w:sz="0" w:space="0" w:color="auto"/>
            <w:bottom w:val="none" w:sz="0" w:space="0" w:color="auto"/>
            <w:right w:val="none" w:sz="0" w:space="0" w:color="auto"/>
          </w:divBdr>
        </w:div>
        <w:div w:id="1653363250">
          <w:marLeft w:val="0"/>
          <w:marRight w:val="0"/>
          <w:marTop w:val="0"/>
          <w:marBottom w:val="0"/>
          <w:divBdr>
            <w:top w:val="none" w:sz="0" w:space="0" w:color="auto"/>
            <w:left w:val="none" w:sz="0" w:space="0" w:color="auto"/>
            <w:bottom w:val="none" w:sz="0" w:space="0" w:color="auto"/>
            <w:right w:val="none" w:sz="0" w:space="0" w:color="auto"/>
          </w:divBdr>
        </w:div>
        <w:div w:id="1716543767">
          <w:marLeft w:val="0"/>
          <w:marRight w:val="0"/>
          <w:marTop w:val="0"/>
          <w:marBottom w:val="0"/>
          <w:divBdr>
            <w:top w:val="none" w:sz="0" w:space="0" w:color="auto"/>
            <w:left w:val="none" w:sz="0" w:space="0" w:color="auto"/>
            <w:bottom w:val="none" w:sz="0" w:space="0" w:color="auto"/>
            <w:right w:val="none" w:sz="0" w:space="0" w:color="auto"/>
          </w:divBdr>
        </w:div>
        <w:div w:id="1768191771">
          <w:marLeft w:val="0"/>
          <w:marRight w:val="0"/>
          <w:marTop w:val="0"/>
          <w:marBottom w:val="0"/>
          <w:divBdr>
            <w:top w:val="none" w:sz="0" w:space="0" w:color="auto"/>
            <w:left w:val="none" w:sz="0" w:space="0" w:color="auto"/>
            <w:bottom w:val="none" w:sz="0" w:space="0" w:color="auto"/>
            <w:right w:val="none" w:sz="0" w:space="0" w:color="auto"/>
          </w:divBdr>
        </w:div>
        <w:div w:id="1822766962">
          <w:marLeft w:val="0"/>
          <w:marRight w:val="0"/>
          <w:marTop w:val="0"/>
          <w:marBottom w:val="0"/>
          <w:divBdr>
            <w:top w:val="none" w:sz="0" w:space="0" w:color="auto"/>
            <w:left w:val="none" w:sz="0" w:space="0" w:color="auto"/>
            <w:bottom w:val="none" w:sz="0" w:space="0" w:color="auto"/>
            <w:right w:val="none" w:sz="0" w:space="0" w:color="auto"/>
          </w:divBdr>
        </w:div>
        <w:div w:id="1829983066">
          <w:marLeft w:val="0"/>
          <w:marRight w:val="0"/>
          <w:marTop w:val="0"/>
          <w:marBottom w:val="0"/>
          <w:divBdr>
            <w:top w:val="none" w:sz="0" w:space="0" w:color="auto"/>
            <w:left w:val="none" w:sz="0" w:space="0" w:color="auto"/>
            <w:bottom w:val="none" w:sz="0" w:space="0" w:color="auto"/>
            <w:right w:val="none" w:sz="0" w:space="0" w:color="auto"/>
          </w:divBdr>
        </w:div>
        <w:div w:id="1840340421">
          <w:marLeft w:val="0"/>
          <w:marRight w:val="0"/>
          <w:marTop w:val="0"/>
          <w:marBottom w:val="0"/>
          <w:divBdr>
            <w:top w:val="none" w:sz="0" w:space="0" w:color="auto"/>
            <w:left w:val="none" w:sz="0" w:space="0" w:color="auto"/>
            <w:bottom w:val="none" w:sz="0" w:space="0" w:color="auto"/>
            <w:right w:val="none" w:sz="0" w:space="0" w:color="auto"/>
          </w:divBdr>
        </w:div>
        <w:div w:id="1857958845">
          <w:marLeft w:val="0"/>
          <w:marRight w:val="0"/>
          <w:marTop w:val="0"/>
          <w:marBottom w:val="0"/>
          <w:divBdr>
            <w:top w:val="none" w:sz="0" w:space="0" w:color="auto"/>
            <w:left w:val="none" w:sz="0" w:space="0" w:color="auto"/>
            <w:bottom w:val="none" w:sz="0" w:space="0" w:color="auto"/>
            <w:right w:val="none" w:sz="0" w:space="0" w:color="auto"/>
          </w:divBdr>
        </w:div>
        <w:div w:id="1887833242">
          <w:marLeft w:val="0"/>
          <w:marRight w:val="0"/>
          <w:marTop w:val="0"/>
          <w:marBottom w:val="0"/>
          <w:divBdr>
            <w:top w:val="none" w:sz="0" w:space="0" w:color="auto"/>
            <w:left w:val="none" w:sz="0" w:space="0" w:color="auto"/>
            <w:bottom w:val="none" w:sz="0" w:space="0" w:color="auto"/>
            <w:right w:val="none" w:sz="0" w:space="0" w:color="auto"/>
          </w:divBdr>
        </w:div>
        <w:div w:id="1897431008">
          <w:marLeft w:val="0"/>
          <w:marRight w:val="0"/>
          <w:marTop w:val="0"/>
          <w:marBottom w:val="0"/>
          <w:divBdr>
            <w:top w:val="none" w:sz="0" w:space="0" w:color="auto"/>
            <w:left w:val="none" w:sz="0" w:space="0" w:color="auto"/>
            <w:bottom w:val="none" w:sz="0" w:space="0" w:color="auto"/>
            <w:right w:val="none" w:sz="0" w:space="0" w:color="auto"/>
          </w:divBdr>
        </w:div>
        <w:div w:id="1952087263">
          <w:marLeft w:val="0"/>
          <w:marRight w:val="0"/>
          <w:marTop w:val="0"/>
          <w:marBottom w:val="0"/>
          <w:divBdr>
            <w:top w:val="none" w:sz="0" w:space="0" w:color="auto"/>
            <w:left w:val="none" w:sz="0" w:space="0" w:color="auto"/>
            <w:bottom w:val="none" w:sz="0" w:space="0" w:color="auto"/>
            <w:right w:val="none" w:sz="0" w:space="0" w:color="auto"/>
          </w:divBdr>
        </w:div>
        <w:div w:id="1960838161">
          <w:marLeft w:val="0"/>
          <w:marRight w:val="0"/>
          <w:marTop w:val="0"/>
          <w:marBottom w:val="0"/>
          <w:divBdr>
            <w:top w:val="none" w:sz="0" w:space="0" w:color="auto"/>
            <w:left w:val="none" w:sz="0" w:space="0" w:color="auto"/>
            <w:bottom w:val="none" w:sz="0" w:space="0" w:color="auto"/>
            <w:right w:val="none" w:sz="0" w:space="0" w:color="auto"/>
          </w:divBdr>
        </w:div>
        <w:div w:id="2052613466">
          <w:marLeft w:val="0"/>
          <w:marRight w:val="0"/>
          <w:marTop w:val="0"/>
          <w:marBottom w:val="0"/>
          <w:divBdr>
            <w:top w:val="none" w:sz="0" w:space="0" w:color="auto"/>
            <w:left w:val="none" w:sz="0" w:space="0" w:color="auto"/>
            <w:bottom w:val="none" w:sz="0" w:space="0" w:color="auto"/>
            <w:right w:val="none" w:sz="0" w:space="0" w:color="auto"/>
          </w:divBdr>
        </w:div>
      </w:divsChild>
    </w:div>
    <w:div w:id="110712720">
      <w:bodyDiv w:val="1"/>
      <w:marLeft w:val="0"/>
      <w:marRight w:val="0"/>
      <w:marTop w:val="0"/>
      <w:marBottom w:val="0"/>
      <w:divBdr>
        <w:top w:val="none" w:sz="0" w:space="0" w:color="auto"/>
        <w:left w:val="none" w:sz="0" w:space="0" w:color="auto"/>
        <w:bottom w:val="none" w:sz="0" w:space="0" w:color="auto"/>
        <w:right w:val="none" w:sz="0" w:space="0" w:color="auto"/>
      </w:divBdr>
    </w:div>
    <w:div w:id="442922324">
      <w:bodyDiv w:val="1"/>
      <w:marLeft w:val="0"/>
      <w:marRight w:val="0"/>
      <w:marTop w:val="0"/>
      <w:marBottom w:val="0"/>
      <w:divBdr>
        <w:top w:val="none" w:sz="0" w:space="0" w:color="auto"/>
        <w:left w:val="none" w:sz="0" w:space="0" w:color="auto"/>
        <w:bottom w:val="none" w:sz="0" w:space="0" w:color="auto"/>
        <w:right w:val="none" w:sz="0" w:space="0" w:color="auto"/>
      </w:divBdr>
      <w:divsChild>
        <w:div w:id="9531235">
          <w:marLeft w:val="0"/>
          <w:marRight w:val="0"/>
          <w:marTop w:val="0"/>
          <w:marBottom w:val="0"/>
          <w:divBdr>
            <w:top w:val="none" w:sz="0" w:space="0" w:color="auto"/>
            <w:left w:val="none" w:sz="0" w:space="0" w:color="auto"/>
            <w:bottom w:val="none" w:sz="0" w:space="0" w:color="auto"/>
            <w:right w:val="none" w:sz="0" w:space="0" w:color="auto"/>
          </w:divBdr>
        </w:div>
        <w:div w:id="135953488">
          <w:marLeft w:val="0"/>
          <w:marRight w:val="0"/>
          <w:marTop w:val="0"/>
          <w:marBottom w:val="0"/>
          <w:divBdr>
            <w:top w:val="none" w:sz="0" w:space="0" w:color="auto"/>
            <w:left w:val="none" w:sz="0" w:space="0" w:color="auto"/>
            <w:bottom w:val="none" w:sz="0" w:space="0" w:color="auto"/>
            <w:right w:val="none" w:sz="0" w:space="0" w:color="auto"/>
          </w:divBdr>
        </w:div>
        <w:div w:id="214780547">
          <w:marLeft w:val="0"/>
          <w:marRight w:val="0"/>
          <w:marTop w:val="0"/>
          <w:marBottom w:val="0"/>
          <w:divBdr>
            <w:top w:val="none" w:sz="0" w:space="0" w:color="auto"/>
            <w:left w:val="none" w:sz="0" w:space="0" w:color="auto"/>
            <w:bottom w:val="none" w:sz="0" w:space="0" w:color="auto"/>
            <w:right w:val="none" w:sz="0" w:space="0" w:color="auto"/>
          </w:divBdr>
        </w:div>
        <w:div w:id="224418698">
          <w:marLeft w:val="0"/>
          <w:marRight w:val="0"/>
          <w:marTop w:val="0"/>
          <w:marBottom w:val="0"/>
          <w:divBdr>
            <w:top w:val="none" w:sz="0" w:space="0" w:color="auto"/>
            <w:left w:val="none" w:sz="0" w:space="0" w:color="auto"/>
            <w:bottom w:val="none" w:sz="0" w:space="0" w:color="auto"/>
            <w:right w:val="none" w:sz="0" w:space="0" w:color="auto"/>
          </w:divBdr>
        </w:div>
        <w:div w:id="282199767">
          <w:marLeft w:val="0"/>
          <w:marRight w:val="0"/>
          <w:marTop w:val="0"/>
          <w:marBottom w:val="0"/>
          <w:divBdr>
            <w:top w:val="none" w:sz="0" w:space="0" w:color="auto"/>
            <w:left w:val="none" w:sz="0" w:space="0" w:color="auto"/>
            <w:bottom w:val="none" w:sz="0" w:space="0" w:color="auto"/>
            <w:right w:val="none" w:sz="0" w:space="0" w:color="auto"/>
          </w:divBdr>
        </w:div>
        <w:div w:id="288515461">
          <w:marLeft w:val="0"/>
          <w:marRight w:val="0"/>
          <w:marTop w:val="0"/>
          <w:marBottom w:val="0"/>
          <w:divBdr>
            <w:top w:val="none" w:sz="0" w:space="0" w:color="auto"/>
            <w:left w:val="none" w:sz="0" w:space="0" w:color="auto"/>
            <w:bottom w:val="none" w:sz="0" w:space="0" w:color="auto"/>
            <w:right w:val="none" w:sz="0" w:space="0" w:color="auto"/>
          </w:divBdr>
        </w:div>
        <w:div w:id="426853237">
          <w:marLeft w:val="0"/>
          <w:marRight w:val="0"/>
          <w:marTop w:val="0"/>
          <w:marBottom w:val="0"/>
          <w:divBdr>
            <w:top w:val="none" w:sz="0" w:space="0" w:color="auto"/>
            <w:left w:val="none" w:sz="0" w:space="0" w:color="auto"/>
            <w:bottom w:val="none" w:sz="0" w:space="0" w:color="auto"/>
            <w:right w:val="none" w:sz="0" w:space="0" w:color="auto"/>
          </w:divBdr>
        </w:div>
        <w:div w:id="434710668">
          <w:marLeft w:val="0"/>
          <w:marRight w:val="0"/>
          <w:marTop w:val="0"/>
          <w:marBottom w:val="0"/>
          <w:divBdr>
            <w:top w:val="none" w:sz="0" w:space="0" w:color="auto"/>
            <w:left w:val="none" w:sz="0" w:space="0" w:color="auto"/>
            <w:bottom w:val="none" w:sz="0" w:space="0" w:color="auto"/>
            <w:right w:val="none" w:sz="0" w:space="0" w:color="auto"/>
          </w:divBdr>
        </w:div>
        <w:div w:id="450826069">
          <w:marLeft w:val="0"/>
          <w:marRight w:val="0"/>
          <w:marTop w:val="0"/>
          <w:marBottom w:val="0"/>
          <w:divBdr>
            <w:top w:val="none" w:sz="0" w:space="0" w:color="auto"/>
            <w:left w:val="none" w:sz="0" w:space="0" w:color="auto"/>
            <w:bottom w:val="none" w:sz="0" w:space="0" w:color="auto"/>
            <w:right w:val="none" w:sz="0" w:space="0" w:color="auto"/>
          </w:divBdr>
        </w:div>
        <w:div w:id="460927534">
          <w:marLeft w:val="0"/>
          <w:marRight w:val="0"/>
          <w:marTop w:val="0"/>
          <w:marBottom w:val="0"/>
          <w:divBdr>
            <w:top w:val="none" w:sz="0" w:space="0" w:color="auto"/>
            <w:left w:val="none" w:sz="0" w:space="0" w:color="auto"/>
            <w:bottom w:val="none" w:sz="0" w:space="0" w:color="auto"/>
            <w:right w:val="none" w:sz="0" w:space="0" w:color="auto"/>
          </w:divBdr>
        </w:div>
        <w:div w:id="493036174">
          <w:marLeft w:val="0"/>
          <w:marRight w:val="0"/>
          <w:marTop w:val="0"/>
          <w:marBottom w:val="0"/>
          <w:divBdr>
            <w:top w:val="none" w:sz="0" w:space="0" w:color="auto"/>
            <w:left w:val="none" w:sz="0" w:space="0" w:color="auto"/>
            <w:bottom w:val="none" w:sz="0" w:space="0" w:color="auto"/>
            <w:right w:val="none" w:sz="0" w:space="0" w:color="auto"/>
          </w:divBdr>
        </w:div>
        <w:div w:id="543256852">
          <w:marLeft w:val="0"/>
          <w:marRight w:val="0"/>
          <w:marTop w:val="0"/>
          <w:marBottom w:val="0"/>
          <w:divBdr>
            <w:top w:val="none" w:sz="0" w:space="0" w:color="auto"/>
            <w:left w:val="none" w:sz="0" w:space="0" w:color="auto"/>
            <w:bottom w:val="none" w:sz="0" w:space="0" w:color="auto"/>
            <w:right w:val="none" w:sz="0" w:space="0" w:color="auto"/>
          </w:divBdr>
        </w:div>
        <w:div w:id="569583948">
          <w:marLeft w:val="0"/>
          <w:marRight w:val="0"/>
          <w:marTop w:val="0"/>
          <w:marBottom w:val="0"/>
          <w:divBdr>
            <w:top w:val="none" w:sz="0" w:space="0" w:color="auto"/>
            <w:left w:val="none" w:sz="0" w:space="0" w:color="auto"/>
            <w:bottom w:val="none" w:sz="0" w:space="0" w:color="auto"/>
            <w:right w:val="none" w:sz="0" w:space="0" w:color="auto"/>
          </w:divBdr>
        </w:div>
        <w:div w:id="640617530">
          <w:marLeft w:val="0"/>
          <w:marRight w:val="0"/>
          <w:marTop w:val="0"/>
          <w:marBottom w:val="0"/>
          <w:divBdr>
            <w:top w:val="none" w:sz="0" w:space="0" w:color="auto"/>
            <w:left w:val="none" w:sz="0" w:space="0" w:color="auto"/>
            <w:bottom w:val="none" w:sz="0" w:space="0" w:color="auto"/>
            <w:right w:val="none" w:sz="0" w:space="0" w:color="auto"/>
          </w:divBdr>
        </w:div>
        <w:div w:id="685598550">
          <w:marLeft w:val="0"/>
          <w:marRight w:val="0"/>
          <w:marTop w:val="0"/>
          <w:marBottom w:val="0"/>
          <w:divBdr>
            <w:top w:val="none" w:sz="0" w:space="0" w:color="auto"/>
            <w:left w:val="none" w:sz="0" w:space="0" w:color="auto"/>
            <w:bottom w:val="none" w:sz="0" w:space="0" w:color="auto"/>
            <w:right w:val="none" w:sz="0" w:space="0" w:color="auto"/>
          </w:divBdr>
        </w:div>
        <w:div w:id="705107133">
          <w:marLeft w:val="0"/>
          <w:marRight w:val="0"/>
          <w:marTop w:val="0"/>
          <w:marBottom w:val="0"/>
          <w:divBdr>
            <w:top w:val="none" w:sz="0" w:space="0" w:color="auto"/>
            <w:left w:val="none" w:sz="0" w:space="0" w:color="auto"/>
            <w:bottom w:val="none" w:sz="0" w:space="0" w:color="auto"/>
            <w:right w:val="none" w:sz="0" w:space="0" w:color="auto"/>
          </w:divBdr>
        </w:div>
        <w:div w:id="837963364">
          <w:marLeft w:val="0"/>
          <w:marRight w:val="0"/>
          <w:marTop w:val="0"/>
          <w:marBottom w:val="0"/>
          <w:divBdr>
            <w:top w:val="none" w:sz="0" w:space="0" w:color="auto"/>
            <w:left w:val="none" w:sz="0" w:space="0" w:color="auto"/>
            <w:bottom w:val="none" w:sz="0" w:space="0" w:color="auto"/>
            <w:right w:val="none" w:sz="0" w:space="0" w:color="auto"/>
          </w:divBdr>
        </w:div>
        <w:div w:id="893547312">
          <w:marLeft w:val="0"/>
          <w:marRight w:val="0"/>
          <w:marTop w:val="0"/>
          <w:marBottom w:val="0"/>
          <w:divBdr>
            <w:top w:val="none" w:sz="0" w:space="0" w:color="auto"/>
            <w:left w:val="none" w:sz="0" w:space="0" w:color="auto"/>
            <w:bottom w:val="none" w:sz="0" w:space="0" w:color="auto"/>
            <w:right w:val="none" w:sz="0" w:space="0" w:color="auto"/>
          </w:divBdr>
        </w:div>
        <w:div w:id="924265109">
          <w:marLeft w:val="0"/>
          <w:marRight w:val="0"/>
          <w:marTop w:val="0"/>
          <w:marBottom w:val="0"/>
          <w:divBdr>
            <w:top w:val="none" w:sz="0" w:space="0" w:color="auto"/>
            <w:left w:val="none" w:sz="0" w:space="0" w:color="auto"/>
            <w:bottom w:val="none" w:sz="0" w:space="0" w:color="auto"/>
            <w:right w:val="none" w:sz="0" w:space="0" w:color="auto"/>
          </w:divBdr>
        </w:div>
        <w:div w:id="988947352">
          <w:marLeft w:val="0"/>
          <w:marRight w:val="0"/>
          <w:marTop w:val="0"/>
          <w:marBottom w:val="0"/>
          <w:divBdr>
            <w:top w:val="none" w:sz="0" w:space="0" w:color="auto"/>
            <w:left w:val="none" w:sz="0" w:space="0" w:color="auto"/>
            <w:bottom w:val="none" w:sz="0" w:space="0" w:color="auto"/>
            <w:right w:val="none" w:sz="0" w:space="0" w:color="auto"/>
          </w:divBdr>
        </w:div>
        <w:div w:id="1012031667">
          <w:marLeft w:val="0"/>
          <w:marRight w:val="0"/>
          <w:marTop w:val="0"/>
          <w:marBottom w:val="0"/>
          <w:divBdr>
            <w:top w:val="none" w:sz="0" w:space="0" w:color="auto"/>
            <w:left w:val="none" w:sz="0" w:space="0" w:color="auto"/>
            <w:bottom w:val="none" w:sz="0" w:space="0" w:color="auto"/>
            <w:right w:val="none" w:sz="0" w:space="0" w:color="auto"/>
          </w:divBdr>
        </w:div>
        <w:div w:id="1024671778">
          <w:marLeft w:val="0"/>
          <w:marRight w:val="0"/>
          <w:marTop w:val="0"/>
          <w:marBottom w:val="0"/>
          <w:divBdr>
            <w:top w:val="none" w:sz="0" w:space="0" w:color="auto"/>
            <w:left w:val="none" w:sz="0" w:space="0" w:color="auto"/>
            <w:bottom w:val="none" w:sz="0" w:space="0" w:color="auto"/>
            <w:right w:val="none" w:sz="0" w:space="0" w:color="auto"/>
          </w:divBdr>
        </w:div>
        <w:div w:id="1056859449">
          <w:marLeft w:val="0"/>
          <w:marRight w:val="0"/>
          <w:marTop w:val="0"/>
          <w:marBottom w:val="0"/>
          <w:divBdr>
            <w:top w:val="none" w:sz="0" w:space="0" w:color="auto"/>
            <w:left w:val="none" w:sz="0" w:space="0" w:color="auto"/>
            <w:bottom w:val="none" w:sz="0" w:space="0" w:color="auto"/>
            <w:right w:val="none" w:sz="0" w:space="0" w:color="auto"/>
          </w:divBdr>
        </w:div>
        <w:div w:id="1084961905">
          <w:marLeft w:val="0"/>
          <w:marRight w:val="0"/>
          <w:marTop w:val="0"/>
          <w:marBottom w:val="0"/>
          <w:divBdr>
            <w:top w:val="none" w:sz="0" w:space="0" w:color="auto"/>
            <w:left w:val="none" w:sz="0" w:space="0" w:color="auto"/>
            <w:bottom w:val="none" w:sz="0" w:space="0" w:color="auto"/>
            <w:right w:val="none" w:sz="0" w:space="0" w:color="auto"/>
          </w:divBdr>
        </w:div>
        <w:div w:id="1111322171">
          <w:marLeft w:val="0"/>
          <w:marRight w:val="0"/>
          <w:marTop w:val="0"/>
          <w:marBottom w:val="0"/>
          <w:divBdr>
            <w:top w:val="none" w:sz="0" w:space="0" w:color="auto"/>
            <w:left w:val="none" w:sz="0" w:space="0" w:color="auto"/>
            <w:bottom w:val="none" w:sz="0" w:space="0" w:color="auto"/>
            <w:right w:val="none" w:sz="0" w:space="0" w:color="auto"/>
          </w:divBdr>
        </w:div>
        <w:div w:id="1166827726">
          <w:marLeft w:val="0"/>
          <w:marRight w:val="0"/>
          <w:marTop w:val="0"/>
          <w:marBottom w:val="0"/>
          <w:divBdr>
            <w:top w:val="none" w:sz="0" w:space="0" w:color="auto"/>
            <w:left w:val="none" w:sz="0" w:space="0" w:color="auto"/>
            <w:bottom w:val="none" w:sz="0" w:space="0" w:color="auto"/>
            <w:right w:val="none" w:sz="0" w:space="0" w:color="auto"/>
          </w:divBdr>
        </w:div>
        <w:div w:id="1194924104">
          <w:marLeft w:val="0"/>
          <w:marRight w:val="0"/>
          <w:marTop w:val="0"/>
          <w:marBottom w:val="0"/>
          <w:divBdr>
            <w:top w:val="none" w:sz="0" w:space="0" w:color="auto"/>
            <w:left w:val="none" w:sz="0" w:space="0" w:color="auto"/>
            <w:bottom w:val="none" w:sz="0" w:space="0" w:color="auto"/>
            <w:right w:val="none" w:sz="0" w:space="0" w:color="auto"/>
          </w:divBdr>
        </w:div>
        <w:div w:id="1239317997">
          <w:marLeft w:val="0"/>
          <w:marRight w:val="0"/>
          <w:marTop w:val="0"/>
          <w:marBottom w:val="0"/>
          <w:divBdr>
            <w:top w:val="none" w:sz="0" w:space="0" w:color="auto"/>
            <w:left w:val="none" w:sz="0" w:space="0" w:color="auto"/>
            <w:bottom w:val="none" w:sz="0" w:space="0" w:color="auto"/>
            <w:right w:val="none" w:sz="0" w:space="0" w:color="auto"/>
          </w:divBdr>
        </w:div>
        <w:div w:id="1282688114">
          <w:marLeft w:val="0"/>
          <w:marRight w:val="0"/>
          <w:marTop w:val="0"/>
          <w:marBottom w:val="0"/>
          <w:divBdr>
            <w:top w:val="none" w:sz="0" w:space="0" w:color="auto"/>
            <w:left w:val="none" w:sz="0" w:space="0" w:color="auto"/>
            <w:bottom w:val="none" w:sz="0" w:space="0" w:color="auto"/>
            <w:right w:val="none" w:sz="0" w:space="0" w:color="auto"/>
          </w:divBdr>
        </w:div>
        <w:div w:id="1372262326">
          <w:marLeft w:val="0"/>
          <w:marRight w:val="0"/>
          <w:marTop w:val="0"/>
          <w:marBottom w:val="0"/>
          <w:divBdr>
            <w:top w:val="none" w:sz="0" w:space="0" w:color="auto"/>
            <w:left w:val="none" w:sz="0" w:space="0" w:color="auto"/>
            <w:bottom w:val="none" w:sz="0" w:space="0" w:color="auto"/>
            <w:right w:val="none" w:sz="0" w:space="0" w:color="auto"/>
          </w:divBdr>
        </w:div>
        <w:div w:id="1414861445">
          <w:marLeft w:val="0"/>
          <w:marRight w:val="0"/>
          <w:marTop w:val="0"/>
          <w:marBottom w:val="0"/>
          <w:divBdr>
            <w:top w:val="none" w:sz="0" w:space="0" w:color="auto"/>
            <w:left w:val="none" w:sz="0" w:space="0" w:color="auto"/>
            <w:bottom w:val="none" w:sz="0" w:space="0" w:color="auto"/>
            <w:right w:val="none" w:sz="0" w:space="0" w:color="auto"/>
          </w:divBdr>
        </w:div>
        <w:div w:id="1603562008">
          <w:marLeft w:val="0"/>
          <w:marRight w:val="0"/>
          <w:marTop w:val="0"/>
          <w:marBottom w:val="0"/>
          <w:divBdr>
            <w:top w:val="none" w:sz="0" w:space="0" w:color="auto"/>
            <w:left w:val="none" w:sz="0" w:space="0" w:color="auto"/>
            <w:bottom w:val="none" w:sz="0" w:space="0" w:color="auto"/>
            <w:right w:val="none" w:sz="0" w:space="0" w:color="auto"/>
          </w:divBdr>
        </w:div>
        <w:div w:id="1631547871">
          <w:marLeft w:val="0"/>
          <w:marRight w:val="0"/>
          <w:marTop w:val="0"/>
          <w:marBottom w:val="0"/>
          <w:divBdr>
            <w:top w:val="none" w:sz="0" w:space="0" w:color="auto"/>
            <w:left w:val="none" w:sz="0" w:space="0" w:color="auto"/>
            <w:bottom w:val="none" w:sz="0" w:space="0" w:color="auto"/>
            <w:right w:val="none" w:sz="0" w:space="0" w:color="auto"/>
          </w:divBdr>
        </w:div>
        <w:div w:id="1672219650">
          <w:marLeft w:val="0"/>
          <w:marRight w:val="0"/>
          <w:marTop w:val="0"/>
          <w:marBottom w:val="0"/>
          <w:divBdr>
            <w:top w:val="none" w:sz="0" w:space="0" w:color="auto"/>
            <w:left w:val="none" w:sz="0" w:space="0" w:color="auto"/>
            <w:bottom w:val="none" w:sz="0" w:space="0" w:color="auto"/>
            <w:right w:val="none" w:sz="0" w:space="0" w:color="auto"/>
          </w:divBdr>
        </w:div>
        <w:div w:id="1676808010">
          <w:marLeft w:val="0"/>
          <w:marRight w:val="0"/>
          <w:marTop w:val="0"/>
          <w:marBottom w:val="0"/>
          <w:divBdr>
            <w:top w:val="none" w:sz="0" w:space="0" w:color="auto"/>
            <w:left w:val="none" w:sz="0" w:space="0" w:color="auto"/>
            <w:bottom w:val="none" w:sz="0" w:space="0" w:color="auto"/>
            <w:right w:val="none" w:sz="0" w:space="0" w:color="auto"/>
          </w:divBdr>
        </w:div>
        <w:div w:id="1693872826">
          <w:marLeft w:val="0"/>
          <w:marRight w:val="0"/>
          <w:marTop w:val="0"/>
          <w:marBottom w:val="0"/>
          <w:divBdr>
            <w:top w:val="none" w:sz="0" w:space="0" w:color="auto"/>
            <w:left w:val="none" w:sz="0" w:space="0" w:color="auto"/>
            <w:bottom w:val="none" w:sz="0" w:space="0" w:color="auto"/>
            <w:right w:val="none" w:sz="0" w:space="0" w:color="auto"/>
          </w:divBdr>
        </w:div>
        <w:div w:id="1763448489">
          <w:marLeft w:val="0"/>
          <w:marRight w:val="0"/>
          <w:marTop w:val="0"/>
          <w:marBottom w:val="0"/>
          <w:divBdr>
            <w:top w:val="none" w:sz="0" w:space="0" w:color="auto"/>
            <w:left w:val="none" w:sz="0" w:space="0" w:color="auto"/>
            <w:bottom w:val="none" w:sz="0" w:space="0" w:color="auto"/>
            <w:right w:val="none" w:sz="0" w:space="0" w:color="auto"/>
          </w:divBdr>
        </w:div>
        <w:div w:id="1822691383">
          <w:marLeft w:val="0"/>
          <w:marRight w:val="0"/>
          <w:marTop w:val="0"/>
          <w:marBottom w:val="0"/>
          <w:divBdr>
            <w:top w:val="none" w:sz="0" w:space="0" w:color="auto"/>
            <w:left w:val="none" w:sz="0" w:space="0" w:color="auto"/>
            <w:bottom w:val="none" w:sz="0" w:space="0" w:color="auto"/>
            <w:right w:val="none" w:sz="0" w:space="0" w:color="auto"/>
          </w:divBdr>
        </w:div>
        <w:div w:id="1873110376">
          <w:marLeft w:val="0"/>
          <w:marRight w:val="0"/>
          <w:marTop w:val="0"/>
          <w:marBottom w:val="0"/>
          <w:divBdr>
            <w:top w:val="none" w:sz="0" w:space="0" w:color="auto"/>
            <w:left w:val="none" w:sz="0" w:space="0" w:color="auto"/>
            <w:bottom w:val="none" w:sz="0" w:space="0" w:color="auto"/>
            <w:right w:val="none" w:sz="0" w:space="0" w:color="auto"/>
          </w:divBdr>
        </w:div>
        <w:div w:id="1895697670">
          <w:marLeft w:val="0"/>
          <w:marRight w:val="0"/>
          <w:marTop w:val="0"/>
          <w:marBottom w:val="0"/>
          <w:divBdr>
            <w:top w:val="none" w:sz="0" w:space="0" w:color="auto"/>
            <w:left w:val="none" w:sz="0" w:space="0" w:color="auto"/>
            <w:bottom w:val="none" w:sz="0" w:space="0" w:color="auto"/>
            <w:right w:val="none" w:sz="0" w:space="0" w:color="auto"/>
          </w:divBdr>
        </w:div>
        <w:div w:id="1931616768">
          <w:marLeft w:val="0"/>
          <w:marRight w:val="0"/>
          <w:marTop w:val="0"/>
          <w:marBottom w:val="0"/>
          <w:divBdr>
            <w:top w:val="none" w:sz="0" w:space="0" w:color="auto"/>
            <w:left w:val="none" w:sz="0" w:space="0" w:color="auto"/>
            <w:bottom w:val="none" w:sz="0" w:space="0" w:color="auto"/>
            <w:right w:val="none" w:sz="0" w:space="0" w:color="auto"/>
          </w:divBdr>
        </w:div>
        <w:div w:id="1962151920">
          <w:marLeft w:val="0"/>
          <w:marRight w:val="0"/>
          <w:marTop w:val="0"/>
          <w:marBottom w:val="0"/>
          <w:divBdr>
            <w:top w:val="none" w:sz="0" w:space="0" w:color="auto"/>
            <w:left w:val="none" w:sz="0" w:space="0" w:color="auto"/>
            <w:bottom w:val="none" w:sz="0" w:space="0" w:color="auto"/>
            <w:right w:val="none" w:sz="0" w:space="0" w:color="auto"/>
          </w:divBdr>
        </w:div>
        <w:div w:id="1967810756">
          <w:marLeft w:val="0"/>
          <w:marRight w:val="0"/>
          <w:marTop w:val="0"/>
          <w:marBottom w:val="0"/>
          <w:divBdr>
            <w:top w:val="none" w:sz="0" w:space="0" w:color="auto"/>
            <w:left w:val="none" w:sz="0" w:space="0" w:color="auto"/>
            <w:bottom w:val="none" w:sz="0" w:space="0" w:color="auto"/>
            <w:right w:val="none" w:sz="0" w:space="0" w:color="auto"/>
          </w:divBdr>
        </w:div>
        <w:div w:id="2023700024">
          <w:marLeft w:val="0"/>
          <w:marRight w:val="0"/>
          <w:marTop w:val="0"/>
          <w:marBottom w:val="0"/>
          <w:divBdr>
            <w:top w:val="none" w:sz="0" w:space="0" w:color="auto"/>
            <w:left w:val="none" w:sz="0" w:space="0" w:color="auto"/>
            <w:bottom w:val="none" w:sz="0" w:space="0" w:color="auto"/>
            <w:right w:val="none" w:sz="0" w:space="0" w:color="auto"/>
          </w:divBdr>
        </w:div>
        <w:div w:id="2130933973">
          <w:marLeft w:val="0"/>
          <w:marRight w:val="0"/>
          <w:marTop w:val="0"/>
          <w:marBottom w:val="0"/>
          <w:divBdr>
            <w:top w:val="none" w:sz="0" w:space="0" w:color="auto"/>
            <w:left w:val="none" w:sz="0" w:space="0" w:color="auto"/>
            <w:bottom w:val="none" w:sz="0" w:space="0" w:color="auto"/>
            <w:right w:val="none" w:sz="0" w:space="0" w:color="auto"/>
          </w:divBdr>
        </w:div>
      </w:divsChild>
    </w:div>
    <w:div w:id="502017810">
      <w:bodyDiv w:val="1"/>
      <w:marLeft w:val="0"/>
      <w:marRight w:val="0"/>
      <w:marTop w:val="0"/>
      <w:marBottom w:val="0"/>
      <w:divBdr>
        <w:top w:val="none" w:sz="0" w:space="0" w:color="auto"/>
        <w:left w:val="none" w:sz="0" w:space="0" w:color="auto"/>
        <w:bottom w:val="none" w:sz="0" w:space="0" w:color="auto"/>
        <w:right w:val="none" w:sz="0" w:space="0" w:color="auto"/>
      </w:divBdr>
      <w:divsChild>
        <w:div w:id="26105836">
          <w:marLeft w:val="0"/>
          <w:marRight w:val="0"/>
          <w:marTop w:val="0"/>
          <w:marBottom w:val="0"/>
          <w:divBdr>
            <w:top w:val="none" w:sz="0" w:space="0" w:color="auto"/>
            <w:left w:val="none" w:sz="0" w:space="0" w:color="auto"/>
            <w:bottom w:val="none" w:sz="0" w:space="0" w:color="auto"/>
            <w:right w:val="none" w:sz="0" w:space="0" w:color="auto"/>
          </w:divBdr>
        </w:div>
        <w:div w:id="112555778">
          <w:marLeft w:val="0"/>
          <w:marRight w:val="0"/>
          <w:marTop w:val="0"/>
          <w:marBottom w:val="0"/>
          <w:divBdr>
            <w:top w:val="none" w:sz="0" w:space="0" w:color="auto"/>
            <w:left w:val="none" w:sz="0" w:space="0" w:color="auto"/>
            <w:bottom w:val="none" w:sz="0" w:space="0" w:color="auto"/>
            <w:right w:val="none" w:sz="0" w:space="0" w:color="auto"/>
          </w:divBdr>
        </w:div>
        <w:div w:id="119808062">
          <w:marLeft w:val="0"/>
          <w:marRight w:val="0"/>
          <w:marTop w:val="0"/>
          <w:marBottom w:val="0"/>
          <w:divBdr>
            <w:top w:val="none" w:sz="0" w:space="0" w:color="auto"/>
            <w:left w:val="none" w:sz="0" w:space="0" w:color="auto"/>
            <w:bottom w:val="none" w:sz="0" w:space="0" w:color="auto"/>
            <w:right w:val="none" w:sz="0" w:space="0" w:color="auto"/>
          </w:divBdr>
        </w:div>
        <w:div w:id="207035058">
          <w:marLeft w:val="0"/>
          <w:marRight w:val="0"/>
          <w:marTop w:val="0"/>
          <w:marBottom w:val="0"/>
          <w:divBdr>
            <w:top w:val="none" w:sz="0" w:space="0" w:color="auto"/>
            <w:left w:val="none" w:sz="0" w:space="0" w:color="auto"/>
            <w:bottom w:val="none" w:sz="0" w:space="0" w:color="auto"/>
            <w:right w:val="none" w:sz="0" w:space="0" w:color="auto"/>
          </w:divBdr>
        </w:div>
        <w:div w:id="490215608">
          <w:marLeft w:val="0"/>
          <w:marRight w:val="0"/>
          <w:marTop w:val="0"/>
          <w:marBottom w:val="0"/>
          <w:divBdr>
            <w:top w:val="none" w:sz="0" w:space="0" w:color="auto"/>
            <w:left w:val="none" w:sz="0" w:space="0" w:color="auto"/>
            <w:bottom w:val="none" w:sz="0" w:space="0" w:color="auto"/>
            <w:right w:val="none" w:sz="0" w:space="0" w:color="auto"/>
          </w:divBdr>
        </w:div>
        <w:div w:id="578684333">
          <w:marLeft w:val="0"/>
          <w:marRight w:val="0"/>
          <w:marTop w:val="0"/>
          <w:marBottom w:val="0"/>
          <w:divBdr>
            <w:top w:val="none" w:sz="0" w:space="0" w:color="auto"/>
            <w:left w:val="none" w:sz="0" w:space="0" w:color="auto"/>
            <w:bottom w:val="none" w:sz="0" w:space="0" w:color="auto"/>
            <w:right w:val="none" w:sz="0" w:space="0" w:color="auto"/>
          </w:divBdr>
        </w:div>
        <w:div w:id="657734297">
          <w:marLeft w:val="0"/>
          <w:marRight w:val="0"/>
          <w:marTop w:val="0"/>
          <w:marBottom w:val="0"/>
          <w:divBdr>
            <w:top w:val="none" w:sz="0" w:space="0" w:color="auto"/>
            <w:left w:val="none" w:sz="0" w:space="0" w:color="auto"/>
            <w:bottom w:val="none" w:sz="0" w:space="0" w:color="auto"/>
            <w:right w:val="none" w:sz="0" w:space="0" w:color="auto"/>
          </w:divBdr>
        </w:div>
        <w:div w:id="761030009">
          <w:marLeft w:val="0"/>
          <w:marRight w:val="0"/>
          <w:marTop w:val="0"/>
          <w:marBottom w:val="0"/>
          <w:divBdr>
            <w:top w:val="none" w:sz="0" w:space="0" w:color="auto"/>
            <w:left w:val="none" w:sz="0" w:space="0" w:color="auto"/>
            <w:bottom w:val="none" w:sz="0" w:space="0" w:color="auto"/>
            <w:right w:val="none" w:sz="0" w:space="0" w:color="auto"/>
          </w:divBdr>
        </w:div>
        <w:div w:id="881669327">
          <w:marLeft w:val="0"/>
          <w:marRight w:val="0"/>
          <w:marTop w:val="0"/>
          <w:marBottom w:val="0"/>
          <w:divBdr>
            <w:top w:val="none" w:sz="0" w:space="0" w:color="auto"/>
            <w:left w:val="none" w:sz="0" w:space="0" w:color="auto"/>
            <w:bottom w:val="none" w:sz="0" w:space="0" w:color="auto"/>
            <w:right w:val="none" w:sz="0" w:space="0" w:color="auto"/>
          </w:divBdr>
        </w:div>
        <w:div w:id="1115711262">
          <w:marLeft w:val="0"/>
          <w:marRight w:val="0"/>
          <w:marTop w:val="0"/>
          <w:marBottom w:val="0"/>
          <w:divBdr>
            <w:top w:val="none" w:sz="0" w:space="0" w:color="auto"/>
            <w:left w:val="none" w:sz="0" w:space="0" w:color="auto"/>
            <w:bottom w:val="none" w:sz="0" w:space="0" w:color="auto"/>
            <w:right w:val="none" w:sz="0" w:space="0" w:color="auto"/>
          </w:divBdr>
        </w:div>
        <w:div w:id="1213466457">
          <w:marLeft w:val="0"/>
          <w:marRight w:val="0"/>
          <w:marTop w:val="0"/>
          <w:marBottom w:val="0"/>
          <w:divBdr>
            <w:top w:val="none" w:sz="0" w:space="0" w:color="auto"/>
            <w:left w:val="none" w:sz="0" w:space="0" w:color="auto"/>
            <w:bottom w:val="none" w:sz="0" w:space="0" w:color="auto"/>
            <w:right w:val="none" w:sz="0" w:space="0" w:color="auto"/>
          </w:divBdr>
        </w:div>
        <w:div w:id="1272013562">
          <w:marLeft w:val="0"/>
          <w:marRight w:val="0"/>
          <w:marTop w:val="0"/>
          <w:marBottom w:val="0"/>
          <w:divBdr>
            <w:top w:val="none" w:sz="0" w:space="0" w:color="auto"/>
            <w:left w:val="none" w:sz="0" w:space="0" w:color="auto"/>
            <w:bottom w:val="none" w:sz="0" w:space="0" w:color="auto"/>
            <w:right w:val="none" w:sz="0" w:space="0" w:color="auto"/>
          </w:divBdr>
        </w:div>
        <w:div w:id="1722049471">
          <w:marLeft w:val="0"/>
          <w:marRight w:val="0"/>
          <w:marTop w:val="0"/>
          <w:marBottom w:val="0"/>
          <w:divBdr>
            <w:top w:val="none" w:sz="0" w:space="0" w:color="auto"/>
            <w:left w:val="none" w:sz="0" w:space="0" w:color="auto"/>
            <w:bottom w:val="none" w:sz="0" w:space="0" w:color="auto"/>
            <w:right w:val="none" w:sz="0" w:space="0" w:color="auto"/>
          </w:divBdr>
        </w:div>
        <w:div w:id="1744059103">
          <w:marLeft w:val="0"/>
          <w:marRight w:val="0"/>
          <w:marTop w:val="0"/>
          <w:marBottom w:val="0"/>
          <w:divBdr>
            <w:top w:val="none" w:sz="0" w:space="0" w:color="auto"/>
            <w:left w:val="none" w:sz="0" w:space="0" w:color="auto"/>
            <w:bottom w:val="none" w:sz="0" w:space="0" w:color="auto"/>
            <w:right w:val="none" w:sz="0" w:space="0" w:color="auto"/>
          </w:divBdr>
        </w:div>
        <w:div w:id="1852182320">
          <w:marLeft w:val="0"/>
          <w:marRight w:val="0"/>
          <w:marTop w:val="0"/>
          <w:marBottom w:val="0"/>
          <w:divBdr>
            <w:top w:val="none" w:sz="0" w:space="0" w:color="auto"/>
            <w:left w:val="none" w:sz="0" w:space="0" w:color="auto"/>
            <w:bottom w:val="none" w:sz="0" w:space="0" w:color="auto"/>
            <w:right w:val="none" w:sz="0" w:space="0" w:color="auto"/>
          </w:divBdr>
        </w:div>
        <w:div w:id="1879078499">
          <w:marLeft w:val="0"/>
          <w:marRight w:val="0"/>
          <w:marTop w:val="0"/>
          <w:marBottom w:val="0"/>
          <w:divBdr>
            <w:top w:val="none" w:sz="0" w:space="0" w:color="auto"/>
            <w:left w:val="none" w:sz="0" w:space="0" w:color="auto"/>
            <w:bottom w:val="none" w:sz="0" w:space="0" w:color="auto"/>
            <w:right w:val="none" w:sz="0" w:space="0" w:color="auto"/>
          </w:divBdr>
        </w:div>
      </w:divsChild>
    </w:div>
    <w:div w:id="621502622">
      <w:bodyDiv w:val="1"/>
      <w:marLeft w:val="0"/>
      <w:marRight w:val="0"/>
      <w:marTop w:val="0"/>
      <w:marBottom w:val="0"/>
      <w:divBdr>
        <w:top w:val="none" w:sz="0" w:space="0" w:color="auto"/>
        <w:left w:val="none" w:sz="0" w:space="0" w:color="auto"/>
        <w:bottom w:val="none" w:sz="0" w:space="0" w:color="auto"/>
        <w:right w:val="none" w:sz="0" w:space="0" w:color="auto"/>
      </w:divBdr>
      <w:divsChild>
        <w:div w:id="570509401">
          <w:marLeft w:val="0"/>
          <w:marRight w:val="0"/>
          <w:marTop w:val="0"/>
          <w:marBottom w:val="0"/>
          <w:divBdr>
            <w:top w:val="none" w:sz="0" w:space="0" w:color="auto"/>
            <w:left w:val="none" w:sz="0" w:space="0" w:color="auto"/>
            <w:bottom w:val="none" w:sz="0" w:space="0" w:color="auto"/>
            <w:right w:val="none" w:sz="0" w:space="0" w:color="auto"/>
          </w:divBdr>
        </w:div>
        <w:div w:id="1617131859">
          <w:marLeft w:val="0"/>
          <w:marRight w:val="0"/>
          <w:marTop w:val="0"/>
          <w:marBottom w:val="0"/>
          <w:divBdr>
            <w:top w:val="none" w:sz="0" w:space="0" w:color="auto"/>
            <w:left w:val="none" w:sz="0" w:space="0" w:color="auto"/>
            <w:bottom w:val="none" w:sz="0" w:space="0" w:color="auto"/>
            <w:right w:val="none" w:sz="0" w:space="0" w:color="auto"/>
          </w:divBdr>
        </w:div>
      </w:divsChild>
    </w:div>
    <w:div w:id="1780177397">
      <w:bodyDiv w:val="1"/>
      <w:marLeft w:val="0"/>
      <w:marRight w:val="0"/>
      <w:marTop w:val="0"/>
      <w:marBottom w:val="0"/>
      <w:divBdr>
        <w:top w:val="none" w:sz="0" w:space="0" w:color="auto"/>
        <w:left w:val="none" w:sz="0" w:space="0" w:color="auto"/>
        <w:bottom w:val="none" w:sz="0" w:space="0" w:color="auto"/>
        <w:right w:val="none" w:sz="0" w:space="0" w:color="auto"/>
      </w:divBdr>
      <w:divsChild>
        <w:div w:id="182667429">
          <w:marLeft w:val="0"/>
          <w:marRight w:val="0"/>
          <w:marTop w:val="0"/>
          <w:marBottom w:val="0"/>
          <w:divBdr>
            <w:top w:val="none" w:sz="0" w:space="0" w:color="auto"/>
            <w:left w:val="none" w:sz="0" w:space="0" w:color="auto"/>
            <w:bottom w:val="none" w:sz="0" w:space="0" w:color="auto"/>
            <w:right w:val="none" w:sz="0" w:space="0" w:color="auto"/>
          </w:divBdr>
        </w:div>
        <w:div w:id="195895438">
          <w:marLeft w:val="0"/>
          <w:marRight w:val="0"/>
          <w:marTop w:val="0"/>
          <w:marBottom w:val="0"/>
          <w:divBdr>
            <w:top w:val="none" w:sz="0" w:space="0" w:color="auto"/>
            <w:left w:val="none" w:sz="0" w:space="0" w:color="auto"/>
            <w:bottom w:val="none" w:sz="0" w:space="0" w:color="auto"/>
            <w:right w:val="none" w:sz="0" w:space="0" w:color="auto"/>
          </w:divBdr>
        </w:div>
        <w:div w:id="228805667">
          <w:marLeft w:val="0"/>
          <w:marRight w:val="0"/>
          <w:marTop w:val="0"/>
          <w:marBottom w:val="0"/>
          <w:divBdr>
            <w:top w:val="none" w:sz="0" w:space="0" w:color="auto"/>
            <w:left w:val="none" w:sz="0" w:space="0" w:color="auto"/>
            <w:bottom w:val="none" w:sz="0" w:space="0" w:color="auto"/>
            <w:right w:val="none" w:sz="0" w:space="0" w:color="auto"/>
          </w:divBdr>
        </w:div>
        <w:div w:id="359479506">
          <w:marLeft w:val="0"/>
          <w:marRight w:val="0"/>
          <w:marTop w:val="0"/>
          <w:marBottom w:val="0"/>
          <w:divBdr>
            <w:top w:val="none" w:sz="0" w:space="0" w:color="auto"/>
            <w:left w:val="none" w:sz="0" w:space="0" w:color="auto"/>
            <w:bottom w:val="none" w:sz="0" w:space="0" w:color="auto"/>
            <w:right w:val="none" w:sz="0" w:space="0" w:color="auto"/>
          </w:divBdr>
        </w:div>
        <w:div w:id="433285147">
          <w:marLeft w:val="0"/>
          <w:marRight w:val="0"/>
          <w:marTop w:val="0"/>
          <w:marBottom w:val="0"/>
          <w:divBdr>
            <w:top w:val="none" w:sz="0" w:space="0" w:color="auto"/>
            <w:left w:val="none" w:sz="0" w:space="0" w:color="auto"/>
            <w:bottom w:val="none" w:sz="0" w:space="0" w:color="auto"/>
            <w:right w:val="none" w:sz="0" w:space="0" w:color="auto"/>
          </w:divBdr>
        </w:div>
        <w:div w:id="564873361">
          <w:marLeft w:val="0"/>
          <w:marRight w:val="0"/>
          <w:marTop w:val="0"/>
          <w:marBottom w:val="0"/>
          <w:divBdr>
            <w:top w:val="none" w:sz="0" w:space="0" w:color="auto"/>
            <w:left w:val="none" w:sz="0" w:space="0" w:color="auto"/>
            <w:bottom w:val="none" w:sz="0" w:space="0" w:color="auto"/>
            <w:right w:val="none" w:sz="0" w:space="0" w:color="auto"/>
          </w:divBdr>
        </w:div>
        <w:div w:id="600575988">
          <w:marLeft w:val="0"/>
          <w:marRight w:val="0"/>
          <w:marTop w:val="0"/>
          <w:marBottom w:val="0"/>
          <w:divBdr>
            <w:top w:val="none" w:sz="0" w:space="0" w:color="auto"/>
            <w:left w:val="none" w:sz="0" w:space="0" w:color="auto"/>
            <w:bottom w:val="none" w:sz="0" w:space="0" w:color="auto"/>
            <w:right w:val="none" w:sz="0" w:space="0" w:color="auto"/>
          </w:divBdr>
        </w:div>
        <w:div w:id="1904674485">
          <w:marLeft w:val="0"/>
          <w:marRight w:val="0"/>
          <w:marTop w:val="0"/>
          <w:marBottom w:val="0"/>
          <w:divBdr>
            <w:top w:val="none" w:sz="0" w:space="0" w:color="auto"/>
            <w:left w:val="none" w:sz="0" w:space="0" w:color="auto"/>
            <w:bottom w:val="none" w:sz="0" w:space="0" w:color="auto"/>
            <w:right w:val="none" w:sz="0" w:space="0" w:color="auto"/>
          </w:divBdr>
        </w:div>
        <w:div w:id="1989170118">
          <w:marLeft w:val="0"/>
          <w:marRight w:val="0"/>
          <w:marTop w:val="0"/>
          <w:marBottom w:val="0"/>
          <w:divBdr>
            <w:top w:val="none" w:sz="0" w:space="0" w:color="auto"/>
            <w:left w:val="none" w:sz="0" w:space="0" w:color="auto"/>
            <w:bottom w:val="none" w:sz="0" w:space="0" w:color="auto"/>
            <w:right w:val="none" w:sz="0" w:space="0" w:color="auto"/>
          </w:divBdr>
        </w:div>
        <w:div w:id="2012829245">
          <w:marLeft w:val="0"/>
          <w:marRight w:val="0"/>
          <w:marTop w:val="0"/>
          <w:marBottom w:val="0"/>
          <w:divBdr>
            <w:top w:val="none" w:sz="0" w:space="0" w:color="auto"/>
            <w:left w:val="none" w:sz="0" w:space="0" w:color="auto"/>
            <w:bottom w:val="none" w:sz="0" w:space="0" w:color="auto"/>
            <w:right w:val="none" w:sz="0" w:space="0" w:color="auto"/>
          </w:divBdr>
        </w:div>
        <w:div w:id="2103837736">
          <w:marLeft w:val="0"/>
          <w:marRight w:val="0"/>
          <w:marTop w:val="0"/>
          <w:marBottom w:val="0"/>
          <w:divBdr>
            <w:top w:val="none" w:sz="0" w:space="0" w:color="auto"/>
            <w:left w:val="none" w:sz="0" w:space="0" w:color="auto"/>
            <w:bottom w:val="none" w:sz="0" w:space="0" w:color="auto"/>
            <w:right w:val="none" w:sz="0" w:space="0" w:color="auto"/>
          </w:divBdr>
        </w:div>
        <w:div w:id="2110736827">
          <w:marLeft w:val="0"/>
          <w:marRight w:val="0"/>
          <w:marTop w:val="0"/>
          <w:marBottom w:val="0"/>
          <w:divBdr>
            <w:top w:val="none" w:sz="0" w:space="0" w:color="auto"/>
            <w:left w:val="none" w:sz="0" w:space="0" w:color="auto"/>
            <w:bottom w:val="none" w:sz="0" w:space="0" w:color="auto"/>
            <w:right w:val="none" w:sz="0" w:space="0" w:color="auto"/>
          </w:divBdr>
        </w:div>
        <w:div w:id="2123957576">
          <w:marLeft w:val="0"/>
          <w:marRight w:val="0"/>
          <w:marTop w:val="0"/>
          <w:marBottom w:val="0"/>
          <w:divBdr>
            <w:top w:val="none" w:sz="0" w:space="0" w:color="auto"/>
            <w:left w:val="none" w:sz="0" w:space="0" w:color="auto"/>
            <w:bottom w:val="none" w:sz="0" w:space="0" w:color="auto"/>
            <w:right w:val="none" w:sz="0" w:space="0" w:color="auto"/>
          </w:divBdr>
        </w:div>
        <w:div w:id="2137677987">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DBC16-CA8D-4133-A5FB-58B7FEAC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865</Words>
  <Characters>4931</Characters>
  <Application>Microsoft Office Word</Application>
  <DocSecurity>0</DocSecurity>
  <PresentationFormat/>
  <Lines>41</Lines>
  <Paragraphs>11</Paragraphs>
  <Slides>0</Slides>
  <Notes>0</Notes>
  <HiddenSlides>0</HiddenSlides>
  <MMClips>0</MMClips>
  <ScaleCrop>false</ScaleCrop>
  <Company>微软中国</Company>
  <LinksUpToDate>false</LinksUpToDate>
  <CharactersWithSpaces>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微软用户</dc:creator>
  <cp:keywords/>
  <cp:lastModifiedBy>MR</cp:lastModifiedBy>
  <cp:revision>31</cp:revision>
  <cp:lastPrinted>2024-05-17T02:36:00Z</cp:lastPrinted>
  <dcterms:created xsi:type="dcterms:W3CDTF">2025-09-24T02:48:00Z</dcterms:created>
  <dcterms:modified xsi:type="dcterms:W3CDTF">2025-09-26T08:04:00Z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A16D1CA6FE3E468EBC0806A639C1EC51</vt:lpwstr>
  </property>
</Properties>
</file>