
<file path=[Content_Types].xml><?xml version="1.0" encoding="utf-8"?>
<Types xmlns="http://schemas.openxmlformats.org/package/2006/content-types">
  <Default Extension="jpg" ContentType="image/jpeg"/>
  <Default Extension="rels" ContentType="application/vnd.openxmlformats-package.relationships+xml"/>
  <Default Extension="tiff" ContentType="image/tif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otnotes.xml" ContentType="application/vnd.openxmlformats-officedocument.wordprocessingml.footnotes+xml"/>
  <Override PartName="/word/glossary/endnotes.xml" ContentType="application/vnd.openxmlformats-officedocument.wordprocessingml.endnote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affff7"/>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09"/>
        <w:gridCol w:w="8855"/>
      </w:tblGrid>
      <w:tr w:rsidR="00244F02" w14:paraId="64F85C97" w14:textId="77777777">
        <w:tc>
          <w:tcPr>
            <w:tcW w:w="509" w:type="dxa"/>
          </w:tcPr>
          <w:p w14:paraId="64A8F620" w14:textId="77777777" w:rsidR="00244F02" w:rsidRDefault="009802F1">
            <w:pPr>
              <w:pStyle w:val="affff0"/>
              <w:framePr w:wrap="notBeside" w:vAnchor="page" w:hAnchor="page" w:x="1372" w:y="568"/>
              <w:tabs>
                <w:tab w:val="clear" w:pos="4153"/>
                <w:tab w:val="clear" w:pos="8306"/>
              </w:tabs>
              <w:spacing w:line="240" w:lineRule="auto"/>
              <w:jc w:val="left"/>
              <w:rPr>
                <w:rFonts w:ascii="黑体" w:eastAsia="黑体" w:hAnsi="黑体" w:hint="eastAsia"/>
                <w:sz w:val="21"/>
                <w:szCs w:val="21"/>
              </w:rPr>
            </w:pPr>
            <w:r>
              <w:rPr>
                <w:rFonts w:ascii="Times New Roman" w:eastAsia="黑体" w:hAnsi="Times New Roman"/>
                <w:sz w:val="21"/>
                <w:szCs w:val="21"/>
              </w:rPr>
              <w:t>ICS</w:t>
            </w:r>
            <w:r>
              <w:rPr>
                <w:rFonts w:ascii="黑体" w:eastAsia="黑体" w:hAnsi="黑体"/>
                <w:sz w:val="21"/>
                <w:szCs w:val="21"/>
              </w:rPr>
              <w:t xml:space="preserve">  </w:t>
            </w:r>
          </w:p>
        </w:tc>
        <w:tc>
          <w:tcPr>
            <w:tcW w:w="8855" w:type="dxa"/>
          </w:tcPr>
          <w:p w14:paraId="40F7294E" w14:textId="54084BB4" w:rsidR="00244F02" w:rsidRDefault="009802F1">
            <w:pPr>
              <w:pStyle w:val="affff0"/>
              <w:framePr w:wrap="notBeside" w:vAnchor="page" w:hAnchor="page" w:x="1372" w:y="568"/>
              <w:tabs>
                <w:tab w:val="clear" w:pos="4153"/>
                <w:tab w:val="clear" w:pos="8306"/>
              </w:tabs>
              <w:spacing w:line="240" w:lineRule="auto"/>
              <w:jc w:val="both"/>
              <w:rPr>
                <w:rFonts w:ascii="黑体" w:eastAsia="黑体" w:hAnsi="黑体" w:hint="eastAsia"/>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hint="eastAsia"/>
                <w:sz w:val="21"/>
                <w:szCs w:val="21"/>
              </w:rPr>
              <w:t>03.080.</w:t>
            </w:r>
            <w:r w:rsidR="007A2864">
              <w:rPr>
                <w:rFonts w:ascii="黑体" w:eastAsia="黑体" w:hAnsi="黑体" w:hint="eastAsia"/>
                <w:sz w:val="21"/>
                <w:szCs w:val="21"/>
              </w:rPr>
              <w:t>20</w:t>
            </w:r>
            <w:r>
              <w:rPr>
                <w:rFonts w:ascii="黑体" w:eastAsia="黑体" w:hAnsi="黑体"/>
                <w:sz w:val="21"/>
                <w:szCs w:val="21"/>
              </w:rPr>
              <w:fldChar w:fldCharType="end"/>
            </w:r>
            <w:bookmarkEnd w:id="0"/>
          </w:p>
        </w:tc>
      </w:tr>
      <w:tr w:rsidR="00244F02" w14:paraId="720BDD31" w14:textId="77777777">
        <w:tc>
          <w:tcPr>
            <w:tcW w:w="509" w:type="dxa"/>
          </w:tcPr>
          <w:p w14:paraId="27050318" w14:textId="77777777" w:rsidR="00244F02" w:rsidRDefault="009802F1">
            <w:pPr>
              <w:pStyle w:val="affff0"/>
              <w:framePr w:wrap="notBeside" w:vAnchor="page" w:hAnchor="page" w:x="1372" w:y="568"/>
              <w:tabs>
                <w:tab w:val="clear" w:pos="4153"/>
                <w:tab w:val="clear" w:pos="8306"/>
              </w:tabs>
              <w:spacing w:before="40" w:line="240" w:lineRule="auto"/>
              <w:jc w:val="left"/>
              <w:rPr>
                <w:rFonts w:ascii="黑体" w:eastAsia="黑体" w:hAnsi="黑体" w:hint="eastAsia"/>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p w14:paraId="06547B53" w14:textId="120A517E" w:rsidR="00244F02" w:rsidRDefault="009802F1">
            <w:pPr>
              <w:pStyle w:val="affff0"/>
              <w:framePr w:wrap="notBeside" w:vAnchor="page" w:hAnchor="page" w:x="1372" w:y="568"/>
              <w:tabs>
                <w:tab w:val="clear" w:pos="4153"/>
                <w:tab w:val="clear" w:pos="8306"/>
              </w:tabs>
              <w:spacing w:before="40" w:line="240" w:lineRule="auto"/>
              <w:jc w:val="left"/>
              <w:rPr>
                <w:rFonts w:ascii="黑体" w:eastAsia="黑体" w:hAnsi="黑体" w:hint="eastAsia"/>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1" w:name="CSDN"/>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hint="eastAsia"/>
                <w:sz w:val="21"/>
                <w:szCs w:val="21"/>
              </w:rPr>
              <w:t>A 1</w:t>
            </w:r>
            <w:r w:rsidR="007A2864">
              <w:rPr>
                <w:rFonts w:ascii="黑体" w:eastAsia="黑体" w:hAnsi="黑体" w:hint="eastAsia"/>
                <w:sz w:val="21"/>
                <w:szCs w:val="21"/>
              </w:rPr>
              <w:t>2</w:t>
            </w:r>
            <w:r>
              <w:rPr>
                <w:rFonts w:ascii="黑体" w:eastAsia="黑体" w:hAnsi="黑体"/>
                <w:sz w:val="21"/>
                <w:szCs w:val="21"/>
              </w:rPr>
              <w:fldChar w:fldCharType="end"/>
            </w:r>
            <w:bookmarkEnd w:id="1"/>
          </w:p>
        </w:tc>
      </w:tr>
    </w:tbl>
    <w:tbl>
      <w:tblPr>
        <w:tblStyle w:val="affff7"/>
        <w:tblpPr w:leftFromText="180" w:rightFromText="180" w:vertAnchor="text" w:horzAnchor="margin" w:tblpX="2683" w:tblpY="578"/>
        <w:tblW w:w="0" w:type="auto"/>
        <w:tblBorders>
          <w:top w:val="none" w:sz="0" w:space="0" w:color="auto"/>
          <w:left w:val="none" w:sz="0" w:space="0" w:color="auto"/>
          <w:bottom w:val="none" w:sz="0" w:space="0" w:color="auto"/>
          <w:right w:val="none" w:sz="0" w:space="0" w:color="auto"/>
        </w:tblBorders>
        <w:tblCellMar>
          <w:right w:w="221" w:type="dxa"/>
        </w:tblCellMar>
        <w:tblLook w:val="04A0" w:firstRow="1" w:lastRow="0" w:firstColumn="1" w:lastColumn="0" w:noHBand="0" w:noVBand="1"/>
      </w:tblPr>
      <w:tblGrid>
        <w:gridCol w:w="6407"/>
      </w:tblGrid>
      <w:tr w:rsidR="00244F02" w14:paraId="23851CF2" w14:textId="77777777">
        <w:tc>
          <w:tcPr>
            <w:tcW w:w="6407" w:type="dxa"/>
          </w:tcPr>
          <w:p w14:paraId="4C3189ED" w14:textId="77777777" w:rsidR="00244F02" w:rsidRDefault="009802F1">
            <w:pPr>
              <w:pStyle w:val="afffff"/>
              <w:framePr w:w="0" w:hRule="auto" w:wrap="auto" w:hAnchor="text" w:xAlign="left" w:yAlign="inline" w:anchorLock="0"/>
              <w:rPr>
                <w:rFonts w:ascii="宋体" w:hAnsi="宋体" w:hint="eastAsia"/>
                <w:sz w:val="28"/>
                <w:szCs w:val="28"/>
              </w:rPr>
            </w:pPr>
            <w:bookmarkStart w:id="2" w:name="_Hlk26473981"/>
            <w:r>
              <w:rPr>
                <w:noProof/>
              </w:rPr>
              <w:drawing>
                <wp:inline distT="0" distB="0" distL="0" distR="0" wp14:anchorId="0BF8725D" wp14:editId="55480338">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9"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rPr>
                <w:rFonts w:hint="eastAsia"/>
              </w:rPr>
              <w:t>34</w:t>
            </w:r>
            <w:r>
              <w:fldChar w:fldCharType="end"/>
            </w:r>
            <w:bookmarkEnd w:id="3"/>
          </w:p>
        </w:tc>
      </w:tr>
    </w:tbl>
    <w:p w14:paraId="44B42D35" w14:textId="77777777" w:rsidR="00244F02" w:rsidRDefault="009802F1">
      <w:pPr>
        <w:pStyle w:val="afffff0"/>
        <w:framePr w:w="9639" w:h="624" w:hRule="exact" w:hSpace="181" w:vSpace="181" w:wrap="around" w:hAnchor="page" w:x="1305" w:y="2269"/>
        <w:rPr>
          <w:rFonts w:ascii="黑体" w:eastAsia="黑体" w:hAnsi="黑体" w:hint="eastAsia"/>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r>
      <w:r>
        <w:rPr>
          <w:rFonts w:ascii="黑体" w:eastAsia="黑体"/>
          <w:b w:val="0"/>
          <w:w w:val="100"/>
          <w:sz w:val="48"/>
        </w:rPr>
        <w:fldChar w:fldCharType="separate"/>
      </w:r>
      <w:r>
        <w:rPr>
          <w:rFonts w:ascii="黑体" w:eastAsia="黑体" w:hint="eastAsia"/>
          <w:b w:val="0"/>
          <w:w w:val="100"/>
          <w:sz w:val="48"/>
        </w:rPr>
        <w:t>安徽省</w:t>
      </w:r>
      <w:r>
        <w:rPr>
          <w:rFonts w:ascii="黑体" w:eastAsia="黑体"/>
          <w:b w:val="0"/>
          <w:w w:val="100"/>
          <w:sz w:val="48"/>
        </w:rPr>
        <w:fldChar w:fldCharType="end"/>
      </w:r>
      <w:bookmarkEnd w:id="4"/>
      <w:r>
        <w:rPr>
          <w:rFonts w:ascii="黑体" w:eastAsia="黑体" w:hAnsi="黑体" w:hint="eastAsia"/>
          <w:b w:val="0"/>
          <w:bCs w:val="0"/>
          <w:w w:val="100"/>
          <w:sz w:val="48"/>
          <w:szCs w:val="48"/>
        </w:rPr>
        <w:t>地方标准</w:t>
      </w:r>
    </w:p>
    <w:bookmarkEnd w:id="2"/>
    <w:p w14:paraId="4F37140F" w14:textId="77777777" w:rsidR="00244F02" w:rsidRDefault="009802F1">
      <w:pPr>
        <w:pStyle w:val="affffffffff2"/>
        <w:framePr w:wrap="auto"/>
        <w:rPr>
          <w:lang w:val="fr-FR"/>
        </w:rPr>
      </w:pPr>
      <w:r>
        <w:rPr>
          <w:rFonts w:ascii="Times New Roman"/>
          <w:lang w:val="fr-FR"/>
        </w:rPr>
        <w:t>DB</w:t>
      </w:r>
      <w:r>
        <w:fldChar w:fldCharType="begin">
          <w:ffData>
            <w:name w:val="文字1"/>
            <w:enabled/>
            <w:calcOnExit w:val="0"/>
            <w:textInput>
              <w:default w:val="XX/T"/>
            </w:textInput>
          </w:ffData>
        </w:fldChar>
      </w:r>
      <w:bookmarkStart w:id="5" w:name="文字1"/>
      <w:r>
        <w:rPr>
          <w:lang w:val="fr-FR"/>
        </w:rPr>
        <w:instrText xml:space="preserve"> FORMTEXT </w:instrText>
      </w:r>
      <w:r>
        <w:fldChar w:fldCharType="separate"/>
      </w:r>
      <w:r>
        <w:rPr>
          <w:rFonts w:hint="eastAsia"/>
          <w:lang w:val="fr-FR"/>
        </w:rPr>
        <w:t>34</w:t>
      </w:r>
      <w:r>
        <w:rPr>
          <w:lang w:val="fr-FR"/>
        </w:rPr>
        <w:t>/T</w:t>
      </w:r>
      <w:r>
        <w:fldChar w:fldCharType="end"/>
      </w:r>
      <w:bookmarkEnd w:id="5"/>
      <w:r>
        <w:rPr>
          <w:lang w:val="fr-FR"/>
        </w:rPr>
        <w:t xml:space="preserve"> </w:t>
      </w:r>
      <w:r>
        <w:fldChar w:fldCharType="begin">
          <w:ffData>
            <w:name w:val="NSTD_CODE_F"/>
            <w:enabled/>
            <w:calcOnExit w:val="0"/>
            <w:textInput>
              <w:default w:val="XXXX"/>
            </w:textInput>
          </w:ffData>
        </w:fldChar>
      </w:r>
      <w:bookmarkStart w:id="6" w:name="NSTD_CODE_F"/>
      <w:r>
        <w:rPr>
          <w:lang w:val="fr-FR"/>
        </w:rPr>
        <w:instrText xml:space="preserve"> FORMTEXT </w:instrText>
      </w:r>
      <w:r>
        <w:fldChar w:fldCharType="separate"/>
      </w:r>
      <w:r>
        <w:rPr>
          <w:lang w:val="fr-FR"/>
        </w:rPr>
        <w:t>XXXX</w:t>
      </w:r>
      <w:r>
        <w:fldChar w:fldCharType="end"/>
      </w:r>
      <w:bookmarkEnd w:id="6"/>
      <w:r>
        <w:rPr>
          <w:rFonts w:hAnsi="黑体"/>
          <w:lang w:val="fr-FR"/>
        </w:rPr>
        <w:t>—</w:t>
      </w:r>
      <w:r>
        <w:fldChar w:fldCharType="begin">
          <w:ffData>
            <w:name w:val="NSTD_CODE_B"/>
            <w:enabled/>
            <w:calcOnExit w:val="0"/>
            <w:textInput>
              <w:default w:val="XXXX"/>
            </w:textInput>
          </w:ffData>
        </w:fldChar>
      </w:r>
      <w:bookmarkStart w:id="7" w:name="NSTD_CODE_B"/>
      <w:r>
        <w:rPr>
          <w:lang w:val="fr-FR"/>
        </w:rPr>
        <w:instrText xml:space="preserve"> FORMTEXT </w:instrText>
      </w:r>
      <w:r>
        <w:fldChar w:fldCharType="separate"/>
      </w:r>
      <w:r>
        <w:rPr>
          <w:lang w:val="fr-FR"/>
        </w:rPr>
        <w:t>XXXX</w:t>
      </w:r>
      <w:r>
        <w:fldChar w:fldCharType="end"/>
      </w:r>
      <w:bookmarkEnd w:id="7"/>
    </w:p>
    <w:p w14:paraId="0F095A12" w14:textId="77777777" w:rsidR="00244F02" w:rsidRDefault="009802F1">
      <w:pPr>
        <w:pStyle w:val="affffffffff3"/>
        <w:framePr w:wrap="auto"/>
        <w:rPr>
          <w:rFonts w:hAnsi="黑体" w:hint="eastAsia"/>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r>
      <w:r>
        <w:rPr>
          <w:rFonts w:hAnsi="黑体"/>
        </w:rPr>
        <w:fldChar w:fldCharType="separate"/>
      </w:r>
      <w:r>
        <w:rPr>
          <w:rFonts w:hAnsi="黑体"/>
        </w:rPr>
        <w:t>     </w:t>
      </w:r>
      <w:r>
        <w:rPr>
          <w:rFonts w:hAnsi="黑体"/>
        </w:rPr>
        <w:fldChar w:fldCharType="end"/>
      </w:r>
      <w:bookmarkEnd w:id="8"/>
    </w:p>
    <w:p w14:paraId="74D1171D" w14:textId="77777777" w:rsidR="00244F02" w:rsidRDefault="009802F1">
      <w:pPr>
        <w:spacing w:line="240" w:lineRule="auto"/>
        <w:rPr>
          <w:rFonts w:ascii="黑体" w:eastAsia="黑体" w:hAnsi="黑体" w:hint="eastAsia"/>
          <w:kern w:val="0"/>
          <w:sz w:val="10"/>
          <w:szCs w:val="10"/>
        </w:rPr>
      </w:pPr>
      <w:r>
        <w:rPr>
          <w:rFonts w:ascii="黑体" w:eastAsia="黑体" w:hAnsi="黑体"/>
          <w:noProof/>
          <w:kern w:val="0"/>
          <w:sz w:val="10"/>
          <w:szCs w:val="10"/>
        </w:rPr>
        <mc:AlternateContent>
          <mc:Choice Requires="wps">
            <w:drawing>
              <wp:anchor distT="0" distB="0" distL="114300" distR="114300" simplePos="0" relativeHeight="251659264" behindDoc="0" locked="0" layoutInCell="1" allowOverlap="0" wp14:anchorId="46B06657" wp14:editId="78530021">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w14:anchorId="236A4E08" id="直接连接符 73" o:spid="_x0000_s1026" style="position:absolute;z-index:251659264;visibility:visible;mso-wrap-style:square;mso-wrap-distance-left:9pt;mso-wrap-distance-top:0;mso-wrap-distance-right:9pt;mso-wrap-distance-bottom:0;mso-position-horizontal:absolute;mso-position-horizontal-relative:page;mso-position-vertical:absolute;mso-position-vertical-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" o:allowoverlap="f">
                <w10:wrap anchorx="page" anchory="page"/>
              </v:line>
            </w:pict>
          </mc:Fallback>
        </mc:AlternateContent>
      </w:r>
    </w:p>
    <w:p w14:paraId="1470A4AE" w14:textId="77777777" w:rsidR="00244F02" w:rsidRDefault="00244F02">
      <w:pPr>
        <w:pStyle w:val="afffff0"/>
        <w:framePr w:w="9639" w:h="6976" w:hRule="exact" w:hSpace="0" w:vSpace="0" w:wrap="around" w:hAnchor="page" w:y="6408"/>
        <w:jc w:val="center"/>
        <w:rPr>
          <w:rFonts w:ascii="黑体" w:eastAsia="黑体" w:hAnsi="黑体" w:hint="eastAsia"/>
          <w:b w:val="0"/>
          <w:bCs w:val="0"/>
          <w:w w:val="100"/>
        </w:rPr>
      </w:pPr>
    </w:p>
    <w:p w14:paraId="406A657A" w14:textId="41BC53E1" w:rsidR="00244F02" w:rsidRDefault="009802F1">
      <w:pPr>
        <w:pStyle w:val="affffffffff4"/>
        <w:framePr w:h="6974" w:hRule="exact" w:wrap="around" w:x="1419" w:anchorLock="1"/>
        <w:rPr>
          <w:rFonts w:hint="eastAsia"/>
        </w:rPr>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sidR="007A2864">
        <w:rPr>
          <w:rFonts w:hint="eastAsia"/>
        </w:rPr>
        <w:t>制造业企业数字化改造诊断服务规范</w:t>
      </w:r>
      <w:r>
        <w:fldChar w:fldCharType="end"/>
      </w:r>
      <w:bookmarkEnd w:id="9"/>
    </w:p>
    <w:p w14:paraId="4CC3D0FC" w14:textId="77777777" w:rsidR="00244F02" w:rsidRDefault="00244F02">
      <w:pPr>
        <w:framePr w:w="9639" w:h="6974" w:hRule="exact" w:wrap="around" w:vAnchor="page" w:hAnchor="page" w:x="1419" w:y="6408" w:anchorLock="1"/>
        <w:ind w:left="-1418"/>
      </w:pPr>
    </w:p>
    <w:p w14:paraId="0F354152" w14:textId="77777777" w:rsidR="00244F02" w:rsidRDefault="009802F1">
      <w:pPr>
        <w:pStyle w:val="afffffff8"/>
        <w:framePr w:w="9639" w:h="6974" w:hRule="exact" w:wrap="around" w:vAnchor="page" w:hAnchor="page" w:x="1419" w:y="6408" w:anchorLock="1"/>
        <w:textAlignment w:val="bottom"/>
        <w:rPr>
          <w:rFonts w:eastAsia="黑体"/>
          <w:szCs w:val="28"/>
        </w:rPr>
      </w:pPr>
      <w:r>
        <w:rPr>
          <w:rFonts w:eastAsia="黑体"/>
          <w:szCs w:val="28"/>
        </w:rPr>
        <w:fldChar w:fldCharType="begin">
          <w:ffData>
            <w:name w:val="ESTD_NAME"/>
            <w:enabled/>
            <w:calcOnExit w:val="0"/>
            <w:textInput>
              <w:default w:val="点击此处添加标准名称的英文译名"/>
            </w:textInput>
          </w:ffData>
        </w:fldChar>
      </w:r>
      <w:bookmarkStart w:id="10" w:name="ESTD_NAME"/>
      <w:r>
        <w:rPr>
          <w:rFonts w:eastAsia="黑体"/>
          <w:szCs w:val="28"/>
        </w:rPr>
        <w:instrText xml:space="preserve"> FORMTEXT </w:instrText>
      </w:r>
      <w:r>
        <w:rPr>
          <w:rFonts w:eastAsia="黑体"/>
          <w:szCs w:val="28"/>
        </w:rPr>
      </w:r>
      <w:r>
        <w:rPr>
          <w:rFonts w:eastAsia="黑体"/>
          <w:szCs w:val="28"/>
        </w:rPr>
        <w:fldChar w:fldCharType="separate"/>
      </w:r>
      <w:r>
        <w:rPr>
          <w:rFonts w:eastAsia="黑体" w:hint="eastAsia"/>
          <w:szCs w:val="28"/>
        </w:rPr>
        <w:t xml:space="preserve">  Diagnostic service specification for digital transformation of manufacturing enterprises</w:t>
      </w:r>
      <w:r>
        <w:rPr>
          <w:rFonts w:eastAsia="黑体"/>
          <w:szCs w:val="28"/>
        </w:rPr>
        <w:fldChar w:fldCharType="end"/>
      </w:r>
      <w:bookmarkEnd w:id="10"/>
    </w:p>
    <w:p w14:paraId="09179E3D" w14:textId="77777777" w:rsidR="00244F02" w:rsidRDefault="00244F02">
      <w:pPr>
        <w:framePr w:w="9639" w:h="6974" w:hRule="exact" w:wrap="around" w:vAnchor="page" w:hAnchor="page" w:x="1419" w:y="6408" w:anchorLock="1"/>
        <w:spacing w:line="760" w:lineRule="exact"/>
        <w:ind w:left="-1418"/>
      </w:pPr>
    </w:p>
    <w:p w14:paraId="6A1E4D85" w14:textId="77777777" w:rsidR="00244F02" w:rsidRDefault="00244F02">
      <w:pPr>
        <w:pStyle w:val="afffffff8"/>
        <w:framePr w:w="9639" w:h="6974" w:hRule="exact" w:wrap="around" w:vAnchor="page" w:hAnchor="page" w:x="1419" w:y="6408" w:anchorLock="1"/>
        <w:textAlignment w:val="bottom"/>
        <w:rPr>
          <w:rFonts w:eastAsia="黑体"/>
          <w:szCs w:val="28"/>
        </w:rPr>
      </w:pPr>
    </w:p>
    <w:p w14:paraId="2790CC79" w14:textId="2A62FAB8" w:rsidR="00244F02" w:rsidRDefault="009802F1">
      <w:pPr>
        <w:pStyle w:val="afffffff8"/>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Pr>
          <w:sz w:val="24"/>
          <w:szCs w:val="28"/>
        </w:rPr>
      </w:r>
      <w:r>
        <w:rPr>
          <w:sz w:val="24"/>
          <w:szCs w:val="28"/>
        </w:rPr>
        <w:fldChar w:fldCharType="separate"/>
      </w:r>
      <w:r>
        <w:rPr>
          <w:sz w:val="24"/>
          <w:szCs w:val="28"/>
        </w:rPr>
        <w:fldChar w:fldCharType="end"/>
      </w:r>
      <w:bookmarkEnd w:id="11"/>
    </w:p>
    <w:p w14:paraId="7900F9AC" w14:textId="77777777" w:rsidR="00244F02" w:rsidRDefault="009802F1">
      <w:pPr>
        <w:pStyle w:val="afffffff8"/>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r>
      <w:r>
        <w:rPr>
          <w:sz w:val="21"/>
          <w:szCs w:val="28"/>
        </w:rPr>
        <w:fldChar w:fldCharType="separate"/>
      </w:r>
      <w:r>
        <w:rPr>
          <w:sz w:val="21"/>
          <w:szCs w:val="28"/>
        </w:rPr>
        <w:t>     </w:t>
      </w:r>
      <w:r>
        <w:rPr>
          <w:sz w:val="21"/>
          <w:szCs w:val="28"/>
        </w:rPr>
        <w:fldChar w:fldCharType="end"/>
      </w:r>
      <w:bookmarkEnd w:id="12"/>
    </w:p>
    <w:p w14:paraId="357732C5" w14:textId="77777777" w:rsidR="00244F02" w:rsidRDefault="009802F1">
      <w:pPr>
        <w:pStyle w:val="afffffff8"/>
        <w:framePr w:w="9639" w:h="6974" w:hRule="exact" w:wrap="around" w:vAnchor="page" w:hAnchor="page" w:x="1419" w:y="6408" w:anchorLock="1"/>
        <w:spacing w:beforeLines="300" w:before="720" w:afterLines="30" w:after="72" w:line="240" w:lineRule="auto"/>
        <w:textAlignment w:val="bottom"/>
        <w:rPr>
          <w:b/>
          <w:sz w:val="21"/>
          <w:szCs w:val="28"/>
        </w:rPr>
      </w:pPr>
      <w:r>
        <w:rPr>
          <w:b/>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Pr>
          <w:b/>
          <w:sz w:val="21"/>
          <w:szCs w:val="28"/>
        </w:rPr>
      </w:r>
      <w:r>
        <w:rPr>
          <w:b/>
          <w:sz w:val="21"/>
          <w:szCs w:val="28"/>
        </w:rPr>
        <w:fldChar w:fldCharType="separate"/>
      </w:r>
      <w:r>
        <w:rPr>
          <w:b/>
          <w:sz w:val="21"/>
          <w:szCs w:val="28"/>
        </w:rPr>
        <w:fldChar w:fldCharType="end"/>
      </w:r>
      <w:bookmarkEnd w:id="13"/>
    </w:p>
    <w:p w14:paraId="38E39000" w14:textId="77777777" w:rsidR="00244F02" w:rsidRDefault="009802F1">
      <w:pPr>
        <w:pStyle w:val="affffffffff0"/>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6"/>
      <w:r>
        <w:rPr>
          <w:rFonts w:hint="eastAsia"/>
        </w:rPr>
        <w:t>发布</w:t>
      </w:r>
    </w:p>
    <w:p w14:paraId="0D182113" w14:textId="77777777" w:rsidR="00244F02" w:rsidRDefault="009802F1">
      <w:pPr>
        <w:pStyle w:val="affffffffff1"/>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9"/>
      <w:r>
        <w:rPr>
          <w:rFonts w:hint="eastAsia"/>
        </w:rPr>
        <w:t>实施</w:t>
      </w:r>
    </w:p>
    <w:p w14:paraId="71B99DE8" w14:textId="77777777" w:rsidR="00244F02" w:rsidRDefault="009802F1">
      <w:pPr>
        <w:pStyle w:val="affffffff8"/>
        <w:framePr w:h="584" w:hRule="exact" w:hSpace="181" w:vSpace="181" w:wrap="around" w:y="15027"/>
        <w:rPr>
          <w:rFonts w:hAnsi="黑体" w:hint="eastAsia"/>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r>
      <w:r>
        <w:rPr>
          <w:rFonts w:hAnsi="黑体"/>
          <w:w w:val="100"/>
          <w:sz w:val="28"/>
        </w:rPr>
        <w:fldChar w:fldCharType="separate"/>
      </w:r>
      <w:r>
        <w:rPr>
          <w:rFonts w:hAnsi="黑体" w:hint="eastAsia"/>
          <w:w w:val="100"/>
          <w:sz w:val="28"/>
        </w:rPr>
        <w:t>安徽省市场监督管理局</w:t>
      </w:r>
      <w:r>
        <w:rPr>
          <w:rFonts w:hAnsi="黑体"/>
          <w:w w:val="100"/>
          <w:sz w:val="28"/>
        </w:rPr>
        <w:fldChar w:fldCharType="end"/>
      </w:r>
      <w:bookmarkEnd w:id="20"/>
      <w:r>
        <w:rPr>
          <w:rFonts w:ascii="Times New Roman"/>
          <w:w w:val="100"/>
          <w:sz w:val="28"/>
        </w:rPr>
        <w:t>  </w:t>
      </w:r>
      <w:r>
        <w:rPr>
          <w:rStyle w:val="afffffffffff9"/>
          <w:rFonts w:hAnsi="黑体" w:hint="eastAsia"/>
          <w:position w:val="0"/>
        </w:rPr>
        <w:t>发</w:t>
      </w:r>
      <w:r>
        <w:rPr>
          <w:rStyle w:val="afffffffffff9"/>
          <w:rFonts w:hAnsi="黑体" w:hint="eastAsia"/>
          <w:spacing w:val="0"/>
          <w:position w:val="0"/>
        </w:rPr>
        <w:t>布</w:t>
      </w:r>
    </w:p>
    <w:p w14:paraId="78EBBC79" w14:textId="77777777" w:rsidR="00244F02" w:rsidRDefault="009802F1">
      <w:pPr>
        <w:rPr>
          <w:rFonts w:ascii="宋体" w:hAnsi="宋体" w:hint="eastAsia"/>
          <w:sz w:val="28"/>
          <w:szCs w:val="28"/>
        </w:rPr>
        <w:sectPr w:rsidR="00244F02">
          <w:headerReference w:type="even" r:id="rId10"/>
          <w:headerReference w:type="default" r:id="rId11"/>
          <w:footerReference w:type="even" r:id="rId12"/>
          <w:footerReference w:type="default" r:id="rId13"/>
          <w:headerReference w:type="first" r:id="rId14"/>
          <w:footerReference w:type="first" r:id="rId15"/>
          <w:type w:val="continuous"/>
          <w:pgSz w:w="11906" w:h="16838"/>
          <w:pgMar w:top="-338" w:right="1134" w:bottom="1021" w:left="1134" w:header="0" w:footer="0"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0288" behindDoc="0" locked="1" layoutInCell="1" allowOverlap="1" wp14:anchorId="2338DABD" wp14:editId="572C5C1A">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w14:anchorId="5B6FD212" id="直接连接符 5" o:spid="_x0000_s1026" style="position:absolute;z-index:251660288;visibility:visible;mso-wrap-style:square;mso-wrap-distance-left:9pt;mso-wrap-distance-top:0;mso-wrap-distance-right:9pt;mso-wrap-distance-bottom:0;mso-position-horizontal:absolute;mso-position-horizontal-relative:page;mso-position-vertical:absolute;mso-position-vertical-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">
                <w10:wrap anchorx="page" anchory="page"/>
                <w10:anchorlock/>
              </v:line>
            </w:pict>
          </mc:Fallback>
        </mc:AlternateContent>
      </w:r>
    </w:p>
    <w:p w14:paraId="06AA5D14" w14:textId="77777777" w:rsidR="00244F02" w:rsidRDefault="009802F1">
      <w:pPr>
        <w:pStyle w:val="a6"/>
        <w:spacing w:after="468"/>
      </w:pPr>
      <w:bookmarkStart w:id="21" w:name="_Toc199058221"/>
      <w:bookmarkStart w:id="22" w:name="BookMark2"/>
      <w:r>
        <w:rPr>
          <w:rFonts w:hint="eastAsia"/>
          <w:spacing w:val="320"/>
        </w:rPr>
        <w:lastRenderedPageBreak/>
        <w:t xml:space="preserve"> 前</w:t>
      </w:r>
      <w:r>
        <w:rPr>
          <w:rFonts w:hint="eastAsia"/>
        </w:rPr>
        <w:t>言</w:t>
      </w:r>
      <w:bookmarkEnd w:id="21"/>
    </w:p>
    <w:p w14:paraId="50C18A20" w14:textId="77777777" w:rsidR="00244F02" w:rsidRDefault="009802F1">
      <w:pPr>
        <w:pStyle w:val="afffff5"/>
        <w:ind w:firstLine="420"/>
      </w:pPr>
      <w:r>
        <w:rPr>
          <w:rFonts w:hint="eastAsia"/>
        </w:rPr>
        <w:t>本文件按照</w:t>
      </w:r>
      <w:r>
        <w:rPr>
          <w:rFonts w:hint="eastAsia"/>
        </w:rPr>
        <w:t>GB/T 1.1</w:t>
      </w:r>
      <w:r>
        <w:rPr>
          <w:rFonts w:hint="eastAsia"/>
        </w:rPr>
        <w:t>—</w:t>
      </w:r>
      <w:r>
        <w:rPr>
          <w:rFonts w:hint="eastAsia"/>
        </w:rPr>
        <w:t>2020</w:t>
      </w:r>
      <w:r>
        <w:rPr>
          <w:rFonts w:hint="eastAsia"/>
        </w:rPr>
        <w:t>《标准化工作导则</w:t>
      </w:r>
      <w:r>
        <w:rPr>
          <w:rFonts w:hint="eastAsia"/>
        </w:rPr>
        <w:t xml:space="preserve">  </w:t>
      </w:r>
      <w:r>
        <w:rPr>
          <w:rFonts w:hint="eastAsia"/>
        </w:rPr>
        <w:t>第</w:t>
      </w:r>
      <w:r>
        <w:rPr>
          <w:rFonts w:hint="eastAsia"/>
        </w:rPr>
        <w:t>1</w:t>
      </w:r>
      <w:r>
        <w:rPr>
          <w:rFonts w:hint="eastAsia"/>
        </w:rPr>
        <w:t>部分：标准化文件的结构和起草规则》的规定起草。</w:t>
      </w:r>
    </w:p>
    <w:p w14:paraId="2BDCE0DE" w14:textId="77777777" w:rsidR="00244F02" w:rsidRDefault="009802F1">
      <w:pPr>
        <w:pStyle w:val="afffff5"/>
        <w:ind w:firstLine="420"/>
      </w:pPr>
      <w:r>
        <w:rPr>
          <w:rFonts w:hint="eastAsia"/>
        </w:rPr>
        <w:t>请注意本文件的某些内容可能涉及专利。本文件的发布机构不承担识别专利的责任。</w:t>
      </w:r>
    </w:p>
    <w:p w14:paraId="53AB660F" w14:textId="77777777" w:rsidR="00244F02" w:rsidRDefault="009802F1">
      <w:pPr>
        <w:pStyle w:val="afffff5"/>
        <w:ind w:firstLine="420"/>
      </w:pPr>
      <w:r>
        <w:rPr>
          <w:rFonts w:hint="eastAsia"/>
        </w:rPr>
        <w:t>本文件由安徽省工业和信息化厅提出并归口。</w:t>
      </w:r>
    </w:p>
    <w:p w14:paraId="71773D3D" w14:textId="77777777" w:rsidR="00244F02" w:rsidRDefault="009802F1">
      <w:pPr>
        <w:pStyle w:val="afffff5"/>
        <w:ind w:firstLine="420"/>
      </w:pPr>
      <w:r>
        <w:rPr>
          <w:rFonts w:hint="eastAsia"/>
        </w:rPr>
        <w:t>本文件起草单位：合肥昊邦信息科技有限公司、安徽省首席信息官协会、安徽财经大学、</w:t>
      </w:r>
      <w:proofErr w:type="gramStart"/>
      <w:r>
        <w:rPr>
          <w:rFonts w:hint="eastAsia"/>
        </w:rPr>
        <w:t>安徽企盟动力</w:t>
      </w:r>
      <w:proofErr w:type="gramEnd"/>
      <w:r>
        <w:rPr>
          <w:rFonts w:hint="eastAsia"/>
        </w:rPr>
        <w:t>信息技术服务有限公司、安徽省产品质量监督检验研究院、中</w:t>
      </w:r>
      <w:proofErr w:type="gramStart"/>
      <w:r>
        <w:rPr>
          <w:rFonts w:hint="eastAsia"/>
        </w:rPr>
        <w:t>绍宣科技</w:t>
      </w:r>
      <w:proofErr w:type="gramEnd"/>
      <w:r>
        <w:rPr>
          <w:rFonts w:hint="eastAsia"/>
        </w:rPr>
        <w:t>集团有限公司、合肥若果科技有限公司、安徽省产权交易中心有限责任公司。</w:t>
      </w:r>
    </w:p>
    <w:p w14:paraId="06754DAB" w14:textId="77777777" w:rsidR="00244F02" w:rsidRDefault="009802F1">
      <w:pPr>
        <w:pStyle w:val="afffff5"/>
        <w:ind w:firstLine="420"/>
      </w:pPr>
      <w:r>
        <w:rPr>
          <w:rFonts w:hint="eastAsia"/>
        </w:rPr>
        <w:t>本文件主要起草人：陈向前、汪帆、谈伟、姜远洋、李鼎、刘冰晶、王春晖、孔星、金明星、斯翰、丁毅、苗阿敏。</w:t>
      </w:r>
    </w:p>
    <w:p w14:paraId="5D313A03" w14:textId="77777777" w:rsidR="00244F02" w:rsidRDefault="00244F02">
      <w:pPr>
        <w:pStyle w:val="afffff5"/>
        <w:ind w:firstLine="420"/>
      </w:pPr>
    </w:p>
    <w:p w14:paraId="448B7B54" w14:textId="77777777" w:rsidR="00244F02" w:rsidRDefault="00244F02">
      <w:pPr>
        <w:pStyle w:val="afffff5"/>
        <w:ind w:firstLine="420"/>
        <w:sectPr w:rsidR="00244F02">
          <w:headerReference w:type="even" r:id="rId16"/>
          <w:headerReference w:type="default" r:id="rId17"/>
          <w:footerReference w:type="default" r:id="rId18"/>
          <w:pgSz w:w="11906" w:h="16838"/>
          <w:pgMar w:top="1928" w:right="1134" w:bottom="1134" w:left="1134" w:header="1418" w:footer="1134" w:gutter="284"/>
          <w:pgNumType w:fmt="upperRoman"/>
          <w:cols w:space="425"/>
          <w:formProt w:val="0"/>
          <w:docGrid w:type="lines" w:linePitch="312"/>
        </w:sectPr>
      </w:pPr>
    </w:p>
    <w:p w14:paraId="3607111F" w14:textId="77777777" w:rsidR="00244F02" w:rsidRDefault="00244F02">
      <w:pPr>
        <w:spacing w:line="20" w:lineRule="exact"/>
        <w:jc w:val="center"/>
        <w:rPr>
          <w:rFonts w:ascii="黑体" w:eastAsia="黑体" w:hAnsi="黑体" w:hint="eastAsia"/>
          <w:sz w:val="32"/>
          <w:szCs w:val="32"/>
        </w:rPr>
      </w:pPr>
      <w:bookmarkStart w:id="23" w:name="BookMark4"/>
      <w:bookmarkEnd w:id="22"/>
    </w:p>
    <w:p w14:paraId="4828904D" w14:textId="77777777" w:rsidR="00244F02" w:rsidRDefault="00244F02">
      <w:pPr>
        <w:spacing w:line="20" w:lineRule="exact"/>
        <w:jc w:val="center"/>
        <w:rPr>
          <w:rFonts w:ascii="黑体" w:eastAsia="黑体" w:hAnsi="黑体" w:hint="eastAsia"/>
          <w:sz w:val="32"/>
          <w:szCs w:val="32"/>
        </w:rPr>
      </w:pPr>
    </w:p>
    <w:bookmarkStart w:id="24" w:name="NEW_STAND_NAME" w:displacedByCustomXml="next"/>
    <w:sdt>
      <w:sdtPr>
        <w:tag w:val="NEW_STAND_NAME"/>
        <w:id w:val="595910757"/>
        <w:lock w:val="sdtLocked"/>
        <w:placeholder>
          <w:docPart w:val="681C6607121F43FB8832B9BD9474A39B"/>
        </w:placeholder>
      </w:sdtPr>
      <w:sdtContent>
        <w:p w14:paraId="5734C319" w14:textId="77777777" w:rsidR="00244F02" w:rsidRDefault="009802F1" w:rsidP="007A2864">
          <w:pPr>
            <w:pStyle w:val="afffffffff8"/>
            <w:spacing w:beforeLines="1" w:before="3" w:afterLines="220" w:after="686"/>
            <w:rPr>
              <w:rFonts w:hint="eastAsia"/>
            </w:rPr>
          </w:pPr>
          <w:r>
            <w:rPr>
              <w:rFonts w:hint="eastAsia"/>
            </w:rPr>
            <w:t>制造业企业数字化改造诊断服务规范</w:t>
          </w:r>
        </w:p>
      </w:sdtContent>
    </w:sdt>
    <w:p w14:paraId="1E2D69DB" w14:textId="77777777" w:rsidR="00244F02" w:rsidRDefault="009802F1">
      <w:pPr>
        <w:pStyle w:val="affc"/>
        <w:spacing w:before="312" w:after="312"/>
      </w:pPr>
      <w:bookmarkStart w:id="25" w:name="_Toc26986530"/>
      <w:bookmarkStart w:id="26" w:name="_Toc17233325"/>
      <w:bookmarkStart w:id="27" w:name="_Toc196660894"/>
      <w:bookmarkStart w:id="28" w:name="_Toc26648465"/>
      <w:bookmarkStart w:id="29" w:name="_Toc97191423"/>
      <w:bookmarkStart w:id="30" w:name="_Toc24884218"/>
      <w:bookmarkStart w:id="31" w:name="_Toc26718930"/>
      <w:bookmarkStart w:id="32" w:name="_Toc17233333"/>
      <w:bookmarkStart w:id="33" w:name="_Toc26986771"/>
      <w:bookmarkStart w:id="34" w:name="_Toc24884211"/>
      <w:bookmarkStart w:id="35" w:name="_Toc199058222"/>
      <w:bookmarkEnd w:id="24"/>
      <w:r>
        <w:rPr>
          <w:rFonts w:hint="eastAsia"/>
        </w:rPr>
        <w:t>范围</w:t>
      </w:r>
      <w:bookmarkEnd w:id="25"/>
      <w:bookmarkEnd w:id="26"/>
      <w:bookmarkEnd w:id="27"/>
      <w:bookmarkEnd w:id="28"/>
      <w:bookmarkEnd w:id="29"/>
      <w:bookmarkEnd w:id="30"/>
      <w:bookmarkEnd w:id="31"/>
      <w:bookmarkEnd w:id="32"/>
      <w:bookmarkEnd w:id="33"/>
      <w:bookmarkEnd w:id="34"/>
      <w:bookmarkEnd w:id="35"/>
    </w:p>
    <w:p w14:paraId="4F42ACE2" w14:textId="08AA5A19" w:rsidR="00244F02" w:rsidRDefault="009802F1" w:rsidP="00A073BC">
      <w:pPr>
        <w:pStyle w:val="afffff5"/>
        <w:ind w:firstLine="420"/>
      </w:pPr>
      <w:bookmarkStart w:id="36" w:name="_Toc17233326"/>
      <w:bookmarkStart w:id="37" w:name="_Toc26648466"/>
      <w:bookmarkStart w:id="38" w:name="_Toc24884219"/>
      <w:bookmarkStart w:id="39" w:name="_Toc24884212"/>
      <w:bookmarkStart w:id="40" w:name="_Toc17233334"/>
      <w:r>
        <w:rPr>
          <w:rFonts w:hint="eastAsia"/>
        </w:rPr>
        <w:t>本文</w:t>
      </w:r>
      <w:r w:rsidRPr="00A073BC">
        <w:rPr>
          <w:rFonts w:hint="eastAsia"/>
        </w:rPr>
        <w:t>件明确了</w:t>
      </w:r>
      <w:r>
        <w:rPr>
          <w:rFonts w:hint="eastAsia"/>
        </w:rPr>
        <w:t>制造业企业数字化改造诊断服务的基本要求</w:t>
      </w:r>
      <w:r w:rsidR="00A073BC">
        <w:rPr>
          <w:rFonts w:hint="eastAsia"/>
        </w:rPr>
        <w:t>、</w:t>
      </w:r>
      <w:r>
        <w:rPr>
          <w:rFonts w:hint="eastAsia"/>
        </w:rPr>
        <w:t>服务流程</w:t>
      </w:r>
      <w:r w:rsidR="00A073BC">
        <w:rPr>
          <w:rFonts w:hint="eastAsia"/>
        </w:rPr>
        <w:t>和</w:t>
      </w:r>
      <w:r>
        <w:rPr>
          <w:rFonts w:hint="eastAsia"/>
        </w:rPr>
        <w:t>内容</w:t>
      </w:r>
      <w:r w:rsidR="00A073BC">
        <w:rPr>
          <w:rFonts w:hint="eastAsia"/>
        </w:rPr>
        <w:t>、</w:t>
      </w:r>
      <w:r>
        <w:rPr>
          <w:rFonts w:hint="eastAsia"/>
        </w:rPr>
        <w:t>评价与改进。</w:t>
      </w:r>
    </w:p>
    <w:p w14:paraId="4BEF2807" w14:textId="77777777" w:rsidR="00244F02" w:rsidRDefault="009802F1">
      <w:pPr>
        <w:pStyle w:val="afffff5"/>
        <w:ind w:firstLine="420"/>
      </w:pPr>
      <w:r>
        <w:rPr>
          <w:rFonts w:hint="eastAsia"/>
        </w:rPr>
        <w:t>本文件适用于制造业企业数字化改造诊断的服务。</w:t>
      </w:r>
    </w:p>
    <w:p w14:paraId="30DF6AC9" w14:textId="77777777" w:rsidR="00244F02" w:rsidRDefault="009802F1">
      <w:pPr>
        <w:pStyle w:val="affc"/>
        <w:spacing w:before="312" w:after="312"/>
      </w:pPr>
      <w:bookmarkStart w:id="41" w:name="_Toc26986531"/>
      <w:bookmarkStart w:id="42" w:name="_Toc26986772"/>
      <w:bookmarkStart w:id="43" w:name="_Toc196660895"/>
      <w:bookmarkStart w:id="44" w:name="_Toc97191424"/>
      <w:bookmarkStart w:id="45" w:name="_Toc26718931"/>
      <w:bookmarkStart w:id="46" w:name="_Toc199058223"/>
      <w:r>
        <w:rPr>
          <w:rFonts w:hint="eastAsia"/>
        </w:rPr>
        <w:t>规范性引用文件</w:t>
      </w:r>
      <w:bookmarkEnd w:id="36"/>
      <w:bookmarkEnd w:id="37"/>
      <w:bookmarkEnd w:id="38"/>
      <w:bookmarkEnd w:id="39"/>
      <w:bookmarkEnd w:id="40"/>
      <w:bookmarkEnd w:id="41"/>
      <w:bookmarkEnd w:id="42"/>
      <w:bookmarkEnd w:id="43"/>
      <w:bookmarkEnd w:id="44"/>
      <w:bookmarkEnd w:id="45"/>
      <w:bookmarkEnd w:id="46"/>
    </w:p>
    <w:sdt>
      <w:sdtPr>
        <w:rPr>
          <w:rFonts w:hint="eastAsia"/>
        </w:rPr>
        <w:id w:val="715848253"/>
        <w:placeholder>
          <w:docPart w:val="C928263FBE594516A23A9108BDD9D8CA"/>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Content>
        <w:p w14:paraId="06107D7C" w14:textId="77777777" w:rsidR="00244F02" w:rsidRDefault="009802F1">
          <w:pPr>
            <w:pStyle w:val="afffff5"/>
            <w:ind w:firstLine="420"/>
          </w:pPr>
          <w:r>
            <w:rPr>
              <w:rFonts w:hint="eastAsia"/>
            </w:rPr>
            <w:t>本文件没有规范性引用文件。</w:t>
          </w:r>
        </w:p>
      </w:sdtContent>
    </w:sdt>
    <w:p w14:paraId="41AAB711" w14:textId="77777777" w:rsidR="00244F02" w:rsidRDefault="009802F1">
      <w:pPr>
        <w:pStyle w:val="affc"/>
        <w:spacing w:before="312" w:after="312"/>
      </w:pPr>
      <w:bookmarkStart w:id="47" w:name="_Toc199058224"/>
      <w:bookmarkStart w:id="48" w:name="_Toc196660896"/>
      <w:bookmarkStart w:id="49" w:name="_Toc97191425"/>
      <w:r>
        <w:rPr>
          <w:rFonts w:hint="eastAsia"/>
        </w:rPr>
        <w:t>术语和定义</w:t>
      </w:r>
      <w:bookmarkEnd w:id="47"/>
      <w:bookmarkEnd w:id="48"/>
      <w:bookmarkEnd w:id="49"/>
    </w:p>
    <w:bookmarkStart w:id="50" w:name="_Toc26986532" w:displacedByCustomXml="next"/>
    <w:bookmarkEnd w:id="50" w:displacedByCustomXml="next"/>
    <w:sdt>
      <w:sdtPr>
        <w:id w:val="-1909835108"/>
        <w:placeholder>
          <w:docPart w:val="D4EAFBFAF4A9460CAE95CFB4947C6510"/>
        </w:placeholder>
        <w:comboBox>
          <w:listItem w:displayText="点击并选择适当的引导语" w:value="点击并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4D3DE9C8" w14:textId="77777777" w:rsidR="00244F02" w:rsidRDefault="009802F1">
          <w:pPr>
            <w:pStyle w:val="afffff5"/>
            <w:ind w:firstLine="420"/>
          </w:pPr>
          <w:r>
            <w:t>下列术语和定义适用于本文件。</w:t>
          </w:r>
        </w:p>
      </w:sdtContent>
    </w:sdt>
    <w:p w14:paraId="5B3E78FE" w14:textId="06593244" w:rsidR="00244F02" w:rsidRPr="000865D4" w:rsidRDefault="000865D4" w:rsidP="000865D4">
      <w:pPr>
        <w:pStyle w:val="afffffffffff4"/>
        <w:ind w:left="420" w:hangingChars="200" w:hanging="420"/>
        <w:rPr>
          <w:rFonts w:ascii="黑体" w:eastAsia="黑体" w:hAnsi="黑体"/>
        </w:rPr>
      </w:pPr>
      <w:r w:rsidRPr="000865D4">
        <w:rPr>
          <w:rFonts w:ascii="黑体" w:eastAsia="黑体" w:hAnsi="黑体" w:hint="eastAsia"/>
        </w:rPr>
        <w:br/>
      </w:r>
      <w:r w:rsidR="009802F1" w:rsidRPr="000865D4">
        <w:rPr>
          <w:rFonts w:ascii="黑体" w:eastAsia="黑体" w:hAnsi="黑体" w:hint="eastAsia"/>
        </w:rPr>
        <w:t>数字化改造  d</w:t>
      </w:r>
      <w:r w:rsidR="009802F1" w:rsidRPr="000865D4">
        <w:rPr>
          <w:rFonts w:ascii="黑体" w:eastAsia="黑体" w:hAnsi="黑体"/>
        </w:rPr>
        <w:t>igital transformation</w:t>
      </w:r>
    </w:p>
    <w:p w14:paraId="06B4923A" w14:textId="77777777" w:rsidR="00244F02" w:rsidRPr="004A2749" w:rsidRDefault="009802F1">
      <w:pPr>
        <w:pStyle w:val="afffff5"/>
        <w:ind w:firstLine="420"/>
      </w:pPr>
      <w:r w:rsidRPr="004A2749">
        <w:rPr>
          <w:rFonts w:hint="eastAsia"/>
        </w:rPr>
        <w:t>运用数字技术对生产制造、研发设计、供应链管理、营销服务等核心业务流程、组织架构及管理模式进行系统性优化、重构或革新的过程。</w:t>
      </w:r>
    </w:p>
    <w:p w14:paraId="585A6867" w14:textId="3500DEAB" w:rsidR="00244F02" w:rsidRPr="000865D4" w:rsidRDefault="000865D4" w:rsidP="000865D4">
      <w:pPr>
        <w:pStyle w:val="afffffffffff4"/>
        <w:ind w:left="420" w:hangingChars="200" w:hanging="420"/>
        <w:rPr>
          <w:rFonts w:ascii="黑体" w:eastAsia="黑体" w:hAnsi="黑体"/>
        </w:rPr>
      </w:pPr>
      <w:r w:rsidRPr="000865D4">
        <w:rPr>
          <w:rFonts w:ascii="黑体" w:eastAsia="黑体" w:hAnsi="黑体"/>
          <w:color w:val="000000"/>
          <w:highlight w:val="lightGray"/>
          <w14:scene3d>
            <w14:camera w14:prst="orthographicFront"/>
            <w14:lightRig w14:rig="threePt" w14:dir="t">
              <w14:rot w14:lat="0" w14:lon="0" w14:rev="0"/>
            </w14:lightRig>
          </w14:scene3d>
        </w:rPr>
        <w:br/>
      </w:r>
      <w:r w:rsidR="009802F1" w:rsidRPr="000865D4">
        <w:rPr>
          <w:rFonts w:ascii="黑体" w:eastAsia="黑体" w:hAnsi="黑体" w:hint="eastAsia"/>
        </w:rPr>
        <w:t xml:space="preserve">诊断服务 </w:t>
      </w:r>
      <w:r w:rsidR="009802F1" w:rsidRPr="000865D4">
        <w:rPr>
          <w:rFonts w:ascii="黑体" w:eastAsia="黑体" w:hAnsi="黑体"/>
        </w:rPr>
        <w:t xml:space="preserve"> </w:t>
      </w:r>
      <w:r w:rsidR="009802F1" w:rsidRPr="000865D4">
        <w:rPr>
          <w:rFonts w:ascii="黑体" w:eastAsia="黑体" w:hAnsi="黑体" w:hint="eastAsia"/>
        </w:rPr>
        <w:t>diagnostic service</w:t>
      </w:r>
    </w:p>
    <w:p w14:paraId="1F640D23" w14:textId="71A52691" w:rsidR="00244F02" w:rsidRPr="004A2749" w:rsidRDefault="009802F1">
      <w:pPr>
        <w:pStyle w:val="afffff5"/>
        <w:ind w:firstLine="420"/>
      </w:pPr>
      <w:r w:rsidRPr="004A2749">
        <w:rPr>
          <w:rFonts w:hint="eastAsia"/>
        </w:rPr>
        <w:t>依据一套指标体系、流程规范和评价方法，对制造业企业基础条件、业务流程现状、技术应用水平、改造需求痛点等进行全面排查、科学分析和量化评估，最终形成诊断报告的专业化服务。</w:t>
      </w:r>
    </w:p>
    <w:p w14:paraId="5C58C9C3" w14:textId="50E6B92C" w:rsidR="00244F02" w:rsidRPr="000865D4" w:rsidRDefault="000865D4" w:rsidP="000865D4">
      <w:pPr>
        <w:pStyle w:val="afffffffffff4"/>
        <w:ind w:left="420" w:hangingChars="200" w:hanging="420"/>
        <w:rPr>
          <w:rFonts w:ascii="黑体" w:eastAsia="黑体" w:hAnsi="黑体"/>
        </w:rPr>
      </w:pPr>
      <w:r w:rsidRPr="000865D4">
        <w:rPr>
          <w:rFonts w:ascii="黑体" w:eastAsia="黑体" w:hAnsi="黑体"/>
          <w:color w:val="000000"/>
          <w:highlight w:val="lightGray"/>
          <w14:scene3d>
            <w14:camera w14:prst="orthographicFront"/>
            <w14:lightRig w14:rig="threePt" w14:dir="t">
              <w14:rot w14:lat="0" w14:lon="0" w14:rev="0"/>
            </w14:lightRig>
          </w14:scene3d>
        </w:rPr>
        <w:br/>
      </w:r>
      <w:r w:rsidR="009802F1" w:rsidRPr="000865D4">
        <w:rPr>
          <w:rFonts w:ascii="黑体" w:eastAsia="黑体" w:hAnsi="黑体" w:hint="eastAsia"/>
        </w:rPr>
        <w:t xml:space="preserve">诊断服务机构 </w:t>
      </w:r>
      <w:r w:rsidR="009802F1" w:rsidRPr="000865D4">
        <w:rPr>
          <w:rFonts w:ascii="黑体" w:eastAsia="黑体" w:hAnsi="黑体"/>
        </w:rPr>
        <w:t xml:space="preserve"> </w:t>
      </w:r>
      <w:r w:rsidR="009802F1" w:rsidRPr="000865D4">
        <w:rPr>
          <w:rFonts w:ascii="黑体" w:eastAsia="黑体" w:hAnsi="黑体" w:hint="eastAsia"/>
        </w:rPr>
        <w:t>diagnostic service organization</w:t>
      </w:r>
    </w:p>
    <w:p w14:paraId="554113B5" w14:textId="4C01ABF5" w:rsidR="00244F02" w:rsidRPr="004A2749" w:rsidRDefault="00A073BC">
      <w:pPr>
        <w:pStyle w:val="afffff5"/>
        <w:ind w:firstLine="420"/>
      </w:pPr>
      <w:r w:rsidRPr="004A2749">
        <w:t>通过标准化诊断</w:t>
      </w:r>
      <w:r w:rsidRPr="004A2749">
        <w:rPr>
          <w:rFonts w:hint="eastAsia"/>
        </w:rPr>
        <w:t>服务</w:t>
      </w:r>
      <w:r w:rsidRPr="004A2749">
        <w:t>流程</w:t>
      </w:r>
      <w:r w:rsidRPr="004A2749">
        <w:rPr>
          <w:rFonts w:hint="eastAsia"/>
        </w:rPr>
        <w:t>，</w:t>
      </w:r>
      <w:r w:rsidR="009802F1" w:rsidRPr="004A2749">
        <w:rPr>
          <w:rFonts w:hint="eastAsia"/>
        </w:rPr>
        <w:t>为制造业企业提供数字化改造</w:t>
      </w:r>
      <w:r w:rsidRPr="004A2749">
        <w:rPr>
          <w:rFonts w:hint="eastAsia"/>
        </w:rPr>
        <w:t>诊断</w:t>
      </w:r>
      <w:r w:rsidR="009802F1" w:rsidRPr="004A2749">
        <w:rPr>
          <w:rFonts w:hint="eastAsia"/>
        </w:rPr>
        <w:t>服务的企业、科研院所或第三</w:t>
      </w:r>
      <w:proofErr w:type="gramStart"/>
      <w:r w:rsidR="009802F1" w:rsidRPr="004A2749">
        <w:rPr>
          <w:rFonts w:hint="eastAsia"/>
        </w:rPr>
        <w:t>方专业</w:t>
      </w:r>
      <w:proofErr w:type="gramEnd"/>
      <w:r w:rsidR="009802F1" w:rsidRPr="004A2749">
        <w:rPr>
          <w:rFonts w:hint="eastAsia"/>
        </w:rPr>
        <w:t>机构</w:t>
      </w:r>
      <w:r w:rsidR="009802F1" w:rsidRPr="004A2749">
        <w:t>。</w:t>
      </w:r>
    </w:p>
    <w:p w14:paraId="3C9DE6BD" w14:textId="24818498" w:rsidR="00244F02" w:rsidRPr="000865D4" w:rsidRDefault="000865D4" w:rsidP="000865D4">
      <w:pPr>
        <w:pStyle w:val="afffffffffff4"/>
        <w:ind w:left="420" w:hangingChars="200" w:hanging="420"/>
        <w:rPr>
          <w:rFonts w:ascii="黑体" w:eastAsia="黑体" w:hAnsi="黑体"/>
        </w:rPr>
      </w:pPr>
      <w:r w:rsidRPr="000865D4">
        <w:rPr>
          <w:rFonts w:ascii="黑体" w:eastAsia="黑体" w:hAnsi="黑体"/>
        </w:rPr>
        <w:br/>
      </w:r>
      <w:r w:rsidR="009802F1" w:rsidRPr="000865D4">
        <w:rPr>
          <w:rFonts w:ascii="黑体" w:eastAsia="黑体" w:hAnsi="黑体" w:hint="eastAsia"/>
        </w:rPr>
        <w:t>诊断委托方 diagnostic entrusting party</w:t>
      </w:r>
    </w:p>
    <w:p w14:paraId="10A9AE4A" w14:textId="77178E9F" w:rsidR="00244F02" w:rsidRDefault="00A073BC">
      <w:pPr>
        <w:pStyle w:val="afffff5"/>
        <w:ind w:firstLine="420"/>
      </w:pPr>
      <w:r w:rsidRPr="004A2749">
        <w:rPr>
          <w:rFonts w:hint="eastAsia"/>
        </w:rPr>
        <w:t>为获取</w:t>
      </w:r>
      <w:r w:rsidR="004A2749" w:rsidRPr="004A2749">
        <w:rPr>
          <w:rFonts w:hint="eastAsia"/>
        </w:rPr>
        <w:t>诊断</w:t>
      </w:r>
      <w:r w:rsidRPr="004A2749">
        <w:rPr>
          <w:rFonts w:hint="eastAsia"/>
        </w:rPr>
        <w:t>服务</w:t>
      </w:r>
      <w:r w:rsidR="004A2749" w:rsidRPr="004A2749">
        <w:rPr>
          <w:rFonts w:hint="eastAsia"/>
        </w:rPr>
        <w:t>，</w:t>
      </w:r>
      <w:r w:rsidRPr="004A2749">
        <w:rPr>
          <w:rFonts w:hint="eastAsia"/>
        </w:rPr>
        <w:t>向</w:t>
      </w:r>
      <w:r w:rsidR="004A2749" w:rsidRPr="004A2749">
        <w:rPr>
          <w:rFonts w:hint="eastAsia"/>
        </w:rPr>
        <w:t>诊断服务机构</w:t>
      </w:r>
      <w:r w:rsidRPr="004A2749">
        <w:rPr>
          <w:rFonts w:hint="eastAsia"/>
        </w:rPr>
        <w:t>提出委托需求的主体</w:t>
      </w:r>
      <w:r w:rsidR="004A2749" w:rsidRPr="004A2749">
        <w:rPr>
          <w:rFonts w:hint="eastAsia"/>
        </w:rPr>
        <w:t>，可以是企业、政府部门以及其他组织等。</w:t>
      </w:r>
    </w:p>
    <w:p w14:paraId="58900740" w14:textId="77777777" w:rsidR="00244F02" w:rsidRDefault="009802F1">
      <w:pPr>
        <w:pStyle w:val="affc"/>
        <w:spacing w:before="312" w:after="312"/>
        <w:rPr>
          <w:rFonts w:hAnsi="黑体" w:cs="黑体" w:hint="eastAsia"/>
          <w:b/>
        </w:rPr>
      </w:pPr>
      <w:bookmarkStart w:id="51" w:name="_Toc199058227"/>
      <w:r>
        <w:rPr>
          <w:rFonts w:hAnsi="黑体" w:cs="黑体" w:hint="eastAsia"/>
        </w:rPr>
        <w:t>基本要求</w:t>
      </w:r>
      <w:bookmarkEnd w:id="51"/>
    </w:p>
    <w:p w14:paraId="28730F33" w14:textId="77777777" w:rsidR="00244F02" w:rsidRDefault="009802F1">
      <w:pPr>
        <w:pStyle w:val="affd"/>
        <w:spacing w:before="156" w:after="156"/>
      </w:pPr>
      <w:r>
        <w:rPr>
          <w:rFonts w:hint="eastAsia"/>
        </w:rPr>
        <w:t>诊断服务机构</w:t>
      </w:r>
    </w:p>
    <w:p w14:paraId="611ACF0C" w14:textId="77777777" w:rsidR="00244F02" w:rsidRPr="004A2749" w:rsidRDefault="009802F1" w:rsidP="004A2749">
      <w:pPr>
        <w:pStyle w:val="afffffffff1"/>
        <w:numPr>
          <w:ilvl w:val="0"/>
          <w:numId w:val="0"/>
        </w:numPr>
      </w:pPr>
      <w:r w:rsidRPr="004A2749">
        <w:rPr>
          <w:rFonts w:ascii="黑体" w:eastAsia="黑体" w:hint="eastAsia"/>
        </w:rPr>
        <w:t xml:space="preserve">4.1.1 </w:t>
      </w:r>
      <w:r w:rsidRPr="004A2749">
        <w:rPr>
          <w:rFonts w:hint="eastAsia"/>
        </w:rPr>
        <w:t xml:space="preserve"> 应具有独立法人资格。</w:t>
      </w:r>
    </w:p>
    <w:p w14:paraId="5C85F00D" w14:textId="77777777" w:rsidR="00244F02" w:rsidRPr="004A2749" w:rsidRDefault="009802F1" w:rsidP="004A2749">
      <w:pPr>
        <w:pStyle w:val="afffffffff1"/>
        <w:numPr>
          <w:ilvl w:val="0"/>
          <w:numId w:val="0"/>
        </w:numPr>
      </w:pPr>
      <w:r w:rsidRPr="004A2749">
        <w:rPr>
          <w:rFonts w:ascii="黑体" w:eastAsia="黑体" w:hint="eastAsia"/>
        </w:rPr>
        <w:t xml:space="preserve">4.1.2 </w:t>
      </w:r>
      <w:r w:rsidRPr="004A2749">
        <w:rPr>
          <w:rFonts w:hAnsi="宋体" w:hint="eastAsia"/>
        </w:rPr>
        <w:t xml:space="preserve"> </w:t>
      </w:r>
      <w:r w:rsidRPr="004A2749">
        <w:rPr>
          <w:rFonts w:hint="eastAsia"/>
        </w:rPr>
        <w:t>应有固定办公场所及开展诊断服务工作必须的设施设备。</w:t>
      </w:r>
    </w:p>
    <w:p w14:paraId="195703C2" w14:textId="3B325BEF" w:rsidR="00244F02" w:rsidRPr="004A2749" w:rsidRDefault="009802F1" w:rsidP="004A2749">
      <w:pPr>
        <w:pStyle w:val="afffffffff1"/>
        <w:numPr>
          <w:ilvl w:val="0"/>
          <w:numId w:val="0"/>
        </w:numPr>
        <w:rPr>
          <w:rFonts w:hAnsi="宋体" w:hint="eastAsia"/>
        </w:rPr>
      </w:pPr>
      <w:r w:rsidRPr="004A2749">
        <w:rPr>
          <w:rFonts w:ascii="黑体" w:eastAsia="黑体" w:hint="eastAsia"/>
        </w:rPr>
        <w:t>4.1.3</w:t>
      </w:r>
      <w:r w:rsidRPr="004A2749">
        <w:rPr>
          <w:rFonts w:hAnsi="宋体" w:hint="eastAsia"/>
        </w:rPr>
        <w:t xml:space="preserve"> </w:t>
      </w:r>
      <w:r w:rsidRPr="004A2749">
        <w:rPr>
          <w:rFonts w:hint="eastAsia"/>
        </w:rPr>
        <w:t xml:space="preserve"> 应具有诊断管理经验的管理人员</w:t>
      </w:r>
      <w:r w:rsidR="004A2749" w:rsidRPr="004A2749">
        <w:rPr>
          <w:rFonts w:hint="eastAsia"/>
        </w:rPr>
        <w:t>和技术人员，自有人员应不少于20人</w:t>
      </w:r>
      <w:r w:rsidRPr="004A2749">
        <w:rPr>
          <w:rFonts w:hint="eastAsia"/>
        </w:rPr>
        <w:t>。</w:t>
      </w:r>
    </w:p>
    <w:p w14:paraId="3A37E592" w14:textId="034E0106" w:rsidR="00244F02" w:rsidRPr="004A2749" w:rsidRDefault="009802F1" w:rsidP="004A2749">
      <w:pPr>
        <w:pStyle w:val="afffffffff1"/>
        <w:numPr>
          <w:ilvl w:val="0"/>
          <w:numId w:val="0"/>
        </w:numPr>
      </w:pPr>
      <w:r w:rsidRPr="004A2749">
        <w:rPr>
          <w:rFonts w:ascii="黑体" w:eastAsia="黑体" w:hint="eastAsia"/>
        </w:rPr>
        <w:t>4.1.4</w:t>
      </w:r>
      <w:r w:rsidRPr="004A2749">
        <w:rPr>
          <w:rFonts w:hAnsi="宋体" w:hint="eastAsia"/>
        </w:rPr>
        <w:t xml:space="preserve"> </w:t>
      </w:r>
      <w:r w:rsidRPr="004A2749">
        <w:rPr>
          <w:rFonts w:hint="eastAsia"/>
        </w:rPr>
        <w:t xml:space="preserve"> 应建立诊断服务专家团队，专家应具有计算机、机械制造、企业管理等相关专业中级以上技术职称或相关行业5年以上工作经验。</w:t>
      </w:r>
    </w:p>
    <w:p w14:paraId="0D6EDF72" w14:textId="77777777" w:rsidR="00244F02" w:rsidRPr="004A2749" w:rsidRDefault="009802F1" w:rsidP="004A2749">
      <w:pPr>
        <w:pStyle w:val="afffffffff1"/>
        <w:numPr>
          <w:ilvl w:val="0"/>
          <w:numId w:val="0"/>
        </w:numPr>
      </w:pPr>
      <w:r w:rsidRPr="004A2749">
        <w:rPr>
          <w:rFonts w:ascii="黑体" w:eastAsia="黑体" w:hint="eastAsia"/>
        </w:rPr>
        <w:t>4.1.5</w:t>
      </w:r>
      <w:r w:rsidRPr="004A2749">
        <w:rPr>
          <w:rFonts w:hAnsi="宋体" w:hint="eastAsia"/>
        </w:rPr>
        <w:t xml:space="preserve"> </w:t>
      </w:r>
      <w:r w:rsidRPr="004A2749">
        <w:rPr>
          <w:rFonts w:hint="eastAsia"/>
        </w:rPr>
        <w:t xml:space="preserve"> 建立相关管理制度，包括但不限于：</w:t>
      </w:r>
    </w:p>
    <w:p w14:paraId="717EBDE0" w14:textId="3D2CD9D7" w:rsidR="00244F02" w:rsidRPr="004A2749" w:rsidRDefault="009802F1" w:rsidP="004A2749">
      <w:pPr>
        <w:pStyle w:val="af5"/>
      </w:pPr>
      <w:r w:rsidRPr="004A2749">
        <w:rPr>
          <w:rFonts w:hint="eastAsia"/>
        </w:rPr>
        <w:t>财务管理制度；</w:t>
      </w:r>
    </w:p>
    <w:p w14:paraId="264733B0" w14:textId="084C6BB7" w:rsidR="00244F02" w:rsidRPr="004A2749" w:rsidRDefault="009802F1" w:rsidP="004A2749">
      <w:pPr>
        <w:pStyle w:val="af5"/>
      </w:pPr>
      <w:r w:rsidRPr="004A2749">
        <w:rPr>
          <w:rFonts w:hint="eastAsia"/>
        </w:rPr>
        <w:t>人员管理制度；</w:t>
      </w:r>
    </w:p>
    <w:p w14:paraId="14969D6A" w14:textId="3F6E9358" w:rsidR="00244F02" w:rsidRPr="004A2749" w:rsidRDefault="009802F1" w:rsidP="004A2749">
      <w:pPr>
        <w:pStyle w:val="af5"/>
      </w:pPr>
      <w:r w:rsidRPr="004A2749">
        <w:rPr>
          <w:rFonts w:hint="eastAsia"/>
        </w:rPr>
        <w:lastRenderedPageBreak/>
        <w:t>项目管理制度；</w:t>
      </w:r>
    </w:p>
    <w:p w14:paraId="7121A101" w14:textId="00BAAE36" w:rsidR="00244F02" w:rsidRPr="004A2749" w:rsidRDefault="009802F1" w:rsidP="004A2749">
      <w:pPr>
        <w:pStyle w:val="af5"/>
      </w:pPr>
      <w:r w:rsidRPr="004A2749">
        <w:rPr>
          <w:rFonts w:hint="eastAsia"/>
        </w:rPr>
        <w:t>专家管理制度；</w:t>
      </w:r>
    </w:p>
    <w:p w14:paraId="322A97BA" w14:textId="2BB47B3F" w:rsidR="00244F02" w:rsidRPr="004A2749" w:rsidRDefault="009802F1" w:rsidP="004A2749">
      <w:pPr>
        <w:pStyle w:val="af5"/>
      </w:pPr>
      <w:r w:rsidRPr="004A2749">
        <w:rPr>
          <w:rFonts w:hint="eastAsia"/>
        </w:rPr>
        <w:t>保密管理制度；</w:t>
      </w:r>
    </w:p>
    <w:p w14:paraId="270B97DC" w14:textId="72EF7845" w:rsidR="00244F02" w:rsidRPr="004A2749" w:rsidRDefault="009802F1" w:rsidP="004A2749">
      <w:pPr>
        <w:pStyle w:val="af5"/>
      </w:pPr>
      <w:r w:rsidRPr="004A2749">
        <w:rPr>
          <w:rFonts w:hint="eastAsia"/>
        </w:rPr>
        <w:t>档案管理制度；</w:t>
      </w:r>
    </w:p>
    <w:p w14:paraId="02CD8BDF" w14:textId="011ABFA1" w:rsidR="00244F02" w:rsidRPr="004A2749" w:rsidRDefault="009802F1" w:rsidP="004A2749">
      <w:pPr>
        <w:pStyle w:val="af5"/>
      </w:pPr>
      <w:r w:rsidRPr="004A2749">
        <w:rPr>
          <w:rFonts w:hint="eastAsia"/>
        </w:rPr>
        <w:t>现场诊断规范制度；</w:t>
      </w:r>
    </w:p>
    <w:p w14:paraId="227B9F4A" w14:textId="61412F24" w:rsidR="00244F02" w:rsidRPr="004A2749" w:rsidRDefault="009802F1" w:rsidP="004A2749">
      <w:pPr>
        <w:pStyle w:val="af5"/>
      </w:pPr>
      <w:r w:rsidRPr="004A2749">
        <w:rPr>
          <w:rFonts w:hint="eastAsia"/>
        </w:rPr>
        <w:t>诊断报告审核制度。</w:t>
      </w:r>
    </w:p>
    <w:p w14:paraId="7B9A92FA" w14:textId="77777777" w:rsidR="00244F02" w:rsidRPr="004A2749" w:rsidRDefault="009802F1">
      <w:pPr>
        <w:pStyle w:val="affd"/>
        <w:spacing w:before="156" w:after="156"/>
      </w:pPr>
      <w:r w:rsidRPr="004A2749">
        <w:rPr>
          <w:rFonts w:hint="eastAsia"/>
        </w:rPr>
        <w:t>现场诊断服务小组</w:t>
      </w:r>
    </w:p>
    <w:p w14:paraId="74058165" w14:textId="1B0FF218" w:rsidR="00244F02" w:rsidRPr="004A2749" w:rsidRDefault="009802F1" w:rsidP="000B1902">
      <w:pPr>
        <w:pStyle w:val="afffff5"/>
        <w:ind w:firstLine="420"/>
      </w:pPr>
      <w:r w:rsidRPr="004A2749">
        <w:rPr>
          <w:rFonts w:hint="eastAsia"/>
        </w:rPr>
        <w:t>现场诊断服务小组宜不少于</w:t>
      </w:r>
      <w:r w:rsidRPr="004A2749">
        <w:rPr>
          <w:rFonts w:hint="eastAsia"/>
        </w:rPr>
        <w:t>3</w:t>
      </w:r>
      <w:r w:rsidRPr="004A2749">
        <w:rPr>
          <w:rFonts w:hint="eastAsia"/>
        </w:rPr>
        <w:t>人，</w:t>
      </w:r>
      <w:r w:rsidR="000B1902">
        <w:rPr>
          <w:rFonts w:hint="eastAsia"/>
        </w:rPr>
        <w:t>包括项目组长、</w:t>
      </w:r>
      <w:r w:rsidRPr="004A2749">
        <w:rPr>
          <w:rFonts w:hint="eastAsia"/>
        </w:rPr>
        <w:t>专家</w:t>
      </w:r>
      <w:r w:rsidR="000B1902">
        <w:rPr>
          <w:rFonts w:hint="eastAsia"/>
        </w:rPr>
        <w:t>和技术人员</w:t>
      </w:r>
      <w:r w:rsidR="00524ECA">
        <w:rPr>
          <w:rFonts w:hint="eastAsia"/>
        </w:rPr>
        <w:t>。</w:t>
      </w:r>
      <w:r w:rsidR="000B1902">
        <w:rPr>
          <w:rFonts w:hint="eastAsia"/>
        </w:rPr>
        <w:t>项目组长应具备</w:t>
      </w:r>
      <w:r w:rsidR="000B1902" w:rsidRPr="000B1902">
        <w:rPr>
          <w:rFonts w:hint="eastAsia"/>
        </w:rPr>
        <w:t>计算机、</w:t>
      </w:r>
      <w:r w:rsidR="000B1902">
        <w:rPr>
          <w:rFonts w:hint="eastAsia"/>
        </w:rPr>
        <w:t>机械</w:t>
      </w:r>
      <w:r w:rsidR="000B1902" w:rsidRPr="000B1902">
        <w:rPr>
          <w:rFonts w:hint="eastAsia"/>
        </w:rPr>
        <w:t>制造、企业管理等相关专业中级以上技术职称或行业至少</w:t>
      </w:r>
      <w:r w:rsidR="000B1902" w:rsidRPr="000B1902">
        <w:rPr>
          <w:rFonts w:hint="eastAsia"/>
        </w:rPr>
        <w:t>3</w:t>
      </w:r>
      <w:r w:rsidR="000B1902" w:rsidRPr="000B1902">
        <w:rPr>
          <w:rFonts w:hint="eastAsia"/>
        </w:rPr>
        <w:t>年工作经验</w:t>
      </w:r>
      <w:r w:rsidR="000B1902">
        <w:rPr>
          <w:rFonts w:hint="eastAsia"/>
        </w:rPr>
        <w:t>，</w:t>
      </w:r>
      <w:r w:rsidRPr="004A2749">
        <w:rPr>
          <w:rFonts w:hint="eastAsia"/>
        </w:rPr>
        <w:t>专家应具有计算机、机械制造、企业管理等相关专业中级以上技术职称或</w:t>
      </w:r>
      <w:r w:rsidR="000B1902">
        <w:rPr>
          <w:rFonts w:hint="eastAsia"/>
        </w:rPr>
        <w:t>相关</w:t>
      </w:r>
      <w:r w:rsidRPr="004A2749">
        <w:rPr>
          <w:rFonts w:hint="eastAsia"/>
        </w:rPr>
        <w:t>行业至少</w:t>
      </w:r>
      <w:r w:rsidRPr="004A2749">
        <w:rPr>
          <w:rFonts w:hint="eastAsia"/>
        </w:rPr>
        <w:t>5</w:t>
      </w:r>
      <w:r w:rsidRPr="004A2749">
        <w:rPr>
          <w:rFonts w:hint="eastAsia"/>
        </w:rPr>
        <w:t>年工作经验</w:t>
      </w:r>
      <w:r w:rsidR="000B1902">
        <w:rPr>
          <w:rFonts w:hint="eastAsia"/>
        </w:rPr>
        <w:t>，</w:t>
      </w:r>
      <w:r w:rsidRPr="004A2749">
        <w:rPr>
          <w:rFonts w:hint="eastAsia"/>
        </w:rPr>
        <w:t>技术人员应具有</w:t>
      </w:r>
      <w:r w:rsidR="000B1902" w:rsidRPr="004A2749">
        <w:rPr>
          <w:rFonts w:hint="eastAsia"/>
        </w:rPr>
        <w:t>数字化改造诊断服务的工作经验</w:t>
      </w:r>
      <w:r w:rsidRPr="004A2749">
        <w:rPr>
          <w:rFonts w:hint="eastAsia"/>
        </w:rPr>
        <w:t>。</w:t>
      </w:r>
    </w:p>
    <w:p w14:paraId="76946E4B" w14:textId="77777777" w:rsidR="00244F02" w:rsidRDefault="009802F1">
      <w:pPr>
        <w:pStyle w:val="affc"/>
        <w:spacing w:before="312" w:after="312"/>
      </w:pPr>
      <w:r>
        <w:rPr>
          <w:rFonts w:hint="eastAsia"/>
        </w:rPr>
        <w:t>内容及要求</w:t>
      </w:r>
    </w:p>
    <w:p w14:paraId="375819F9" w14:textId="77777777" w:rsidR="00244F02" w:rsidRDefault="009802F1">
      <w:pPr>
        <w:pStyle w:val="affd"/>
        <w:spacing w:before="156" w:after="156"/>
      </w:pPr>
      <w:bookmarkStart w:id="52" w:name="_Toc199058236"/>
      <w:r>
        <w:rPr>
          <w:rFonts w:hint="eastAsia"/>
        </w:rPr>
        <w:t>签订合同</w:t>
      </w:r>
      <w:bookmarkEnd w:id="52"/>
    </w:p>
    <w:p w14:paraId="2BCCF9CC" w14:textId="40C89A36" w:rsidR="00244F02" w:rsidRPr="000B1902" w:rsidRDefault="009802F1" w:rsidP="000865D4">
      <w:pPr>
        <w:pStyle w:val="afffffffff1"/>
        <w:numPr>
          <w:ilvl w:val="0"/>
          <w:numId w:val="0"/>
        </w:numPr>
        <w:ind w:firstLineChars="200" w:firstLine="420"/>
      </w:pPr>
      <w:r w:rsidRPr="000B1902">
        <w:rPr>
          <w:rFonts w:hint="eastAsia"/>
        </w:rPr>
        <w:t>根据前期沟通接洽，在明确服务目标及服务要求前提下，诊断服务机构应与诊断委托方</w:t>
      </w:r>
      <w:r w:rsidR="000B1902" w:rsidRPr="000B1902">
        <w:rPr>
          <w:rFonts w:hint="eastAsia"/>
        </w:rPr>
        <w:t>签订服务合同</w:t>
      </w:r>
      <w:r w:rsidR="000B1902">
        <w:rPr>
          <w:rFonts w:hint="eastAsia"/>
        </w:rPr>
        <w:t>。</w:t>
      </w:r>
    </w:p>
    <w:p w14:paraId="7197DB53" w14:textId="77777777" w:rsidR="00244F02" w:rsidRDefault="009802F1">
      <w:pPr>
        <w:pStyle w:val="affd"/>
        <w:spacing w:before="156" w:after="156"/>
      </w:pPr>
      <w:bookmarkStart w:id="53" w:name="_Toc199058237"/>
      <w:r>
        <w:rPr>
          <w:rFonts w:hint="eastAsia"/>
        </w:rPr>
        <w:t>编制方案</w:t>
      </w:r>
      <w:bookmarkEnd w:id="53"/>
    </w:p>
    <w:p w14:paraId="69C605A5" w14:textId="77777777" w:rsidR="00244F02" w:rsidRPr="000B1902" w:rsidRDefault="009802F1" w:rsidP="000B1902">
      <w:pPr>
        <w:pStyle w:val="afffffffff1"/>
      </w:pPr>
      <w:r w:rsidRPr="000B1902">
        <w:rPr>
          <w:rFonts w:hint="eastAsia"/>
        </w:rPr>
        <w:t>成立现场诊断服务小组，包括项目组长、技术人员、专家人员等。</w:t>
      </w:r>
    </w:p>
    <w:p w14:paraId="6CD38CF1" w14:textId="77777777" w:rsidR="00244F02" w:rsidRPr="000B1902" w:rsidRDefault="009802F1" w:rsidP="000B1902">
      <w:pPr>
        <w:pStyle w:val="afffffffff1"/>
      </w:pPr>
      <w:r w:rsidRPr="000B1902">
        <w:rPr>
          <w:rFonts w:hint="eastAsia"/>
        </w:rPr>
        <w:t>根据服务合同及诊断委托方要求，现场诊断服务小组编制诊断方案。</w:t>
      </w:r>
    </w:p>
    <w:p w14:paraId="0AD2D903" w14:textId="36A2DA38" w:rsidR="00244F02" w:rsidRPr="000B1902" w:rsidRDefault="009802F1" w:rsidP="000B1902">
      <w:pPr>
        <w:pStyle w:val="afffffffff1"/>
      </w:pPr>
      <w:bookmarkStart w:id="54" w:name="OLE_LINK1"/>
      <w:r w:rsidRPr="000B1902">
        <w:rPr>
          <w:rFonts w:hint="eastAsia"/>
        </w:rPr>
        <w:t>诊断方案</w:t>
      </w:r>
      <w:bookmarkEnd w:id="54"/>
      <w:r w:rsidRPr="000B1902">
        <w:rPr>
          <w:rFonts w:hint="eastAsia"/>
        </w:rPr>
        <w:t>应包含但不限于诊断工作目标、诊断团队配备计划、评估方法、诊断工具、宣贯培训方案、项目进度计划、项目实施管理方案、保障措施、售后服务方案、应急处置方案等</w:t>
      </w:r>
      <w:r w:rsidR="009F3A93">
        <w:rPr>
          <w:rFonts w:hint="eastAsia"/>
        </w:rPr>
        <w:t>内容</w:t>
      </w:r>
      <w:r w:rsidRPr="000B1902">
        <w:rPr>
          <w:rFonts w:hint="eastAsia"/>
        </w:rPr>
        <w:t>。</w:t>
      </w:r>
    </w:p>
    <w:p w14:paraId="55DC0B73" w14:textId="77777777" w:rsidR="00244F02" w:rsidRPr="0015363F" w:rsidRDefault="009802F1">
      <w:pPr>
        <w:pStyle w:val="affd"/>
        <w:spacing w:before="156" w:after="156"/>
      </w:pPr>
      <w:r w:rsidRPr="0015363F">
        <w:rPr>
          <w:rFonts w:hint="eastAsia"/>
        </w:rPr>
        <w:t>报审方案</w:t>
      </w:r>
    </w:p>
    <w:p w14:paraId="75B01FED" w14:textId="77777777" w:rsidR="00244F02" w:rsidRPr="0015363F" w:rsidRDefault="009802F1" w:rsidP="0015363F">
      <w:pPr>
        <w:pStyle w:val="afffffffff1"/>
      </w:pPr>
      <w:r w:rsidRPr="0015363F">
        <w:rPr>
          <w:rFonts w:hint="eastAsia"/>
        </w:rPr>
        <w:t>诊断服务机构应将诊断方案提交诊断委托方审核。</w:t>
      </w:r>
    </w:p>
    <w:p w14:paraId="00C5CF8C" w14:textId="77777777" w:rsidR="00244F02" w:rsidRPr="0015363F" w:rsidRDefault="009802F1" w:rsidP="0015363F">
      <w:pPr>
        <w:pStyle w:val="afffffffff1"/>
      </w:pPr>
      <w:r w:rsidRPr="0015363F">
        <w:rPr>
          <w:rFonts w:hint="eastAsia"/>
        </w:rPr>
        <w:t>诊断方案报审通过后，开始诊断入场准备。</w:t>
      </w:r>
    </w:p>
    <w:p w14:paraId="3FB7D87E" w14:textId="77777777" w:rsidR="00244F02" w:rsidRPr="0015363F" w:rsidRDefault="009802F1" w:rsidP="0015363F">
      <w:pPr>
        <w:pStyle w:val="afffffffff1"/>
      </w:pPr>
      <w:r w:rsidRPr="0015363F">
        <w:rPr>
          <w:rFonts w:hint="eastAsia"/>
        </w:rPr>
        <w:t>诊断方案</w:t>
      </w:r>
      <w:proofErr w:type="gramStart"/>
      <w:r w:rsidRPr="0015363F">
        <w:rPr>
          <w:rFonts w:hint="eastAsia"/>
        </w:rPr>
        <w:t>报审未</w:t>
      </w:r>
      <w:proofErr w:type="gramEnd"/>
      <w:r w:rsidRPr="0015363F">
        <w:rPr>
          <w:rFonts w:hint="eastAsia"/>
        </w:rPr>
        <w:t>通过，诊断服务机构根据诊断委托方的意见，重新修订后提交审核，直至诊断方案通过。</w:t>
      </w:r>
    </w:p>
    <w:p w14:paraId="0AF9412E" w14:textId="77777777" w:rsidR="00244F02" w:rsidRPr="00D26141" w:rsidRDefault="009802F1">
      <w:pPr>
        <w:pStyle w:val="affd"/>
        <w:spacing w:before="156" w:after="156"/>
      </w:pPr>
      <w:bookmarkStart w:id="55" w:name="_Toc199058238"/>
      <w:r w:rsidRPr="00D26141">
        <w:rPr>
          <w:rFonts w:hint="eastAsia"/>
        </w:rPr>
        <w:t>入场准备</w:t>
      </w:r>
      <w:bookmarkEnd w:id="55"/>
    </w:p>
    <w:p w14:paraId="174633C4" w14:textId="536E0DB5" w:rsidR="00244F02" w:rsidRPr="00D26141" w:rsidRDefault="009802F1" w:rsidP="00D26141">
      <w:pPr>
        <w:pStyle w:val="afffffffff1"/>
      </w:pPr>
      <w:r w:rsidRPr="00D26141">
        <w:rPr>
          <w:rFonts w:hint="eastAsia"/>
        </w:rPr>
        <w:t>现场诊断服务小组召开项目启动会，宣</w:t>
      </w:r>
      <w:proofErr w:type="gramStart"/>
      <w:r w:rsidRPr="00D26141">
        <w:rPr>
          <w:rFonts w:hint="eastAsia"/>
        </w:rPr>
        <w:t>贯培训</w:t>
      </w:r>
      <w:proofErr w:type="gramEnd"/>
      <w:r w:rsidRPr="00D26141">
        <w:rPr>
          <w:rFonts w:hint="eastAsia"/>
        </w:rPr>
        <w:t>诊断方案，明确职责，分配工作任务。</w:t>
      </w:r>
    </w:p>
    <w:p w14:paraId="7B3CA690" w14:textId="77777777" w:rsidR="00244F02" w:rsidRPr="00D26141" w:rsidRDefault="009802F1" w:rsidP="00D26141">
      <w:pPr>
        <w:pStyle w:val="afffffffff1"/>
      </w:pPr>
      <w:r w:rsidRPr="00D26141">
        <w:rPr>
          <w:rFonts w:hint="eastAsia"/>
        </w:rPr>
        <w:t>现场诊断服务小组对被诊断企业的行业、主营业务、生产工艺流程等企业基本情况进行初步了解。</w:t>
      </w:r>
    </w:p>
    <w:p w14:paraId="60CEE3A3" w14:textId="0CB586DB" w:rsidR="00244F02" w:rsidRPr="00D26141" w:rsidRDefault="009802F1" w:rsidP="00D26141">
      <w:pPr>
        <w:pStyle w:val="afffffffff1"/>
      </w:pPr>
      <w:r w:rsidRPr="00D26141">
        <w:rPr>
          <w:rFonts w:hint="eastAsia"/>
        </w:rPr>
        <w:t>现场诊断服务小组准备诊断现场必备的材料包含但不限于</w:t>
      </w:r>
      <w:r w:rsidR="009F3A93">
        <w:rPr>
          <w:rFonts w:hint="eastAsia"/>
        </w:rPr>
        <w:t>诊断</w:t>
      </w:r>
      <w:r w:rsidRPr="00D26141">
        <w:rPr>
          <w:rFonts w:hint="eastAsia"/>
        </w:rPr>
        <w:t>服务签到表（见附录</w:t>
      </w:r>
      <w:r w:rsidR="009F3A93">
        <w:rPr>
          <w:rFonts w:hint="eastAsia"/>
        </w:rPr>
        <w:t>A</w:t>
      </w:r>
      <w:r w:rsidRPr="00D26141">
        <w:rPr>
          <w:rFonts w:hint="eastAsia"/>
        </w:rPr>
        <w:t>）、</w:t>
      </w:r>
      <w:r w:rsidR="009F3A93">
        <w:rPr>
          <w:rFonts w:hint="eastAsia"/>
        </w:rPr>
        <w:t>诊断</w:t>
      </w:r>
      <w:r w:rsidRPr="00D26141">
        <w:rPr>
          <w:rFonts w:hint="eastAsia"/>
        </w:rPr>
        <w:t>服务调研表（见附录</w:t>
      </w:r>
      <w:r w:rsidR="009F3A93">
        <w:rPr>
          <w:rFonts w:hint="eastAsia"/>
        </w:rPr>
        <w:t>B</w:t>
      </w:r>
      <w:r w:rsidRPr="00D26141">
        <w:rPr>
          <w:rFonts w:hint="eastAsia"/>
        </w:rPr>
        <w:t>）、保密承诺书（见附录</w:t>
      </w:r>
      <w:r w:rsidR="009F3A93">
        <w:rPr>
          <w:rFonts w:hint="eastAsia"/>
        </w:rPr>
        <w:t>C</w:t>
      </w:r>
      <w:r w:rsidRPr="00D26141">
        <w:rPr>
          <w:rFonts w:hint="eastAsia"/>
        </w:rPr>
        <w:t>）、</w:t>
      </w:r>
      <w:r w:rsidR="009F3A93">
        <w:rPr>
          <w:rFonts w:hint="eastAsia"/>
        </w:rPr>
        <w:t>诊断</w:t>
      </w:r>
      <w:r w:rsidRPr="00D26141">
        <w:rPr>
          <w:rFonts w:hint="eastAsia"/>
        </w:rPr>
        <w:t>服务纪要（见附录</w:t>
      </w:r>
      <w:r w:rsidR="009F3A93">
        <w:rPr>
          <w:rFonts w:hint="eastAsia"/>
        </w:rPr>
        <w:t>D</w:t>
      </w:r>
      <w:r w:rsidRPr="00D26141">
        <w:rPr>
          <w:rFonts w:hint="eastAsia"/>
        </w:rPr>
        <w:t>）等。</w:t>
      </w:r>
    </w:p>
    <w:p w14:paraId="7BFFD1D5" w14:textId="77777777" w:rsidR="00244F02" w:rsidRPr="00D26141" w:rsidRDefault="009802F1" w:rsidP="00D26141">
      <w:pPr>
        <w:pStyle w:val="afffffffff1"/>
      </w:pPr>
      <w:r w:rsidRPr="00D26141">
        <w:rPr>
          <w:rFonts w:hint="eastAsia"/>
        </w:rPr>
        <w:t>现场诊断服务小组与被诊断企业建立联系，向被诊断企业说明情况、沟通好入场服务时间以及需要参与人员。</w:t>
      </w:r>
    </w:p>
    <w:p w14:paraId="2021CE9E" w14:textId="77777777" w:rsidR="00244F02" w:rsidRDefault="009802F1">
      <w:pPr>
        <w:pStyle w:val="affd"/>
        <w:spacing w:before="156" w:after="156"/>
      </w:pPr>
      <w:bookmarkStart w:id="56" w:name="_Toc199058239"/>
      <w:r>
        <w:rPr>
          <w:rFonts w:hint="eastAsia"/>
        </w:rPr>
        <w:t>现场诊断</w:t>
      </w:r>
      <w:bookmarkEnd w:id="56"/>
    </w:p>
    <w:p w14:paraId="4C004F27" w14:textId="77777777" w:rsidR="00244F02" w:rsidRDefault="009802F1" w:rsidP="001B242F">
      <w:pPr>
        <w:pStyle w:val="affe"/>
        <w:spacing w:before="156" w:after="156"/>
      </w:pPr>
      <w:r>
        <w:rPr>
          <w:rFonts w:hint="eastAsia"/>
        </w:rPr>
        <w:t>服务介绍</w:t>
      </w:r>
    </w:p>
    <w:p w14:paraId="42E95725" w14:textId="668070A2" w:rsidR="00244F02" w:rsidRPr="00FA5EA0" w:rsidRDefault="00FA5EA0">
      <w:pPr>
        <w:pStyle w:val="afffff5"/>
        <w:ind w:firstLine="420"/>
      </w:pPr>
      <w:r w:rsidRPr="00FA5EA0">
        <w:rPr>
          <w:rFonts w:hint="eastAsia"/>
        </w:rPr>
        <w:lastRenderedPageBreak/>
        <w:t>现场诊断服务小组开展现场诊断服务时需要向被诊断企业介绍制造业企业数字化改造诊断服务背景、流程等内容，</w:t>
      </w:r>
      <w:r w:rsidR="009802F1" w:rsidRPr="00FA5EA0">
        <w:rPr>
          <w:rFonts w:hint="eastAsia"/>
        </w:rPr>
        <w:t>包含</w:t>
      </w:r>
      <w:r w:rsidRPr="00FA5EA0">
        <w:rPr>
          <w:rFonts w:hint="eastAsia"/>
        </w:rPr>
        <w:t>但不限于</w:t>
      </w:r>
      <w:r w:rsidR="009802F1" w:rsidRPr="00FA5EA0">
        <w:rPr>
          <w:rFonts w:hint="eastAsia"/>
        </w:rPr>
        <w:t>以下</w:t>
      </w:r>
      <w:r w:rsidRPr="00FA5EA0">
        <w:rPr>
          <w:rFonts w:hint="eastAsia"/>
        </w:rPr>
        <w:t>方面</w:t>
      </w:r>
      <w:r w:rsidR="009802F1" w:rsidRPr="00FA5EA0">
        <w:rPr>
          <w:rFonts w:hint="eastAsia"/>
        </w:rPr>
        <w:t>：</w:t>
      </w:r>
    </w:p>
    <w:p w14:paraId="0CC10754" w14:textId="267338C9" w:rsidR="00244F02" w:rsidRPr="00FA5EA0" w:rsidRDefault="009802F1" w:rsidP="00FA5EA0">
      <w:pPr>
        <w:pStyle w:val="af5"/>
        <w:numPr>
          <w:ilvl w:val="0"/>
          <w:numId w:val="35"/>
        </w:numPr>
      </w:pPr>
      <w:r w:rsidRPr="00FA5EA0">
        <w:rPr>
          <w:rFonts w:hint="eastAsia"/>
        </w:rPr>
        <w:t>介绍</w:t>
      </w:r>
      <w:r w:rsidR="00FA5EA0" w:rsidRPr="00FA5EA0">
        <w:rPr>
          <w:rFonts w:hint="eastAsia"/>
        </w:rPr>
        <w:t>制造业企业数字化改造诊断</w:t>
      </w:r>
      <w:r w:rsidRPr="00FA5EA0">
        <w:rPr>
          <w:rFonts w:hint="eastAsia"/>
        </w:rPr>
        <w:t>背景、目的、意义；</w:t>
      </w:r>
    </w:p>
    <w:p w14:paraId="6442CFAB" w14:textId="2FBB8B9A" w:rsidR="00244F02" w:rsidRPr="00FA5EA0" w:rsidRDefault="009802F1">
      <w:pPr>
        <w:pStyle w:val="af5"/>
      </w:pPr>
      <w:r w:rsidRPr="00FA5EA0">
        <w:rPr>
          <w:rFonts w:hint="eastAsia"/>
        </w:rPr>
        <w:t>根据诊断方案介绍工作流程、现场诊断服务小组成员；</w:t>
      </w:r>
    </w:p>
    <w:p w14:paraId="7225CF20" w14:textId="171152EA" w:rsidR="00244F02" w:rsidRPr="00FA5EA0" w:rsidRDefault="009802F1">
      <w:pPr>
        <w:pStyle w:val="af5"/>
      </w:pPr>
      <w:r w:rsidRPr="00FA5EA0">
        <w:rPr>
          <w:rFonts w:hint="eastAsia"/>
        </w:rPr>
        <w:t>签署服务签到表、保密承诺书</w:t>
      </w:r>
      <w:r w:rsidR="00FA5EA0" w:rsidRPr="00FA5EA0">
        <w:rPr>
          <w:rFonts w:hint="eastAsia"/>
        </w:rPr>
        <w:t>等。</w:t>
      </w:r>
    </w:p>
    <w:p w14:paraId="2F87F011" w14:textId="77777777" w:rsidR="00244F02" w:rsidRDefault="009802F1">
      <w:pPr>
        <w:pStyle w:val="affe"/>
        <w:spacing w:before="156" w:after="156"/>
      </w:pPr>
      <w:r>
        <w:rPr>
          <w:rFonts w:hint="eastAsia"/>
        </w:rPr>
        <w:t>专题培训</w:t>
      </w:r>
    </w:p>
    <w:p w14:paraId="0D119651" w14:textId="6A7D63D9" w:rsidR="00244F02" w:rsidRDefault="001B242F">
      <w:pPr>
        <w:pStyle w:val="afffff5"/>
        <w:ind w:firstLine="420"/>
      </w:pPr>
      <w:r>
        <w:rPr>
          <w:rFonts w:hint="eastAsia"/>
        </w:rPr>
        <w:t>为</w:t>
      </w:r>
      <w:r w:rsidR="009802F1">
        <w:rPr>
          <w:rFonts w:hint="eastAsia"/>
        </w:rPr>
        <w:t>提升</w:t>
      </w:r>
      <w:r w:rsidRPr="00FA5EA0">
        <w:rPr>
          <w:rFonts w:hint="eastAsia"/>
        </w:rPr>
        <w:t>被诊断企业</w:t>
      </w:r>
      <w:r w:rsidR="009802F1">
        <w:rPr>
          <w:rFonts w:hint="eastAsia"/>
        </w:rPr>
        <w:t>对数字化改造的认识水平，</w:t>
      </w:r>
      <w:r w:rsidRPr="00FA5EA0">
        <w:rPr>
          <w:rFonts w:hint="eastAsia"/>
        </w:rPr>
        <w:t>现场诊断服务小组</w:t>
      </w:r>
      <w:r>
        <w:rPr>
          <w:rFonts w:hint="eastAsia"/>
        </w:rPr>
        <w:t>应进行相关培训，</w:t>
      </w:r>
      <w:r w:rsidRPr="00FA5EA0">
        <w:rPr>
          <w:rFonts w:hint="eastAsia"/>
        </w:rPr>
        <w:t>包含但不限于以下方面</w:t>
      </w:r>
      <w:r w:rsidR="009802F1">
        <w:rPr>
          <w:rFonts w:hint="eastAsia"/>
        </w:rPr>
        <w:t>：</w:t>
      </w:r>
    </w:p>
    <w:p w14:paraId="4E79F194" w14:textId="77777777" w:rsidR="00244F02" w:rsidRPr="001B242F" w:rsidRDefault="009802F1" w:rsidP="001B242F">
      <w:pPr>
        <w:pStyle w:val="af5"/>
        <w:numPr>
          <w:ilvl w:val="0"/>
          <w:numId w:val="40"/>
        </w:numPr>
      </w:pPr>
      <w:r w:rsidRPr="001B242F">
        <w:rPr>
          <w:rFonts w:hint="eastAsia"/>
        </w:rPr>
        <w:t>数字化改造诊断工具培训；</w:t>
      </w:r>
    </w:p>
    <w:p w14:paraId="37358A91" w14:textId="77777777" w:rsidR="00244F02" w:rsidRPr="001B242F" w:rsidRDefault="009802F1" w:rsidP="001B242F">
      <w:pPr>
        <w:pStyle w:val="af5"/>
      </w:pPr>
      <w:r w:rsidRPr="001B242F">
        <w:rPr>
          <w:rFonts w:hint="eastAsia"/>
        </w:rPr>
        <w:t>数字化改造相关案例培训。</w:t>
      </w:r>
    </w:p>
    <w:p w14:paraId="1C11A150" w14:textId="77777777" w:rsidR="00244F02" w:rsidRDefault="009802F1">
      <w:pPr>
        <w:pStyle w:val="affe"/>
        <w:spacing w:before="156" w:after="156"/>
      </w:pPr>
      <w:r>
        <w:rPr>
          <w:rFonts w:hint="eastAsia"/>
        </w:rPr>
        <w:t>初步调研</w:t>
      </w:r>
    </w:p>
    <w:p w14:paraId="30B025D8" w14:textId="77777777" w:rsidR="00A06750" w:rsidRPr="00A5468F" w:rsidRDefault="00A06750" w:rsidP="00A06750">
      <w:pPr>
        <w:pStyle w:val="afffff5"/>
        <w:ind w:firstLine="420"/>
      </w:pPr>
      <w:r w:rsidRPr="00A5468F">
        <w:rPr>
          <w:rFonts w:hint="eastAsia"/>
        </w:rPr>
        <w:t>现场诊断服务小组通过访谈、评估等形式进行初步调研，了解企业数字化改造基本现状，</w:t>
      </w:r>
      <w:r w:rsidR="009802F1" w:rsidRPr="00A5468F">
        <w:rPr>
          <w:rFonts w:hint="eastAsia"/>
        </w:rPr>
        <w:t>调研内容</w:t>
      </w:r>
      <w:r w:rsidRPr="00A5468F">
        <w:rPr>
          <w:rFonts w:hint="eastAsia"/>
        </w:rPr>
        <w:t>包含但不限于以下方面：</w:t>
      </w:r>
    </w:p>
    <w:p w14:paraId="4C213F75" w14:textId="77777777" w:rsidR="00244F02" w:rsidRPr="00A5468F" w:rsidRDefault="009802F1">
      <w:pPr>
        <w:pStyle w:val="af5"/>
        <w:numPr>
          <w:ilvl w:val="0"/>
          <w:numId w:val="32"/>
        </w:numPr>
      </w:pPr>
      <w:r w:rsidRPr="00A5468F">
        <w:rPr>
          <w:rFonts w:hint="eastAsia"/>
        </w:rPr>
        <w:t>按照服务调研表，通过与企业交流访谈，了解企业基本情况、管理现状、生产现状、数字化现状、数字化改造痛点和需求等；</w:t>
      </w:r>
    </w:p>
    <w:p w14:paraId="328C42F2" w14:textId="77777777" w:rsidR="00244F02" w:rsidRPr="00A5468F" w:rsidRDefault="009802F1">
      <w:pPr>
        <w:pStyle w:val="af5"/>
      </w:pPr>
      <w:r w:rsidRPr="00A5468F">
        <w:rPr>
          <w:rFonts w:hint="eastAsia"/>
        </w:rPr>
        <w:t>根据诊断工具（包括但不限于：智能制造能力成熟度模型、工业互联网应用成熟度模型、数字化转型成熟度模型等），对企业数字化改造水平进行多维度评估。</w:t>
      </w:r>
    </w:p>
    <w:p w14:paraId="49F116C7" w14:textId="77777777" w:rsidR="00244F02" w:rsidRDefault="009802F1">
      <w:pPr>
        <w:pStyle w:val="affe"/>
        <w:spacing w:before="156" w:after="156"/>
      </w:pPr>
      <w:r>
        <w:rPr>
          <w:rFonts w:hint="eastAsia"/>
        </w:rPr>
        <w:t>现场走访</w:t>
      </w:r>
    </w:p>
    <w:p w14:paraId="4103BA77" w14:textId="1E457DCF" w:rsidR="00244F02" w:rsidRDefault="00395F77">
      <w:pPr>
        <w:pStyle w:val="afffff5"/>
        <w:ind w:firstLine="420"/>
      </w:pPr>
      <w:r w:rsidRPr="00A5468F">
        <w:rPr>
          <w:rFonts w:hint="eastAsia"/>
        </w:rPr>
        <w:t>现场诊断服务小组</w:t>
      </w:r>
      <w:r>
        <w:rPr>
          <w:rFonts w:hint="eastAsia"/>
        </w:rPr>
        <w:t>应</w:t>
      </w:r>
      <w:r w:rsidR="009802F1">
        <w:rPr>
          <w:rFonts w:hint="eastAsia"/>
        </w:rPr>
        <w:t>深入企业的工厂</w:t>
      </w:r>
      <w:r w:rsidR="009802F1">
        <w:rPr>
          <w:rFonts w:hint="eastAsia"/>
        </w:rPr>
        <w:t>/</w:t>
      </w:r>
      <w:r w:rsidR="009802F1">
        <w:rPr>
          <w:rFonts w:hint="eastAsia"/>
        </w:rPr>
        <w:t>车间</w:t>
      </w:r>
      <w:r w:rsidR="009802F1">
        <w:rPr>
          <w:rFonts w:hint="eastAsia"/>
        </w:rPr>
        <w:t>/</w:t>
      </w:r>
      <w:r w:rsidR="009802F1">
        <w:rPr>
          <w:rFonts w:hint="eastAsia"/>
        </w:rPr>
        <w:t>生产线现场进行调研，了解企业研发设计管理、采购管理、销售管理、生产管理、物流仓储、设备管理、质量管理、能源环保管理、数据管理等</w:t>
      </w:r>
      <w:r w:rsidR="00A5468F">
        <w:rPr>
          <w:rFonts w:hint="eastAsia"/>
        </w:rPr>
        <w:t>业务开展</w:t>
      </w:r>
      <w:r w:rsidR="009802F1">
        <w:rPr>
          <w:rFonts w:hint="eastAsia"/>
        </w:rPr>
        <w:t>情况。</w:t>
      </w:r>
    </w:p>
    <w:p w14:paraId="47154FD5" w14:textId="77777777" w:rsidR="00244F02" w:rsidRPr="00A5468F" w:rsidRDefault="009802F1">
      <w:pPr>
        <w:pStyle w:val="affe"/>
        <w:spacing w:before="156" w:after="156"/>
      </w:pPr>
      <w:r w:rsidRPr="00A5468F">
        <w:rPr>
          <w:rFonts w:hint="eastAsia"/>
        </w:rPr>
        <w:t>技术沟通</w:t>
      </w:r>
    </w:p>
    <w:p w14:paraId="17A467BD" w14:textId="77777777" w:rsidR="00244F02" w:rsidRPr="00A5468F" w:rsidRDefault="009802F1">
      <w:pPr>
        <w:pStyle w:val="afffff5"/>
        <w:ind w:firstLine="420"/>
      </w:pPr>
      <w:r w:rsidRPr="00A5468F">
        <w:rPr>
          <w:rFonts w:hint="eastAsia"/>
        </w:rPr>
        <w:t>结合初步调研和现场走访的情况，现场诊断服务小组评估企业数字化改造现状和存在的短板，并就发现的短板与企业进行技术沟通，达成共识，形成服务纪要。</w:t>
      </w:r>
    </w:p>
    <w:p w14:paraId="192C6A78" w14:textId="77777777" w:rsidR="00244F02" w:rsidRPr="00A5468F" w:rsidRDefault="009802F1">
      <w:pPr>
        <w:pStyle w:val="affe"/>
        <w:spacing w:before="156" w:after="156"/>
      </w:pPr>
      <w:r w:rsidRPr="00A5468F">
        <w:rPr>
          <w:rFonts w:hint="eastAsia"/>
        </w:rPr>
        <w:t>提出诊断建议</w:t>
      </w:r>
    </w:p>
    <w:p w14:paraId="57FD48E5" w14:textId="072BFA49" w:rsidR="00244F02" w:rsidRPr="00A5468F" w:rsidRDefault="00395F77">
      <w:pPr>
        <w:pStyle w:val="af5"/>
        <w:numPr>
          <w:ilvl w:val="0"/>
          <w:numId w:val="0"/>
        </w:numPr>
        <w:ind w:firstLineChars="200" w:firstLine="420"/>
      </w:pPr>
      <w:r w:rsidRPr="00A5468F">
        <w:rPr>
          <w:rFonts w:hint="eastAsia"/>
        </w:rPr>
        <w:t>现场诊断服务小组</w:t>
      </w:r>
      <w:r w:rsidR="009802F1" w:rsidRPr="00A5468F">
        <w:rPr>
          <w:rFonts w:hint="eastAsia"/>
        </w:rPr>
        <w:t>根据企业业务发展需求，对标国内外同行业先进水平，在数字化改造规划及应用实施方面提出指导性建议，建议应具有可行性和可操作性，并与企业进行沟通确认。</w:t>
      </w:r>
    </w:p>
    <w:p w14:paraId="2AE26816" w14:textId="77777777" w:rsidR="00244F02" w:rsidRDefault="009802F1">
      <w:pPr>
        <w:pStyle w:val="affd"/>
        <w:spacing w:before="156" w:after="156"/>
      </w:pPr>
      <w:bookmarkStart w:id="57" w:name="_Toc199058240"/>
      <w:r>
        <w:rPr>
          <w:rFonts w:hint="eastAsia"/>
        </w:rPr>
        <w:t>编制报告</w:t>
      </w:r>
      <w:bookmarkEnd w:id="57"/>
    </w:p>
    <w:p w14:paraId="4ABFE73D" w14:textId="433A2F15" w:rsidR="00244F02" w:rsidRPr="00395F77" w:rsidRDefault="009802F1" w:rsidP="00395F77">
      <w:pPr>
        <w:pStyle w:val="afffffffff1"/>
      </w:pPr>
      <w:r w:rsidRPr="00395F77">
        <w:rPr>
          <w:rFonts w:hint="eastAsia"/>
        </w:rPr>
        <w:t>现场诊断结束后，由现场诊断服务小组共同讨论编制诊断报告</w:t>
      </w:r>
      <w:r w:rsidR="00395F77" w:rsidRPr="00395F77">
        <w:rPr>
          <w:rFonts w:hint="eastAsia"/>
        </w:rPr>
        <w:t>（诊断报告</w:t>
      </w:r>
      <w:r w:rsidR="00155CC7">
        <w:rPr>
          <w:rFonts w:hint="eastAsia"/>
        </w:rPr>
        <w:t>内容大纲</w:t>
      </w:r>
      <w:r w:rsidR="00395F77" w:rsidRPr="00395F77">
        <w:rPr>
          <w:rFonts w:hint="eastAsia"/>
        </w:rPr>
        <w:t>见附录</w:t>
      </w:r>
      <w:r w:rsidR="009F3A93">
        <w:rPr>
          <w:rFonts w:hint="eastAsia"/>
        </w:rPr>
        <w:t>E</w:t>
      </w:r>
      <w:r w:rsidR="00395F77" w:rsidRPr="00395F77">
        <w:rPr>
          <w:rFonts w:hint="eastAsia"/>
        </w:rPr>
        <w:t>）</w:t>
      </w:r>
      <w:r w:rsidRPr="00395F77">
        <w:rPr>
          <w:rFonts w:hint="eastAsia"/>
        </w:rPr>
        <w:t>。</w:t>
      </w:r>
    </w:p>
    <w:p w14:paraId="3F16E16F" w14:textId="6050D010" w:rsidR="00244F02" w:rsidRPr="00395F77" w:rsidRDefault="009802F1" w:rsidP="00395F77">
      <w:pPr>
        <w:pStyle w:val="afffffffff1"/>
      </w:pPr>
      <w:r w:rsidRPr="00395F77">
        <w:rPr>
          <w:rFonts w:hint="eastAsia"/>
        </w:rPr>
        <w:t>诊断服务机构组织相关人员</w:t>
      </w:r>
      <w:r w:rsidR="00395F77">
        <w:rPr>
          <w:rFonts w:hint="eastAsia"/>
        </w:rPr>
        <w:t>对诊断报告</w:t>
      </w:r>
      <w:r w:rsidRPr="00395F77">
        <w:rPr>
          <w:rFonts w:hint="eastAsia"/>
        </w:rPr>
        <w:t>进行审核</w:t>
      </w:r>
      <w:r w:rsidR="00395F77" w:rsidRPr="00395F77">
        <w:rPr>
          <w:rFonts w:hint="eastAsia"/>
        </w:rPr>
        <w:t>，重点围绕诊断报告</w:t>
      </w:r>
      <w:r w:rsidR="00395F77">
        <w:rPr>
          <w:rFonts w:hint="eastAsia"/>
        </w:rPr>
        <w:t>是否</w:t>
      </w:r>
      <w:r w:rsidR="00395F77" w:rsidRPr="00395F77">
        <w:rPr>
          <w:rFonts w:hint="eastAsia"/>
        </w:rPr>
        <w:t>充分、有效、适宜</w:t>
      </w:r>
      <w:r w:rsidRPr="00395F77">
        <w:rPr>
          <w:rFonts w:hint="eastAsia"/>
        </w:rPr>
        <w:t>。</w:t>
      </w:r>
    </w:p>
    <w:p w14:paraId="1E0EB6EB" w14:textId="77777777" w:rsidR="00244F02" w:rsidRDefault="009802F1">
      <w:pPr>
        <w:pStyle w:val="affd"/>
        <w:spacing w:before="156" w:after="156"/>
      </w:pPr>
      <w:bookmarkStart w:id="58" w:name="_Toc199058241"/>
      <w:r>
        <w:rPr>
          <w:rFonts w:hint="eastAsia"/>
        </w:rPr>
        <w:t>反馈诊断意见</w:t>
      </w:r>
      <w:bookmarkEnd w:id="58"/>
    </w:p>
    <w:p w14:paraId="358C241F" w14:textId="77777777" w:rsidR="00244F02" w:rsidRDefault="009802F1" w:rsidP="00312620">
      <w:pPr>
        <w:pStyle w:val="afffffffff1"/>
      </w:pPr>
      <w:r>
        <w:rPr>
          <w:rFonts w:hint="eastAsia"/>
        </w:rPr>
        <w:t>诊断报告应向被诊断企业进行意见反馈，根据反馈诊断意见再次进行完善。</w:t>
      </w:r>
    </w:p>
    <w:p w14:paraId="5C528F6E" w14:textId="54291E77" w:rsidR="00244F02" w:rsidRDefault="009802F1" w:rsidP="00312620">
      <w:pPr>
        <w:pStyle w:val="afffffffff1"/>
      </w:pPr>
      <w:r>
        <w:rPr>
          <w:rFonts w:hint="eastAsia"/>
        </w:rPr>
        <w:t>诊断报告应由被诊断企业</w:t>
      </w:r>
      <w:r w:rsidR="00690D7B">
        <w:rPr>
          <w:rFonts w:hint="eastAsia"/>
        </w:rPr>
        <w:t>认可</w:t>
      </w:r>
      <w:r>
        <w:rPr>
          <w:rFonts w:hint="eastAsia"/>
        </w:rPr>
        <w:t>确认，诊断服务机构整理成册。</w:t>
      </w:r>
    </w:p>
    <w:p w14:paraId="66554474" w14:textId="77777777" w:rsidR="00244F02" w:rsidRDefault="009802F1">
      <w:pPr>
        <w:pStyle w:val="affd"/>
        <w:spacing w:before="156" w:after="156"/>
      </w:pPr>
      <w:bookmarkStart w:id="59" w:name="_Toc199058242"/>
      <w:r>
        <w:rPr>
          <w:rFonts w:hint="eastAsia"/>
        </w:rPr>
        <w:t>提交验收</w:t>
      </w:r>
      <w:bookmarkEnd w:id="59"/>
    </w:p>
    <w:p w14:paraId="702FF9A5" w14:textId="530B6BB3" w:rsidR="00244F02" w:rsidRPr="00373C0F" w:rsidRDefault="009802F1" w:rsidP="00373C0F">
      <w:pPr>
        <w:pStyle w:val="afffffffff1"/>
        <w:numPr>
          <w:ilvl w:val="0"/>
          <w:numId w:val="0"/>
        </w:numPr>
        <w:ind w:firstLineChars="200" w:firstLine="420"/>
      </w:pPr>
      <w:r w:rsidRPr="00373C0F">
        <w:rPr>
          <w:rFonts w:hint="eastAsia"/>
        </w:rPr>
        <w:t>诊断服务机构把</w:t>
      </w:r>
      <w:r w:rsidR="00770CDE" w:rsidRPr="00373C0F">
        <w:rPr>
          <w:rFonts w:hint="eastAsia"/>
        </w:rPr>
        <w:t>整理成册的</w:t>
      </w:r>
      <w:r w:rsidRPr="00373C0F">
        <w:rPr>
          <w:rFonts w:hint="eastAsia"/>
        </w:rPr>
        <w:t>诊断报告以及过程服务材料提交至诊断委托方，申请验收。</w:t>
      </w:r>
      <w:r w:rsidR="00373C0F" w:rsidRPr="00373C0F">
        <w:rPr>
          <w:rFonts w:hint="eastAsia"/>
        </w:rPr>
        <w:t>提交验收的材料包括但不限于：</w:t>
      </w:r>
    </w:p>
    <w:p w14:paraId="33F14D9B" w14:textId="77777777" w:rsidR="00244F02" w:rsidRPr="00373C0F" w:rsidRDefault="009802F1" w:rsidP="00373C0F">
      <w:pPr>
        <w:pStyle w:val="af5"/>
        <w:numPr>
          <w:ilvl w:val="0"/>
          <w:numId w:val="41"/>
        </w:numPr>
      </w:pPr>
      <w:r w:rsidRPr="00373C0F">
        <w:rPr>
          <w:rFonts w:hint="eastAsia"/>
        </w:rPr>
        <w:lastRenderedPageBreak/>
        <w:t>诊断方案；</w:t>
      </w:r>
    </w:p>
    <w:p w14:paraId="4B3B07FA" w14:textId="77777777" w:rsidR="00244F02" w:rsidRPr="00373C0F" w:rsidRDefault="009802F1" w:rsidP="00373C0F">
      <w:pPr>
        <w:pStyle w:val="af5"/>
      </w:pPr>
      <w:r w:rsidRPr="00373C0F">
        <w:rPr>
          <w:rFonts w:hint="eastAsia"/>
        </w:rPr>
        <w:t>诊断报告；</w:t>
      </w:r>
    </w:p>
    <w:p w14:paraId="32ADE567" w14:textId="77C86EA6" w:rsidR="00244F02" w:rsidRPr="00373C0F" w:rsidRDefault="009F3A93" w:rsidP="00373C0F">
      <w:pPr>
        <w:pStyle w:val="af5"/>
      </w:pPr>
      <w:r>
        <w:rPr>
          <w:rFonts w:hint="eastAsia"/>
        </w:rPr>
        <w:t>诊断</w:t>
      </w:r>
      <w:r w:rsidR="009802F1" w:rsidRPr="00373C0F">
        <w:rPr>
          <w:rFonts w:hint="eastAsia"/>
        </w:rPr>
        <w:t>服务签到表；</w:t>
      </w:r>
    </w:p>
    <w:p w14:paraId="54466341" w14:textId="6C4A0C13" w:rsidR="00244F02" w:rsidRPr="00373C0F" w:rsidRDefault="009F3A93" w:rsidP="00373C0F">
      <w:pPr>
        <w:pStyle w:val="af5"/>
      </w:pPr>
      <w:r>
        <w:rPr>
          <w:rFonts w:hint="eastAsia"/>
        </w:rPr>
        <w:t>诊断</w:t>
      </w:r>
      <w:r w:rsidR="009802F1" w:rsidRPr="00373C0F">
        <w:rPr>
          <w:rFonts w:hint="eastAsia"/>
        </w:rPr>
        <w:t>服务调研表；</w:t>
      </w:r>
    </w:p>
    <w:p w14:paraId="2B5A8F5A" w14:textId="77777777" w:rsidR="00244F02" w:rsidRPr="00373C0F" w:rsidRDefault="009802F1" w:rsidP="00373C0F">
      <w:pPr>
        <w:pStyle w:val="af5"/>
      </w:pPr>
      <w:r w:rsidRPr="00373C0F">
        <w:rPr>
          <w:rFonts w:hint="eastAsia"/>
        </w:rPr>
        <w:t>保密承诺书；</w:t>
      </w:r>
    </w:p>
    <w:p w14:paraId="4C3A4843" w14:textId="62234C5D" w:rsidR="00244F02" w:rsidRPr="00373C0F" w:rsidRDefault="009F3A93" w:rsidP="00373C0F">
      <w:pPr>
        <w:pStyle w:val="af5"/>
      </w:pPr>
      <w:r>
        <w:rPr>
          <w:rFonts w:hint="eastAsia"/>
        </w:rPr>
        <w:t>诊断</w:t>
      </w:r>
      <w:r w:rsidR="009802F1" w:rsidRPr="00373C0F">
        <w:rPr>
          <w:rFonts w:hint="eastAsia"/>
        </w:rPr>
        <w:t>服务纪要</w:t>
      </w:r>
      <w:r w:rsidR="00373C0F" w:rsidRPr="00373C0F">
        <w:rPr>
          <w:rFonts w:hint="eastAsia"/>
        </w:rPr>
        <w:t>。</w:t>
      </w:r>
    </w:p>
    <w:p w14:paraId="72F300A3" w14:textId="77777777" w:rsidR="00244F02" w:rsidRDefault="009802F1">
      <w:pPr>
        <w:pStyle w:val="affc"/>
        <w:spacing w:before="312" w:after="312"/>
      </w:pPr>
      <w:bookmarkStart w:id="60" w:name="_Toc199058243"/>
      <w:r>
        <w:rPr>
          <w:rFonts w:hint="eastAsia"/>
        </w:rPr>
        <w:t>评价与改进</w:t>
      </w:r>
      <w:bookmarkEnd w:id="60"/>
    </w:p>
    <w:p w14:paraId="6F6C664C" w14:textId="77777777" w:rsidR="00244F02" w:rsidRPr="00DE5AF4" w:rsidRDefault="009802F1" w:rsidP="00DE5AF4">
      <w:pPr>
        <w:pStyle w:val="affd"/>
        <w:spacing w:before="156" w:after="156"/>
      </w:pPr>
      <w:r w:rsidRPr="00DE5AF4">
        <w:rPr>
          <w:rFonts w:hint="eastAsia"/>
        </w:rPr>
        <w:t>评价</w:t>
      </w:r>
    </w:p>
    <w:p w14:paraId="2C9D5FD5" w14:textId="624DD463" w:rsidR="00244F02" w:rsidRPr="00DE5AF4" w:rsidRDefault="009802F1" w:rsidP="00DE5AF4">
      <w:pPr>
        <w:pStyle w:val="affe"/>
        <w:spacing w:before="156" w:after="156"/>
      </w:pPr>
      <w:r w:rsidRPr="00DE5AF4">
        <w:rPr>
          <w:rFonts w:hint="eastAsia"/>
        </w:rPr>
        <w:t>评价方式</w:t>
      </w:r>
    </w:p>
    <w:p w14:paraId="2C722959" w14:textId="2F1752D9" w:rsidR="00244F02" w:rsidRPr="00DE5AF4" w:rsidRDefault="00DE5AF4" w:rsidP="00DE5AF4">
      <w:pPr>
        <w:pStyle w:val="afffff5"/>
        <w:ind w:firstLine="420"/>
        <w:rPr>
          <w:szCs w:val="21"/>
        </w:rPr>
      </w:pPr>
      <w:r w:rsidRPr="00DE5AF4">
        <w:rPr>
          <w:rFonts w:hint="eastAsia"/>
        </w:rPr>
        <w:t>诊断服务机构应围绕诊断服务的</w:t>
      </w:r>
      <w:r>
        <w:rPr>
          <w:rFonts w:hint="eastAsia"/>
        </w:rPr>
        <w:t>合</w:t>
      </w:r>
      <w:proofErr w:type="gramStart"/>
      <w:r>
        <w:rPr>
          <w:rFonts w:hint="eastAsia"/>
        </w:rPr>
        <w:t>规</w:t>
      </w:r>
      <w:proofErr w:type="gramEnd"/>
      <w:r>
        <w:rPr>
          <w:rFonts w:hint="eastAsia"/>
        </w:rPr>
        <w:t>性、</w:t>
      </w:r>
      <w:r w:rsidRPr="00DE5AF4">
        <w:rPr>
          <w:rFonts w:hint="eastAsia"/>
        </w:rPr>
        <w:t>有效性持续开展评价，评价的方式包括但不限于以下方面：</w:t>
      </w:r>
    </w:p>
    <w:p w14:paraId="1F9304A4" w14:textId="77777777" w:rsidR="000865D4" w:rsidRPr="00DE5AF4" w:rsidRDefault="000865D4" w:rsidP="000865D4">
      <w:pPr>
        <w:pStyle w:val="af5"/>
        <w:numPr>
          <w:ilvl w:val="0"/>
          <w:numId w:val="42"/>
        </w:numPr>
        <w:rPr>
          <w:lang w:bidi="ar"/>
        </w:rPr>
      </w:pPr>
      <w:r w:rsidRPr="00DE5AF4">
        <w:rPr>
          <w:rFonts w:hint="eastAsia"/>
        </w:rPr>
        <w:t>自我评价</w:t>
      </w:r>
      <w:r>
        <w:rPr>
          <w:rFonts w:hint="eastAsia"/>
        </w:rPr>
        <w:t>：</w:t>
      </w:r>
      <w:r w:rsidRPr="00DE5AF4">
        <w:rPr>
          <w:lang w:bidi="ar"/>
        </w:rPr>
        <w:t>诊断服务机构在服务完成后开展全面自评</w:t>
      </w:r>
      <w:r w:rsidRPr="00DE5AF4">
        <w:rPr>
          <w:rFonts w:hint="eastAsia"/>
          <w:lang w:bidi="ar"/>
        </w:rPr>
        <w:t>；</w:t>
      </w:r>
    </w:p>
    <w:p w14:paraId="32A9134D" w14:textId="610C793B" w:rsidR="00244F02" w:rsidRPr="00DE5AF4" w:rsidRDefault="009802F1" w:rsidP="00DE5AF4">
      <w:pPr>
        <w:pStyle w:val="af5"/>
        <w:numPr>
          <w:ilvl w:val="0"/>
          <w:numId w:val="42"/>
        </w:numPr>
        <w:rPr>
          <w:lang w:bidi="ar"/>
        </w:rPr>
      </w:pPr>
      <w:r w:rsidRPr="00DE5AF4">
        <w:rPr>
          <w:rFonts w:hint="eastAsia"/>
        </w:rPr>
        <w:t>委托方评价</w:t>
      </w:r>
      <w:r w:rsidR="00DE5AF4">
        <w:rPr>
          <w:rFonts w:hint="eastAsia"/>
        </w:rPr>
        <w:t>：</w:t>
      </w:r>
      <w:r w:rsidRPr="00DE5AF4">
        <w:rPr>
          <w:lang w:bidi="ar"/>
        </w:rPr>
        <w:t>诊断服务完成后，由委托方对服务质量进行评价</w:t>
      </w:r>
      <w:r w:rsidRPr="00DE5AF4">
        <w:rPr>
          <w:rFonts w:hint="eastAsia"/>
          <w:lang w:bidi="ar"/>
        </w:rPr>
        <w:t>；</w:t>
      </w:r>
    </w:p>
    <w:p w14:paraId="542B5127" w14:textId="293E4C7A" w:rsidR="00244F02" w:rsidRPr="00DE5AF4" w:rsidRDefault="009802F1" w:rsidP="00DE5AF4">
      <w:pPr>
        <w:pStyle w:val="af5"/>
        <w:rPr>
          <w:lang w:bidi="ar"/>
        </w:rPr>
      </w:pPr>
      <w:r w:rsidRPr="00DE5AF4">
        <w:rPr>
          <w:rFonts w:hint="eastAsia"/>
        </w:rPr>
        <w:t>第三方评价</w:t>
      </w:r>
      <w:r w:rsidR="00DE5AF4">
        <w:rPr>
          <w:rFonts w:hint="eastAsia"/>
        </w:rPr>
        <w:t>：</w:t>
      </w:r>
      <w:r w:rsidRPr="00DE5AF4">
        <w:rPr>
          <w:lang w:bidi="ar"/>
        </w:rPr>
        <w:t>委托第三方评价机构开展独立评价</w:t>
      </w:r>
      <w:r w:rsidRPr="00DE5AF4">
        <w:rPr>
          <w:rFonts w:hint="eastAsia"/>
          <w:lang w:bidi="ar"/>
        </w:rPr>
        <w:t>。</w:t>
      </w:r>
    </w:p>
    <w:p w14:paraId="1CD53065" w14:textId="285E8A4F" w:rsidR="00244F02" w:rsidRPr="00DE5AF4" w:rsidRDefault="009802F1" w:rsidP="00DE5AF4">
      <w:pPr>
        <w:pStyle w:val="affe"/>
        <w:spacing w:before="156" w:after="156"/>
      </w:pPr>
      <w:r w:rsidRPr="00DE5AF4">
        <w:rPr>
          <w:rFonts w:hint="eastAsia"/>
        </w:rPr>
        <w:t>评价内容</w:t>
      </w:r>
    </w:p>
    <w:p w14:paraId="39AE4365" w14:textId="192795AA" w:rsidR="00244F02" w:rsidRPr="00DE5AF4" w:rsidRDefault="00DE5AF4" w:rsidP="00DE5AF4">
      <w:pPr>
        <w:pStyle w:val="afffff5"/>
        <w:ind w:firstLine="420"/>
      </w:pPr>
      <w:r>
        <w:rPr>
          <w:rFonts w:hint="eastAsia"/>
        </w:rPr>
        <w:t>从诊断服务的全流程综合</w:t>
      </w:r>
      <w:r w:rsidRPr="00DE5AF4">
        <w:rPr>
          <w:rFonts w:hint="eastAsia"/>
        </w:rPr>
        <w:t>评价的内容</w:t>
      </w:r>
      <w:r>
        <w:rPr>
          <w:rFonts w:hint="eastAsia"/>
        </w:rPr>
        <w:t>，</w:t>
      </w:r>
      <w:r w:rsidRPr="00DE5AF4">
        <w:rPr>
          <w:rFonts w:hint="eastAsia"/>
        </w:rPr>
        <w:t>包括但不限于以下方面：</w:t>
      </w:r>
    </w:p>
    <w:p w14:paraId="6D5C5613" w14:textId="4B1D53DD" w:rsidR="00244F02" w:rsidRPr="00DE5AF4" w:rsidRDefault="009802F1" w:rsidP="00DE5AF4">
      <w:pPr>
        <w:pStyle w:val="af5"/>
        <w:numPr>
          <w:ilvl w:val="0"/>
          <w:numId w:val="43"/>
        </w:numPr>
      </w:pPr>
      <w:r w:rsidRPr="00DE5AF4">
        <w:rPr>
          <w:rFonts w:hint="eastAsia"/>
        </w:rPr>
        <w:t>诊断服务团队人员专业能力；</w:t>
      </w:r>
    </w:p>
    <w:p w14:paraId="0A5F15AF" w14:textId="1873171E" w:rsidR="00244F02" w:rsidRPr="00DE5AF4" w:rsidRDefault="009802F1" w:rsidP="00DE5AF4">
      <w:pPr>
        <w:pStyle w:val="af5"/>
      </w:pPr>
      <w:r w:rsidRPr="00DE5AF4">
        <w:rPr>
          <w:rFonts w:hint="eastAsia"/>
        </w:rPr>
        <w:t>诊断报告的规范性；</w:t>
      </w:r>
    </w:p>
    <w:p w14:paraId="7CCF9AEF" w14:textId="51AD1F80" w:rsidR="00244F02" w:rsidRPr="00DE5AF4" w:rsidRDefault="009802F1" w:rsidP="00DE5AF4">
      <w:pPr>
        <w:pStyle w:val="af5"/>
      </w:pPr>
      <w:r w:rsidRPr="00DE5AF4">
        <w:rPr>
          <w:rFonts w:hint="eastAsia"/>
        </w:rPr>
        <w:t>改造建议方案的可行性；</w:t>
      </w:r>
    </w:p>
    <w:p w14:paraId="4377C427" w14:textId="05CF01CD" w:rsidR="00244F02" w:rsidRPr="00DE5AF4" w:rsidRDefault="009802F1" w:rsidP="00DE5AF4">
      <w:pPr>
        <w:pStyle w:val="af5"/>
      </w:pPr>
      <w:r w:rsidRPr="00DE5AF4">
        <w:rPr>
          <w:rFonts w:hint="eastAsia"/>
        </w:rPr>
        <w:t>服务流程合</w:t>
      </w:r>
      <w:proofErr w:type="gramStart"/>
      <w:r w:rsidRPr="00DE5AF4">
        <w:rPr>
          <w:rFonts w:hint="eastAsia"/>
        </w:rPr>
        <w:t>规</w:t>
      </w:r>
      <w:proofErr w:type="gramEnd"/>
      <w:r w:rsidRPr="00DE5AF4">
        <w:rPr>
          <w:rFonts w:hint="eastAsia"/>
        </w:rPr>
        <w:t>性。</w:t>
      </w:r>
    </w:p>
    <w:p w14:paraId="64ACD36C" w14:textId="67830714" w:rsidR="00244F02" w:rsidRDefault="009802F1" w:rsidP="00DE5AF4">
      <w:pPr>
        <w:pStyle w:val="affe"/>
        <w:spacing w:before="156" w:after="156"/>
      </w:pPr>
      <w:r>
        <w:rPr>
          <w:rFonts w:hint="eastAsia"/>
        </w:rPr>
        <w:t>评价频次</w:t>
      </w:r>
    </w:p>
    <w:p w14:paraId="5AF7975A" w14:textId="6278CF92" w:rsidR="00244F02" w:rsidRPr="00DE5AF4" w:rsidRDefault="009802F1" w:rsidP="00DE5AF4">
      <w:pPr>
        <w:pStyle w:val="afffff5"/>
        <w:ind w:firstLine="420"/>
      </w:pPr>
      <w:r w:rsidRPr="00DE5AF4">
        <w:rPr>
          <w:rFonts w:hint="eastAsia"/>
        </w:rPr>
        <w:t>根据</w:t>
      </w:r>
      <w:r w:rsidR="00DE5AF4">
        <w:rPr>
          <w:rFonts w:hint="eastAsia"/>
        </w:rPr>
        <w:t>诊断</w:t>
      </w:r>
      <w:r w:rsidRPr="00DE5AF4">
        <w:rPr>
          <w:rFonts w:hint="eastAsia"/>
        </w:rPr>
        <w:t>服务周期及质量管控需求，设定差异</w:t>
      </w:r>
      <w:proofErr w:type="gramStart"/>
      <w:r w:rsidRPr="00DE5AF4">
        <w:rPr>
          <w:rFonts w:hint="eastAsia"/>
        </w:rPr>
        <w:t>化评价</w:t>
      </w:r>
      <w:proofErr w:type="gramEnd"/>
      <w:r w:rsidRPr="00DE5AF4">
        <w:rPr>
          <w:rFonts w:hint="eastAsia"/>
        </w:rPr>
        <w:t>频次，确保评价的及时性与有效性</w:t>
      </w:r>
      <w:r w:rsidR="00DE5AF4" w:rsidRPr="00DE5AF4">
        <w:rPr>
          <w:rFonts w:hint="eastAsia"/>
        </w:rPr>
        <w:t>。</w:t>
      </w:r>
      <w:r w:rsidR="00DE5AF4" w:rsidRPr="00DE5AF4">
        <w:t xml:space="preserve"> </w:t>
      </w:r>
    </w:p>
    <w:p w14:paraId="677640D1" w14:textId="0E860206" w:rsidR="00244F02" w:rsidRDefault="009802F1" w:rsidP="00DE5AF4">
      <w:pPr>
        <w:pStyle w:val="affd"/>
        <w:spacing w:before="156" w:after="156"/>
      </w:pPr>
      <w:r w:rsidRPr="00DE5AF4">
        <w:rPr>
          <w:rFonts w:hint="eastAsia"/>
        </w:rPr>
        <w:t>改进</w:t>
      </w:r>
    </w:p>
    <w:p w14:paraId="4D83D5ED" w14:textId="77777777" w:rsidR="00DE5AF4" w:rsidRPr="00DE5AF4" w:rsidRDefault="00DE5AF4" w:rsidP="00DE5AF4">
      <w:pPr>
        <w:pStyle w:val="afffff5"/>
        <w:ind w:firstLine="420"/>
        <w:rPr>
          <w:szCs w:val="21"/>
        </w:rPr>
      </w:pPr>
      <w:r>
        <w:rPr>
          <w:rFonts w:hint="eastAsia"/>
        </w:rPr>
        <w:t>诊断服务机构持续开展诊断服务改进工作，包括</w:t>
      </w:r>
      <w:r w:rsidRPr="00DE5AF4">
        <w:rPr>
          <w:rFonts w:hint="eastAsia"/>
        </w:rPr>
        <w:t>但不限于以下方面：</w:t>
      </w:r>
    </w:p>
    <w:p w14:paraId="3EA18C0F" w14:textId="4F5A8EA5" w:rsidR="00244F02" w:rsidRDefault="003F7D62" w:rsidP="003F7D62">
      <w:pPr>
        <w:pStyle w:val="af5"/>
        <w:numPr>
          <w:ilvl w:val="0"/>
          <w:numId w:val="45"/>
        </w:numPr>
      </w:pPr>
      <w:r>
        <w:rPr>
          <w:rFonts w:hint="eastAsia"/>
        </w:rPr>
        <w:t>纠正和预防措施：</w:t>
      </w:r>
      <w:r w:rsidR="009802F1">
        <w:rPr>
          <w:rFonts w:hint="eastAsia"/>
        </w:rPr>
        <w:t>根据评价中发现的问题进行原因分析，</w:t>
      </w:r>
      <w:r w:rsidR="00121FD9">
        <w:rPr>
          <w:rFonts w:hint="eastAsia"/>
        </w:rPr>
        <w:t>提出纠正措施或预防措施，动态优化改进</w:t>
      </w:r>
      <w:r w:rsidR="00EE2A97">
        <w:rPr>
          <w:rFonts w:hint="eastAsia"/>
        </w:rPr>
        <w:t>；</w:t>
      </w:r>
    </w:p>
    <w:p w14:paraId="212657D6" w14:textId="656105BD" w:rsidR="003F7D62" w:rsidRPr="003F7D62" w:rsidRDefault="003F7D62" w:rsidP="003F7D62">
      <w:pPr>
        <w:pStyle w:val="af5"/>
        <w:numPr>
          <w:ilvl w:val="0"/>
          <w:numId w:val="45"/>
        </w:numPr>
        <w:rPr>
          <w:b/>
          <w:bCs/>
        </w:rPr>
      </w:pPr>
      <w:r>
        <w:rPr>
          <w:rFonts w:hint="eastAsia"/>
        </w:rPr>
        <w:t>持续改进：</w:t>
      </w:r>
      <w:r w:rsidR="009802F1">
        <w:rPr>
          <w:rFonts w:hint="eastAsia"/>
        </w:rPr>
        <w:t>持续优化</w:t>
      </w:r>
      <w:r w:rsidR="00EE2A97">
        <w:rPr>
          <w:rFonts w:hint="eastAsia"/>
        </w:rPr>
        <w:t>诊断</w:t>
      </w:r>
      <w:r w:rsidR="009802F1">
        <w:rPr>
          <w:rFonts w:hint="eastAsia"/>
        </w:rPr>
        <w:t>服务流程、提升人员能力及完善管理机制，形成“评价-改进-提升”的良性循环</w:t>
      </w:r>
      <w:r w:rsidR="00EE2A97">
        <w:rPr>
          <w:rFonts w:hint="eastAsia"/>
        </w:rPr>
        <w:t>；</w:t>
      </w:r>
    </w:p>
    <w:p w14:paraId="0AAFB78C" w14:textId="77777777" w:rsidR="009F3A93" w:rsidRDefault="003F7D62" w:rsidP="003F7D62">
      <w:pPr>
        <w:pStyle w:val="af5"/>
        <w:numPr>
          <w:ilvl w:val="0"/>
          <w:numId w:val="45"/>
        </w:numPr>
      </w:pPr>
      <w:r>
        <w:rPr>
          <w:rFonts w:hint="eastAsia"/>
        </w:rPr>
        <w:t>合作与共享：</w:t>
      </w:r>
      <w:proofErr w:type="gramStart"/>
      <w:r w:rsidR="00EE2A97">
        <w:rPr>
          <w:rFonts w:hint="eastAsia"/>
        </w:rPr>
        <w:t>宜建立</w:t>
      </w:r>
      <w:proofErr w:type="gramEnd"/>
      <w:r w:rsidR="00EE2A97">
        <w:rPr>
          <w:rFonts w:hint="eastAsia"/>
        </w:rPr>
        <w:t>合作与共享机制，与其他诊断服务机构、科研机构、高校等合作，共同推进诊断服务能力提升</w:t>
      </w:r>
      <w:r w:rsidR="00930946">
        <w:rPr>
          <w:rFonts w:hint="eastAsia"/>
        </w:rPr>
        <w:t>。</w:t>
      </w:r>
    </w:p>
    <w:p w14:paraId="3B99044B" w14:textId="77777777" w:rsidR="009F3A93" w:rsidRDefault="009F3A93" w:rsidP="009F3A93">
      <w:pPr>
        <w:pStyle w:val="af5"/>
        <w:numPr>
          <w:ilvl w:val="0"/>
          <w:numId w:val="0"/>
        </w:numPr>
        <w:ind w:left="851" w:hanging="426"/>
      </w:pPr>
    </w:p>
    <w:p w14:paraId="20E2E485" w14:textId="77777777" w:rsidR="009F3A93" w:rsidRDefault="009F3A93" w:rsidP="009F3A93">
      <w:pPr>
        <w:pStyle w:val="af5"/>
        <w:numPr>
          <w:ilvl w:val="0"/>
          <w:numId w:val="0"/>
        </w:numPr>
        <w:ind w:left="851" w:hanging="426"/>
      </w:pPr>
    </w:p>
    <w:p w14:paraId="32BAB8D3" w14:textId="77777777" w:rsidR="009F3A93" w:rsidRDefault="009F3A93" w:rsidP="009F3A93">
      <w:pPr>
        <w:pStyle w:val="af5"/>
        <w:numPr>
          <w:ilvl w:val="0"/>
          <w:numId w:val="0"/>
        </w:numPr>
        <w:ind w:left="851" w:hanging="426"/>
      </w:pPr>
    </w:p>
    <w:p w14:paraId="7B133E37" w14:textId="77777777" w:rsidR="009F3A93" w:rsidRDefault="009F3A93" w:rsidP="009F3A93">
      <w:pPr>
        <w:pStyle w:val="af5"/>
        <w:numPr>
          <w:ilvl w:val="0"/>
          <w:numId w:val="0"/>
        </w:numPr>
        <w:ind w:left="851" w:hanging="426"/>
      </w:pPr>
    </w:p>
    <w:p w14:paraId="50049869" w14:textId="77777777" w:rsidR="009F3A93" w:rsidRDefault="009F3A93" w:rsidP="009F3A93">
      <w:pPr>
        <w:pStyle w:val="af5"/>
        <w:numPr>
          <w:ilvl w:val="0"/>
          <w:numId w:val="0"/>
        </w:numPr>
        <w:ind w:left="851" w:hanging="426"/>
      </w:pPr>
    </w:p>
    <w:p w14:paraId="2856D536" w14:textId="77777777" w:rsidR="009F3A93" w:rsidRDefault="009F3A93" w:rsidP="009F3A93">
      <w:pPr>
        <w:pStyle w:val="af5"/>
        <w:numPr>
          <w:ilvl w:val="0"/>
          <w:numId w:val="0"/>
        </w:numPr>
        <w:ind w:left="851" w:hanging="426"/>
      </w:pPr>
    </w:p>
    <w:p w14:paraId="12EA24A5" w14:textId="77777777" w:rsidR="00244F02" w:rsidRDefault="00244F02">
      <w:pPr>
        <w:pStyle w:val="af8"/>
        <w:rPr>
          <w:rFonts w:hint="eastAsia"/>
          <w:vanish w:val="0"/>
        </w:rPr>
      </w:pPr>
      <w:bookmarkStart w:id="61" w:name="BookMark5"/>
      <w:bookmarkEnd w:id="23"/>
    </w:p>
    <w:p w14:paraId="3B8C7DD2" w14:textId="77777777" w:rsidR="00244F02" w:rsidRDefault="00244F02">
      <w:pPr>
        <w:pStyle w:val="af8"/>
        <w:rPr>
          <w:rFonts w:hint="eastAsia"/>
          <w:vanish w:val="0"/>
        </w:rPr>
      </w:pPr>
    </w:p>
    <w:p w14:paraId="17C3BDC1" w14:textId="77777777" w:rsidR="00244F02" w:rsidRDefault="00244F02">
      <w:pPr>
        <w:pStyle w:val="afe"/>
        <w:rPr>
          <w:vanish w:val="0"/>
        </w:rPr>
      </w:pPr>
    </w:p>
    <w:p w14:paraId="4B534E22" w14:textId="57DDF324" w:rsidR="00244F02" w:rsidRDefault="009802F1">
      <w:pPr>
        <w:pStyle w:val="aff3"/>
        <w:spacing w:after="156"/>
      </w:pPr>
      <w:r>
        <w:lastRenderedPageBreak/>
        <w:br/>
      </w:r>
      <w:bookmarkStart w:id="62" w:name="_Toc199058247"/>
      <w:r>
        <w:rPr>
          <w:rFonts w:hint="eastAsia"/>
        </w:rPr>
        <w:t>（资料性）</w:t>
      </w:r>
      <w:r>
        <w:br/>
      </w:r>
      <w:r>
        <w:rPr>
          <w:rFonts w:hint="eastAsia"/>
        </w:rPr>
        <w:t>诊断服务签到表</w:t>
      </w:r>
      <w:bookmarkEnd w:id="62"/>
    </w:p>
    <w:p w14:paraId="55E950F5" w14:textId="1AD40D92" w:rsidR="00244F02" w:rsidRDefault="009802F1">
      <w:pPr>
        <w:pStyle w:val="aff"/>
        <w:numPr>
          <w:ilvl w:val="0"/>
          <w:numId w:val="0"/>
        </w:numPr>
        <w:spacing w:before="156" w:after="156"/>
        <w:ind w:firstLineChars="200" w:firstLine="420"/>
        <w:jc w:val="both"/>
        <w:rPr>
          <w:rFonts w:ascii="宋体" w:eastAsia="宋体" w:hAnsi="宋体" w:hint="eastAsia"/>
        </w:rPr>
      </w:pPr>
      <w:r>
        <w:rPr>
          <w:rFonts w:ascii="宋体" w:eastAsia="宋体" w:hAnsi="宋体" w:hint="eastAsia"/>
        </w:rPr>
        <w:t>诊断服务签到表见表A.1。</w:t>
      </w:r>
    </w:p>
    <w:p w14:paraId="72D3A257" w14:textId="0946F451" w:rsidR="00244F02" w:rsidRDefault="009802F1" w:rsidP="009F3A93">
      <w:pPr>
        <w:pStyle w:val="aff"/>
        <w:spacing w:before="156" w:after="156"/>
        <w:ind w:left="0"/>
      </w:pPr>
      <w:r>
        <w:rPr>
          <w:rFonts w:hint="eastAsia"/>
        </w:rPr>
        <w:t>诊断服务签到表</w:t>
      </w:r>
    </w:p>
    <w:tbl>
      <w:tblPr>
        <w:tblW w:w="9341"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top w:w="15" w:type="dxa"/>
        </w:tblCellMar>
        <w:tblLook w:val="04A0" w:firstRow="1" w:lastRow="0" w:firstColumn="1" w:lastColumn="0" w:noHBand="0" w:noVBand="1"/>
      </w:tblPr>
      <w:tblGrid>
        <w:gridCol w:w="2350"/>
        <w:gridCol w:w="3330"/>
        <w:gridCol w:w="2052"/>
        <w:gridCol w:w="1609"/>
      </w:tblGrid>
      <w:tr w:rsidR="00244F02" w14:paraId="1265946F" w14:textId="77777777" w:rsidTr="0040735E">
        <w:trPr>
          <w:trHeight w:val="380"/>
        </w:trPr>
        <w:tc>
          <w:tcPr>
            <w:tcW w:w="9341" w:type="dxa"/>
            <w:gridSpan w:val="4"/>
            <w:noWrap/>
            <w:vAlign w:val="center"/>
          </w:tcPr>
          <w:p w14:paraId="3C07CD8E" w14:textId="0B72ED55" w:rsidR="00244F02" w:rsidRDefault="009802F1">
            <w:pPr>
              <w:widowControl/>
              <w:adjustRightInd/>
              <w:spacing w:line="240" w:lineRule="auto"/>
              <w:jc w:val="center"/>
              <w:rPr>
                <w:rFonts w:ascii="宋体" w:hAnsi="宋体" w:cs="宋体" w:hint="eastAsia"/>
                <w:color w:val="000000"/>
                <w:kern w:val="0"/>
              </w:rPr>
            </w:pPr>
            <w:r>
              <w:rPr>
                <w:rFonts w:ascii="宋体" w:hAnsi="宋体" w:cs="宋体" w:hint="eastAsia"/>
                <w:color w:val="000000"/>
                <w:kern w:val="0"/>
              </w:rPr>
              <w:t>诊断服务签到表（第   次）</w:t>
            </w:r>
          </w:p>
        </w:tc>
      </w:tr>
      <w:tr w:rsidR="00244F02" w14:paraId="6ECC5781" w14:textId="77777777" w:rsidTr="0040735E">
        <w:trPr>
          <w:trHeight w:val="440"/>
        </w:trPr>
        <w:tc>
          <w:tcPr>
            <w:tcW w:w="2350" w:type="dxa"/>
            <w:noWrap/>
            <w:vAlign w:val="center"/>
          </w:tcPr>
          <w:p w14:paraId="5DFC239D" w14:textId="55798C4C" w:rsidR="00244F02" w:rsidRPr="00F850CA" w:rsidRDefault="009802F1">
            <w:pPr>
              <w:widowControl/>
              <w:adjustRightInd/>
              <w:spacing w:line="240" w:lineRule="auto"/>
              <w:jc w:val="center"/>
              <w:rPr>
                <w:rFonts w:ascii="宋体" w:hAnsi="宋体" w:cs="宋体" w:hint="eastAsia"/>
                <w:color w:val="000000"/>
                <w:kern w:val="0"/>
              </w:rPr>
            </w:pPr>
            <w:r w:rsidRPr="00F850CA">
              <w:rPr>
                <w:rFonts w:ascii="宋体" w:hAnsi="宋体" w:cs="宋体" w:hint="eastAsia"/>
                <w:color w:val="000000"/>
                <w:kern w:val="0"/>
              </w:rPr>
              <w:t>被诊断企业名称</w:t>
            </w:r>
          </w:p>
        </w:tc>
        <w:tc>
          <w:tcPr>
            <w:tcW w:w="6991" w:type="dxa"/>
            <w:gridSpan w:val="3"/>
            <w:noWrap/>
            <w:vAlign w:val="center"/>
          </w:tcPr>
          <w:p w14:paraId="2CEF2E34" w14:textId="77777777" w:rsidR="00244F02" w:rsidRPr="00F850CA" w:rsidRDefault="00244F02">
            <w:pPr>
              <w:widowControl/>
              <w:adjustRightInd/>
              <w:spacing w:line="240" w:lineRule="auto"/>
              <w:ind w:firstLineChars="200" w:firstLine="420"/>
              <w:rPr>
                <w:rFonts w:ascii="宋体" w:hAnsi="宋体" w:cs="宋体" w:hint="eastAsia"/>
                <w:color w:val="000000"/>
                <w:kern w:val="0"/>
              </w:rPr>
            </w:pPr>
          </w:p>
        </w:tc>
      </w:tr>
      <w:tr w:rsidR="00244F02" w14:paraId="255F8068" w14:textId="77777777" w:rsidTr="0040735E">
        <w:trPr>
          <w:trHeight w:val="440"/>
        </w:trPr>
        <w:tc>
          <w:tcPr>
            <w:tcW w:w="2350" w:type="dxa"/>
            <w:noWrap/>
            <w:vAlign w:val="center"/>
          </w:tcPr>
          <w:p w14:paraId="3045EF2B" w14:textId="47B0D0BC" w:rsidR="00244F02" w:rsidRPr="00F850CA" w:rsidRDefault="009802F1">
            <w:pPr>
              <w:widowControl/>
              <w:adjustRightInd/>
              <w:spacing w:line="240" w:lineRule="auto"/>
              <w:jc w:val="center"/>
              <w:rPr>
                <w:rFonts w:ascii="宋体" w:hAnsi="宋体" w:cs="宋体" w:hint="eastAsia"/>
                <w:color w:val="000000"/>
                <w:kern w:val="0"/>
              </w:rPr>
            </w:pPr>
            <w:r w:rsidRPr="00F850CA">
              <w:rPr>
                <w:rFonts w:ascii="宋体" w:hAnsi="宋体" w:cs="宋体" w:hint="eastAsia"/>
                <w:color w:val="000000"/>
                <w:kern w:val="0"/>
              </w:rPr>
              <w:t>诊断服务机构名称</w:t>
            </w:r>
          </w:p>
        </w:tc>
        <w:tc>
          <w:tcPr>
            <w:tcW w:w="6991" w:type="dxa"/>
            <w:gridSpan w:val="3"/>
            <w:noWrap/>
            <w:vAlign w:val="center"/>
          </w:tcPr>
          <w:p w14:paraId="05F50F7A" w14:textId="77777777" w:rsidR="00244F02" w:rsidRPr="00F850CA" w:rsidRDefault="00244F02">
            <w:pPr>
              <w:widowControl/>
              <w:adjustRightInd/>
              <w:spacing w:line="240" w:lineRule="auto"/>
              <w:ind w:firstLineChars="200" w:firstLine="420"/>
              <w:rPr>
                <w:rFonts w:ascii="宋体" w:hAnsi="宋体" w:cs="宋体" w:hint="eastAsia"/>
                <w:color w:val="000000"/>
                <w:kern w:val="0"/>
              </w:rPr>
            </w:pPr>
          </w:p>
        </w:tc>
      </w:tr>
      <w:tr w:rsidR="00244F02" w14:paraId="08CB653D" w14:textId="77777777" w:rsidTr="0040735E">
        <w:trPr>
          <w:trHeight w:val="440"/>
        </w:trPr>
        <w:tc>
          <w:tcPr>
            <w:tcW w:w="2350" w:type="dxa"/>
            <w:noWrap/>
            <w:vAlign w:val="center"/>
          </w:tcPr>
          <w:p w14:paraId="5BCDDB63" w14:textId="42342363" w:rsidR="00244F02" w:rsidRPr="00F850CA" w:rsidRDefault="009802F1">
            <w:pPr>
              <w:widowControl/>
              <w:adjustRightInd/>
              <w:spacing w:line="240" w:lineRule="auto"/>
              <w:jc w:val="center"/>
              <w:rPr>
                <w:rFonts w:ascii="宋体" w:hAnsi="宋体" w:cs="宋体" w:hint="eastAsia"/>
                <w:color w:val="000000"/>
                <w:kern w:val="0"/>
              </w:rPr>
            </w:pPr>
            <w:r w:rsidRPr="00F850CA">
              <w:rPr>
                <w:rFonts w:ascii="宋体" w:hAnsi="宋体" w:cs="宋体" w:hint="eastAsia"/>
                <w:color w:val="000000"/>
                <w:kern w:val="0"/>
              </w:rPr>
              <w:t>服务起止时间</w:t>
            </w:r>
          </w:p>
        </w:tc>
        <w:tc>
          <w:tcPr>
            <w:tcW w:w="6991" w:type="dxa"/>
            <w:gridSpan w:val="3"/>
            <w:noWrap/>
            <w:vAlign w:val="center"/>
          </w:tcPr>
          <w:p w14:paraId="03665B5B" w14:textId="77777777" w:rsidR="00244F02" w:rsidRPr="00F850CA" w:rsidRDefault="009802F1">
            <w:pPr>
              <w:widowControl/>
              <w:adjustRightInd/>
              <w:spacing w:line="240" w:lineRule="auto"/>
              <w:ind w:firstLineChars="400" w:firstLine="840"/>
              <w:jc w:val="left"/>
              <w:rPr>
                <w:rFonts w:ascii="宋体" w:hAnsi="宋体" w:hint="eastAsia"/>
                <w:kern w:val="0"/>
              </w:rPr>
            </w:pPr>
            <w:r w:rsidRPr="00F850CA">
              <w:rPr>
                <w:rFonts w:ascii="宋体" w:hAnsi="宋体" w:cs="宋体" w:hint="eastAsia"/>
                <w:color w:val="000000"/>
                <w:kern w:val="0"/>
              </w:rPr>
              <w:t>年   月   日   时   分 至    时   分</w:t>
            </w:r>
          </w:p>
        </w:tc>
      </w:tr>
      <w:tr w:rsidR="00244F02" w14:paraId="7904EF19" w14:textId="77777777" w:rsidTr="0040735E">
        <w:trPr>
          <w:trHeight w:val="380"/>
        </w:trPr>
        <w:tc>
          <w:tcPr>
            <w:tcW w:w="2350" w:type="dxa"/>
            <w:vAlign w:val="center"/>
          </w:tcPr>
          <w:p w14:paraId="7DF78AF5" w14:textId="77777777" w:rsidR="00244F02" w:rsidRPr="00F850CA" w:rsidRDefault="009802F1">
            <w:pPr>
              <w:widowControl/>
              <w:adjustRightInd/>
              <w:spacing w:line="240" w:lineRule="auto"/>
              <w:jc w:val="center"/>
              <w:rPr>
                <w:rFonts w:ascii="宋体" w:hAnsi="宋体" w:cs="宋体" w:hint="eastAsia"/>
                <w:color w:val="000000"/>
                <w:kern w:val="0"/>
              </w:rPr>
            </w:pPr>
            <w:r w:rsidRPr="00F850CA">
              <w:rPr>
                <w:rFonts w:ascii="宋体" w:hAnsi="宋体" w:cs="宋体" w:hint="eastAsia"/>
                <w:color w:val="000000"/>
                <w:kern w:val="0"/>
              </w:rPr>
              <w:t>单</w:t>
            </w:r>
            <w:r w:rsidRPr="00F850CA">
              <w:rPr>
                <w:rFonts w:ascii="宋体" w:hAnsi="宋体"/>
                <w:color w:val="000000"/>
                <w:kern w:val="0"/>
              </w:rPr>
              <w:t xml:space="preserve">  </w:t>
            </w:r>
            <w:r w:rsidRPr="00F850CA">
              <w:rPr>
                <w:rFonts w:ascii="宋体" w:hAnsi="宋体" w:cs="宋体"/>
                <w:color w:val="000000"/>
                <w:kern w:val="0"/>
              </w:rPr>
              <w:t>位</w:t>
            </w:r>
          </w:p>
        </w:tc>
        <w:tc>
          <w:tcPr>
            <w:tcW w:w="3330" w:type="dxa"/>
            <w:vAlign w:val="center"/>
          </w:tcPr>
          <w:p w14:paraId="1C9AC2E1" w14:textId="77777777" w:rsidR="00244F02" w:rsidRPr="00F850CA" w:rsidRDefault="009802F1">
            <w:pPr>
              <w:widowControl/>
              <w:adjustRightInd/>
              <w:spacing w:line="240" w:lineRule="auto"/>
              <w:jc w:val="center"/>
              <w:rPr>
                <w:rFonts w:ascii="宋体" w:hAnsi="宋体" w:cs="宋体" w:hint="eastAsia"/>
                <w:color w:val="000000"/>
                <w:kern w:val="0"/>
              </w:rPr>
            </w:pPr>
            <w:r w:rsidRPr="00F850CA">
              <w:rPr>
                <w:rFonts w:ascii="宋体" w:hAnsi="宋体" w:cs="宋体" w:hint="eastAsia"/>
                <w:color w:val="000000"/>
                <w:kern w:val="0"/>
              </w:rPr>
              <w:t>姓</w:t>
            </w:r>
            <w:r w:rsidRPr="00F850CA">
              <w:rPr>
                <w:rFonts w:ascii="宋体" w:hAnsi="宋体"/>
                <w:color w:val="000000"/>
                <w:kern w:val="0"/>
              </w:rPr>
              <w:t xml:space="preserve">  </w:t>
            </w:r>
            <w:r w:rsidRPr="00F850CA">
              <w:rPr>
                <w:rFonts w:ascii="宋体" w:hAnsi="宋体" w:cs="宋体"/>
                <w:color w:val="000000"/>
                <w:kern w:val="0"/>
              </w:rPr>
              <w:t>名</w:t>
            </w:r>
          </w:p>
        </w:tc>
        <w:tc>
          <w:tcPr>
            <w:tcW w:w="2052" w:type="dxa"/>
            <w:vAlign w:val="center"/>
          </w:tcPr>
          <w:p w14:paraId="7832FE89" w14:textId="77777777" w:rsidR="00244F02" w:rsidRPr="00F850CA" w:rsidRDefault="009802F1">
            <w:pPr>
              <w:widowControl/>
              <w:adjustRightInd/>
              <w:spacing w:line="240" w:lineRule="auto"/>
              <w:jc w:val="center"/>
              <w:rPr>
                <w:rFonts w:ascii="宋体" w:hAnsi="宋体" w:cs="宋体" w:hint="eastAsia"/>
                <w:color w:val="000000"/>
                <w:kern w:val="0"/>
              </w:rPr>
            </w:pPr>
            <w:r w:rsidRPr="00F850CA">
              <w:rPr>
                <w:rFonts w:ascii="宋体" w:hAnsi="宋体" w:cs="宋体" w:hint="eastAsia"/>
                <w:color w:val="000000"/>
                <w:kern w:val="0"/>
              </w:rPr>
              <w:t>职</w:t>
            </w:r>
            <w:r w:rsidRPr="00F850CA">
              <w:rPr>
                <w:rFonts w:ascii="宋体" w:hAnsi="宋体"/>
                <w:color w:val="000000"/>
                <w:kern w:val="0"/>
              </w:rPr>
              <w:t xml:space="preserve">  </w:t>
            </w:r>
            <w:proofErr w:type="gramStart"/>
            <w:r w:rsidRPr="00F850CA">
              <w:rPr>
                <w:rFonts w:ascii="宋体" w:hAnsi="宋体" w:cs="宋体"/>
                <w:color w:val="000000"/>
                <w:kern w:val="0"/>
              </w:rPr>
              <w:t>务</w:t>
            </w:r>
            <w:proofErr w:type="gramEnd"/>
          </w:p>
        </w:tc>
        <w:tc>
          <w:tcPr>
            <w:tcW w:w="1609" w:type="dxa"/>
            <w:vAlign w:val="center"/>
          </w:tcPr>
          <w:p w14:paraId="575BD4F0" w14:textId="77777777" w:rsidR="00244F02" w:rsidRPr="00F850CA" w:rsidRDefault="009802F1">
            <w:pPr>
              <w:widowControl/>
              <w:adjustRightInd/>
              <w:spacing w:line="240" w:lineRule="auto"/>
              <w:jc w:val="center"/>
              <w:rPr>
                <w:rFonts w:ascii="宋体" w:hAnsi="宋体" w:cs="宋体" w:hint="eastAsia"/>
                <w:color w:val="000000"/>
                <w:kern w:val="0"/>
              </w:rPr>
            </w:pPr>
            <w:r w:rsidRPr="00F850CA">
              <w:rPr>
                <w:rFonts w:ascii="宋体" w:hAnsi="宋体" w:cs="宋体" w:hint="eastAsia"/>
                <w:color w:val="000000"/>
                <w:kern w:val="0"/>
              </w:rPr>
              <w:t>联系电话</w:t>
            </w:r>
          </w:p>
        </w:tc>
      </w:tr>
      <w:tr w:rsidR="00244F02" w14:paraId="76A3E454" w14:textId="77777777" w:rsidTr="0040735E">
        <w:trPr>
          <w:trHeight w:val="310"/>
        </w:trPr>
        <w:tc>
          <w:tcPr>
            <w:tcW w:w="2350" w:type="dxa"/>
            <w:vMerge w:val="restart"/>
            <w:vAlign w:val="center"/>
          </w:tcPr>
          <w:p w14:paraId="4D559235" w14:textId="77777777" w:rsidR="00244F02" w:rsidRPr="00F850CA" w:rsidRDefault="009802F1">
            <w:pPr>
              <w:widowControl/>
              <w:adjustRightInd/>
              <w:spacing w:line="240" w:lineRule="auto"/>
              <w:ind w:firstLineChars="200" w:firstLine="420"/>
              <w:rPr>
                <w:rFonts w:ascii="宋体" w:hAnsi="宋体" w:cs="宋体" w:hint="eastAsia"/>
                <w:color w:val="000000"/>
                <w:kern w:val="0"/>
              </w:rPr>
            </w:pPr>
            <w:r w:rsidRPr="00F850CA">
              <w:rPr>
                <w:rFonts w:ascii="宋体" w:hAnsi="宋体" w:cs="宋体" w:hint="eastAsia"/>
                <w:color w:val="000000"/>
                <w:kern w:val="0"/>
              </w:rPr>
              <w:t>被诊断企业</w:t>
            </w:r>
          </w:p>
        </w:tc>
        <w:tc>
          <w:tcPr>
            <w:tcW w:w="3330" w:type="dxa"/>
            <w:vAlign w:val="center"/>
          </w:tcPr>
          <w:p w14:paraId="66D6EC78" w14:textId="77777777" w:rsidR="00244F02" w:rsidRPr="00F850CA" w:rsidRDefault="00244F02">
            <w:pPr>
              <w:widowControl/>
              <w:adjustRightInd/>
              <w:spacing w:line="240" w:lineRule="auto"/>
              <w:ind w:firstLineChars="200" w:firstLine="420"/>
              <w:rPr>
                <w:rFonts w:ascii="宋体" w:hAnsi="宋体" w:cs="宋体" w:hint="eastAsia"/>
                <w:color w:val="000000"/>
                <w:kern w:val="0"/>
              </w:rPr>
            </w:pPr>
          </w:p>
        </w:tc>
        <w:tc>
          <w:tcPr>
            <w:tcW w:w="2052" w:type="dxa"/>
            <w:vAlign w:val="center"/>
          </w:tcPr>
          <w:p w14:paraId="5E3AA30A" w14:textId="77777777" w:rsidR="00244F02" w:rsidRPr="00F850CA" w:rsidRDefault="00244F02">
            <w:pPr>
              <w:widowControl/>
              <w:adjustRightInd/>
              <w:spacing w:line="240" w:lineRule="auto"/>
              <w:ind w:firstLineChars="200" w:firstLine="420"/>
              <w:rPr>
                <w:rFonts w:ascii="宋体" w:hAnsi="宋体" w:hint="eastAsia"/>
                <w:kern w:val="0"/>
              </w:rPr>
            </w:pPr>
          </w:p>
        </w:tc>
        <w:tc>
          <w:tcPr>
            <w:tcW w:w="1609" w:type="dxa"/>
            <w:vAlign w:val="center"/>
          </w:tcPr>
          <w:p w14:paraId="0A8DA29C" w14:textId="77777777" w:rsidR="00244F02" w:rsidRPr="00F850CA" w:rsidRDefault="00244F02">
            <w:pPr>
              <w:widowControl/>
              <w:adjustRightInd/>
              <w:spacing w:line="240" w:lineRule="auto"/>
              <w:ind w:firstLineChars="200" w:firstLine="420"/>
              <w:rPr>
                <w:rFonts w:ascii="宋体" w:hAnsi="宋体" w:hint="eastAsia"/>
                <w:kern w:val="0"/>
              </w:rPr>
            </w:pPr>
          </w:p>
        </w:tc>
      </w:tr>
      <w:tr w:rsidR="00244F02" w14:paraId="10CF80A6" w14:textId="77777777" w:rsidTr="0040735E">
        <w:trPr>
          <w:trHeight w:val="300"/>
        </w:trPr>
        <w:tc>
          <w:tcPr>
            <w:tcW w:w="2350" w:type="dxa"/>
            <w:vMerge/>
            <w:vAlign w:val="center"/>
          </w:tcPr>
          <w:p w14:paraId="087B6A6C" w14:textId="77777777" w:rsidR="00244F02" w:rsidRPr="00F850CA" w:rsidRDefault="00244F02">
            <w:pPr>
              <w:widowControl/>
              <w:adjustRightInd/>
              <w:spacing w:line="240" w:lineRule="auto"/>
              <w:jc w:val="left"/>
              <w:rPr>
                <w:rFonts w:ascii="宋体" w:hAnsi="宋体" w:cs="宋体" w:hint="eastAsia"/>
                <w:color w:val="000000"/>
                <w:kern w:val="0"/>
              </w:rPr>
            </w:pPr>
          </w:p>
        </w:tc>
        <w:tc>
          <w:tcPr>
            <w:tcW w:w="3330" w:type="dxa"/>
            <w:vAlign w:val="center"/>
          </w:tcPr>
          <w:p w14:paraId="01AE671D" w14:textId="77777777" w:rsidR="00244F02" w:rsidRPr="00F850CA" w:rsidRDefault="00244F02">
            <w:pPr>
              <w:widowControl/>
              <w:adjustRightInd/>
              <w:spacing w:line="240" w:lineRule="auto"/>
              <w:ind w:firstLineChars="200" w:firstLine="420"/>
              <w:rPr>
                <w:rFonts w:ascii="宋体" w:hAnsi="宋体" w:hint="eastAsia"/>
                <w:kern w:val="0"/>
              </w:rPr>
            </w:pPr>
          </w:p>
        </w:tc>
        <w:tc>
          <w:tcPr>
            <w:tcW w:w="2052" w:type="dxa"/>
            <w:vAlign w:val="center"/>
          </w:tcPr>
          <w:p w14:paraId="1AB667A7" w14:textId="77777777" w:rsidR="00244F02" w:rsidRPr="00F850CA" w:rsidRDefault="00244F02">
            <w:pPr>
              <w:widowControl/>
              <w:adjustRightInd/>
              <w:spacing w:line="240" w:lineRule="auto"/>
              <w:ind w:firstLineChars="200" w:firstLine="420"/>
              <w:rPr>
                <w:rFonts w:ascii="宋体" w:hAnsi="宋体" w:hint="eastAsia"/>
                <w:kern w:val="0"/>
              </w:rPr>
            </w:pPr>
          </w:p>
        </w:tc>
        <w:tc>
          <w:tcPr>
            <w:tcW w:w="1609" w:type="dxa"/>
            <w:vAlign w:val="center"/>
          </w:tcPr>
          <w:p w14:paraId="62B33A46" w14:textId="77777777" w:rsidR="00244F02" w:rsidRPr="00F850CA" w:rsidRDefault="00244F02">
            <w:pPr>
              <w:widowControl/>
              <w:adjustRightInd/>
              <w:spacing w:line="240" w:lineRule="auto"/>
              <w:ind w:firstLineChars="200" w:firstLine="420"/>
              <w:rPr>
                <w:rFonts w:ascii="宋体" w:hAnsi="宋体" w:hint="eastAsia"/>
                <w:kern w:val="0"/>
              </w:rPr>
            </w:pPr>
          </w:p>
        </w:tc>
      </w:tr>
      <w:tr w:rsidR="00244F02" w14:paraId="0D36A0B2" w14:textId="77777777" w:rsidTr="0040735E">
        <w:trPr>
          <w:trHeight w:val="300"/>
        </w:trPr>
        <w:tc>
          <w:tcPr>
            <w:tcW w:w="2350" w:type="dxa"/>
            <w:vMerge/>
            <w:vAlign w:val="center"/>
          </w:tcPr>
          <w:p w14:paraId="03872565" w14:textId="77777777" w:rsidR="00244F02" w:rsidRPr="00F850CA" w:rsidRDefault="00244F02">
            <w:pPr>
              <w:widowControl/>
              <w:adjustRightInd/>
              <w:spacing w:line="240" w:lineRule="auto"/>
              <w:jc w:val="left"/>
              <w:rPr>
                <w:rFonts w:ascii="宋体" w:hAnsi="宋体" w:cs="宋体" w:hint="eastAsia"/>
                <w:color w:val="000000"/>
                <w:kern w:val="0"/>
              </w:rPr>
            </w:pPr>
          </w:p>
        </w:tc>
        <w:tc>
          <w:tcPr>
            <w:tcW w:w="3330" w:type="dxa"/>
            <w:vAlign w:val="center"/>
          </w:tcPr>
          <w:p w14:paraId="72B232EF" w14:textId="77777777" w:rsidR="00244F02" w:rsidRPr="00F850CA" w:rsidRDefault="00244F02">
            <w:pPr>
              <w:widowControl/>
              <w:adjustRightInd/>
              <w:spacing w:line="240" w:lineRule="auto"/>
              <w:ind w:firstLineChars="200" w:firstLine="420"/>
              <w:rPr>
                <w:rFonts w:ascii="宋体" w:hAnsi="宋体" w:hint="eastAsia"/>
                <w:kern w:val="0"/>
              </w:rPr>
            </w:pPr>
          </w:p>
        </w:tc>
        <w:tc>
          <w:tcPr>
            <w:tcW w:w="2052" w:type="dxa"/>
            <w:vAlign w:val="center"/>
          </w:tcPr>
          <w:p w14:paraId="3958F136" w14:textId="77777777" w:rsidR="00244F02" w:rsidRPr="00F850CA" w:rsidRDefault="00244F02">
            <w:pPr>
              <w:widowControl/>
              <w:adjustRightInd/>
              <w:spacing w:line="240" w:lineRule="auto"/>
              <w:ind w:firstLineChars="200" w:firstLine="420"/>
              <w:rPr>
                <w:rFonts w:ascii="宋体" w:hAnsi="宋体" w:hint="eastAsia"/>
                <w:kern w:val="0"/>
              </w:rPr>
            </w:pPr>
          </w:p>
        </w:tc>
        <w:tc>
          <w:tcPr>
            <w:tcW w:w="1609" w:type="dxa"/>
            <w:vAlign w:val="center"/>
          </w:tcPr>
          <w:p w14:paraId="242A7E29" w14:textId="77777777" w:rsidR="00244F02" w:rsidRPr="00F850CA" w:rsidRDefault="00244F02">
            <w:pPr>
              <w:widowControl/>
              <w:adjustRightInd/>
              <w:spacing w:line="240" w:lineRule="auto"/>
              <w:ind w:firstLineChars="200" w:firstLine="420"/>
              <w:rPr>
                <w:rFonts w:ascii="宋体" w:hAnsi="宋体" w:hint="eastAsia"/>
                <w:kern w:val="0"/>
              </w:rPr>
            </w:pPr>
          </w:p>
        </w:tc>
      </w:tr>
      <w:tr w:rsidR="00244F02" w14:paraId="3D2E710E" w14:textId="77777777" w:rsidTr="0040735E">
        <w:trPr>
          <w:trHeight w:val="300"/>
        </w:trPr>
        <w:tc>
          <w:tcPr>
            <w:tcW w:w="2350" w:type="dxa"/>
            <w:vMerge/>
            <w:vAlign w:val="center"/>
          </w:tcPr>
          <w:p w14:paraId="03BF902E" w14:textId="77777777" w:rsidR="00244F02" w:rsidRPr="00F850CA" w:rsidRDefault="00244F02">
            <w:pPr>
              <w:widowControl/>
              <w:adjustRightInd/>
              <w:spacing w:line="240" w:lineRule="auto"/>
              <w:jc w:val="left"/>
              <w:rPr>
                <w:rFonts w:ascii="宋体" w:hAnsi="宋体" w:cs="宋体" w:hint="eastAsia"/>
                <w:color w:val="000000"/>
                <w:kern w:val="0"/>
              </w:rPr>
            </w:pPr>
          </w:p>
        </w:tc>
        <w:tc>
          <w:tcPr>
            <w:tcW w:w="3330" w:type="dxa"/>
            <w:vAlign w:val="center"/>
          </w:tcPr>
          <w:p w14:paraId="670ADB12" w14:textId="77777777" w:rsidR="00244F02" w:rsidRPr="00F850CA" w:rsidRDefault="00244F02">
            <w:pPr>
              <w:widowControl/>
              <w:adjustRightInd/>
              <w:spacing w:line="240" w:lineRule="auto"/>
              <w:ind w:firstLineChars="200" w:firstLine="420"/>
              <w:rPr>
                <w:rFonts w:ascii="宋体" w:hAnsi="宋体" w:hint="eastAsia"/>
                <w:kern w:val="0"/>
              </w:rPr>
            </w:pPr>
          </w:p>
        </w:tc>
        <w:tc>
          <w:tcPr>
            <w:tcW w:w="2052" w:type="dxa"/>
            <w:vAlign w:val="center"/>
          </w:tcPr>
          <w:p w14:paraId="268341BE" w14:textId="77777777" w:rsidR="00244F02" w:rsidRPr="00F850CA" w:rsidRDefault="00244F02">
            <w:pPr>
              <w:widowControl/>
              <w:adjustRightInd/>
              <w:spacing w:line="240" w:lineRule="auto"/>
              <w:ind w:firstLineChars="200" w:firstLine="420"/>
              <w:rPr>
                <w:rFonts w:ascii="宋体" w:hAnsi="宋体" w:hint="eastAsia"/>
                <w:kern w:val="0"/>
              </w:rPr>
            </w:pPr>
          </w:p>
        </w:tc>
        <w:tc>
          <w:tcPr>
            <w:tcW w:w="1609" w:type="dxa"/>
            <w:vAlign w:val="center"/>
          </w:tcPr>
          <w:p w14:paraId="147DE7B3" w14:textId="77777777" w:rsidR="00244F02" w:rsidRPr="00F850CA" w:rsidRDefault="00244F02">
            <w:pPr>
              <w:widowControl/>
              <w:adjustRightInd/>
              <w:spacing w:line="240" w:lineRule="auto"/>
              <w:ind w:firstLineChars="200" w:firstLine="420"/>
              <w:rPr>
                <w:rFonts w:ascii="宋体" w:hAnsi="宋体" w:hint="eastAsia"/>
                <w:kern w:val="0"/>
              </w:rPr>
            </w:pPr>
          </w:p>
        </w:tc>
      </w:tr>
      <w:tr w:rsidR="00244F02" w14:paraId="50FE33FE" w14:textId="77777777" w:rsidTr="0040735E">
        <w:trPr>
          <w:trHeight w:val="300"/>
        </w:trPr>
        <w:tc>
          <w:tcPr>
            <w:tcW w:w="2350" w:type="dxa"/>
            <w:vMerge/>
            <w:vAlign w:val="center"/>
          </w:tcPr>
          <w:p w14:paraId="39B3F450" w14:textId="77777777" w:rsidR="00244F02" w:rsidRPr="00F850CA" w:rsidRDefault="00244F02">
            <w:pPr>
              <w:widowControl/>
              <w:adjustRightInd/>
              <w:spacing w:line="240" w:lineRule="auto"/>
              <w:jc w:val="left"/>
              <w:rPr>
                <w:rFonts w:ascii="宋体" w:hAnsi="宋体" w:cs="宋体" w:hint="eastAsia"/>
                <w:color w:val="000000"/>
                <w:kern w:val="0"/>
              </w:rPr>
            </w:pPr>
          </w:p>
        </w:tc>
        <w:tc>
          <w:tcPr>
            <w:tcW w:w="3330" w:type="dxa"/>
            <w:vAlign w:val="center"/>
          </w:tcPr>
          <w:p w14:paraId="47B06CD1" w14:textId="77777777" w:rsidR="00244F02" w:rsidRPr="00F850CA" w:rsidRDefault="00244F02">
            <w:pPr>
              <w:widowControl/>
              <w:adjustRightInd/>
              <w:spacing w:line="240" w:lineRule="auto"/>
              <w:ind w:firstLineChars="200" w:firstLine="420"/>
              <w:rPr>
                <w:rFonts w:ascii="宋体" w:hAnsi="宋体" w:hint="eastAsia"/>
                <w:kern w:val="0"/>
              </w:rPr>
            </w:pPr>
          </w:p>
        </w:tc>
        <w:tc>
          <w:tcPr>
            <w:tcW w:w="2052" w:type="dxa"/>
            <w:vAlign w:val="center"/>
          </w:tcPr>
          <w:p w14:paraId="564B59E7" w14:textId="77777777" w:rsidR="00244F02" w:rsidRPr="00F850CA" w:rsidRDefault="00244F02">
            <w:pPr>
              <w:widowControl/>
              <w:adjustRightInd/>
              <w:spacing w:line="240" w:lineRule="auto"/>
              <w:ind w:firstLineChars="200" w:firstLine="420"/>
              <w:rPr>
                <w:rFonts w:ascii="宋体" w:hAnsi="宋体" w:hint="eastAsia"/>
                <w:kern w:val="0"/>
              </w:rPr>
            </w:pPr>
          </w:p>
        </w:tc>
        <w:tc>
          <w:tcPr>
            <w:tcW w:w="1609" w:type="dxa"/>
            <w:vAlign w:val="center"/>
          </w:tcPr>
          <w:p w14:paraId="23C4D3CD" w14:textId="77777777" w:rsidR="00244F02" w:rsidRPr="00F850CA" w:rsidRDefault="00244F02">
            <w:pPr>
              <w:widowControl/>
              <w:adjustRightInd/>
              <w:spacing w:line="240" w:lineRule="auto"/>
              <w:ind w:firstLineChars="200" w:firstLine="420"/>
              <w:rPr>
                <w:rFonts w:ascii="宋体" w:hAnsi="宋体" w:hint="eastAsia"/>
                <w:kern w:val="0"/>
              </w:rPr>
            </w:pPr>
          </w:p>
        </w:tc>
      </w:tr>
      <w:tr w:rsidR="00244F02" w14:paraId="3AD135B6" w14:textId="77777777" w:rsidTr="0040735E">
        <w:trPr>
          <w:trHeight w:val="310"/>
        </w:trPr>
        <w:tc>
          <w:tcPr>
            <w:tcW w:w="2350" w:type="dxa"/>
            <w:vMerge w:val="restart"/>
            <w:vAlign w:val="center"/>
          </w:tcPr>
          <w:p w14:paraId="431D6CEB" w14:textId="77777777" w:rsidR="00244F02" w:rsidRPr="00F850CA" w:rsidRDefault="009802F1">
            <w:pPr>
              <w:widowControl/>
              <w:adjustRightInd/>
              <w:spacing w:line="240" w:lineRule="auto"/>
              <w:ind w:firstLineChars="200" w:firstLine="420"/>
              <w:rPr>
                <w:rFonts w:ascii="宋体" w:hAnsi="宋体" w:cs="宋体" w:hint="eastAsia"/>
                <w:color w:val="000000"/>
                <w:kern w:val="0"/>
              </w:rPr>
            </w:pPr>
            <w:r w:rsidRPr="00F850CA">
              <w:rPr>
                <w:rFonts w:ascii="宋体" w:hAnsi="宋体" w:cs="宋体" w:hint="eastAsia"/>
                <w:color w:val="000000"/>
                <w:kern w:val="0"/>
              </w:rPr>
              <w:t>诊断服务机构</w:t>
            </w:r>
          </w:p>
        </w:tc>
        <w:tc>
          <w:tcPr>
            <w:tcW w:w="3330" w:type="dxa"/>
            <w:vAlign w:val="center"/>
          </w:tcPr>
          <w:p w14:paraId="5AE83E73" w14:textId="77777777" w:rsidR="00244F02" w:rsidRPr="00F850CA" w:rsidRDefault="00244F02">
            <w:pPr>
              <w:widowControl/>
              <w:adjustRightInd/>
              <w:spacing w:line="240" w:lineRule="auto"/>
              <w:ind w:firstLineChars="200" w:firstLine="420"/>
              <w:rPr>
                <w:rFonts w:ascii="宋体" w:hAnsi="宋体" w:cs="宋体" w:hint="eastAsia"/>
                <w:color w:val="000000"/>
                <w:kern w:val="0"/>
              </w:rPr>
            </w:pPr>
          </w:p>
        </w:tc>
        <w:tc>
          <w:tcPr>
            <w:tcW w:w="2052" w:type="dxa"/>
            <w:vAlign w:val="center"/>
          </w:tcPr>
          <w:p w14:paraId="1AB09BC5" w14:textId="77777777" w:rsidR="00244F02" w:rsidRPr="00F850CA" w:rsidRDefault="00244F02">
            <w:pPr>
              <w:widowControl/>
              <w:adjustRightInd/>
              <w:spacing w:line="240" w:lineRule="auto"/>
              <w:ind w:firstLineChars="200" w:firstLine="420"/>
              <w:rPr>
                <w:rFonts w:ascii="宋体" w:hAnsi="宋体" w:hint="eastAsia"/>
                <w:kern w:val="0"/>
              </w:rPr>
            </w:pPr>
          </w:p>
        </w:tc>
        <w:tc>
          <w:tcPr>
            <w:tcW w:w="1609" w:type="dxa"/>
            <w:vAlign w:val="center"/>
          </w:tcPr>
          <w:p w14:paraId="04548DD1" w14:textId="77777777" w:rsidR="00244F02" w:rsidRPr="00F850CA" w:rsidRDefault="00244F02">
            <w:pPr>
              <w:widowControl/>
              <w:adjustRightInd/>
              <w:spacing w:line="240" w:lineRule="auto"/>
              <w:ind w:firstLineChars="200" w:firstLine="420"/>
              <w:rPr>
                <w:rFonts w:ascii="宋体" w:hAnsi="宋体" w:hint="eastAsia"/>
                <w:kern w:val="0"/>
              </w:rPr>
            </w:pPr>
          </w:p>
        </w:tc>
      </w:tr>
      <w:tr w:rsidR="00244F02" w14:paraId="3D920D37" w14:textId="77777777" w:rsidTr="0040735E">
        <w:trPr>
          <w:trHeight w:val="300"/>
        </w:trPr>
        <w:tc>
          <w:tcPr>
            <w:tcW w:w="2350" w:type="dxa"/>
            <w:vMerge/>
            <w:vAlign w:val="center"/>
          </w:tcPr>
          <w:p w14:paraId="07065618" w14:textId="77777777" w:rsidR="00244F02" w:rsidRPr="00F850CA" w:rsidRDefault="00244F02">
            <w:pPr>
              <w:widowControl/>
              <w:adjustRightInd/>
              <w:spacing w:line="240" w:lineRule="auto"/>
              <w:jc w:val="left"/>
              <w:rPr>
                <w:rFonts w:ascii="宋体" w:hAnsi="宋体" w:cs="宋体" w:hint="eastAsia"/>
                <w:color w:val="000000"/>
                <w:kern w:val="0"/>
              </w:rPr>
            </w:pPr>
          </w:p>
        </w:tc>
        <w:tc>
          <w:tcPr>
            <w:tcW w:w="3330" w:type="dxa"/>
            <w:vAlign w:val="center"/>
          </w:tcPr>
          <w:p w14:paraId="19219B6E" w14:textId="77777777" w:rsidR="00244F02" w:rsidRPr="00F850CA" w:rsidRDefault="00244F02">
            <w:pPr>
              <w:widowControl/>
              <w:adjustRightInd/>
              <w:spacing w:line="240" w:lineRule="auto"/>
              <w:ind w:firstLineChars="200" w:firstLine="420"/>
              <w:rPr>
                <w:rFonts w:ascii="宋体" w:hAnsi="宋体" w:hint="eastAsia"/>
                <w:kern w:val="0"/>
              </w:rPr>
            </w:pPr>
          </w:p>
        </w:tc>
        <w:tc>
          <w:tcPr>
            <w:tcW w:w="2052" w:type="dxa"/>
            <w:vAlign w:val="center"/>
          </w:tcPr>
          <w:p w14:paraId="39549417" w14:textId="77777777" w:rsidR="00244F02" w:rsidRPr="00F850CA" w:rsidRDefault="00244F02">
            <w:pPr>
              <w:widowControl/>
              <w:adjustRightInd/>
              <w:spacing w:line="240" w:lineRule="auto"/>
              <w:ind w:firstLineChars="200" w:firstLine="420"/>
              <w:rPr>
                <w:rFonts w:ascii="宋体" w:hAnsi="宋体" w:hint="eastAsia"/>
                <w:kern w:val="0"/>
              </w:rPr>
            </w:pPr>
          </w:p>
        </w:tc>
        <w:tc>
          <w:tcPr>
            <w:tcW w:w="1609" w:type="dxa"/>
            <w:vAlign w:val="center"/>
          </w:tcPr>
          <w:p w14:paraId="7CC21AFB" w14:textId="77777777" w:rsidR="00244F02" w:rsidRPr="00F850CA" w:rsidRDefault="00244F02">
            <w:pPr>
              <w:widowControl/>
              <w:adjustRightInd/>
              <w:spacing w:line="240" w:lineRule="auto"/>
              <w:ind w:firstLineChars="200" w:firstLine="420"/>
              <w:rPr>
                <w:rFonts w:ascii="宋体" w:hAnsi="宋体" w:hint="eastAsia"/>
                <w:kern w:val="0"/>
              </w:rPr>
            </w:pPr>
          </w:p>
        </w:tc>
      </w:tr>
      <w:tr w:rsidR="00244F02" w14:paraId="12D9E20F" w14:textId="77777777" w:rsidTr="0040735E">
        <w:trPr>
          <w:trHeight w:val="300"/>
        </w:trPr>
        <w:tc>
          <w:tcPr>
            <w:tcW w:w="2350" w:type="dxa"/>
            <w:vMerge/>
            <w:vAlign w:val="center"/>
          </w:tcPr>
          <w:p w14:paraId="2711BE8A" w14:textId="77777777" w:rsidR="00244F02" w:rsidRPr="00F850CA" w:rsidRDefault="00244F02">
            <w:pPr>
              <w:widowControl/>
              <w:adjustRightInd/>
              <w:spacing w:line="240" w:lineRule="auto"/>
              <w:jc w:val="left"/>
              <w:rPr>
                <w:rFonts w:ascii="宋体" w:hAnsi="宋体" w:cs="宋体" w:hint="eastAsia"/>
                <w:color w:val="000000"/>
                <w:kern w:val="0"/>
              </w:rPr>
            </w:pPr>
          </w:p>
        </w:tc>
        <w:tc>
          <w:tcPr>
            <w:tcW w:w="3330" w:type="dxa"/>
            <w:vAlign w:val="center"/>
          </w:tcPr>
          <w:p w14:paraId="6EC77984" w14:textId="77777777" w:rsidR="00244F02" w:rsidRPr="00F850CA" w:rsidRDefault="00244F02">
            <w:pPr>
              <w:widowControl/>
              <w:adjustRightInd/>
              <w:spacing w:line="240" w:lineRule="auto"/>
              <w:ind w:firstLineChars="200" w:firstLine="420"/>
              <w:rPr>
                <w:rFonts w:ascii="宋体" w:hAnsi="宋体" w:hint="eastAsia"/>
                <w:kern w:val="0"/>
              </w:rPr>
            </w:pPr>
          </w:p>
        </w:tc>
        <w:tc>
          <w:tcPr>
            <w:tcW w:w="2052" w:type="dxa"/>
            <w:vAlign w:val="center"/>
          </w:tcPr>
          <w:p w14:paraId="758D9E6F" w14:textId="77777777" w:rsidR="00244F02" w:rsidRPr="00F850CA" w:rsidRDefault="00244F02">
            <w:pPr>
              <w:widowControl/>
              <w:adjustRightInd/>
              <w:spacing w:line="240" w:lineRule="auto"/>
              <w:ind w:firstLineChars="200" w:firstLine="420"/>
              <w:rPr>
                <w:rFonts w:ascii="宋体" w:hAnsi="宋体" w:hint="eastAsia"/>
                <w:kern w:val="0"/>
              </w:rPr>
            </w:pPr>
          </w:p>
        </w:tc>
        <w:tc>
          <w:tcPr>
            <w:tcW w:w="1609" w:type="dxa"/>
            <w:vAlign w:val="center"/>
          </w:tcPr>
          <w:p w14:paraId="5503EE4D" w14:textId="77777777" w:rsidR="00244F02" w:rsidRPr="00F850CA" w:rsidRDefault="00244F02">
            <w:pPr>
              <w:widowControl/>
              <w:adjustRightInd/>
              <w:spacing w:line="240" w:lineRule="auto"/>
              <w:ind w:firstLineChars="200" w:firstLine="420"/>
              <w:rPr>
                <w:rFonts w:ascii="宋体" w:hAnsi="宋体" w:hint="eastAsia"/>
                <w:kern w:val="0"/>
              </w:rPr>
            </w:pPr>
          </w:p>
        </w:tc>
      </w:tr>
      <w:tr w:rsidR="00244F02" w14:paraId="4455DA04" w14:textId="77777777" w:rsidTr="0040735E">
        <w:trPr>
          <w:trHeight w:val="300"/>
        </w:trPr>
        <w:tc>
          <w:tcPr>
            <w:tcW w:w="2350" w:type="dxa"/>
            <w:vMerge/>
            <w:vAlign w:val="center"/>
          </w:tcPr>
          <w:p w14:paraId="4BC20402" w14:textId="77777777" w:rsidR="00244F02" w:rsidRPr="00F850CA" w:rsidRDefault="00244F02">
            <w:pPr>
              <w:widowControl/>
              <w:adjustRightInd/>
              <w:spacing w:line="240" w:lineRule="auto"/>
              <w:jc w:val="left"/>
              <w:rPr>
                <w:rFonts w:ascii="宋体" w:hAnsi="宋体" w:cs="宋体" w:hint="eastAsia"/>
                <w:color w:val="000000"/>
                <w:kern w:val="0"/>
              </w:rPr>
            </w:pPr>
          </w:p>
        </w:tc>
        <w:tc>
          <w:tcPr>
            <w:tcW w:w="3330" w:type="dxa"/>
            <w:vAlign w:val="center"/>
          </w:tcPr>
          <w:p w14:paraId="6D20A128" w14:textId="77777777" w:rsidR="00244F02" w:rsidRPr="00F850CA" w:rsidRDefault="00244F02">
            <w:pPr>
              <w:widowControl/>
              <w:adjustRightInd/>
              <w:spacing w:line="240" w:lineRule="auto"/>
              <w:ind w:firstLineChars="200" w:firstLine="420"/>
              <w:rPr>
                <w:rFonts w:ascii="宋体" w:hAnsi="宋体" w:hint="eastAsia"/>
                <w:kern w:val="0"/>
              </w:rPr>
            </w:pPr>
          </w:p>
        </w:tc>
        <w:tc>
          <w:tcPr>
            <w:tcW w:w="2052" w:type="dxa"/>
            <w:vAlign w:val="center"/>
          </w:tcPr>
          <w:p w14:paraId="17D372F8" w14:textId="77777777" w:rsidR="00244F02" w:rsidRPr="00F850CA" w:rsidRDefault="00244F02">
            <w:pPr>
              <w:widowControl/>
              <w:adjustRightInd/>
              <w:spacing w:line="240" w:lineRule="auto"/>
              <w:ind w:firstLineChars="200" w:firstLine="420"/>
              <w:rPr>
                <w:rFonts w:ascii="宋体" w:hAnsi="宋体" w:hint="eastAsia"/>
                <w:kern w:val="0"/>
              </w:rPr>
            </w:pPr>
          </w:p>
        </w:tc>
        <w:tc>
          <w:tcPr>
            <w:tcW w:w="1609" w:type="dxa"/>
            <w:vAlign w:val="center"/>
          </w:tcPr>
          <w:p w14:paraId="25EE5C40" w14:textId="77777777" w:rsidR="00244F02" w:rsidRPr="00F850CA" w:rsidRDefault="00244F02">
            <w:pPr>
              <w:widowControl/>
              <w:adjustRightInd/>
              <w:spacing w:line="240" w:lineRule="auto"/>
              <w:ind w:firstLineChars="200" w:firstLine="420"/>
              <w:rPr>
                <w:rFonts w:ascii="宋体" w:hAnsi="宋体" w:hint="eastAsia"/>
                <w:kern w:val="0"/>
              </w:rPr>
            </w:pPr>
          </w:p>
        </w:tc>
      </w:tr>
      <w:tr w:rsidR="00244F02" w14:paraId="3377D022" w14:textId="77777777" w:rsidTr="0040735E">
        <w:trPr>
          <w:trHeight w:val="300"/>
        </w:trPr>
        <w:tc>
          <w:tcPr>
            <w:tcW w:w="2350" w:type="dxa"/>
            <w:vMerge/>
            <w:vAlign w:val="center"/>
          </w:tcPr>
          <w:p w14:paraId="2C99B255" w14:textId="77777777" w:rsidR="00244F02" w:rsidRPr="00F850CA" w:rsidRDefault="00244F02">
            <w:pPr>
              <w:widowControl/>
              <w:adjustRightInd/>
              <w:spacing w:line="240" w:lineRule="auto"/>
              <w:jc w:val="left"/>
              <w:rPr>
                <w:rFonts w:ascii="宋体" w:hAnsi="宋体" w:cs="宋体" w:hint="eastAsia"/>
                <w:color w:val="000000"/>
                <w:kern w:val="0"/>
              </w:rPr>
            </w:pPr>
          </w:p>
        </w:tc>
        <w:tc>
          <w:tcPr>
            <w:tcW w:w="3330" w:type="dxa"/>
            <w:vAlign w:val="center"/>
          </w:tcPr>
          <w:p w14:paraId="1F5B296B" w14:textId="77777777" w:rsidR="00244F02" w:rsidRPr="00F850CA" w:rsidRDefault="00244F02">
            <w:pPr>
              <w:widowControl/>
              <w:adjustRightInd/>
              <w:spacing w:line="240" w:lineRule="auto"/>
              <w:ind w:firstLineChars="200" w:firstLine="420"/>
              <w:rPr>
                <w:rFonts w:ascii="宋体" w:hAnsi="宋体" w:hint="eastAsia"/>
                <w:kern w:val="0"/>
              </w:rPr>
            </w:pPr>
          </w:p>
        </w:tc>
        <w:tc>
          <w:tcPr>
            <w:tcW w:w="2052" w:type="dxa"/>
            <w:vAlign w:val="center"/>
          </w:tcPr>
          <w:p w14:paraId="0750ACBD" w14:textId="77777777" w:rsidR="00244F02" w:rsidRPr="00F850CA" w:rsidRDefault="00244F02">
            <w:pPr>
              <w:widowControl/>
              <w:adjustRightInd/>
              <w:spacing w:line="240" w:lineRule="auto"/>
              <w:ind w:firstLineChars="200" w:firstLine="420"/>
              <w:rPr>
                <w:rFonts w:ascii="宋体" w:hAnsi="宋体" w:hint="eastAsia"/>
                <w:kern w:val="0"/>
              </w:rPr>
            </w:pPr>
          </w:p>
        </w:tc>
        <w:tc>
          <w:tcPr>
            <w:tcW w:w="1609" w:type="dxa"/>
            <w:vAlign w:val="center"/>
          </w:tcPr>
          <w:p w14:paraId="3CFF9159" w14:textId="77777777" w:rsidR="00244F02" w:rsidRPr="00F850CA" w:rsidRDefault="00244F02">
            <w:pPr>
              <w:widowControl/>
              <w:adjustRightInd/>
              <w:spacing w:line="240" w:lineRule="auto"/>
              <w:ind w:firstLineChars="200" w:firstLine="420"/>
              <w:rPr>
                <w:rFonts w:ascii="宋体" w:hAnsi="宋体" w:hint="eastAsia"/>
                <w:kern w:val="0"/>
              </w:rPr>
            </w:pPr>
          </w:p>
        </w:tc>
      </w:tr>
      <w:tr w:rsidR="00244F02" w14:paraId="2932B772" w14:textId="77777777" w:rsidTr="0040735E">
        <w:trPr>
          <w:trHeight w:val="600"/>
        </w:trPr>
        <w:tc>
          <w:tcPr>
            <w:tcW w:w="9341" w:type="dxa"/>
            <w:gridSpan w:val="4"/>
            <w:vMerge w:val="restart"/>
          </w:tcPr>
          <w:p w14:paraId="63262B56" w14:textId="77777777" w:rsidR="00244F02" w:rsidRDefault="009802F1">
            <w:pPr>
              <w:widowControl/>
              <w:adjustRightInd/>
              <w:spacing w:line="240" w:lineRule="auto"/>
              <w:jc w:val="left"/>
              <w:rPr>
                <w:rFonts w:ascii="宋体" w:hAnsi="宋体" w:cs="宋体" w:hint="eastAsia"/>
                <w:color w:val="000000"/>
                <w:kern w:val="0"/>
              </w:rPr>
            </w:pPr>
            <w:r w:rsidRPr="00F850CA">
              <w:rPr>
                <w:rFonts w:ascii="宋体" w:hAnsi="宋体" w:cs="宋体" w:hint="eastAsia"/>
                <w:color w:val="000000"/>
                <w:kern w:val="0"/>
              </w:rPr>
              <w:t>本次服务主要内容：</w:t>
            </w:r>
          </w:p>
          <w:p w14:paraId="2D217996" w14:textId="77777777" w:rsidR="0040735E" w:rsidRDefault="0040735E">
            <w:pPr>
              <w:widowControl/>
              <w:adjustRightInd/>
              <w:spacing w:line="240" w:lineRule="auto"/>
              <w:jc w:val="left"/>
              <w:rPr>
                <w:rFonts w:ascii="宋体" w:hAnsi="宋体" w:cs="宋体" w:hint="eastAsia"/>
                <w:color w:val="000000"/>
                <w:kern w:val="0"/>
              </w:rPr>
            </w:pPr>
          </w:p>
          <w:p w14:paraId="3B13602F" w14:textId="77777777" w:rsidR="0040735E" w:rsidRDefault="0040735E">
            <w:pPr>
              <w:widowControl/>
              <w:adjustRightInd/>
              <w:spacing w:line="240" w:lineRule="auto"/>
              <w:jc w:val="left"/>
              <w:rPr>
                <w:rFonts w:ascii="宋体" w:hAnsi="宋体" w:cs="宋体" w:hint="eastAsia"/>
                <w:color w:val="000000"/>
                <w:kern w:val="0"/>
              </w:rPr>
            </w:pPr>
          </w:p>
          <w:p w14:paraId="22BF5388" w14:textId="77777777" w:rsidR="0040735E" w:rsidRDefault="0040735E">
            <w:pPr>
              <w:widowControl/>
              <w:adjustRightInd/>
              <w:spacing w:line="240" w:lineRule="auto"/>
              <w:jc w:val="left"/>
              <w:rPr>
                <w:rFonts w:ascii="宋体" w:hAnsi="宋体" w:cs="宋体" w:hint="eastAsia"/>
                <w:color w:val="000000"/>
                <w:kern w:val="0"/>
              </w:rPr>
            </w:pPr>
          </w:p>
          <w:p w14:paraId="42B84EEA" w14:textId="77777777" w:rsidR="0040735E" w:rsidRDefault="0040735E">
            <w:pPr>
              <w:widowControl/>
              <w:adjustRightInd/>
              <w:spacing w:line="240" w:lineRule="auto"/>
              <w:jc w:val="left"/>
              <w:rPr>
                <w:rFonts w:ascii="宋体" w:hAnsi="宋体" w:cs="宋体" w:hint="eastAsia"/>
                <w:color w:val="000000"/>
                <w:kern w:val="0"/>
              </w:rPr>
            </w:pPr>
          </w:p>
          <w:p w14:paraId="6E944711" w14:textId="77777777" w:rsidR="0040735E" w:rsidRDefault="0040735E">
            <w:pPr>
              <w:widowControl/>
              <w:adjustRightInd/>
              <w:spacing w:line="240" w:lineRule="auto"/>
              <w:jc w:val="left"/>
              <w:rPr>
                <w:rFonts w:ascii="宋体" w:hAnsi="宋体" w:cs="宋体" w:hint="eastAsia"/>
                <w:color w:val="000000"/>
                <w:kern w:val="0"/>
              </w:rPr>
            </w:pPr>
          </w:p>
          <w:p w14:paraId="479A0F91" w14:textId="77777777" w:rsidR="0040735E" w:rsidRDefault="0040735E">
            <w:pPr>
              <w:widowControl/>
              <w:adjustRightInd/>
              <w:spacing w:line="240" w:lineRule="auto"/>
              <w:jc w:val="left"/>
              <w:rPr>
                <w:rFonts w:ascii="宋体" w:hAnsi="宋体" w:cs="宋体" w:hint="eastAsia"/>
                <w:color w:val="000000"/>
                <w:kern w:val="0"/>
              </w:rPr>
            </w:pPr>
          </w:p>
          <w:p w14:paraId="468776F5" w14:textId="77777777" w:rsidR="0040735E" w:rsidRDefault="0040735E">
            <w:pPr>
              <w:widowControl/>
              <w:adjustRightInd/>
              <w:spacing w:line="240" w:lineRule="auto"/>
              <w:jc w:val="left"/>
              <w:rPr>
                <w:rFonts w:ascii="宋体" w:hAnsi="宋体" w:cs="宋体" w:hint="eastAsia"/>
                <w:color w:val="000000"/>
                <w:kern w:val="0"/>
              </w:rPr>
            </w:pPr>
          </w:p>
          <w:p w14:paraId="0CB0F244" w14:textId="77777777" w:rsidR="0040735E" w:rsidRDefault="0040735E">
            <w:pPr>
              <w:widowControl/>
              <w:adjustRightInd/>
              <w:spacing w:line="240" w:lineRule="auto"/>
              <w:jc w:val="left"/>
              <w:rPr>
                <w:rFonts w:ascii="宋体" w:hAnsi="宋体" w:cs="宋体" w:hint="eastAsia"/>
                <w:color w:val="000000"/>
                <w:kern w:val="0"/>
              </w:rPr>
            </w:pPr>
          </w:p>
          <w:p w14:paraId="16788929" w14:textId="77777777" w:rsidR="0040735E" w:rsidRPr="00F850CA" w:rsidRDefault="0040735E">
            <w:pPr>
              <w:widowControl/>
              <w:adjustRightInd/>
              <w:spacing w:line="240" w:lineRule="auto"/>
              <w:jc w:val="left"/>
              <w:rPr>
                <w:rFonts w:ascii="宋体" w:hAnsi="宋体" w:cs="宋体" w:hint="eastAsia"/>
                <w:color w:val="000000"/>
                <w:kern w:val="0"/>
              </w:rPr>
            </w:pPr>
          </w:p>
        </w:tc>
      </w:tr>
      <w:tr w:rsidR="00F850CA" w14:paraId="54268D04" w14:textId="77777777" w:rsidTr="0040735E">
        <w:trPr>
          <w:trHeight w:val="312"/>
        </w:trPr>
        <w:tc>
          <w:tcPr>
            <w:tcW w:w="9341" w:type="dxa"/>
            <w:gridSpan w:val="4"/>
            <w:vMerge/>
            <w:vAlign w:val="center"/>
          </w:tcPr>
          <w:p w14:paraId="19B46A2E" w14:textId="77777777" w:rsidR="00F850CA" w:rsidRDefault="00F850CA">
            <w:pPr>
              <w:widowControl/>
              <w:adjustRightInd/>
              <w:spacing w:line="240" w:lineRule="auto"/>
              <w:jc w:val="left"/>
              <w:rPr>
                <w:rFonts w:ascii="宋体" w:hAnsi="宋体" w:cs="宋体" w:hint="eastAsia"/>
                <w:color w:val="000000"/>
                <w:kern w:val="0"/>
              </w:rPr>
            </w:pPr>
          </w:p>
        </w:tc>
      </w:tr>
      <w:tr w:rsidR="00F850CA" w14:paraId="1831CC47" w14:textId="77777777" w:rsidTr="0040735E">
        <w:trPr>
          <w:trHeight w:val="312"/>
        </w:trPr>
        <w:tc>
          <w:tcPr>
            <w:tcW w:w="9341" w:type="dxa"/>
            <w:gridSpan w:val="4"/>
            <w:vMerge/>
            <w:vAlign w:val="center"/>
          </w:tcPr>
          <w:p w14:paraId="65FCC6AA" w14:textId="77777777" w:rsidR="00F850CA" w:rsidRDefault="00F850CA">
            <w:pPr>
              <w:widowControl/>
              <w:adjustRightInd/>
              <w:spacing w:line="240" w:lineRule="auto"/>
              <w:jc w:val="left"/>
              <w:rPr>
                <w:rFonts w:ascii="宋体" w:hAnsi="宋体" w:cs="宋体" w:hint="eastAsia"/>
                <w:color w:val="000000"/>
                <w:kern w:val="0"/>
              </w:rPr>
            </w:pPr>
          </w:p>
        </w:tc>
      </w:tr>
      <w:tr w:rsidR="00F850CA" w14:paraId="09648982" w14:textId="77777777" w:rsidTr="0040735E">
        <w:trPr>
          <w:trHeight w:val="312"/>
        </w:trPr>
        <w:tc>
          <w:tcPr>
            <w:tcW w:w="9341" w:type="dxa"/>
            <w:gridSpan w:val="4"/>
            <w:vMerge/>
            <w:vAlign w:val="center"/>
          </w:tcPr>
          <w:p w14:paraId="49767870" w14:textId="77777777" w:rsidR="00F850CA" w:rsidRDefault="00F850CA">
            <w:pPr>
              <w:widowControl/>
              <w:adjustRightInd/>
              <w:spacing w:line="240" w:lineRule="auto"/>
              <w:jc w:val="left"/>
              <w:rPr>
                <w:rFonts w:ascii="宋体" w:hAnsi="宋体" w:cs="宋体" w:hint="eastAsia"/>
                <w:color w:val="000000"/>
                <w:kern w:val="0"/>
              </w:rPr>
            </w:pPr>
          </w:p>
        </w:tc>
      </w:tr>
      <w:tr w:rsidR="00F850CA" w14:paraId="3E21606E" w14:textId="77777777" w:rsidTr="0040735E">
        <w:trPr>
          <w:trHeight w:val="312"/>
        </w:trPr>
        <w:tc>
          <w:tcPr>
            <w:tcW w:w="9341" w:type="dxa"/>
            <w:gridSpan w:val="4"/>
            <w:vMerge/>
            <w:vAlign w:val="center"/>
          </w:tcPr>
          <w:p w14:paraId="70FC01F0" w14:textId="77777777" w:rsidR="00F850CA" w:rsidRDefault="00F850CA">
            <w:pPr>
              <w:widowControl/>
              <w:adjustRightInd/>
              <w:spacing w:line="240" w:lineRule="auto"/>
              <w:jc w:val="left"/>
              <w:rPr>
                <w:rFonts w:ascii="宋体" w:hAnsi="宋体" w:cs="宋体" w:hint="eastAsia"/>
                <w:color w:val="000000"/>
                <w:kern w:val="0"/>
              </w:rPr>
            </w:pPr>
          </w:p>
        </w:tc>
      </w:tr>
      <w:tr w:rsidR="00F850CA" w14:paraId="11D26ADF" w14:textId="77777777" w:rsidTr="0040735E">
        <w:trPr>
          <w:trHeight w:val="312"/>
        </w:trPr>
        <w:tc>
          <w:tcPr>
            <w:tcW w:w="9341" w:type="dxa"/>
            <w:gridSpan w:val="4"/>
            <w:vMerge/>
            <w:vAlign w:val="center"/>
          </w:tcPr>
          <w:p w14:paraId="217D24A5" w14:textId="77777777" w:rsidR="00F850CA" w:rsidRDefault="00F850CA">
            <w:pPr>
              <w:widowControl/>
              <w:adjustRightInd/>
              <w:spacing w:line="240" w:lineRule="auto"/>
              <w:jc w:val="left"/>
              <w:rPr>
                <w:rFonts w:ascii="宋体" w:hAnsi="宋体" w:cs="宋体" w:hint="eastAsia"/>
                <w:color w:val="000000"/>
                <w:kern w:val="0"/>
              </w:rPr>
            </w:pPr>
          </w:p>
        </w:tc>
      </w:tr>
      <w:tr w:rsidR="00F850CA" w14:paraId="2CA57637" w14:textId="77777777" w:rsidTr="0040735E">
        <w:trPr>
          <w:trHeight w:val="312"/>
        </w:trPr>
        <w:tc>
          <w:tcPr>
            <w:tcW w:w="9341" w:type="dxa"/>
            <w:gridSpan w:val="4"/>
            <w:vMerge/>
            <w:vAlign w:val="center"/>
          </w:tcPr>
          <w:p w14:paraId="505AB22B" w14:textId="77777777" w:rsidR="00F850CA" w:rsidRDefault="00F850CA">
            <w:pPr>
              <w:widowControl/>
              <w:adjustRightInd/>
              <w:spacing w:line="240" w:lineRule="auto"/>
              <w:jc w:val="left"/>
              <w:rPr>
                <w:rFonts w:ascii="宋体" w:hAnsi="宋体" w:cs="宋体" w:hint="eastAsia"/>
                <w:color w:val="000000"/>
                <w:kern w:val="0"/>
              </w:rPr>
            </w:pPr>
          </w:p>
        </w:tc>
      </w:tr>
      <w:tr w:rsidR="00F850CA" w14:paraId="5F5A02A5" w14:textId="77777777" w:rsidTr="0040735E">
        <w:trPr>
          <w:trHeight w:val="312"/>
        </w:trPr>
        <w:tc>
          <w:tcPr>
            <w:tcW w:w="9341" w:type="dxa"/>
            <w:gridSpan w:val="4"/>
            <w:vMerge/>
            <w:vAlign w:val="center"/>
          </w:tcPr>
          <w:p w14:paraId="62B4F5E5" w14:textId="77777777" w:rsidR="00F850CA" w:rsidRDefault="00F850CA">
            <w:pPr>
              <w:widowControl/>
              <w:adjustRightInd/>
              <w:spacing w:line="240" w:lineRule="auto"/>
              <w:jc w:val="left"/>
              <w:rPr>
                <w:rFonts w:ascii="宋体" w:hAnsi="宋体" w:cs="宋体" w:hint="eastAsia"/>
                <w:color w:val="000000"/>
                <w:kern w:val="0"/>
              </w:rPr>
            </w:pPr>
          </w:p>
        </w:tc>
      </w:tr>
      <w:tr w:rsidR="00F850CA" w14:paraId="528C0353" w14:textId="77777777" w:rsidTr="0040735E">
        <w:trPr>
          <w:trHeight w:val="312"/>
        </w:trPr>
        <w:tc>
          <w:tcPr>
            <w:tcW w:w="9341" w:type="dxa"/>
            <w:gridSpan w:val="4"/>
            <w:vMerge/>
            <w:vAlign w:val="center"/>
          </w:tcPr>
          <w:p w14:paraId="1B2468E8" w14:textId="77777777" w:rsidR="00F850CA" w:rsidRDefault="00F850CA">
            <w:pPr>
              <w:widowControl/>
              <w:adjustRightInd/>
              <w:spacing w:line="240" w:lineRule="auto"/>
              <w:jc w:val="left"/>
              <w:rPr>
                <w:rFonts w:ascii="宋体" w:hAnsi="宋体" w:cs="宋体" w:hint="eastAsia"/>
                <w:color w:val="000000"/>
                <w:kern w:val="0"/>
              </w:rPr>
            </w:pPr>
          </w:p>
        </w:tc>
      </w:tr>
      <w:tr w:rsidR="00F850CA" w14:paraId="2DA1734B" w14:textId="77777777" w:rsidTr="0040735E">
        <w:trPr>
          <w:trHeight w:val="312"/>
        </w:trPr>
        <w:tc>
          <w:tcPr>
            <w:tcW w:w="9341" w:type="dxa"/>
            <w:gridSpan w:val="4"/>
            <w:vMerge/>
            <w:vAlign w:val="center"/>
          </w:tcPr>
          <w:p w14:paraId="606869E8" w14:textId="77777777" w:rsidR="00F850CA" w:rsidRDefault="00F850CA">
            <w:pPr>
              <w:widowControl/>
              <w:adjustRightInd/>
              <w:spacing w:line="240" w:lineRule="auto"/>
              <w:jc w:val="left"/>
              <w:rPr>
                <w:rFonts w:ascii="宋体" w:hAnsi="宋体" w:cs="宋体" w:hint="eastAsia"/>
                <w:color w:val="000000"/>
                <w:kern w:val="0"/>
              </w:rPr>
            </w:pPr>
          </w:p>
        </w:tc>
      </w:tr>
    </w:tbl>
    <w:p w14:paraId="25D0D8B1" w14:textId="77777777" w:rsidR="00244F02" w:rsidRDefault="00244F02">
      <w:pPr>
        <w:pStyle w:val="afffff5"/>
        <w:ind w:firstLine="420"/>
      </w:pPr>
    </w:p>
    <w:p w14:paraId="5815CCF9" w14:textId="77777777" w:rsidR="00244F02" w:rsidRDefault="00244F02">
      <w:pPr>
        <w:pStyle w:val="afffff5"/>
        <w:ind w:firstLine="420"/>
      </w:pPr>
    </w:p>
    <w:p w14:paraId="57656205" w14:textId="77777777" w:rsidR="00244F02" w:rsidRDefault="00244F02">
      <w:pPr>
        <w:pStyle w:val="afffff5"/>
        <w:ind w:firstLine="420"/>
      </w:pPr>
    </w:p>
    <w:p w14:paraId="676E336E" w14:textId="77777777" w:rsidR="00244F02" w:rsidRDefault="00244F02">
      <w:pPr>
        <w:pStyle w:val="afffff5"/>
        <w:ind w:firstLine="420"/>
      </w:pPr>
    </w:p>
    <w:p w14:paraId="09B7E618" w14:textId="77777777" w:rsidR="00244F02" w:rsidRDefault="00244F02">
      <w:pPr>
        <w:pStyle w:val="afffff5"/>
        <w:ind w:firstLineChars="0" w:firstLine="0"/>
        <w:sectPr w:rsidR="00244F02">
          <w:pgSz w:w="11906" w:h="16838"/>
          <w:pgMar w:top="1928" w:right="1134" w:bottom="1134" w:left="1134" w:header="1418" w:footer="1134" w:gutter="284"/>
          <w:cols w:space="425"/>
          <w:formProt w:val="0"/>
          <w:docGrid w:type="lines" w:linePitch="312"/>
        </w:sectPr>
      </w:pPr>
    </w:p>
    <w:p w14:paraId="6F02E61B" w14:textId="77777777" w:rsidR="00244F02" w:rsidRDefault="00244F02">
      <w:pPr>
        <w:pStyle w:val="af8"/>
        <w:rPr>
          <w:rFonts w:hint="eastAsia"/>
          <w:vanish w:val="0"/>
        </w:rPr>
      </w:pPr>
    </w:p>
    <w:p w14:paraId="5D428D46" w14:textId="77777777" w:rsidR="00244F02" w:rsidRDefault="00244F02">
      <w:pPr>
        <w:pStyle w:val="afe"/>
        <w:rPr>
          <w:vanish w:val="0"/>
        </w:rPr>
      </w:pPr>
    </w:p>
    <w:p w14:paraId="5D328CD2" w14:textId="7573ACA0" w:rsidR="00244F02" w:rsidRDefault="009802F1">
      <w:pPr>
        <w:pStyle w:val="aff3"/>
        <w:spacing w:after="156"/>
      </w:pPr>
      <w:r>
        <w:br/>
      </w:r>
      <w:r>
        <w:rPr>
          <w:rFonts w:hint="eastAsia"/>
        </w:rPr>
        <w:t>（资料性）</w:t>
      </w:r>
      <w:r>
        <w:br/>
      </w:r>
      <w:r>
        <w:rPr>
          <w:rFonts w:hint="eastAsia"/>
        </w:rPr>
        <w:t>诊断服务调研表</w:t>
      </w:r>
    </w:p>
    <w:p w14:paraId="77513EAF" w14:textId="78EEC300" w:rsidR="00244F02" w:rsidRDefault="009802F1">
      <w:pPr>
        <w:pStyle w:val="aff"/>
        <w:numPr>
          <w:ilvl w:val="0"/>
          <w:numId w:val="0"/>
        </w:numPr>
        <w:spacing w:before="156" w:after="156"/>
        <w:ind w:firstLineChars="200" w:firstLine="420"/>
        <w:jc w:val="both"/>
        <w:rPr>
          <w:rFonts w:ascii="宋体" w:eastAsia="宋体" w:hAnsi="宋体" w:hint="eastAsia"/>
        </w:rPr>
      </w:pPr>
      <w:r>
        <w:rPr>
          <w:rFonts w:ascii="宋体" w:eastAsia="宋体" w:hAnsi="宋体" w:hint="eastAsia"/>
        </w:rPr>
        <w:t>诊断服务调研表见表B.1。</w:t>
      </w:r>
    </w:p>
    <w:p w14:paraId="02DEBD15" w14:textId="199FD4C9" w:rsidR="00244F02" w:rsidRDefault="009802F1" w:rsidP="00F850CA">
      <w:pPr>
        <w:pStyle w:val="aff"/>
        <w:spacing w:before="156" w:after="156"/>
        <w:ind w:left="0"/>
      </w:pPr>
      <w:r>
        <w:rPr>
          <w:rFonts w:hint="eastAsia"/>
        </w:rPr>
        <w:t>诊断服务调研表</w:t>
      </w:r>
    </w:p>
    <w:tbl>
      <w:tblPr>
        <w:tblStyle w:val="affff7"/>
        <w:tblW w:w="9531"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1380"/>
        <w:gridCol w:w="2268"/>
        <w:gridCol w:w="464"/>
        <w:gridCol w:w="1434"/>
        <w:gridCol w:w="1560"/>
        <w:gridCol w:w="645"/>
        <w:gridCol w:w="1780"/>
      </w:tblGrid>
      <w:tr w:rsidR="00244F02" w14:paraId="00E406EF" w14:textId="77777777" w:rsidTr="00F850CA">
        <w:trPr>
          <w:jc w:val="center"/>
        </w:trPr>
        <w:tc>
          <w:tcPr>
            <w:tcW w:w="9531" w:type="dxa"/>
            <w:gridSpan w:val="7"/>
            <w:tcBorders>
              <w:top w:val="single" w:sz="8" w:space="0" w:color="auto"/>
              <w:left w:val="single" w:sz="8" w:space="0" w:color="auto"/>
              <w:bottom w:val="single" w:sz="12" w:space="0" w:color="auto"/>
              <w:right w:val="single" w:sz="8" w:space="0" w:color="auto"/>
            </w:tcBorders>
          </w:tcPr>
          <w:p w14:paraId="36088BB2" w14:textId="3FEE7657" w:rsidR="00244F02" w:rsidRDefault="009802F1">
            <w:pPr>
              <w:pStyle w:val="afffff5"/>
              <w:ind w:firstLineChars="0" w:firstLine="0"/>
            </w:pPr>
            <w:r>
              <w:rPr>
                <w:rFonts w:hint="eastAsia"/>
              </w:rPr>
              <w:t>企业基本信息</w:t>
            </w:r>
          </w:p>
        </w:tc>
      </w:tr>
      <w:tr w:rsidR="00244F02" w14:paraId="115C1ADF" w14:textId="77777777" w:rsidTr="00F850CA">
        <w:trPr>
          <w:jc w:val="center"/>
        </w:trPr>
        <w:tc>
          <w:tcPr>
            <w:tcW w:w="1380" w:type="dxa"/>
            <w:tcBorders>
              <w:top w:val="single" w:sz="12" w:space="0" w:color="auto"/>
              <w:left w:val="single" w:sz="8" w:space="0" w:color="auto"/>
              <w:bottom w:val="single" w:sz="12" w:space="0" w:color="auto"/>
              <w:right w:val="single" w:sz="12" w:space="0" w:color="auto"/>
            </w:tcBorders>
          </w:tcPr>
          <w:p w14:paraId="46EAAC15" w14:textId="77777777" w:rsidR="00244F02" w:rsidRDefault="009802F1" w:rsidP="000865D4">
            <w:pPr>
              <w:pStyle w:val="afffff5"/>
              <w:ind w:firstLineChars="0" w:firstLine="0"/>
              <w:jc w:val="center"/>
            </w:pPr>
            <w:r>
              <w:rPr>
                <w:rFonts w:hint="eastAsia"/>
              </w:rPr>
              <w:t>企业名称</w:t>
            </w:r>
          </w:p>
        </w:tc>
        <w:tc>
          <w:tcPr>
            <w:tcW w:w="8151" w:type="dxa"/>
            <w:gridSpan w:val="6"/>
            <w:tcBorders>
              <w:top w:val="single" w:sz="12" w:space="0" w:color="auto"/>
              <w:left w:val="nil"/>
              <w:bottom w:val="single" w:sz="12" w:space="0" w:color="auto"/>
              <w:right w:val="single" w:sz="8" w:space="0" w:color="auto"/>
            </w:tcBorders>
          </w:tcPr>
          <w:p w14:paraId="33D87061" w14:textId="77777777" w:rsidR="00244F02" w:rsidRDefault="00244F02">
            <w:pPr>
              <w:pStyle w:val="afffff5"/>
              <w:ind w:firstLine="420"/>
            </w:pPr>
          </w:p>
        </w:tc>
      </w:tr>
      <w:tr w:rsidR="00244F02" w14:paraId="1C5DD015" w14:textId="77777777" w:rsidTr="00F850CA">
        <w:trPr>
          <w:jc w:val="center"/>
        </w:trPr>
        <w:tc>
          <w:tcPr>
            <w:tcW w:w="1380" w:type="dxa"/>
            <w:tcBorders>
              <w:top w:val="single" w:sz="12" w:space="0" w:color="auto"/>
              <w:left w:val="single" w:sz="8" w:space="0" w:color="auto"/>
              <w:bottom w:val="single" w:sz="12" w:space="0" w:color="auto"/>
              <w:right w:val="single" w:sz="12" w:space="0" w:color="auto"/>
            </w:tcBorders>
          </w:tcPr>
          <w:p w14:paraId="157FAA7E" w14:textId="77777777" w:rsidR="00244F02" w:rsidRDefault="009802F1" w:rsidP="000865D4">
            <w:pPr>
              <w:pStyle w:val="afffff5"/>
              <w:ind w:firstLineChars="0" w:firstLine="0"/>
              <w:jc w:val="center"/>
            </w:pPr>
            <w:r>
              <w:rPr>
                <w:rFonts w:hint="eastAsia"/>
              </w:rPr>
              <w:t>企业地址</w:t>
            </w:r>
          </w:p>
        </w:tc>
        <w:tc>
          <w:tcPr>
            <w:tcW w:w="8151" w:type="dxa"/>
            <w:gridSpan w:val="6"/>
            <w:tcBorders>
              <w:top w:val="single" w:sz="12" w:space="0" w:color="auto"/>
              <w:left w:val="nil"/>
              <w:bottom w:val="single" w:sz="12" w:space="0" w:color="auto"/>
              <w:right w:val="single" w:sz="8" w:space="0" w:color="auto"/>
            </w:tcBorders>
          </w:tcPr>
          <w:p w14:paraId="5DBC5034" w14:textId="77777777" w:rsidR="00244F02" w:rsidRDefault="00244F02">
            <w:pPr>
              <w:pStyle w:val="afffff5"/>
              <w:ind w:firstLine="420"/>
            </w:pPr>
          </w:p>
        </w:tc>
      </w:tr>
      <w:tr w:rsidR="00244F02" w14:paraId="7D00B351" w14:textId="77777777" w:rsidTr="00F850CA">
        <w:trPr>
          <w:trHeight w:val="248"/>
          <w:jc w:val="center"/>
        </w:trPr>
        <w:tc>
          <w:tcPr>
            <w:tcW w:w="1380" w:type="dxa"/>
            <w:vMerge w:val="restart"/>
            <w:tcBorders>
              <w:top w:val="nil"/>
              <w:left w:val="single" w:sz="8" w:space="0" w:color="auto"/>
              <w:bottom w:val="single" w:sz="12" w:space="0" w:color="auto"/>
              <w:right w:val="single" w:sz="12" w:space="0" w:color="auto"/>
            </w:tcBorders>
            <w:vAlign w:val="center"/>
          </w:tcPr>
          <w:p w14:paraId="56046C67" w14:textId="77777777" w:rsidR="00244F02" w:rsidRDefault="009802F1" w:rsidP="000865D4">
            <w:pPr>
              <w:pStyle w:val="afffff5"/>
              <w:ind w:firstLineChars="0" w:firstLine="0"/>
              <w:jc w:val="center"/>
            </w:pPr>
            <w:r>
              <w:rPr>
                <w:rFonts w:hint="eastAsia"/>
              </w:rPr>
              <w:t>成立时间</w:t>
            </w:r>
          </w:p>
        </w:tc>
        <w:tc>
          <w:tcPr>
            <w:tcW w:w="2732" w:type="dxa"/>
            <w:gridSpan w:val="2"/>
            <w:vMerge w:val="restart"/>
            <w:tcBorders>
              <w:top w:val="nil"/>
              <w:left w:val="nil"/>
              <w:bottom w:val="single" w:sz="12" w:space="0" w:color="auto"/>
              <w:right w:val="single" w:sz="12" w:space="0" w:color="auto"/>
            </w:tcBorders>
          </w:tcPr>
          <w:p w14:paraId="02BF7CCB" w14:textId="77777777" w:rsidR="00244F02" w:rsidRDefault="00244F02">
            <w:pPr>
              <w:pStyle w:val="afffff5"/>
              <w:ind w:firstLine="420"/>
            </w:pPr>
          </w:p>
        </w:tc>
        <w:tc>
          <w:tcPr>
            <w:tcW w:w="1434" w:type="dxa"/>
            <w:vMerge w:val="restart"/>
            <w:tcBorders>
              <w:top w:val="single" w:sz="12" w:space="0" w:color="auto"/>
              <w:left w:val="nil"/>
              <w:bottom w:val="single" w:sz="12" w:space="0" w:color="auto"/>
              <w:right w:val="single" w:sz="12" w:space="0" w:color="auto"/>
            </w:tcBorders>
            <w:vAlign w:val="center"/>
          </w:tcPr>
          <w:p w14:paraId="07233544" w14:textId="77777777" w:rsidR="00244F02" w:rsidRDefault="009802F1" w:rsidP="000865D4">
            <w:pPr>
              <w:pStyle w:val="afffff5"/>
              <w:ind w:firstLineChars="0" w:firstLine="0"/>
              <w:jc w:val="center"/>
            </w:pPr>
            <w:r>
              <w:rPr>
                <w:rFonts w:hint="eastAsia"/>
              </w:rPr>
              <w:t>企业人数</w:t>
            </w:r>
          </w:p>
        </w:tc>
        <w:tc>
          <w:tcPr>
            <w:tcW w:w="1560" w:type="dxa"/>
            <w:tcBorders>
              <w:top w:val="single" w:sz="12" w:space="0" w:color="auto"/>
              <w:left w:val="nil"/>
              <w:bottom w:val="single" w:sz="12" w:space="0" w:color="auto"/>
              <w:right w:val="single" w:sz="12" w:space="0" w:color="auto"/>
            </w:tcBorders>
          </w:tcPr>
          <w:p w14:paraId="6CBF2A0D" w14:textId="77777777" w:rsidR="00244F02" w:rsidRDefault="009802F1" w:rsidP="000865D4">
            <w:pPr>
              <w:pStyle w:val="afffff5"/>
              <w:ind w:firstLineChars="0" w:firstLine="0"/>
              <w:jc w:val="center"/>
            </w:pPr>
            <w:r>
              <w:rPr>
                <w:rFonts w:hint="eastAsia"/>
              </w:rPr>
              <w:t>管理人员</w:t>
            </w:r>
          </w:p>
        </w:tc>
        <w:tc>
          <w:tcPr>
            <w:tcW w:w="2425" w:type="dxa"/>
            <w:gridSpan w:val="2"/>
            <w:tcBorders>
              <w:top w:val="single" w:sz="12" w:space="0" w:color="auto"/>
              <w:left w:val="nil"/>
              <w:bottom w:val="single" w:sz="12" w:space="0" w:color="auto"/>
              <w:right w:val="single" w:sz="8" w:space="0" w:color="auto"/>
            </w:tcBorders>
          </w:tcPr>
          <w:p w14:paraId="7CBD15F8" w14:textId="77777777" w:rsidR="00244F02" w:rsidRDefault="00244F02" w:rsidP="000865D4">
            <w:pPr>
              <w:pStyle w:val="afffff5"/>
              <w:ind w:firstLine="420"/>
              <w:jc w:val="center"/>
            </w:pPr>
          </w:p>
        </w:tc>
      </w:tr>
      <w:tr w:rsidR="00244F02" w14:paraId="29A78B85" w14:textId="77777777" w:rsidTr="00F850CA">
        <w:trPr>
          <w:trHeight w:val="230"/>
          <w:jc w:val="center"/>
        </w:trPr>
        <w:tc>
          <w:tcPr>
            <w:tcW w:w="1380" w:type="dxa"/>
            <w:vMerge/>
            <w:tcBorders>
              <w:top w:val="nil"/>
              <w:left w:val="single" w:sz="8" w:space="0" w:color="auto"/>
              <w:bottom w:val="single" w:sz="12" w:space="0" w:color="auto"/>
              <w:right w:val="single" w:sz="12" w:space="0" w:color="auto"/>
            </w:tcBorders>
            <w:vAlign w:val="center"/>
          </w:tcPr>
          <w:p w14:paraId="1EEC1DBE" w14:textId="77777777" w:rsidR="00244F02" w:rsidRDefault="00244F02" w:rsidP="000865D4">
            <w:pPr>
              <w:pStyle w:val="afffff5"/>
              <w:ind w:firstLine="420"/>
              <w:jc w:val="center"/>
            </w:pPr>
          </w:p>
        </w:tc>
        <w:tc>
          <w:tcPr>
            <w:tcW w:w="2732" w:type="dxa"/>
            <w:gridSpan w:val="2"/>
            <w:vMerge/>
            <w:tcBorders>
              <w:top w:val="nil"/>
              <w:left w:val="nil"/>
              <w:bottom w:val="single" w:sz="12" w:space="0" w:color="auto"/>
              <w:right w:val="single" w:sz="12" w:space="0" w:color="auto"/>
            </w:tcBorders>
            <w:vAlign w:val="center"/>
          </w:tcPr>
          <w:p w14:paraId="633DCA7A" w14:textId="77777777" w:rsidR="00244F02" w:rsidRDefault="00244F02">
            <w:pPr>
              <w:pStyle w:val="afffff5"/>
              <w:ind w:firstLine="420"/>
            </w:pPr>
          </w:p>
        </w:tc>
        <w:tc>
          <w:tcPr>
            <w:tcW w:w="1434" w:type="dxa"/>
            <w:vMerge/>
            <w:tcBorders>
              <w:top w:val="single" w:sz="12" w:space="0" w:color="auto"/>
              <w:left w:val="nil"/>
              <w:bottom w:val="single" w:sz="12" w:space="0" w:color="auto"/>
              <w:right w:val="single" w:sz="12" w:space="0" w:color="auto"/>
            </w:tcBorders>
            <w:vAlign w:val="center"/>
          </w:tcPr>
          <w:p w14:paraId="548D9CF6" w14:textId="77777777" w:rsidR="00244F02" w:rsidRDefault="00244F02" w:rsidP="000865D4">
            <w:pPr>
              <w:pStyle w:val="afffff5"/>
              <w:ind w:firstLine="420"/>
              <w:jc w:val="center"/>
            </w:pPr>
          </w:p>
        </w:tc>
        <w:tc>
          <w:tcPr>
            <w:tcW w:w="1560" w:type="dxa"/>
            <w:tcBorders>
              <w:top w:val="single" w:sz="12" w:space="0" w:color="auto"/>
              <w:left w:val="nil"/>
              <w:bottom w:val="single" w:sz="12" w:space="0" w:color="auto"/>
              <w:right w:val="single" w:sz="12" w:space="0" w:color="auto"/>
            </w:tcBorders>
          </w:tcPr>
          <w:p w14:paraId="57CB5FC2" w14:textId="77777777" w:rsidR="00244F02" w:rsidRDefault="009802F1" w:rsidP="000865D4">
            <w:pPr>
              <w:pStyle w:val="afffff5"/>
              <w:ind w:firstLineChars="0" w:firstLine="0"/>
              <w:jc w:val="center"/>
            </w:pPr>
            <w:r>
              <w:rPr>
                <w:rFonts w:hint="eastAsia"/>
              </w:rPr>
              <w:t>一线员工</w:t>
            </w:r>
          </w:p>
        </w:tc>
        <w:tc>
          <w:tcPr>
            <w:tcW w:w="2425" w:type="dxa"/>
            <w:gridSpan w:val="2"/>
            <w:tcBorders>
              <w:top w:val="single" w:sz="12" w:space="0" w:color="auto"/>
              <w:left w:val="nil"/>
              <w:bottom w:val="single" w:sz="12" w:space="0" w:color="auto"/>
              <w:right w:val="single" w:sz="8" w:space="0" w:color="auto"/>
            </w:tcBorders>
          </w:tcPr>
          <w:p w14:paraId="30257FE0" w14:textId="77777777" w:rsidR="00244F02" w:rsidRDefault="00244F02" w:rsidP="000865D4">
            <w:pPr>
              <w:pStyle w:val="afffff5"/>
              <w:ind w:firstLine="420"/>
              <w:jc w:val="center"/>
            </w:pPr>
          </w:p>
        </w:tc>
      </w:tr>
      <w:tr w:rsidR="00244F02" w14:paraId="6227B35F" w14:textId="77777777" w:rsidTr="00F850CA">
        <w:trPr>
          <w:jc w:val="center"/>
        </w:trPr>
        <w:tc>
          <w:tcPr>
            <w:tcW w:w="1380" w:type="dxa"/>
            <w:tcBorders>
              <w:top w:val="single" w:sz="12" w:space="0" w:color="auto"/>
              <w:left w:val="single" w:sz="8" w:space="0" w:color="auto"/>
              <w:bottom w:val="single" w:sz="12" w:space="0" w:color="auto"/>
              <w:right w:val="single" w:sz="12" w:space="0" w:color="auto"/>
            </w:tcBorders>
            <w:vAlign w:val="center"/>
          </w:tcPr>
          <w:p w14:paraId="1BA02A50" w14:textId="77777777" w:rsidR="00244F02" w:rsidRDefault="009802F1" w:rsidP="000865D4">
            <w:pPr>
              <w:pStyle w:val="afffff5"/>
              <w:ind w:firstLineChars="0" w:firstLine="0"/>
              <w:jc w:val="center"/>
            </w:pPr>
            <w:r>
              <w:rPr>
                <w:rFonts w:hint="eastAsia"/>
              </w:rPr>
              <w:t>企业性质</w:t>
            </w:r>
          </w:p>
        </w:tc>
        <w:tc>
          <w:tcPr>
            <w:tcW w:w="8151" w:type="dxa"/>
            <w:gridSpan w:val="6"/>
            <w:tcBorders>
              <w:top w:val="single" w:sz="12" w:space="0" w:color="auto"/>
              <w:left w:val="nil"/>
              <w:bottom w:val="single" w:sz="12" w:space="0" w:color="auto"/>
              <w:right w:val="single" w:sz="8" w:space="0" w:color="auto"/>
            </w:tcBorders>
          </w:tcPr>
          <w:p w14:paraId="6A83ECFE" w14:textId="77777777" w:rsidR="00244F02" w:rsidRDefault="00244F02" w:rsidP="000865D4">
            <w:pPr>
              <w:pStyle w:val="afffff5"/>
              <w:ind w:firstLine="420"/>
              <w:jc w:val="center"/>
            </w:pPr>
          </w:p>
        </w:tc>
      </w:tr>
      <w:tr w:rsidR="00244F02" w14:paraId="4864960E" w14:textId="77777777" w:rsidTr="00F850CA">
        <w:trPr>
          <w:jc w:val="center"/>
        </w:trPr>
        <w:tc>
          <w:tcPr>
            <w:tcW w:w="1380" w:type="dxa"/>
            <w:tcBorders>
              <w:top w:val="single" w:sz="12" w:space="0" w:color="auto"/>
              <w:left w:val="single" w:sz="8" w:space="0" w:color="auto"/>
              <w:bottom w:val="single" w:sz="12" w:space="0" w:color="auto"/>
              <w:right w:val="single" w:sz="12" w:space="0" w:color="auto"/>
            </w:tcBorders>
            <w:vAlign w:val="center"/>
          </w:tcPr>
          <w:p w14:paraId="28194151" w14:textId="77777777" w:rsidR="00244F02" w:rsidRDefault="009802F1" w:rsidP="000865D4">
            <w:pPr>
              <w:pStyle w:val="afffff5"/>
              <w:ind w:firstLineChars="0" w:firstLine="0"/>
              <w:jc w:val="center"/>
            </w:pPr>
            <w:r>
              <w:rPr>
                <w:rFonts w:hint="eastAsia"/>
              </w:rPr>
              <w:t>所属行业</w:t>
            </w:r>
          </w:p>
        </w:tc>
        <w:tc>
          <w:tcPr>
            <w:tcW w:w="8151" w:type="dxa"/>
            <w:gridSpan w:val="6"/>
            <w:tcBorders>
              <w:top w:val="single" w:sz="12" w:space="0" w:color="auto"/>
              <w:left w:val="nil"/>
              <w:bottom w:val="single" w:sz="12" w:space="0" w:color="auto"/>
              <w:right w:val="single" w:sz="8" w:space="0" w:color="auto"/>
            </w:tcBorders>
          </w:tcPr>
          <w:p w14:paraId="6BEB994A" w14:textId="77777777" w:rsidR="00244F02" w:rsidRDefault="00244F02" w:rsidP="000865D4">
            <w:pPr>
              <w:pStyle w:val="afffff5"/>
              <w:ind w:firstLine="420"/>
              <w:jc w:val="center"/>
            </w:pPr>
          </w:p>
        </w:tc>
      </w:tr>
      <w:tr w:rsidR="00244F02" w14:paraId="695A164E" w14:textId="77777777" w:rsidTr="00F850CA">
        <w:trPr>
          <w:jc w:val="center"/>
        </w:trPr>
        <w:tc>
          <w:tcPr>
            <w:tcW w:w="1380" w:type="dxa"/>
            <w:tcBorders>
              <w:top w:val="single" w:sz="12" w:space="0" w:color="auto"/>
              <w:left w:val="single" w:sz="8" w:space="0" w:color="auto"/>
              <w:bottom w:val="single" w:sz="12" w:space="0" w:color="auto"/>
              <w:right w:val="single" w:sz="12" w:space="0" w:color="auto"/>
            </w:tcBorders>
          </w:tcPr>
          <w:p w14:paraId="55DD7FC2" w14:textId="77777777" w:rsidR="00244F02" w:rsidRDefault="009802F1" w:rsidP="000865D4">
            <w:pPr>
              <w:pStyle w:val="afffff5"/>
              <w:ind w:firstLineChars="0" w:firstLine="0"/>
              <w:jc w:val="center"/>
            </w:pPr>
            <w:r>
              <w:rPr>
                <w:rFonts w:hint="eastAsia"/>
              </w:rPr>
              <w:t>主营产品</w:t>
            </w:r>
          </w:p>
        </w:tc>
        <w:tc>
          <w:tcPr>
            <w:tcW w:w="8151" w:type="dxa"/>
            <w:gridSpan w:val="6"/>
            <w:tcBorders>
              <w:top w:val="single" w:sz="12" w:space="0" w:color="auto"/>
              <w:left w:val="nil"/>
              <w:bottom w:val="single" w:sz="12" w:space="0" w:color="auto"/>
              <w:right w:val="single" w:sz="8" w:space="0" w:color="auto"/>
            </w:tcBorders>
          </w:tcPr>
          <w:p w14:paraId="2D7B2C2A" w14:textId="77777777" w:rsidR="00244F02" w:rsidRDefault="00244F02" w:rsidP="000865D4">
            <w:pPr>
              <w:pStyle w:val="afffff5"/>
              <w:ind w:firstLine="420"/>
              <w:jc w:val="center"/>
            </w:pPr>
          </w:p>
        </w:tc>
      </w:tr>
      <w:tr w:rsidR="00244F02" w14:paraId="12D57D73" w14:textId="77777777" w:rsidTr="00F850CA">
        <w:trPr>
          <w:jc w:val="center"/>
        </w:trPr>
        <w:tc>
          <w:tcPr>
            <w:tcW w:w="1380" w:type="dxa"/>
            <w:vMerge w:val="restart"/>
            <w:tcBorders>
              <w:top w:val="nil"/>
              <w:left w:val="single" w:sz="8" w:space="0" w:color="auto"/>
              <w:bottom w:val="single" w:sz="12" w:space="0" w:color="auto"/>
              <w:right w:val="single" w:sz="12" w:space="0" w:color="auto"/>
            </w:tcBorders>
            <w:vAlign w:val="center"/>
          </w:tcPr>
          <w:p w14:paraId="4016A061" w14:textId="77777777" w:rsidR="00244F02" w:rsidRDefault="009802F1" w:rsidP="000865D4">
            <w:pPr>
              <w:pStyle w:val="afffff5"/>
              <w:ind w:firstLineChars="0" w:firstLine="0"/>
              <w:jc w:val="center"/>
            </w:pPr>
            <w:r>
              <w:rPr>
                <w:rFonts w:hint="eastAsia"/>
              </w:rPr>
              <w:t>公司近年经营情况</w:t>
            </w:r>
          </w:p>
        </w:tc>
        <w:tc>
          <w:tcPr>
            <w:tcW w:w="2268" w:type="dxa"/>
            <w:tcBorders>
              <w:top w:val="single" w:sz="12" w:space="0" w:color="auto"/>
              <w:left w:val="nil"/>
              <w:bottom w:val="single" w:sz="12" w:space="0" w:color="auto"/>
              <w:right w:val="single" w:sz="12" w:space="0" w:color="auto"/>
            </w:tcBorders>
          </w:tcPr>
          <w:p w14:paraId="3F136E3F" w14:textId="77777777" w:rsidR="00244F02" w:rsidRDefault="009802F1" w:rsidP="000865D4">
            <w:pPr>
              <w:pStyle w:val="afffff5"/>
              <w:ind w:firstLineChars="0" w:firstLine="0"/>
              <w:jc w:val="center"/>
            </w:pPr>
            <w:r>
              <w:rPr>
                <w:rFonts w:hint="eastAsia"/>
              </w:rPr>
              <w:t>年份</w:t>
            </w:r>
          </w:p>
        </w:tc>
        <w:tc>
          <w:tcPr>
            <w:tcW w:w="1898" w:type="dxa"/>
            <w:gridSpan w:val="2"/>
            <w:tcBorders>
              <w:top w:val="single" w:sz="12" w:space="0" w:color="auto"/>
              <w:left w:val="nil"/>
              <w:bottom w:val="single" w:sz="12" w:space="0" w:color="auto"/>
              <w:right w:val="single" w:sz="12" w:space="0" w:color="auto"/>
            </w:tcBorders>
          </w:tcPr>
          <w:p w14:paraId="67794BE3" w14:textId="77777777" w:rsidR="00244F02" w:rsidRDefault="009802F1" w:rsidP="000865D4">
            <w:pPr>
              <w:pStyle w:val="afffff5"/>
              <w:ind w:firstLineChars="0" w:firstLine="0"/>
              <w:jc w:val="center"/>
            </w:pPr>
            <w:r>
              <w:rPr>
                <w:rFonts w:hint="eastAsia"/>
              </w:rPr>
              <w:t>营收（万元）</w:t>
            </w:r>
          </w:p>
        </w:tc>
        <w:tc>
          <w:tcPr>
            <w:tcW w:w="2205" w:type="dxa"/>
            <w:gridSpan w:val="2"/>
            <w:tcBorders>
              <w:top w:val="single" w:sz="12" w:space="0" w:color="auto"/>
              <w:left w:val="nil"/>
              <w:bottom w:val="single" w:sz="12" w:space="0" w:color="auto"/>
              <w:right w:val="single" w:sz="12" w:space="0" w:color="auto"/>
            </w:tcBorders>
          </w:tcPr>
          <w:p w14:paraId="33613DF9" w14:textId="77777777" w:rsidR="00244F02" w:rsidRDefault="009802F1" w:rsidP="000865D4">
            <w:pPr>
              <w:pStyle w:val="afffff5"/>
              <w:ind w:firstLineChars="0" w:firstLine="0"/>
              <w:jc w:val="center"/>
            </w:pPr>
            <w:r>
              <w:rPr>
                <w:rFonts w:hint="eastAsia"/>
              </w:rPr>
              <w:t>利润（万元）</w:t>
            </w:r>
          </w:p>
        </w:tc>
        <w:tc>
          <w:tcPr>
            <w:tcW w:w="1780" w:type="dxa"/>
            <w:tcBorders>
              <w:top w:val="single" w:sz="12" w:space="0" w:color="auto"/>
              <w:left w:val="nil"/>
              <w:bottom w:val="single" w:sz="12" w:space="0" w:color="auto"/>
              <w:right w:val="single" w:sz="8" w:space="0" w:color="auto"/>
            </w:tcBorders>
          </w:tcPr>
          <w:p w14:paraId="3493529F" w14:textId="77777777" w:rsidR="00244F02" w:rsidRDefault="009802F1" w:rsidP="000865D4">
            <w:pPr>
              <w:pStyle w:val="afffff5"/>
              <w:ind w:firstLineChars="0" w:firstLine="0"/>
              <w:jc w:val="center"/>
            </w:pPr>
            <w:r>
              <w:rPr>
                <w:rFonts w:hint="eastAsia"/>
              </w:rPr>
              <w:t>税收（万元）</w:t>
            </w:r>
          </w:p>
        </w:tc>
      </w:tr>
      <w:tr w:rsidR="00244F02" w14:paraId="4F2D6255" w14:textId="77777777" w:rsidTr="00F850CA">
        <w:trPr>
          <w:jc w:val="center"/>
        </w:trPr>
        <w:tc>
          <w:tcPr>
            <w:tcW w:w="1380" w:type="dxa"/>
            <w:vMerge/>
            <w:tcBorders>
              <w:top w:val="nil"/>
              <w:left w:val="single" w:sz="8" w:space="0" w:color="auto"/>
              <w:bottom w:val="single" w:sz="12" w:space="0" w:color="auto"/>
              <w:right w:val="single" w:sz="12" w:space="0" w:color="auto"/>
            </w:tcBorders>
            <w:vAlign w:val="center"/>
          </w:tcPr>
          <w:p w14:paraId="233A5688" w14:textId="77777777" w:rsidR="00244F02" w:rsidRDefault="00244F02" w:rsidP="000865D4">
            <w:pPr>
              <w:pStyle w:val="afffff5"/>
              <w:ind w:firstLine="420"/>
              <w:jc w:val="center"/>
            </w:pPr>
          </w:p>
        </w:tc>
        <w:tc>
          <w:tcPr>
            <w:tcW w:w="2268" w:type="dxa"/>
            <w:tcBorders>
              <w:top w:val="single" w:sz="12" w:space="0" w:color="auto"/>
              <w:left w:val="nil"/>
              <w:bottom w:val="single" w:sz="12" w:space="0" w:color="auto"/>
              <w:right w:val="single" w:sz="12" w:space="0" w:color="auto"/>
            </w:tcBorders>
          </w:tcPr>
          <w:p w14:paraId="10166A43" w14:textId="77777777" w:rsidR="00244F02" w:rsidRDefault="00244F02" w:rsidP="000865D4">
            <w:pPr>
              <w:pStyle w:val="afffff5"/>
              <w:ind w:firstLine="420"/>
              <w:jc w:val="center"/>
            </w:pPr>
          </w:p>
        </w:tc>
        <w:tc>
          <w:tcPr>
            <w:tcW w:w="1898" w:type="dxa"/>
            <w:gridSpan w:val="2"/>
            <w:tcBorders>
              <w:top w:val="single" w:sz="12" w:space="0" w:color="auto"/>
              <w:left w:val="nil"/>
              <w:bottom w:val="single" w:sz="12" w:space="0" w:color="auto"/>
              <w:right w:val="single" w:sz="12" w:space="0" w:color="auto"/>
            </w:tcBorders>
          </w:tcPr>
          <w:p w14:paraId="46F7516C" w14:textId="77777777" w:rsidR="00244F02" w:rsidRDefault="00244F02" w:rsidP="000865D4">
            <w:pPr>
              <w:pStyle w:val="afffff5"/>
              <w:ind w:firstLine="420"/>
              <w:jc w:val="center"/>
            </w:pPr>
          </w:p>
        </w:tc>
        <w:tc>
          <w:tcPr>
            <w:tcW w:w="2205" w:type="dxa"/>
            <w:gridSpan w:val="2"/>
            <w:tcBorders>
              <w:top w:val="single" w:sz="12" w:space="0" w:color="auto"/>
              <w:left w:val="nil"/>
              <w:bottom w:val="single" w:sz="12" w:space="0" w:color="auto"/>
              <w:right w:val="single" w:sz="12" w:space="0" w:color="auto"/>
            </w:tcBorders>
          </w:tcPr>
          <w:p w14:paraId="18FB8835" w14:textId="77777777" w:rsidR="00244F02" w:rsidRDefault="00244F02" w:rsidP="000865D4">
            <w:pPr>
              <w:pStyle w:val="afffff5"/>
              <w:ind w:firstLine="420"/>
              <w:jc w:val="center"/>
            </w:pPr>
          </w:p>
        </w:tc>
        <w:tc>
          <w:tcPr>
            <w:tcW w:w="1780" w:type="dxa"/>
            <w:tcBorders>
              <w:top w:val="single" w:sz="12" w:space="0" w:color="auto"/>
              <w:left w:val="nil"/>
              <w:bottom w:val="single" w:sz="12" w:space="0" w:color="auto"/>
              <w:right w:val="single" w:sz="8" w:space="0" w:color="auto"/>
            </w:tcBorders>
          </w:tcPr>
          <w:p w14:paraId="04A52948" w14:textId="77777777" w:rsidR="00244F02" w:rsidRDefault="00244F02" w:rsidP="000865D4">
            <w:pPr>
              <w:pStyle w:val="afffff5"/>
              <w:ind w:firstLine="420"/>
              <w:jc w:val="center"/>
            </w:pPr>
          </w:p>
        </w:tc>
      </w:tr>
      <w:tr w:rsidR="00244F02" w14:paraId="313C4973" w14:textId="77777777" w:rsidTr="00F850CA">
        <w:trPr>
          <w:jc w:val="center"/>
        </w:trPr>
        <w:tc>
          <w:tcPr>
            <w:tcW w:w="1380" w:type="dxa"/>
            <w:vMerge/>
            <w:tcBorders>
              <w:top w:val="nil"/>
              <w:left w:val="single" w:sz="8" w:space="0" w:color="auto"/>
              <w:bottom w:val="single" w:sz="12" w:space="0" w:color="auto"/>
              <w:right w:val="single" w:sz="12" w:space="0" w:color="auto"/>
            </w:tcBorders>
            <w:vAlign w:val="center"/>
          </w:tcPr>
          <w:p w14:paraId="1B22330B" w14:textId="77777777" w:rsidR="00244F02" w:rsidRDefault="00244F02" w:rsidP="000865D4">
            <w:pPr>
              <w:pStyle w:val="afffff5"/>
              <w:ind w:firstLine="420"/>
              <w:jc w:val="center"/>
            </w:pPr>
          </w:p>
        </w:tc>
        <w:tc>
          <w:tcPr>
            <w:tcW w:w="2268" w:type="dxa"/>
            <w:tcBorders>
              <w:top w:val="single" w:sz="12" w:space="0" w:color="auto"/>
              <w:left w:val="nil"/>
              <w:bottom w:val="single" w:sz="12" w:space="0" w:color="auto"/>
              <w:right w:val="single" w:sz="12" w:space="0" w:color="auto"/>
            </w:tcBorders>
          </w:tcPr>
          <w:p w14:paraId="0A0CF083" w14:textId="77777777" w:rsidR="00244F02" w:rsidRDefault="00244F02">
            <w:pPr>
              <w:pStyle w:val="afffff5"/>
              <w:ind w:firstLine="420"/>
            </w:pPr>
          </w:p>
        </w:tc>
        <w:tc>
          <w:tcPr>
            <w:tcW w:w="1898" w:type="dxa"/>
            <w:gridSpan w:val="2"/>
            <w:tcBorders>
              <w:top w:val="single" w:sz="12" w:space="0" w:color="auto"/>
              <w:left w:val="nil"/>
              <w:bottom w:val="single" w:sz="12" w:space="0" w:color="auto"/>
              <w:right w:val="single" w:sz="12" w:space="0" w:color="auto"/>
            </w:tcBorders>
          </w:tcPr>
          <w:p w14:paraId="2D7377F4" w14:textId="77777777" w:rsidR="00244F02" w:rsidRDefault="00244F02">
            <w:pPr>
              <w:pStyle w:val="afffff5"/>
              <w:ind w:firstLine="420"/>
            </w:pPr>
          </w:p>
        </w:tc>
        <w:tc>
          <w:tcPr>
            <w:tcW w:w="2205" w:type="dxa"/>
            <w:gridSpan w:val="2"/>
            <w:tcBorders>
              <w:top w:val="single" w:sz="12" w:space="0" w:color="auto"/>
              <w:left w:val="nil"/>
              <w:bottom w:val="single" w:sz="12" w:space="0" w:color="auto"/>
              <w:right w:val="single" w:sz="12" w:space="0" w:color="auto"/>
            </w:tcBorders>
          </w:tcPr>
          <w:p w14:paraId="41CDA57B" w14:textId="77777777" w:rsidR="00244F02" w:rsidRDefault="00244F02">
            <w:pPr>
              <w:pStyle w:val="afffff5"/>
              <w:ind w:firstLine="420"/>
            </w:pPr>
          </w:p>
        </w:tc>
        <w:tc>
          <w:tcPr>
            <w:tcW w:w="1780" w:type="dxa"/>
            <w:tcBorders>
              <w:top w:val="single" w:sz="12" w:space="0" w:color="auto"/>
              <w:left w:val="nil"/>
              <w:bottom w:val="single" w:sz="12" w:space="0" w:color="auto"/>
              <w:right w:val="single" w:sz="8" w:space="0" w:color="auto"/>
            </w:tcBorders>
          </w:tcPr>
          <w:p w14:paraId="0952315C" w14:textId="77777777" w:rsidR="00244F02" w:rsidRDefault="00244F02">
            <w:pPr>
              <w:pStyle w:val="afffff5"/>
              <w:ind w:firstLine="420"/>
            </w:pPr>
          </w:p>
        </w:tc>
      </w:tr>
      <w:tr w:rsidR="00244F02" w14:paraId="440F05FC" w14:textId="77777777" w:rsidTr="00F850CA">
        <w:trPr>
          <w:jc w:val="center"/>
        </w:trPr>
        <w:tc>
          <w:tcPr>
            <w:tcW w:w="1380" w:type="dxa"/>
            <w:vMerge/>
            <w:tcBorders>
              <w:top w:val="nil"/>
              <w:left w:val="single" w:sz="8" w:space="0" w:color="auto"/>
              <w:bottom w:val="single" w:sz="12" w:space="0" w:color="auto"/>
              <w:right w:val="single" w:sz="12" w:space="0" w:color="auto"/>
            </w:tcBorders>
            <w:vAlign w:val="center"/>
          </w:tcPr>
          <w:p w14:paraId="70DA8F00" w14:textId="77777777" w:rsidR="00244F02" w:rsidRDefault="00244F02" w:rsidP="000865D4">
            <w:pPr>
              <w:pStyle w:val="afffff5"/>
              <w:ind w:firstLine="420"/>
              <w:jc w:val="center"/>
            </w:pPr>
          </w:p>
        </w:tc>
        <w:tc>
          <w:tcPr>
            <w:tcW w:w="2268" w:type="dxa"/>
            <w:tcBorders>
              <w:top w:val="single" w:sz="12" w:space="0" w:color="auto"/>
              <w:left w:val="nil"/>
              <w:bottom w:val="single" w:sz="12" w:space="0" w:color="auto"/>
              <w:right w:val="single" w:sz="12" w:space="0" w:color="auto"/>
            </w:tcBorders>
          </w:tcPr>
          <w:p w14:paraId="0BACE51F" w14:textId="77777777" w:rsidR="00244F02" w:rsidRDefault="00244F02">
            <w:pPr>
              <w:pStyle w:val="afffff5"/>
              <w:ind w:firstLine="420"/>
            </w:pPr>
          </w:p>
        </w:tc>
        <w:tc>
          <w:tcPr>
            <w:tcW w:w="1898" w:type="dxa"/>
            <w:gridSpan w:val="2"/>
            <w:tcBorders>
              <w:top w:val="single" w:sz="12" w:space="0" w:color="auto"/>
              <w:left w:val="nil"/>
              <w:bottom w:val="single" w:sz="12" w:space="0" w:color="auto"/>
              <w:right w:val="single" w:sz="12" w:space="0" w:color="auto"/>
            </w:tcBorders>
          </w:tcPr>
          <w:p w14:paraId="02DE7BF4" w14:textId="77777777" w:rsidR="00244F02" w:rsidRDefault="00244F02">
            <w:pPr>
              <w:pStyle w:val="afffff5"/>
              <w:ind w:firstLine="420"/>
            </w:pPr>
          </w:p>
        </w:tc>
        <w:tc>
          <w:tcPr>
            <w:tcW w:w="2205" w:type="dxa"/>
            <w:gridSpan w:val="2"/>
            <w:tcBorders>
              <w:top w:val="single" w:sz="12" w:space="0" w:color="auto"/>
              <w:left w:val="nil"/>
              <w:bottom w:val="single" w:sz="12" w:space="0" w:color="auto"/>
              <w:right w:val="single" w:sz="12" w:space="0" w:color="auto"/>
            </w:tcBorders>
          </w:tcPr>
          <w:p w14:paraId="2C460121" w14:textId="77777777" w:rsidR="00244F02" w:rsidRDefault="00244F02">
            <w:pPr>
              <w:pStyle w:val="afffff5"/>
              <w:ind w:firstLine="420"/>
            </w:pPr>
          </w:p>
        </w:tc>
        <w:tc>
          <w:tcPr>
            <w:tcW w:w="1780" w:type="dxa"/>
            <w:tcBorders>
              <w:top w:val="single" w:sz="12" w:space="0" w:color="auto"/>
              <w:left w:val="nil"/>
              <w:bottom w:val="single" w:sz="12" w:space="0" w:color="auto"/>
              <w:right w:val="single" w:sz="8" w:space="0" w:color="auto"/>
            </w:tcBorders>
          </w:tcPr>
          <w:p w14:paraId="14A61F64" w14:textId="77777777" w:rsidR="00244F02" w:rsidRDefault="00244F02">
            <w:pPr>
              <w:pStyle w:val="afffff5"/>
              <w:ind w:firstLine="420"/>
            </w:pPr>
          </w:p>
        </w:tc>
      </w:tr>
      <w:tr w:rsidR="00244F02" w14:paraId="6C431D88" w14:textId="77777777" w:rsidTr="00F850CA">
        <w:trPr>
          <w:trHeight w:val="90"/>
          <w:jc w:val="center"/>
        </w:trPr>
        <w:tc>
          <w:tcPr>
            <w:tcW w:w="1380" w:type="dxa"/>
            <w:tcBorders>
              <w:top w:val="single" w:sz="12" w:space="0" w:color="auto"/>
              <w:left w:val="single" w:sz="8" w:space="0" w:color="auto"/>
              <w:bottom w:val="single" w:sz="12" w:space="0" w:color="auto"/>
              <w:right w:val="single" w:sz="12" w:space="0" w:color="auto"/>
            </w:tcBorders>
            <w:vAlign w:val="center"/>
          </w:tcPr>
          <w:p w14:paraId="0F657967" w14:textId="77777777" w:rsidR="00244F02" w:rsidRDefault="009802F1" w:rsidP="000865D4">
            <w:pPr>
              <w:pStyle w:val="afffff5"/>
              <w:ind w:firstLineChars="0" w:firstLine="0"/>
              <w:jc w:val="center"/>
            </w:pPr>
            <w:r>
              <w:rPr>
                <w:rFonts w:hint="eastAsia"/>
              </w:rPr>
              <w:t>已获荣誉</w:t>
            </w:r>
          </w:p>
        </w:tc>
        <w:tc>
          <w:tcPr>
            <w:tcW w:w="8151" w:type="dxa"/>
            <w:gridSpan w:val="6"/>
            <w:tcBorders>
              <w:top w:val="single" w:sz="12" w:space="0" w:color="auto"/>
              <w:left w:val="nil"/>
              <w:bottom w:val="single" w:sz="12" w:space="0" w:color="auto"/>
              <w:right w:val="single" w:sz="8" w:space="0" w:color="auto"/>
            </w:tcBorders>
          </w:tcPr>
          <w:p w14:paraId="42EF2AA0" w14:textId="77777777" w:rsidR="00244F02" w:rsidRDefault="00244F02">
            <w:pPr>
              <w:pStyle w:val="afffff5"/>
              <w:ind w:firstLine="420"/>
            </w:pPr>
          </w:p>
        </w:tc>
      </w:tr>
      <w:tr w:rsidR="00244F02" w14:paraId="15C8EDD8" w14:textId="77777777" w:rsidTr="00F850CA">
        <w:trPr>
          <w:jc w:val="center"/>
        </w:trPr>
        <w:tc>
          <w:tcPr>
            <w:tcW w:w="9531" w:type="dxa"/>
            <w:gridSpan w:val="7"/>
            <w:tcBorders>
              <w:top w:val="single" w:sz="12" w:space="0" w:color="auto"/>
              <w:left w:val="single" w:sz="8" w:space="0" w:color="auto"/>
              <w:bottom w:val="single" w:sz="12" w:space="0" w:color="auto"/>
              <w:right w:val="single" w:sz="8" w:space="0" w:color="auto"/>
            </w:tcBorders>
          </w:tcPr>
          <w:p w14:paraId="65D0C957" w14:textId="77777777" w:rsidR="00244F02" w:rsidRDefault="009802F1">
            <w:pPr>
              <w:pStyle w:val="afffff5"/>
              <w:ind w:firstLineChars="0" w:firstLine="0"/>
            </w:pPr>
            <w:r>
              <w:rPr>
                <w:rFonts w:hint="eastAsia"/>
              </w:rPr>
              <w:t>管理现状（战略、组织人员能力、资金投入等）</w:t>
            </w:r>
          </w:p>
        </w:tc>
      </w:tr>
      <w:tr w:rsidR="00244F02" w14:paraId="6F0B0082" w14:textId="77777777" w:rsidTr="00F850CA">
        <w:trPr>
          <w:trHeight w:val="883"/>
          <w:jc w:val="center"/>
        </w:trPr>
        <w:tc>
          <w:tcPr>
            <w:tcW w:w="9531" w:type="dxa"/>
            <w:gridSpan w:val="7"/>
            <w:tcBorders>
              <w:top w:val="single" w:sz="12" w:space="0" w:color="auto"/>
              <w:left w:val="single" w:sz="8" w:space="0" w:color="auto"/>
              <w:bottom w:val="single" w:sz="12" w:space="0" w:color="auto"/>
              <w:right w:val="single" w:sz="8" w:space="0" w:color="auto"/>
            </w:tcBorders>
          </w:tcPr>
          <w:p w14:paraId="585925C6" w14:textId="77777777" w:rsidR="00244F02" w:rsidRDefault="00244F02">
            <w:pPr>
              <w:pStyle w:val="afffff5"/>
              <w:ind w:firstLine="420"/>
            </w:pPr>
          </w:p>
        </w:tc>
      </w:tr>
      <w:tr w:rsidR="00244F02" w14:paraId="135C8457" w14:textId="77777777" w:rsidTr="00F850CA">
        <w:trPr>
          <w:jc w:val="center"/>
        </w:trPr>
        <w:tc>
          <w:tcPr>
            <w:tcW w:w="9531" w:type="dxa"/>
            <w:gridSpan w:val="7"/>
            <w:tcBorders>
              <w:top w:val="single" w:sz="12" w:space="0" w:color="auto"/>
              <w:left w:val="single" w:sz="8" w:space="0" w:color="auto"/>
              <w:bottom w:val="single" w:sz="12" w:space="0" w:color="auto"/>
              <w:right w:val="single" w:sz="8" w:space="0" w:color="auto"/>
            </w:tcBorders>
          </w:tcPr>
          <w:p w14:paraId="141F646E" w14:textId="77777777" w:rsidR="00244F02" w:rsidRDefault="009802F1">
            <w:pPr>
              <w:pStyle w:val="afffff5"/>
              <w:ind w:firstLineChars="0" w:firstLine="0"/>
            </w:pPr>
            <w:r>
              <w:rPr>
                <w:rFonts w:hint="eastAsia"/>
              </w:rPr>
              <w:t>数字化现状（网络、信息系统应用等）</w:t>
            </w:r>
          </w:p>
        </w:tc>
      </w:tr>
      <w:tr w:rsidR="00244F02" w14:paraId="425E6680" w14:textId="77777777" w:rsidTr="00F850CA">
        <w:trPr>
          <w:trHeight w:val="901"/>
          <w:jc w:val="center"/>
        </w:trPr>
        <w:tc>
          <w:tcPr>
            <w:tcW w:w="9531" w:type="dxa"/>
            <w:gridSpan w:val="7"/>
            <w:tcBorders>
              <w:top w:val="single" w:sz="12" w:space="0" w:color="auto"/>
              <w:left w:val="single" w:sz="8" w:space="0" w:color="auto"/>
              <w:bottom w:val="single" w:sz="12" w:space="0" w:color="auto"/>
              <w:right w:val="single" w:sz="8" w:space="0" w:color="auto"/>
            </w:tcBorders>
            <w:vAlign w:val="center"/>
          </w:tcPr>
          <w:p w14:paraId="5F4DAFCE" w14:textId="77777777" w:rsidR="00244F02" w:rsidRDefault="00244F02">
            <w:pPr>
              <w:pStyle w:val="afffff5"/>
              <w:ind w:firstLine="420"/>
            </w:pPr>
          </w:p>
        </w:tc>
      </w:tr>
      <w:tr w:rsidR="00244F02" w14:paraId="1D47C591" w14:textId="77777777" w:rsidTr="00F850CA">
        <w:trPr>
          <w:jc w:val="center"/>
        </w:trPr>
        <w:tc>
          <w:tcPr>
            <w:tcW w:w="9531" w:type="dxa"/>
            <w:gridSpan w:val="7"/>
            <w:tcBorders>
              <w:top w:val="single" w:sz="12" w:space="0" w:color="auto"/>
              <w:left w:val="single" w:sz="8" w:space="0" w:color="auto"/>
              <w:bottom w:val="single" w:sz="12" w:space="0" w:color="auto"/>
              <w:right w:val="single" w:sz="8" w:space="0" w:color="auto"/>
            </w:tcBorders>
          </w:tcPr>
          <w:p w14:paraId="3A8F0F39" w14:textId="77777777" w:rsidR="00244F02" w:rsidRDefault="009802F1">
            <w:pPr>
              <w:pStyle w:val="afffff5"/>
              <w:ind w:firstLineChars="0" w:firstLine="0"/>
            </w:pPr>
            <w:r>
              <w:rPr>
                <w:rFonts w:hint="eastAsia"/>
              </w:rPr>
              <w:t>生产现状（车间数量、生产工艺、主要设备等）</w:t>
            </w:r>
          </w:p>
        </w:tc>
      </w:tr>
      <w:tr w:rsidR="00244F02" w14:paraId="08CFE00A" w14:textId="77777777" w:rsidTr="00F850CA">
        <w:trPr>
          <w:trHeight w:val="616"/>
          <w:jc w:val="center"/>
        </w:trPr>
        <w:tc>
          <w:tcPr>
            <w:tcW w:w="9531" w:type="dxa"/>
            <w:gridSpan w:val="7"/>
            <w:tcBorders>
              <w:top w:val="single" w:sz="12" w:space="0" w:color="auto"/>
              <w:left w:val="single" w:sz="8" w:space="0" w:color="auto"/>
              <w:bottom w:val="single" w:sz="12" w:space="0" w:color="auto"/>
              <w:right w:val="single" w:sz="8" w:space="0" w:color="auto"/>
            </w:tcBorders>
          </w:tcPr>
          <w:p w14:paraId="65730691" w14:textId="77777777" w:rsidR="00244F02" w:rsidRDefault="00244F02">
            <w:pPr>
              <w:pStyle w:val="afffff5"/>
              <w:ind w:firstLine="420"/>
            </w:pPr>
          </w:p>
        </w:tc>
      </w:tr>
      <w:tr w:rsidR="00244F02" w14:paraId="106AB370" w14:textId="77777777" w:rsidTr="00F850CA">
        <w:trPr>
          <w:jc w:val="center"/>
        </w:trPr>
        <w:tc>
          <w:tcPr>
            <w:tcW w:w="9531" w:type="dxa"/>
            <w:gridSpan w:val="7"/>
            <w:tcBorders>
              <w:top w:val="single" w:sz="12" w:space="0" w:color="auto"/>
              <w:left w:val="single" w:sz="8" w:space="0" w:color="auto"/>
              <w:bottom w:val="single" w:sz="12" w:space="0" w:color="auto"/>
              <w:right w:val="single" w:sz="8" w:space="0" w:color="auto"/>
            </w:tcBorders>
          </w:tcPr>
          <w:p w14:paraId="29D2A0AC" w14:textId="77777777" w:rsidR="00244F02" w:rsidRDefault="009802F1">
            <w:pPr>
              <w:pStyle w:val="afffff5"/>
              <w:ind w:firstLineChars="0" w:firstLine="0"/>
            </w:pPr>
            <w:r w:rsidRPr="00F850CA">
              <w:rPr>
                <w:rFonts w:hint="eastAsia"/>
              </w:rPr>
              <w:t>数字化改造痛点和需求</w:t>
            </w:r>
          </w:p>
        </w:tc>
      </w:tr>
      <w:tr w:rsidR="00244F02" w14:paraId="0F40AFDA" w14:textId="77777777" w:rsidTr="00F850CA">
        <w:trPr>
          <w:trHeight w:val="2058"/>
          <w:jc w:val="center"/>
        </w:trPr>
        <w:tc>
          <w:tcPr>
            <w:tcW w:w="9531" w:type="dxa"/>
            <w:gridSpan w:val="7"/>
            <w:tcBorders>
              <w:top w:val="single" w:sz="12" w:space="0" w:color="auto"/>
              <w:left w:val="single" w:sz="8" w:space="0" w:color="auto"/>
              <w:bottom w:val="single" w:sz="8" w:space="0" w:color="auto"/>
              <w:right w:val="single" w:sz="8" w:space="0" w:color="auto"/>
            </w:tcBorders>
          </w:tcPr>
          <w:p w14:paraId="68729811" w14:textId="77777777" w:rsidR="00244F02" w:rsidRDefault="00244F02">
            <w:pPr>
              <w:pStyle w:val="afffff5"/>
              <w:ind w:firstLine="420"/>
            </w:pPr>
          </w:p>
        </w:tc>
      </w:tr>
    </w:tbl>
    <w:p w14:paraId="3FA6F259" w14:textId="77777777" w:rsidR="00244F02" w:rsidRDefault="00244F02">
      <w:pPr>
        <w:pStyle w:val="afffff5"/>
        <w:ind w:firstLine="420"/>
      </w:pPr>
    </w:p>
    <w:p w14:paraId="02AC03FF" w14:textId="77777777" w:rsidR="00244F02" w:rsidRDefault="00244F02">
      <w:pPr>
        <w:pStyle w:val="afffff5"/>
        <w:ind w:firstLine="420"/>
      </w:pPr>
    </w:p>
    <w:p w14:paraId="6256D3B1" w14:textId="77777777" w:rsidR="00244F02" w:rsidRDefault="00244F02">
      <w:pPr>
        <w:pStyle w:val="afe"/>
        <w:rPr>
          <w:vanish w:val="0"/>
        </w:rPr>
      </w:pPr>
    </w:p>
    <w:p w14:paraId="38041FDE" w14:textId="77777777" w:rsidR="00244F02" w:rsidRDefault="009802F1">
      <w:pPr>
        <w:pStyle w:val="aff3"/>
        <w:spacing w:after="156"/>
      </w:pPr>
      <w:r>
        <w:br/>
      </w:r>
      <w:r>
        <w:rPr>
          <w:rFonts w:hint="eastAsia"/>
        </w:rPr>
        <w:t>（资料性）</w:t>
      </w:r>
      <w:r>
        <w:br/>
      </w:r>
      <w:r>
        <w:rPr>
          <w:rFonts w:hint="eastAsia"/>
        </w:rPr>
        <w:t>保密承诺书</w:t>
      </w:r>
    </w:p>
    <w:p w14:paraId="11475713" w14:textId="77777777" w:rsidR="00244F02" w:rsidRDefault="00244F02">
      <w:pPr>
        <w:pStyle w:val="ac"/>
        <w:numPr>
          <w:ilvl w:val="0"/>
          <w:numId w:val="0"/>
        </w:numPr>
        <w:ind w:firstLine="363"/>
      </w:pPr>
    </w:p>
    <w:p w14:paraId="78E43C0E" w14:textId="77F35D40" w:rsidR="00244F02" w:rsidRDefault="009802F1">
      <w:pPr>
        <w:pStyle w:val="afffffffffa"/>
        <w:ind w:firstLineChars="0" w:firstLine="0"/>
        <w:jc w:val="center"/>
        <w:rPr>
          <w:sz w:val="28"/>
          <w:szCs w:val="28"/>
        </w:rPr>
      </w:pPr>
      <w:r>
        <w:rPr>
          <w:sz w:val="28"/>
          <w:szCs w:val="28"/>
        </w:rPr>
        <w:t>保密</w:t>
      </w:r>
      <w:r w:rsidR="00F850CA">
        <w:rPr>
          <w:rFonts w:hint="eastAsia"/>
          <w:sz w:val="28"/>
          <w:szCs w:val="28"/>
        </w:rPr>
        <w:t>承诺书</w:t>
      </w:r>
    </w:p>
    <w:p w14:paraId="66E0E237" w14:textId="323FC35C" w:rsidR="00244F02" w:rsidRDefault="009802F1">
      <w:pPr>
        <w:pStyle w:val="afffffffffa"/>
        <w:spacing w:line="360" w:lineRule="auto"/>
        <w:rPr>
          <w:sz w:val="21"/>
          <w:szCs w:val="21"/>
        </w:rPr>
      </w:pPr>
      <w:r>
        <w:rPr>
          <w:sz w:val="21"/>
          <w:szCs w:val="21"/>
        </w:rPr>
        <w:t>根据《中华人民共和国反不正当竞争法》和国家有关规定，针对</w:t>
      </w:r>
      <w:r>
        <w:rPr>
          <w:rFonts w:ascii="宋体" w:hAnsi="宋体" w:hint="eastAsia"/>
          <w:sz w:val="21"/>
          <w:szCs w:val="21"/>
          <w:u w:val="single"/>
        </w:rPr>
        <w:t>ХХ</w:t>
      </w:r>
      <w:r>
        <w:rPr>
          <w:sz w:val="21"/>
          <w:szCs w:val="21"/>
          <w:u w:val="single"/>
        </w:rPr>
        <w:t>项目</w:t>
      </w:r>
      <w:r>
        <w:rPr>
          <w:sz w:val="21"/>
          <w:szCs w:val="21"/>
        </w:rPr>
        <w:t>工作要求，参与本项目的工作人员需遵守保密约定。内容如下：</w:t>
      </w:r>
    </w:p>
    <w:p w14:paraId="5C533F01" w14:textId="77777777" w:rsidR="00244F02" w:rsidRDefault="009802F1">
      <w:pPr>
        <w:pStyle w:val="afffffffffa"/>
        <w:spacing w:line="360" w:lineRule="auto"/>
        <w:ind w:firstLine="422"/>
        <w:rPr>
          <w:sz w:val="21"/>
          <w:szCs w:val="21"/>
        </w:rPr>
      </w:pPr>
      <w:r>
        <w:rPr>
          <w:rFonts w:hint="eastAsia"/>
          <w:b/>
          <w:bCs/>
          <w:sz w:val="21"/>
          <w:szCs w:val="21"/>
        </w:rPr>
        <w:t>一、保密范围</w:t>
      </w:r>
    </w:p>
    <w:p w14:paraId="00A50034" w14:textId="77777777" w:rsidR="00244F02" w:rsidRDefault="009802F1">
      <w:pPr>
        <w:pStyle w:val="afffffffffa"/>
        <w:spacing w:line="360" w:lineRule="auto"/>
        <w:rPr>
          <w:sz w:val="21"/>
          <w:szCs w:val="21"/>
        </w:rPr>
      </w:pPr>
      <w:r>
        <w:rPr>
          <w:sz w:val="21"/>
          <w:szCs w:val="21"/>
        </w:rPr>
        <w:t>1.</w:t>
      </w:r>
      <w:r>
        <w:rPr>
          <w:sz w:val="21"/>
          <w:szCs w:val="21"/>
        </w:rPr>
        <w:t>对服务过程中接触到的企业基础信息、财政预算、决策报告、财务报表、统计资料、财务分析报告、审计资料、经营方法、状况和经营实力等不得对外泄露；</w:t>
      </w:r>
    </w:p>
    <w:p w14:paraId="55058183" w14:textId="77777777" w:rsidR="00244F02" w:rsidRDefault="009802F1">
      <w:pPr>
        <w:pStyle w:val="afffffffffa"/>
        <w:spacing w:line="360" w:lineRule="auto"/>
        <w:rPr>
          <w:sz w:val="21"/>
          <w:szCs w:val="21"/>
        </w:rPr>
      </w:pPr>
      <w:r>
        <w:rPr>
          <w:sz w:val="21"/>
          <w:szCs w:val="21"/>
        </w:rPr>
        <w:t>2.</w:t>
      </w:r>
      <w:r>
        <w:rPr>
          <w:sz w:val="21"/>
          <w:szCs w:val="21"/>
        </w:rPr>
        <w:t>相关文件资料、图片、电脑软件、审核结果和记录、数据资料等不得对外泄露。</w:t>
      </w:r>
    </w:p>
    <w:p w14:paraId="4F466864" w14:textId="77777777" w:rsidR="00244F02" w:rsidRDefault="009802F1">
      <w:pPr>
        <w:pStyle w:val="afffffffffa"/>
        <w:spacing w:line="360" w:lineRule="auto"/>
        <w:ind w:firstLine="422"/>
        <w:rPr>
          <w:b/>
          <w:bCs/>
          <w:sz w:val="21"/>
          <w:szCs w:val="21"/>
        </w:rPr>
      </w:pPr>
      <w:r>
        <w:rPr>
          <w:rFonts w:hint="eastAsia"/>
          <w:b/>
          <w:bCs/>
          <w:sz w:val="21"/>
          <w:szCs w:val="21"/>
        </w:rPr>
        <w:t>二、保密原则</w:t>
      </w:r>
    </w:p>
    <w:p w14:paraId="5B1F958D" w14:textId="77777777" w:rsidR="00244F02" w:rsidRDefault="009802F1">
      <w:pPr>
        <w:pStyle w:val="afffffffffa"/>
        <w:spacing w:line="360" w:lineRule="auto"/>
        <w:rPr>
          <w:sz w:val="21"/>
          <w:szCs w:val="21"/>
        </w:rPr>
      </w:pPr>
      <w:r>
        <w:rPr>
          <w:sz w:val="21"/>
          <w:szCs w:val="21"/>
        </w:rPr>
        <w:t>1.</w:t>
      </w:r>
      <w:r>
        <w:rPr>
          <w:sz w:val="21"/>
          <w:szCs w:val="21"/>
        </w:rPr>
        <w:t>未经批准不准复印、摘抄、随意或恶意拿走企业任何材料、秘密文件、电脑软、硬件等；</w:t>
      </w:r>
    </w:p>
    <w:p w14:paraId="65B9182A" w14:textId="77777777" w:rsidR="00244F02" w:rsidRDefault="009802F1">
      <w:pPr>
        <w:pStyle w:val="afffffffffa"/>
        <w:spacing w:line="360" w:lineRule="auto"/>
        <w:rPr>
          <w:sz w:val="21"/>
          <w:szCs w:val="21"/>
        </w:rPr>
      </w:pPr>
      <w:r>
        <w:rPr>
          <w:sz w:val="21"/>
          <w:szCs w:val="21"/>
        </w:rPr>
        <w:t>2.</w:t>
      </w:r>
      <w:r>
        <w:rPr>
          <w:sz w:val="21"/>
          <w:szCs w:val="21"/>
        </w:rPr>
        <w:t>未经批准不得向他人泄露企业相关的任何资料、相关联系人、联系方式等；</w:t>
      </w:r>
    </w:p>
    <w:p w14:paraId="08E0EA37" w14:textId="77777777" w:rsidR="00244F02" w:rsidRDefault="009802F1">
      <w:pPr>
        <w:pStyle w:val="afffffffffa"/>
        <w:spacing w:line="360" w:lineRule="auto"/>
        <w:rPr>
          <w:sz w:val="21"/>
          <w:szCs w:val="21"/>
        </w:rPr>
      </w:pPr>
      <w:r>
        <w:rPr>
          <w:sz w:val="21"/>
          <w:szCs w:val="21"/>
        </w:rPr>
        <w:t>3.</w:t>
      </w:r>
      <w:r>
        <w:rPr>
          <w:sz w:val="21"/>
          <w:szCs w:val="21"/>
        </w:rPr>
        <w:t>应妥善谨慎保管和处理企业材料，有义务保守秘密。</w:t>
      </w:r>
    </w:p>
    <w:p w14:paraId="3785E31F" w14:textId="77777777" w:rsidR="00244F02" w:rsidRDefault="009802F1">
      <w:pPr>
        <w:pStyle w:val="afffffffffa"/>
        <w:spacing w:line="360" w:lineRule="auto"/>
        <w:ind w:firstLine="422"/>
        <w:rPr>
          <w:b/>
          <w:bCs/>
          <w:sz w:val="21"/>
          <w:szCs w:val="21"/>
        </w:rPr>
      </w:pPr>
      <w:r>
        <w:rPr>
          <w:rFonts w:hint="eastAsia"/>
          <w:b/>
          <w:bCs/>
          <w:sz w:val="21"/>
          <w:szCs w:val="21"/>
        </w:rPr>
        <w:t>三、违约责任</w:t>
      </w:r>
    </w:p>
    <w:p w14:paraId="2666FD5F" w14:textId="77777777" w:rsidR="00244F02" w:rsidRDefault="009802F1">
      <w:pPr>
        <w:pStyle w:val="afffffffffa"/>
        <w:spacing w:line="360" w:lineRule="auto"/>
        <w:rPr>
          <w:sz w:val="21"/>
          <w:szCs w:val="21"/>
        </w:rPr>
      </w:pPr>
      <w:r>
        <w:rPr>
          <w:sz w:val="21"/>
          <w:szCs w:val="21"/>
        </w:rPr>
        <w:t>承诺人若有违反本协议的行为，将承担违约行为的法律责任，并赔偿因其违约行为导致的经济损失。</w:t>
      </w:r>
    </w:p>
    <w:p w14:paraId="5812E892" w14:textId="77777777" w:rsidR="00244F02" w:rsidRDefault="00244F02">
      <w:pPr>
        <w:pStyle w:val="afffffffffa"/>
        <w:rPr>
          <w:sz w:val="21"/>
          <w:szCs w:val="21"/>
        </w:rPr>
      </w:pPr>
    </w:p>
    <w:p w14:paraId="687118AE" w14:textId="77777777" w:rsidR="00244F02" w:rsidRDefault="00244F02">
      <w:pPr>
        <w:pStyle w:val="afffffffffa"/>
        <w:rPr>
          <w:sz w:val="21"/>
          <w:szCs w:val="21"/>
        </w:rPr>
      </w:pPr>
    </w:p>
    <w:p w14:paraId="55CCBDC6" w14:textId="77777777" w:rsidR="00244F02" w:rsidRDefault="00244F02">
      <w:pPr>
        <w:pStyle w:val="afffffffffa"/>
        <w:rPr>
          <w:sz w:val="21"/>
          <w:szCs w:val="21"/>
        </w:rPr>
      </w:pPr>
    </w:p>
    <w:p w14:paraId="2A994AB8" w14:textId="77777777" w:rsidR="00244F02" w:rsidRDefault="00244F02">
      <w:pPr>
        <w:pStyle w:val="afffffffffa"/>
        <w:rPr>
          <w:sz w:val="21"/>
          <w:szCs w:val="21"/>
        </w:rPr>
      </w:pPr>
    </w:p>
    <w:p w14:paraId="55D43D00" w14:textId="77777777" w:rsidR="00244F02" w:rsidRDefault="00244F02">
      <w:pPr>
        <w:pStyle w:val="afffffffffa"/>
        <w:rPr>
          <w:sz w:val="21"/>
          <w:szCs w:val="21"/>
        </w:rPr>
      </w:pPr>
    </w:p>
    <w:p w14:paraId="4A34FFC4" w14:textId="77777777" w:rsidR="00244F02" w:rsidRDefault="00244F02">
      <w:pPr>
        <w:pStyle w:val="afffffffffa"/>
        <w:rPr>
          <w:sz w:val="21"/>
          <w:szCs w:val="21"/>
        </w:rPr>
      </w:pPr>
    </w:p>
    <w:p w14:paraId="6E44E914" w14:textId="77777777" w:rsidR="00244F02" w:rsidRDefault="009802F1">
      <w:pPr>
        <w:pStyle w:val="afffffffffa"/>
        <w:ind w:firstLineChars="3100" w:firstLine="6510"/>
        <w:rPr>
          <w:sz w:val="21"/>
          <w:szCs w:val="21"/>
        </w:rPr>
      </w:pPr>
      <w:r>
        <w:rPr>
          <w:sz w:val="21"/>
          <w:szCs w:val="21"/>
        </w:rPr>
        <w:t>承诺人（签字）</w:t>
      </w:r>
      <w:r>
        <w:rPr>
          <w:sz w:val="21"/>
          <w:szCs w:val="21"/>
        </w:rPr>
        <w:t>:</w:t>
      </w:r>
    </w:p>
    <w:p w14:paraId="64AE8D2A" w14:textId="77777777" w:rsidR="00244F02" w:rsidRDefault="009802F1">
      <w:pPr>
        <w:pStyle w:val="afffffffffa"/>
        <w:ind w:firstLineChars="700" w:firstLine="1470"/>
        <w:rPr>
          <w:sz w:val="21"/>
          <w:szCs w:val="21"/>
        </w:rPr>
      </w:pPr>
      <w:r>
        <w:rPr>
          <w:sz w:val="21"/>
          <w:szCs w:val="21"/>
        </w:rPr>
        <w:t xml:space="preserve">                         </w:t>
      </w:r>
      <w:r>
        <w:rPr>
          <w:rFonts w:hint="eastAsia"/>
          <w:sz w:val="21"/>
          <w:szCs w:val="21"/>
        </w:rPr>
        <w:t xml:space="preserve">                     </w:t>
      </w:r>
      <w:r>
        <w:rPr>
          <w:sz w:val="21"/>
          <w:szCs w:val="21"/>
        </w:rPr>
        <w:t xml:space="preserve">  </w:t>
      </w:r>
      <w:r>
        <w:rPr>
          <w:sz w:val="21"/>
          <w:szCs w:val="21"/>
        </w:rPr>
        <w:t>年</w:t>
      </w:r>
      <w:r>
        <w:rPr>
          <w:sz w:val="21"/>
          <w:szCs w:val="21"/>
        </w:rPr>
        <w:t xml:space="preserve">    </w:t>
      </w:r>
      <w:r>
        <w:rPr>
          <w:sz w:val="21"/>
          <w:szCs w:val="21"/>
        </w:rPr>
        <w:t>月</w:t>
      </w:r>
      <w:r>
        <w:rPr>
          <w:sz w:val="21"/>
          <w:szCs w:val="21"/>
        </w:rPr>
        <w:t xml:space="preserve">    </w:t>
      </w:r>
      <w:r>
        <w:rPr>
          <w:sz w:val="21"/>
          <w:szCs w:val="21"/>
        </w:rPr>
        <w:t>日</w:t>
      </w:r>
    </w:p>
    <w:p w14:paraId="176A697D" w14:textId="77777777" w:rsidR="00244F02" w:rsidRDefault="00244F02">
      <w:pPr>
        <w:pStyle w:val="afffffffffa"/>
        <w:rPr>
          <w:sz w:val="21"/>
          <w:szCs w:val="21"/>
        </w:rPr>
      </w:pPr>
    </w:p>
    <w:p w14:paraId="685DA318" w14:textId="77777777" w:rsidR="00244F02" w:rsidRDefault="00244F02">
      <w:pPr>
        <w:pStyle w:val="afffff5"/>
        <w:ind w:firstLine="420"/>
        <w:rPr>
          <w:szCs w:val="21"/>
        </w:rPr>
      </w:pPr>
    </w:p>
    <w:p w14:paraId="6B46C2E2" w14:textId="77777777" w:rsidR="00244F02" w:rsidRDefault="00244F02">
      <w:pPr>
        <w:pStyle w:val="afffff5"/>
        <w:ind w:firstLine="420"/>
        <w:rPr>
          <w:szCs w:val="21"/>
        </w:rPr>
      </w:pPr>
    </w:p>
    <w:p w14:paraId="14AF38E9" w14:textId="77777777" w:rsidR="00244F02" w:rsidRDefault="00244F02">
      <w:pPr>
        <w:pStyle w:val="afffff5"/>
        <w:ind w:firstLine="420"/>
        <w:sectPr w:rsidR="00244F02">
          <w:pgSz w:w="11906" w:h="16838"/>
          <w:pgMar w:top="1928" w:right="1134" w:bottom="1134" w:left="1134" w:header="1418" w:footer="1134" w:gutter="284"/>
          <w:cols w:space="425"/>
          <w:formProt w:val="0"/>
          <w:docGrid w:type="lines" w:linePitch="312"/>
        </w:sectPr>
      </w:pPr>
    </w:p>
    <w:p w14:paraId="21271033" w14:textId="77777777" w:rsidR="00244F02" w:rsidRDefault="00244F02">
      <w:pPr>
        <w:pStyle w:val="af8"/>
        <w:rPr>
          <w:rFonts w:hint="eastAsia"/>
          <w:vanish w:val="0"/>
        </w:rPr>
      </w:pPr>
    </w:p>
    <w:p w14:paraId="72A527ED" w14:textId="77777777" w:rsidR="00244F02" w:rsidRDefault="00244F02">
      <w:pPr>
        <w:pStyle w:val="afe"/>
        <w:rPr>
          <w:vanish w:val="0"/>
        </w:rPr>
      </w:pPr>
    </w:p>
    <w:p w14:paraId="44F9A02A" w14:textId="10491C39" w:rsidR="00244F02" w:rsidRDefault="009802F1">
      <w:pPr>
        <w:pStyle w:val="aff3"/>
        <w:spacing w:after="156"/>
      </w:pPr>
      <w:r>
        <w:br/>
      </w:r>
      <w:r>
        <w:rPr>
          <w:rFonts w:hint="eastAsia"/>
        </w:rPr>
        <w:t>（资料性）</w:t>
      </w:r>
      <w:r>
        <w:br/>
      </w:r>
      <w:r>
        <w:rPr>
          <w:rFonts w:hint="eastAsia"/>
        </w:rPr>
        <w:t>诊断服务纪要</w:t>
      </w:r>
    </w:p>
    <w:p w14:paraId="378248D8" w14:textId="54011412" w:rsidR="00244F02" w:rsidRDefault="009802F1">
      <w:pPr>
        <w:pStyle w:val="afffff5"/>
        <w:ind w:firstLine="420"/>
      </w:pPr>
      <w:r>
        <w:rPr>
          <w:rFonts w:ascii="宋体" w:hAnsi="宋体" w:hint="eastAsia"/>
        </w:rPr>
        <w:t>诊断服务纪要见表D.1</w:t>
      </w:r>
    </w:p>
    <w:p w14:paraId="1C315B4A" w14:textId="73BF960E" w:rsidR="00244F02" w:rsidRDefault="009802F1" w:rsidP="0040735E">
      <w:pPr>
        <w:pStyle w:val="aff"/>
        <w:spacing w:before="156" w:after="156"/>
        <w:ind w:left="0"/>
      </w:pPr>
      <w:r>
        <w:rPr>
          <w:rFonts w:hint="eastAsia"/>
        </w:rPr>
        <w:t>诊断服务纪要</w:t>
      </w:r>
    </w:p>
    <w:tbl>
      <w:tblPr>
        <w:tblW w:w="9083" w:type="dxa"/>
        <w:tblInd w:w="135" w:type="dxa"/>
        <w:tblLayout w:type="fixed"/>
        <w:tblLook w:val="04A0" w:firstRow="1" w:lastRow="0" w:firstColumn="1" w:lastColumn="0" w:noHBand="0" w:noVBand="1"/>
      </w:tblPr>
      <w:tblGrid>
        <w:gridCol w:w="2494"/>
        <w:gridCol w:w="6589"/>
      </w:tblGrid>
      <w:tr w:rsidR="0040735E" w:rsidRPr="0040735E" w14:paraId="7636C739" w14:textId="77777777" w:rsidTr="0040735E">
        <w:trPr>
          <w:trHeight w:val="556"/>
        </w:trPr>
        <w:tc>
          <w:tcPr>
            <w:tcW w:w="9083" w:type="dxa"/>
            <w:gridSpan w:val="2"/>
            <w:tcBorders>
              <w:top w:val="single" w:sz="8" w:space="0" w:color="000000"/>
              <w:left w:val="single" w:sz="8" w:space="0" w:color="000000"/>
              <w:bottom w:val="single" w:sz="4" w:space="0" w:color="000000"/>
              <w:right w:val="single" w:sz="8" w:space="0" w:color="auto"/>
            </w:tcBorders>
            <w:noWrap/>
            <w:vAlign w:val="center"/>
          </w:tcPr>
          <w:p w14:paraId="2C87F10A" w14:textId="1D7D99D2" w:rsidR="0040735E" w:rsidRPr="0040735E" w:rsidRDefault="0040735E" w:rsidP="0040735E">
            <w:pPr>
              <w:pStyle w:val="afffff5"/>
              <w:ind w:firstLine="420"/>
              <w:jc w:val="center"/>
              <w:rPr>
                <w:rFonts w:ascii="宋体" w:hAnsi="宋体" w:hint="eastAsia"/>
                <w:szCs w:val="21"/>
              </w:rPr>
            </w:pPr>
            <w:r>
              <w:rPr>
                <w:rFonts w:hint="eastAsia"/>
              </w:rPr>
              <w:t>诊断服务</w:t>
            </w:r>
            <w:r w:rsidRPr="0040735E">
              <w:rPr>
                <w:rFonts w:ascii="宋体" w:hAnsi="宋体"/>
                <w:bCs/>
                <w:szCs w:val="21"/>
              </w:rPr>
              <w:t>纪要</w:t>
            </w:r>
          </w:p>
        </w:tc>
      </w:tr>
      <w:tr w:rsidR="0040735E" w:rsidRPr="0040735E" w14:paraId="4BBD7F48" w14:textId="77777777" w:rsidTr="0040735E">
        <w:trPr>
          <w:trHeight w:val="556"/>
        </w:trPr>
        <w:tc>
          <w:tcPr>
            <w:tcW w:w="2494" w:type="dxa"/>
            <w:tcBorders>
              <w:top w:val="single" w:sz="4" w:space="0" w:color="000000"/>
              <w:left w:val="single" w:sz="8" w:space="0" w:color="000000"/>
              <w:bottom w:val="single" w:sz="4" w:space="0" w:color="000000"/>
              <w:right w:val="single" w:sz="4" w:space="0" w:color="000000"/>
            </w:tcBorders>
            <w:noWrap/>
            <w:vAlign w:val="center"/>
          </w:tcPr>
          <w:p w14:paraId="2E85D78F" w14:textId="77777777" w:rsidR="0040735E" w:rsidRPr="0040735E" w:rsidRDefault="0040735E" w:rsidP="000865D4">
            <w:pPr>
              <w:pStyle w:val="afffff5"/>
              <w:ind w:firstLineChars="0" w:firstLine="0"/>
              <w:jc w:val="center"/>
              <w:rPr>
                <w:rFonts w:ascii="宋体" w:hAnsi="宋体" w:hint="eastAsia"/>
                <w:szCs w:val="21"/>
              </w:rPr>
            </w:pPr>
            <w:r w:rsidRPr="0040735E">
              <w:rPr>
                <w:rFonts w:ascii="宋体" w:hAnsi="宋体" w:hint="eastAsia"/>
                <w:szCs w:val="21"/>
              </w:rPr>
              <w:t>企业名称</w:t>
            </w:r>
          </w:p>
        </w:tc>
        <w:tc>
          <w:tcPr>
            <w:tcW w:w="6589" w:type="dxa"/>
            <w:tcBorders>
              <w:top w:val="single" w:sz="4" w:space="0" w:color="000000"/>
              <w:left w:val="nil"/>
              <w:bottom w:val="single" w:sz="4" w:space="0" w:color="000000"/>
              <w:right w:val="single" w:sz="8" w:space="0" w:color="auto"/>
            </w:tcBorders>
            <w:noWrap/>
            <w:vAlign w:val="center"/>
          </w:tcPr>
          <w:p w14:paraId="5FAB5A8B" w14:textId="77777777" w:rsidR="0040735E" w:rsidRPr="0040735E" w:rsidRDefault="0040735E">
            <w:pPr>
              <w:pStyle w:val="afffff5"/>
              <w:ind w:firstLine="420"/>
              <w:rPr>
                <w:rFonts w:ascii="宋体" w:hAnsi="宋体" w:hint="eastAsia"/>
                <w:szCs w:val="21"/>
              </w:rPr>
            </w:pPr>
          </w:p>
        </w:tc>
      </w:tr>
      <w:tr w:rsidR="0040735E" w:rsidRPr="0040735E" w14:paraId="0522B107" w14:textId="77777777" w:rsidTr="0040735E">
        <w:trPr>
          <w:trHeight w:val="556"/>
        </w:trPr>
        <w:tc>
          <w:tcPr>
            <w:tcW w:w="2494" w:type="dxa"/>
            <w:tcBorders>
              <w:top w:val="single" w:sz="4" w:space="0" w:color="000000"/>
              <w:left w:val="single" w:sz="8" w:space="0" w:color="000000"/>
              <w:bottom w:val="single" w:sz="4" w:space="0" w:color="000000"/>
              <w:right w:val="single" w:sz="4" w:space="0" w:color="000000"/>
            </w:tcBorders>
            <w:noWrap/>
            <w:vAlign w:val="center"/>
          </w:tcPr>
          <w:p w14:paraId="3FC8BF81" w14:textId="77777777" w:rsidR="0040735E" w:rsidRPr="0040735E" w:rsidRDefault="0040735E" w:rsidP="000865D4">
            <w:pPr>
              <w:pStyle w:val="afffff5"/>
              <w:ind w:firstLineChars="0" w:firstLine="0"/>
              <w:jc w:val="center"/>
              <w:rPr>
                <w:rFonts w:ascii="宋体" w:hAnsi="宋体" w:hint="eastAsia"/>
                <w:szCs w:val="21"/>
              </w:rPr>
            </w:pPr>
            <w:r w:rsidRPr="0040735E">
              <w:rPr>
                <w:rFonts w:ascii="宋体" w:hAnsi="宋体" w:hint="eastAsia"/>
                <w:szCs w:val="21"/>
              </w:rPr>
              <w:t>地</w:t>
            </w:r>
            <w:r w:rsidRPr="0040735E">
              <w:rPr>
                <w:rFonts w:ascii="宋体" w:hAnsi="宋体"/>
                <w:szCs w:val="21"/>
              </w:rPr>
              <w:t xml:space="preserve">   点</w:t>
            </w:r>
          </w:p>
        </w:tc>
        <w:tc>
          <w:tcPr>
            <w:tcW w:w="6589" w:type="dxa"/>
            <w:tcBorders>
              <w:top w:val="single" w:sz="4" w:space="0" w:color="000000"/>
              <w:left w:val="nil"/>
              <w:bottom w:val="single" w:sz="4" w:space="0" w:color="000000"/>
              <w:right w:val="single" w:sz="8" w:space="0" w:color="auto"/>
            </w:tcBorders>
            <w:noWrap/>
            <w:vAlign w:val="center"/>
          </w:tcPr>
          <w:p w14:paraId="1367833F" w14:textId="77777777" w:rsidR="0040735E" w:rsidRPr="0040735E" w:rsidRDefault="0040735E">
            <w:pPr>
              <w:pStyle w:val="afffff5"/>
              <w:ind w:firstLine="420"/>
              <w:rPr>
                <w:rFonts w:ascii="宋体" w:hAnsi="宋体" w:hint="eastAsia"/>
                <w:szCs w:val="21"/>
              </w:rPr>
            </w:pPr>
          </w:p>
        </w:tc>
      </w:tr>
      <w:tr w:rsidR="0040735E" w:rsidRPr="0040735E" w14:paraId="14BF5070" w14:textId="77777777" w:rsidTr="0040735E">
        <w:trPr>
          <w:trHeight w:val="556"/>
        </w:trPr>
        <w:tc>
          <w:tcPr>
            <w:tcW w:w="2494" w:type="dxa"/>
            <w:tcBorders>
              <w:top w:val="single" w:sz="4" w:space="0" w:color="000000"/>
              <w:left w:val="single" w:sz="8" w:space="0" w:color="000000"/>
              <w:bottom w:val="single" w:sz="4" w:space="0" w:color="000000"/>
              <w:right w:val="single" w:sz="4" w:space="0" w:color="000000"/>
            </w:tcBorders>
            <w:noWrap/>
            <w:vAlign w:val="center"/>
          </w:tcPr>
          <w:p w14:paraId="1EEE024E" w14:textId="77777777" w:rsidR="0040735E" w:rsidRPr="0040735E" w:rsidRDefault="0040735E" w:rsidP="000865D4">
            <w:pPr>
              <w:pStyle w:val="afffff5"/>
              <w:ind w:firstLineChars="0" w:firstLine="0"/>
              <w:jc w:val="center"/>
              <w:rPr>
                <w:rFonts w:ascii="宋体" w:hAnsi="宋体" w:hint="eastAsia"/>
                <w:szCs w:val="21"/>
              </w:rPr>
            </w:pPr>
            <w:r w:rsidRPr="0040735E">
              <w:rPr>
                <w:rFonts w:ascii="宋体" w:hAnsi="宋体" w:hint="eastAsia"/>
                <w:szCs w:val="21"/>
              </w:rPr>
              <w:t>日   期</w:t>
            </w:r>
          </w:p>
        </w:tc>
        <w:tc>
          <w:tcPr>
            <w:tcW w:w="6589" w:type="dxa"/>
            <w:tcBorders>
              <w:top w:val="single" w:sz="4" w:space="0" w:color="000000"/>
              <w:left w:val="nil"/>
              <w:bottom w:val="single" w:sz="4" w:space="0" w:color="000000"/>
              <w:right w:val="single" w:sz="8" w:space="0" w:color="auto"/>
            </w:tcBorders>
            <w:noWrap/>
            <w:vAlign w:val="center"/>
          </w:tcPr>
          <w:p w14:paraId="2BDB3CFC" w14:textId="77777777" w:rsidR="0040735E" w:rsidRPr="0040735E" w:rsidRDefault="0040735E">
            <w:pPr>
              <w:pStyle w:val="afffff5"/>
              <w:ind w:firstLine="420"/>
              <w:rPr>
                <w:rFonts w:ascii="宋体" w:hAnsi="宋体" w:hint="eastAsia"/>
                <w:szCs w:val="21"/>
              </w:rPr>
            </w:pPr>
            <w:r w:rsidRPr="0040735E">
              <w:rPr>
                <w:rFonts w:ascii="宋体" w:hAnsi="宋体" w:hint="eastAsia"/>
                <w:szCs w:val="21"/>
              </w:rPr>
              <w:t>年    月    日</w:t>
            </w:r>
          </w:p>
        </w:tc>
      </w:tr>
      <w:tr w:rsidR="0040735E" w:rsidRPr="0040735E" w14:paraId="7E944F02" w14:textId="77777777" w:rsidTr="0040735E">
        <w:trPr>
          <w:trHeight w:val="556"/>
        </w:trPr>
        <w:tc>
          <w:tcPr>
            <w:tcW w:w="2494" w:type="dxa"/>
            <w:tcBorders>
              <w:top w:val="single" w:sz="4" w:space="0" w:color="000000"/>
              <w:left w:val="single" w:sz="8" w:space="0" w:color="000000"/>
              <w:bottom w:val="single" w:sz="4" w:space="0" w:color="000000"/>
              <w:right w:val="single" w:sz="4" w:space="0" w:color="000000"/>
            </w:tcBorders>
            <w:noWrap/>
            <w:vAlign w:val="center"/>
          </w:tcPr>
          <w:p w14:paraId="0A7D97B5" w14:textId="77777777" w:rsidR="0040735E" w:rsidRPr="0040735E" w:rsidRDefault="0040735E" w:rsidP="000865D4">
            <w:pPr>
              <w:pStyle w:val="afffff5"/>
              <w:ind w:firstLineChars="0" w:firstLine="0"/>
              <w:jc w:val="center"/>
              <w:rPr>
                <w:rFonts w:ascii="宋体" w:hAnsi="宋体" w:hint="eastAsia"/>
                <w:szCs w:val="21"/>
              </w:rPr>
            </w:pPr>
            <w:r w:rsidRPr="0040735E">
              <w:rPr>
                <w:rFonts w:ascii="宋体" w:hAnsi="宋体" w:hint="eastAsia"/>
                <w:szCs w:val="21"/>
              </w:rPr>
              <w:t>时</w:t>
            </w:r>
            <w:r w:rsidRPr="0040735E">
              <w:rPr>
                <w:rFonts w:ascii="宋体" w:hAnsi="宋体"/>
                <w:szCs w:val="21"/>
              </w:rPr>
              <w:t xml:space="preserve">   间</w:t>
            </w:r>
          </w:p>
        </w:tc>
        <w:tc>
          <w:tcPr>
            <w:tcW w:w="6589" w:type="dxa"/>
            <w:tcBorders>
              <w:top w:val="single" w:sz="4" w:space="0" w:color="000000"/>
              <w:left w:val="nil"/>
              <w:bottom w:val="single" w:sz="4" w:space="0" w:color="000000"/>
              <w:right w:val="single" w:sz="8" w:space="0" w:color="auto"/>
            </w:tcBorders>
            <w:noWrap/>
            <w:vAlign w:val="center"/>
          </w:tcPr>
          <w:p w14:paraId="0F31A504" w14:textId="77777777" w:rsidR="0040735E" w:rsidRPr="0040735E" w:rsidRDefault="0040735E">
            <w:pPr>
              <w:pStyle w:val="afffff5"/>
              <w:ind w:firstLine="420"/>
              <w:rPr>
                <w:rFonts w:ascii="宋体" w:hAnsi="宋体" w:hint="eastAsia"/>
                <w:szCs w:val="21"/>
              </w:rPr>
            </w:pPr>
            <w:r w:rsidRPr="0040735E">
              <w:rPr>
                <w:rFonts w:ascii="宋体" w:hAnsi="宋体" w:hint="eastAsia"/>
                <w:bCs/>
                <w:szCs w:val="21"/>
                <w:u w:val="single"/>
              </w:rPr>
              <w:t xml:space="preserve">     </w:t>
            </w:r>
            <w:r w:rsidRPr="0040735E">
              <w:rPr>
                <w:rFonts w:ascii="宋体" w:hAnsi="宋体" w:hint="eastAsia"/>
                <w:bCs/>
                <w:szCs w:val="21"/>
              </w:rPr>
              <w:t>时</w:t>
            </w:r>
            <w:r w:rsidRPr="0040735E">
              <w:rPr>
                <w:rFonts w:ascii="宋体" w:hAnsi="宋体" w:hint="eastAsia"/>
                <w:bCs/>
                <w:szCs w:val="21"/>
                <w:u w:val="single"/>
              </w:rPr>
              <w:t xml:space="preserve">     </w:t>
            </w:r>
            <w:r w:rsidRPr="0040735E">
              <w:rPr>
                <w:rFonts w:ascii="宋体" w:hAnsi="宋体" w:hint="eastAsia"/>
                <w:bCs/>
                <w:szCs w:val="21"/>
              </w:rPr>
              <w:t>分--</w:t>
            </w:r>
            <w:r w:rsidRPr="0040735E">
              <w:rPr>
                <w:rFonts w:ascii="宋体" w:hAnsi="宋体" w:hint="eastAsia"/>
                <w:bCs/>
                <w:szCs w:val="21"/>
                <w:u w:val="single"/>
              </w:rPr>
              <w:t xml:space="preserve">     </w:t>
            </w:r>
            <w:r w:rsidRPr="0040735E">
              <w:rPr>
                <w:rFonts w:ascii="宋体" w:hAnsi="宋体" w:hint="eastAsia"/>
                <w:bCs/>
                <w:szCs w:val="21"/>
              </w:rPr>
              <w:t>时</w:t>
            </w:r>
            <w:r w:rsidRPr="0040735E">
              <w:rPr>
                <w:rFonts w:ascii="宋体" w:hAnsi="宋体" w:hint="eastAsia"/>
                <w:bCs/>
                <w:szCs w:val="21"/>
                <w:u w:val="single"/>
              </w:rPr>
              <w:t xml:space="preserve">     </w:t>
            </w:r>
            <w:r w:rsidRPr="0040735E">
              <w:rPr>
                <w:rFonts w:ascii="宋体" w:hAnsi="宋体" w:hint="eastAsia"/>
                <w:bCs/>
                <w:szCs w:val="21"/>
              </w:rPr>
              <w:t>分</w:t>
            </w:r>
          </w:p>
        </w:tc>
      </w:tr>
      <w:tr w:rsidR="0040735E" w:rsidRPr="0040735E" w14:paraId="429B8F39" w14:textId="77777777" w:rsidTr="0040735E">
        <w:trPr>
          <w:trHeight w:val="556"/>
        </w:trPr>
        <w:tc>
          <w:tcPr>
            <w:tcW w:w="2494" w:type="dxa"/>
            <w:tcBorders>
              <w:top w:val="single" w:sz="4" w:space="0" w:color="000000"/>
              <w:left w:val="single" w:sz="8" w:space="0" w:color="000000"/>
              <w:bottom w:val="single" w:sz="4" w:space="0" w:color="000000"/>
              <w:right w:val="single" w:sz="4" w:space="0" w:color="000000"/>
            </w:tcBorders>
            <w:noWrap/>
            <w:vAlign w:val="center"/>
          </w:tcPr>
          <w:p w14:paraId="1AA807A6" w14:textId="77777777" w:rsidR="0040735E" w:rsidRPr="0040735E" w:rsidRDefault="0040735E" w:rsidP="000865D4">
            <w:pPr>
              <w:pStyle w:val="afffff5"/>
              <w:ind w:firstLineChars="0" w:firstLine="0"/>
              <w:jc w:val="center"/>
              <w:rPr>
                <w:rFonts w:ascii="宋体" w:hAnsi="宋体" w:hint="eastAsia"/>
                <w:szCs w:val="21"/>
              </w:rPr>
            </w:pPr>
            <w:r w:rsidRPr="0040735E">
              <w:rPr>
                <w:rFonts w:ascii="宋体" w:hAnsi="宋体" w:hint="eastAsia"/>
                <w:szCs w:val="21"/>
              </w:rPr>
              <w:t>诊断专家</w:t>
            </w:r>
          </w:p>
        </w:tc>
        <w:tc>
          <w:tcPr>
            <w:tcW w:w="6589" w:type="dxa"/>
            <w:tcBorders>
              <w:top w:val="single" w:sz="4" w:space="0" w:color="000000"/>
              <w:left w:val="nil"/>
              <w:bottom w:val="single" w:sz="4" w:space="0" w:color="000000"/>
              <w:right w:val="single" w:sz="8" w:space="0" w:color="auto"/>
            </w:tcBorders>
            <w:noWrap/>
            <w:vAlign w:val="center"/>
          </w:tcPr>
          <w:p w14:paraId="3B3A31F6" w14:textId="77777777" w:rsidR="0040735E" w:rsidRPr="0040735E" w:rsidRDefault="0040735E">
            <w:pPr>
              <w:pStyle w:val="afffff5"/>
              <w:ind w:firstLine="420"/>
              <w:rPr>
                <w:rFonts w:ascii="宋体" w:hAnsi="宋体" w:hint="eastAsia"/>
                <w:szCs w:val="21"/>
              </w:rPr>
            </w:pPr>
          </w:p>
        </w:tc>
      </w:tr>
      <w:tr w:rsidR="0040735E" w:rsidRPr="0040735E" w14:paraId="7B014670" w14:textId="77777777" w:rsidTr="0040735E">
        <w:trPr>
          <w:trHeight w:val="417"/>
        </w:trPr>
        <w:tc>
          <w:tcPr>
            <w:tcW w:w="2494" w:type="dxa"/>
            <w:vMerge w:val="restart"/>
            <w:tcBorders>
              <w:top w:val="nil"/>
              <w:left w:val="single" w:sz="8" w:space="0" w:color="000000"/>
              <w:bottom w:val="single" w:sz="4" w:space="0" w:color="000000"/>
              <w:right w:val="single" w:sz="4" w:space="0" w:color="000000"/>
            </w:tcBorders>
            <w:noWrap/>
            <w:vAlign w:val="center"/>
          </w:tcPr>
          <w:p w14:paraId="64D243EA" w14:textId="77777777" w:rsidR="0040735E" w:rsidRPr="0040735E" w:rsidRDefault="0040735E" w:rsidP="000865D4">
            <w:pPr>
              <w:pStyle w:val="afffff5"/>
              <w:ind w:firstLineChars="0" w:firstLine="0"/>
              <w:jc w:val="center"/>
              <w:rPr>
                <w:rFonts w:ascii="宋体" w:hAnsi="宋体" w:hint="eastAsia"/>
                <w:szCs w:val="21"/>
              </w:rPr>
            </w:pPr>
            <w:r w:rsidRPr="0040735E">
              <w:rPr>
                <w:rFonts w:ascii="宋体" w:hAnsi="宋体" w:hint="eastAsia"/>
                <w:szCs w:val="21"/>
              </w:rPr>
              <w:t>现场纪要</w:t>
            </w:r>
          </w:p>
        </w:tc>
        <w:tc>
          <w:tcPr>
            <w:tcW w:w="6589" w:type="dxa"/>
            <w:vMerge w:val="restart"/>
            <w:tcBorders>
              <w:top w:val="nil"/>
              <w:left w:val="nil"/>
              <w:bottom w:val="single" w:sz="4" w:space="0" w:color="000000"/>
              <w:right w:val="single" w:sz="8" w:space="0" w:color="auto"/>
            </w:tcBorders>
            <w:noWrap/>
          </w:tcPr>
          <w:p w14:paraId="71844969" w14:textId="77777777" w:rsidR="0040735E" w:rsidRPr="0040735E" w:rsidRDefault="0040735E" w:rsidP="0040735E">
            <w:pPr>
              <w:pStyle w:val="afffff5"/>
              <w:ind w:firstLineChars="95" w:firstLine="199"/>
              <w:rPr>
                <w:rFonts w:ascii="宋体" w:hAnsi="宋体" w:hint="eastAsia"/>
                <w:szCs w:val="21"/>
              </w:rPr>
            </w:pPr>
            <w:r w:rsidRPr="0040735E">
              <w:rPr>
                <w:rFonts w:ascii="宋体" w:hAnsi="宋体" w:hint="eastAsia"/>
                <w:szCs w:val="21"/>
              </w:rPr>
              <w:t>服务内容：</w:t>
            </w:r>
          </w:p>
        </w:tc>
      </w:tr>
      <w:tr w:rsidR="0040735E" w:rsidRPr="0040735E" w14:paraId="71944669" w14:textId="77777777" w:rsidTr="0040735E">
        <w:trPr>
          <w:trHeight w:val="417"/>
        </w:trPr>
        <w:tc>
          <w:tcPr>
            <w:tcW w:w="2494" w:type="dxa"/>
            <w:vMerge/>
            <w:tcBorders>
              <w:top w:val="nil"/>
              <w:left w:val="single" w:sz="8" w:space="0" w:color="000000"/>
              <w:bottom w:val="single" w:sz="4" w:space="0" w:color="000000"/>
              <w:right w:val="single" w:sz="4" w:space="0" w:color="000000"/>
            </w:tcBorders>
            <w:vAlign w:val="center"/>
          </w:tcPr>
          <w:p w14:paraId="7AF83C48" w14:textId="77777777" w:rsidR="0040735E" w:rsidRPr="0040735E" w:rsidRDefault="0040735E">
            <w:pPr>
              <w:pStyle w:val="afffff5"/>
              <w:ind w:firstLine="420"/>
              <w:rPr>
                <w:rFonts w:ascii="宋体" w:hAnsi="宋体" w:hint="eastAsia"/>
                <w:szCs w:val="21"/>
              </w:rPr>
            </w:pPr>
          </w:p>
        </w:tc>
        <w:tc>
          <w:tcPr>
            <w:tcW w:w="6589" w:type="dxa"/>
            <w:vMerge/>
            <w:tcBorders>
              <w:top w:val="nil"/>
              <w:left w:val="nil"/>
              <w:bottom w:val="single" w:sz="4" w:space="0" w:color="000000"/>
              <w:right w:val="single" w:sz="8" w:space="0" w:color="auto"/>
            </w:tcBorders>
            <w:vAlign w:val="center"/>
          </w:tcPr>
          <w:p w14:paraId="202D9144" w14:textId="77777777" w:rsidR="0040735E" w:rsidRPr="0040735E" w:rsidRDefault="0040735E">
            <w:pPr>
              <w:pStyle w:val="afffff5"/>
              <w:ind w:firstLine="420"/>
              <w:rPr>
                <w:rFonts w:ascii="宋体" w:hAnsi="宋体" w:hint="eastAsia"/>
                <w:szCs w:val="21"/>
              </w:rPr>
            </w:pPr>
          </w:p>
        </w:tc>
      </w:tr>
      <w:tr w:rsidR="0040735E" w:rsidRPr="0040735E" w14:paraId="4D671986" w14:textId="77777777" w:rsidTr="0040735E">
        <w:trPr>
          <w:trHeight w:val="417"/>
        </w:trPr>
        <w:tc>
          <w:tcPr>
            <w:tcW w:w="2494" w:type="dxa"/>
            <w:vMerge/>
            <w:tcBorders>
              <w:top w:val="nil"/>
              <w:left w:val="single" w:sz="8" w:space="0" w:color="000000"/>
              <w:bottom w:val="single" w:sz="4" w:space="0" w:color="000000"/>
              <w:right w:val="single" w:sz="4" w:space="0" w:color="000000"/>
            </w:tcBorders>
            <w:vAlign w:val="center"/>
          </w:tcPr>
          <w:p w14:paraId="605E277F" w14:textId="77777777" w:rsidR="0040735E" w:rsidRPr="0040735E" w:rsidRDefault="0040735E">
            <w:pPr>
              <w:pStyle w:val="afffff5"/>
              <w:ind w:firstLine="420"/>
              <w:rPr>
                <w:rFonts w:ascii="宋体" w:hAnsi="宋体" w:hint="eastAsia"/>
                <w:szCs w:val="21"/>
              </w:rPr>
            </w:pPr>
          </w:p>
        </w:tc>
        <w:tc>
          <w:tcPr>
            <w:tcW w:w="6589" w:type="dxa"/>
            <w:vMerge/>
            <w:tcBorders>
              <w:top w:val="nil"/>
              <w:left w:val="nil"/>
              <w:bottom w:val="single" w:sz="4" w:space="0" w:color="000000"/>
              <w:right w:val="single" w:sz="8" w:space="0" w:color="auto"/>
            </w:tcBorders>
            <w:vAlign w:val="center"/>
          </w:tcPr>
          <w:p w14:paraId="171E2EFF" w14:textId="77777777" w:rsidR="0040735E" w:rsidRPr="0040735E" w:rsidRDefault="0040735E">
            <w:pPr>
              <w:pStyle w:val="afffff5"/>
              <w:ind w:firstLine="420"/>
              <w:rPr>
                <w:rFonts w:ascii="宋体" w:hAnsi="宋体" w:hint="eastAsia"/>
                <w:szCs w:val="21"/>
              </w:rPr>
            </w:pPr>
          </w:p>
        </w:tc>
      </w:tr>
      <w:tr w:rsidR="0040735E" w:rsidRPr="0040735E" w14:paraId="184882FD" w14:textId="77777777" w:rsidTr="0040735E">
        <w:trPr>
          <w:trHeight w:val="394"/>
        </w:trPr>
        <w:tc>
          <w:tcPr>
            <w:tcW w:w="2494" w:type="dxa"/>
            <w:vMerge/>
            <w:tcBorders>
              <w:top w:val="nil"/>
              <w:left w:val="single" w:sz="8" w:space="0" w:color="000000"/>
              <w:bottom w:val="single" w:sz="4" w:space="0" w:color="000000"/>
              <w:right w:val="single" w:sz="4" w:space="0" w:color="000000"/>
            </w:tcBorders>
            <w:vAlign w:val="center"/>
          </w:tcPr>
          <w:p w14:paraId="074B089E" w14:textId="77777777" w:rsidR="0040735E" w:rsidRPr="0040735E" w:rsidRDefault="0040735E">
            <w:pPr>
              <w:pStyle w:val="afffff5"/>
              <w:ind w:firstLine="420"/>
              <w:rPr>
                <w:rFonts w:ascii="宋体" w:hAnsi="宋体" w:hint="eastAsia"/>
                <w:szCs w:val="21"/>
              </w:rPr>
            </w:pPr>
          </w:p>
        </w:tc>
        <w:tc>
          <w:tcPr>
            <w:tcW w:w="6589" w:type="dxa"/>
            <w:vMerge/>
            <w:tcBorders>
              <w:top w:val="nil"/>
              <w:left w:val="nil"/>
              <w:bottom w:val="single" w:sz="4" w:space="0" w:color="000000"/>
              <w:right w:val="single" w:sz="8" w:space="0" w:color="auto"/>
            </w:tcBorders>
            <w:vAlign w:val="center"/>
          </w:tcPr>
          <w:p w14:paraId="64964E31" w14:textId="77777777" w:rsidR="0040735E" w:rsidRPr="0040735E" w:rsidRDefault="0040735E">
            <w:pPr>
              <w:pStyle w:val="afffff5"/>
              <w:ind w:firstLine="420"/>
              <w:rPr>
                <w:rFonts w:ascii="宋体" w:hAnsi="宋体" w:hint="eastAsia"/>
                <w:szCs w:val="21"/>
              </w:rPr>
            </w:pPr>
          </w:p>
        </w:tc>
      </w:tr>
      <w:tr w:rsidR="0040735E" w:rsidRPr="0040735E" w14:paraId="18D77117" w14:textId="77777777" w:rsidTr="0040735E">
        <w:trPr>
          <w:trHeight w:val="394"/>
        </w:trPr>
        <w:tc>
          <w:tcPr>
            <w:tcW w:w="2494" w:type="dxa"/>
            <w:vMerge/>
            <w:tcBorders>
              <w:top w:val="nil"/>
              <w:left w:val="single" w:sz="8" w:space="0" w:color="000000"/>
              <w:bottom w:val="single" w:sz="4" w:space="0" w:color="000000"/>
              <w:right w:val="single" w:sz="4" w:space="0" w:color="000000"/>
            </w:tcBorders>
            <w:vAlign w:val="center"/>
          </w:tcPr>
          <w:p w14:paraId="30D5E65F" w14:textId="77777777" w:rsidR="0040735E" w:rsidRPr="0040735E" w:rsidRDefault="0040735E">
            <w:pPr>
              <w:pStyle w:val="afffff5"/>
              <w:ind w:firstLine="420"/>
              <w:rPr>
                <w:rFonts w:ascii="宋体" w:hAnsi="宋体" w:hint="eastAsia"/>
                <w:szCs w:val="21"/>
              </w:rPr>
            </w:pPr>
          </w:p>
        </w:tc>
        <w:tc>
          <w:tcPr>
            <w:tcW w:w="6589" w:type="dxa"/>
            <w:vMerge/>
            <w:tcBorders>
              <w:top w:val="nil"/>
              <w:left w:val="nil"/>
              <w:bottom w:val="single" w:sz="4" w:space="0" w:color="000000"/>
              <w:right w:val="single" w:sz="8" w:space="0" w:color="auto"/>
            </w:tcBorders>
            <w:vAlign w:val="center"/>
          </w:tcPr>
          <w:p w14:paraId="18F3A8C6" w14:textId="77777777" w:rsidR="0040735E" w:rsidRPr="0040735E" w:rsidRDefault="0040735E">
            <w:pPr>
              <w:pStyle w:val="afffff5"/>
              <w:ind w:firstLine="420"/>
              <w:rPr>
                <w:rFonts w:ascii="宋体" w:hAnsi="宋体" w:hint="eastAsia"/>
                <w:szCs w:val="21"/>
              </w:rPr>
            </w:pPr>
          </w:p>
        </w:tc>
      </w:tr>
      <w:tr w:rsidR="0040735E" w:rsidRPr="0040735E" w14:paraId="09B17E27" w14:textId="77777777" w:rsidTr="0040735E">
        <w:trPr>
          <w:trHeight w:val="394"/>
        </w:trPr>
        <w:tc>
          <w:tcPr>
            <w:tcW w:w="2494" w:type="dxa"/>
            <w:vMerge/>
            <w:tcBorders>
              <w:top w:val="nil"/>
              <w:left w:val="single" w:sz="8" w:space="0" w:color="000000"/>
              <w:bottom w:val="single" w:sz="4" w:space="0" w:color="000000"/>
              <w:right w:val="single" w:sz="4" w:space="0" w:color="000000"/>
            </w:tcBorders>
            <w:vAlign w:val="center"/>
          </w:tcPr>
          <w:p w14:paraId="1C1A3D53" w14:textId="77777777" w:rsidR="0040735E" w:rsidRPr="0040735E" w:rsidRDefault="0040735E">
            <w:pPr>
              <w:pStyle w:val="afffff5"/>
              <w:ind w:firstLine="420"/>
              <w:rPr>
                <w:rFonts w:ascii="宋体" w:hAnsi="宋体" w:hint="eastAsia"/>
                <w:szCs w:val="21"/>
              </w:rPr>
            </w:pPr>
          </w:p>
        </w:tc>
        <w:tc>
          <w:tcPr>
            <w:tcW w:w="6589" w:type="dxa"/>
            <w:vMerge/>
            <w:tcBorders>
              <w:top w:val="nil"/>
              <w:left w:val="nil"/>
              <w:bottom w:val="single" w:sz="4" w:space="0" w:color="000000"/>
              <w:right w:val="single" w:sz="8" w:space="0" w:color="auto"/>
            </w:tcBorders>
            <w:vAlign w:val="center"/>
          </w:tcPr>
          <w:p w14:paraId="35AF54F2" w14:textId="77777777" w:rsidR="0040735E" w:rsidRPr="0040735E" w:rsidRDefault="0040735E">
            <w:pPr>
              <w:pStyle w:val="afffff5"/>
              <w:ind w:firstLine="420"/>
              <w:rPr>
                <w:rFonts w:ascii="宋体" w:hAnsi="宋体" w:hint="eastAsia"/>
                <w:szCs w:val="21"/>
              </w:rPr>
            </w:pPr>
          </w:p>
        </w:tc>
      </w:tr>
      <w:tr w:rsidR="0040735E" w:rsidRPr="0040735E" w14:paraId="51DE64DB" w14:textId="77777777" w:rsidTr="0040735E">
        <w:trPr>
          <w:trHeight w:val="394"/>
        </w:trPr>
        <w:tc>
          <w:tcPr>
            <w:tcW w:w="2494" w:type="dxa"/>
            <w:vMerge/>
            <w:tcBorders>
              <w:top w:val="nil"/>
              <w:left w:val="single" w:sz="8" w:space="0" w:color="000000"/>
              <w:bottom w:val="single" w:sz="4" w:space="0" w:color="000000"/>
              <w:right w:val="single" w:sz="4" w:space="0" w:color="000000"/>
            </w:tcBorders>
            <w:vAlign w:val="center"/>
          </w:tcPr>
          <w:p w14:paraId="79414940" w14:textId="77777777" w:rsidR="0040735E" w:rsidRPr="0040735E" w:rsidRDefault="0040735E">
            <w:pPr>
              <w:pStyle w:val="afffff5"/>
              <w:ind w:firstLine="420"/>
              <w:rPr>
                <w:rFonts w:ascii="宋体" w:hAnsi="宋体" w:hint="eastAsia"/>
                <w:szCs w:val="21"/>
              </w:rPr>
            </w:pPr>
          </w:p>
        </w:tc>
        <w:tc>
          <w:tcPr>
            <w:tcW w:w="6589" w:type="dxa"/>
            <w:vMerge/>
            <w:tcBorders>
              <w:top w:val="nil"/>
              <w:left w:val="nil"/>
              <w:bottom w:val="single" w:sz="4" w:space="0" w:color="000000"/>
              <w:right w:val="single" w:sz="8" w:space="0" w:color="auto"/>
            </w:tcBorders>
            <w:vAlign w:val="center"/>
          </w:tcPr>
          <w:p w14:paraId="58A40719" w14:textId="77777777" w:rsidR="0040735E" w:rsidRPr="0040735E" w:rsidRDefault="0040735E">
            <w:pPr>
              <w:pStyle w:val="afffff5"/>
              <w:ind w:firstLine="420"/>
              <w:rPr>
                <w:rFonts w:ascii="宋体" w:hAnsi="宋体" w:hint="eastAsia"/>
                <w:szCs w:val="21"/>
              </w:rPr>
            </w:pPr>
          </w:p>
        </w:tc>
      </w:tr>
      <w:tr w:rsidR="0040735E" w:rsidRPr="0040735E" w14:paraId="6DEEA95D" w14:textId="77777777" w:rsidTr="0040735E">
        <w:trPr>
          <w:trHeight w:val="394"/>
        </w:trPr>
        <w:tc>
          <w:tcPr>
            <w:tcW w:w="2494" w:type="dxa"/>
            <w:vMerge/>
            <w:tcBorders>
              <w:top w:val="nil"/>
              <w:left w:val="single" w:sz="8" w:space="0" w:color="000000"/>
              <w:bottom w:val="single" w:sz="4" w:space="0" w:color="000000"/>
              <w:right w:val="single" w:sz="4" w:space="0" w:color="000000"/>
            </w:tcBorders>
            <w:vAlign w:val="center"/>
          </w:tcPr>
          <w:p w14:paraId="5BCFF3DB" w14:textId="77777777" w:rsidR="0040735E" w:rsidRPr="0040735E" w:rsidRDefault="0040735E">
            <w:pPr>
              <w:pStyle w:val="afffff5"/>
              <w:ind w:firstLine="420"/>
              <w:rPr>
                <w:rFonts w:ascii="宋体" w:hAnsi="宋体" w:hint="eastAsia"/>
                <w:szCs w:val="21"/>
              </w:rPr>
            </w:pPr>
          </w:p>
        </w:tc>
        <w:tc>
          <w:tcPr>
            <w:tcW w:w="6589" w:type="dxa"/>
            <w:vMerge/>
            <w:tcBorders>
              <w:top w:val="nil"/>
              <w:left w:val="nil"/>
              <w:bottom w:val="single" w:sz="4" w:space="0" w:color="000000"/>
              <w:right w:val="single" w:sz="8" w:space="0" w:color="auto"/>
            </w:tcBorders>
            <w:vAlign w:val="center"/>
          </w:tcPr>
          <w:p w14:paraId="53CB11A4" w14:textId="77777777" w:rsidR="0040735E" w:rsidRPr="0040735E" w:rsidRDefault="0040735E">
            <w:pPr>
              <w:pStyle w:val="afffff5"/>
              <w:ind w:firstLine="420"/>
              <w:rPr>
                <w:rFonts w:ascii="宋体" w:hAnsi="宋体" w:hint="eastAsia"/>
                <w:szCs w:val="21"/>
              </w:rPr>
            </w:pPr>
          </w:p>
        </w:tc>
      </w:tr>
      <w:tr w:rsidR="0040735E" w:rsidRPr="0040735E" w14:paraId="61ABDE60" w14:textId="77777777" w:rsidTr="0040735E">
        <w:trPr>
          <w:trHeight w:val="394"/>
        </w:trPr>
        <w:tc>
          <w:tcPr>
            <w:tcW w:w="2494" w:type="dxa"/>
            <w:vMerge/>
            <w:tcBorders>
              <w:top w:val="nil"/>
              <w:left w:val="single" w:sz="8" w:space="0" w:color="000000"/>
              <w:bottom w:val="single" w:sz="4" w:space="0" w:color="000000"/>
              <w:right w:val="single" w:sz="4" w:space="0" w:color="000000"/>
            </w:tcBorders>
            <w:vAlign w:val="center"/>
          </w:tcPr>
          <w:p w14:paraId="77E44C25" w14:textId="77777777" w:rsidR="0040735E" w:rsidRPr="0040735E" w:rsidRDefault="0040735E">
            <w:pPr>
              <w:pStyle w:val="afffff5"/>
              <w:ind w:firstLine="420"/>
              <w:rPr>
                <w:rFonts w:ascii="宋体" w:hAnsi="宋体" w:hint="eastAsia"/>
                <w:szCs w:val="21"/>
              </w:rPr>
            </w:pPr>
          </w:p>
        </w:tc>
        <w:tc>
          <w:tcPr>
            <w:tcW w:w="6589" w:type="dxa"/>
            <w:vMerge/>
            <w:tcBorders>
              <w:top w:val="nil"/>
              <w:left w:val="nil"/>
              <w:bottom w:val="single" w:sz="4" w:space="0" w:color="000000"/>
              <w:right w:val="single" w:sz="8" w:space="0" w:color="auto"/>
            </w:tcBorders>
            <w:vAlign w:val="center"/>
          </w:tcPr>
          <w:p w14:paraId="0C4A0EEC" w14:textId="77777777" w:rsidR="0040735E" w:rsidRPr="0040735E" w:rsidRDefault="0040735E">
            <w:pPr>
              <w:pStyle w:val="afffff5"/>
              <w:ind w:firstLine="420"/>
              <w:rPr>
                <w:rFonts w:ascii="宋体" w:hAnsi="宋体" w:hint="eastAsia"/>
                <w:szCs w:val="21"/>
              </w:rPr>
            </w:pPr>
          </w:p>
        </w:tc>
      </w:tr>
      <w:tr w:rsidR="0040735E" w:rsidRPr="0040735E" w14:paraId="53A6874B" w14:textId="77777777" w:rsidTr="0040735E">
        <w:trPr>
          <w:trHeight w:val="394"/>
        </w:trPr>
        <w:tc>
          <w:tcPr>
            <w:tcW w:w="2494" w:type="dxa"/>
            <w:vMerge/>
            <w:tcBorders>
              <w:top w:val="nil"/>
              <w:left w:val="single" w:sz="8" w:space="0" w:color="000000"/>
              <w:bottom w:val="single" w:sz="4" w:space="0" w:color="000000"/>
              <w:right w:val="single" w:sz="4" w:space="0" w:color="000000"/>
            </w:tcBorders>
            <w:vAlign w:val="center"/>
          </w:tcPr>
          <w:p w14:paraId="197EF0CE" w14:textId="77777777" w:rsidR="0040735E" w:rsidRPr="0040735E" w:rsidRDefault="0040735E">
            <w:pPr>
              <w:pStyle w:val="afffff5"/>
              <w:ind w:firstLine="420"/>
              <w:rPr>
                <w:rFonts w:ascii="宋体" w:hAnsi="宋体" w:hint="eastAsia"/>
                <w:szCs w:val="21"/>
              </w:rPr>
            </w:pPr>
          </w:p>
        </w:tc>
        <w:tc>
          <w:tcPr>
            <w:tcW w:w="6589" w:type="dxa"/>
            <w:vMerge/>
            <w:tcBorders>
              <w:top w:val="nil"/>
              <w:left w:val="nil"/>
              <w:bottom w:val="single" w:sz="4" w:space="0" w:color="000000"/>
              <w:right w:val="single" w:sz="8" w:space="0" w:color="auto"/>
            </w:tcBorders>
            <w:vAlign w:val="center"/>
          </w:tcPr>
          <w:p w14:paraId="35E8BFD7" w14:textId="77777777" w:rsidR="0040735E" w:rsidRPr="0040735E" w:rsidRDefault="0040735E">
            <w:pPr>
              <w:pStyle w:val="afffff5"/>
              <w:ind w:firstLine="420"/>
              <w:rPr>
                <w:rFonts w:ascii="宋体" w:hAnsi="宋体" w:hint="eastAsia"/>
                <w:szCs w:val="21"/>
              </w:rPr>
            </w:pPr>
          </w:p>
        </w:tc>
      </w:tr>
      <w:tr w:rsidR="0040735E" w:rsidRPr="0040735E" w14:paraId="63523CF6" w14:textId="77777777" w:rsidTr="0040735E">
        <w:trPr>
          <w:trHeight w:val="394"/>
        </w:trPr>
        <w:tc>
          <w:tcPr>
            <w:tcW w:w="2494" w:type="dxa"/>
            <w:vMerge/>
            <w:tcBorders>
              <w:top w:val="nil"/>
              <w:left w:val="single" w:sz="8" w:space="0" w:color="000000"/>
              <w:bottom w:val="single" w:sz="4" w:space="0" w:color="000000"/>
              <w:right w:val="single" w:sz="4" w:space="0" w:color="000000"/>
            </w:tcBorders>
            <w:vAlign w:val="center"/>
          </w:tcPr>
          <w:p w14:paraId="36A13079" w14:textId="77777777" w:rsidR="0040735E" w:rsidRPr="0040735E" w:rsidRDefault="0040735E">
            <w:pPr>
              <w:pStyle w:val="afffff5"/>
              <w:ind w:firstLine="420"/>
              <w:rPr>
                <w:rFonts w:ascii="宋体" w:hAnsi="宋体" w:hint="eastAsia"/>
                <w:szCs w:val="21"/>
              </w:rPr>
            </w:pPr>
          </w:p>
        </w:tc>
        <w:tc>
          <w:tcPr>
            <w:tcW w:w="6589" w:type="dxa"/>
            <w:vMerge/>
            <w:tcBorders>
              <w:top w:val="nil"/>
              <w:left w:val="nil"/>
              <w:bottom w:val="single" w:sz="4" w:space="0" w:color="000000"/>
              <w:right w:val="single" w:sz="8" w:space="0" w:color="auto"/>
            </w:tcBorders>
            <w:vAlign w:val="center"/>
          </w:tcPr>
          <w:p w14:paraId="60CD5ED5" w14:textId="77777777" w:rsidR="0040735E" w:rsidRPr="0040735E" w:rsidRDefault="0040735E">
            <w:pPr>
              <w:pStyle w:val="afffff5"/>
              <w:ind w:firstLine="420"/>
              <w:rPr>
                <w:rFonts w:ascii="宋体" w:hAnsi="宋体" w:hint="eastAsia"/>
                <w:szCs w:val="21"/>
              </w:rPr>
            </w:pPr>
          </w:p>
        </w:tc>
      </w:tr>
      <w:tr w:rsidR="0040735E" w:rsidRPr="0040735E" w14:paraId="6B6E7472" w14:textId="77777777" w:rsidTr="0040735E">
        <w:trPr>
          <w:trHeight w:val="394"/>
        </w:trPr>
        <w:tc>
          <w:tcPr>
            <w:tcW w:w="2494" w:type="dxa"/>
            <w:vMerge/>
            <w:tcBorders>
              <w:top w:val="nil"/>
              <w:left w:val="single" w:sz="8" w:space="0" w:color="000000"/>
              <w:bottom w:val="single" w:sz="4" w:space="0" w:color="000000"/>
              <w:right w:val="single" w:sz="4" w:space="0" w:color="000000"/>
            </w:tcBorders>
            <w:vAlign w:val="center"/>
          </w:tcPr>
          <w:p w14:paraId="64F98381" w14:textId="77777777" w:rsidR="0040735E" w:rsidRPr="0040735E" w:rsidRDefault="0040735E">
            <w:pPr>
              <w:pStyle w:val="afffff5"/>
              <w:ind w:firstLine="420"/>
              <w:rPr>
                <w:rFonts w:ascii="宋体" w:hAnsi="宋体" w:hint="eastAsia"/>
                <w:szCs w:val="21"/>
              </w:rPr>
            </w:pPr>
          </w:p>
        </w:tc>
        <w:tc>
          <w:tcPr>
            <w:tcW w:w="6589" w:type="dxa"/>
            <w:vMerge/>
            <w:tcBorders>
              <w:top w:val="nil"/>
              <w:left w:val="nil"/>
              <w:bottom w:val="single" w:sz="4" w:space="0" w:color="000000"/>
              <w:right w:val="single" w:sz="8" w:space="0" w:color="auto"/>
            </w:tcBorders>
            <w:vAlign w:val="center"/>
          </w:tcPr>
          <w:p w14:paraId="5336D968" w14:textId="77777777" w:rsidR="0040735E" w:rsidRPr="0040735E" w:rsidRDefault="0040735E">
            <w:pPr>
              <w:pStyle w:val="afffff5"/>
              <w:ind w:firstLine="420"/>
              <w:rPr>
                <w:rFonts w:ascii="宋体" w:hAnsi="宋体" w:hint="eastAsia"/>
                <w:szCs w:val="21"/>
              </w:rPr>
            </w:pPr>
          </w:p>
        </w:tc>
      </w:tr>
      <w:tr w:rsidR="0040735E" w:rsidRPr="0040735E" w14:paraId="53EA6956" w14:textId="77777777" w:rsidTr="0040735E">
        <w:trPr>
          <w:trHeight w:val="394"/>
        </w:trPr>
        <w:tc>
          <w:tcPr>
            <w:tcW w:w="2494" w:type="dxa"/>
            <w:vMerge/>
            <w:tcBorders>
              <w:top w:val="nil"/>
              <w:left w:val="single" w:sz="8" w:space="0" w:color="000000"/>
              <w:bottom w:val="single" w:sz="4" w:space="0" w:color="000000"/>
              <w:right w:val="single" w:sz="4" w:space="0" w:color="000000"/>
            </w:tcBorders>
            <w:vAlign w:val="center"/>
          </w:tcPr>
          <w:p w14:paraId="07761D72" w14:textId="77777777" w:rsidR="0040735E" w:rsidRPr="0040735E" w:rsidRDefault="0040735E">
            <w:pPr>
              <w:pStyle w:val="afffff5"/>
              <w:ind w:firstLine="420"/>
              <w:rPr>
                <w:rFonts w:ascii="宋体" w:hAnsi="宋体" w:hint="eastAsia"/>
                <w:szCs w:val="21"/>
              </w:rPr>
            </w:pPr>
          </w:p>
        </w:tc>
        <w:tc>
          <w:tcPr>
            <w:tcW w:w="6589" w:type="dxa"/>
            <w:vMerge/>
            <w:tcBorders>
              <w:top w:val="nil"/>
              <w:left w:val="nil"/>
              <w:bottom w:val="single" w:sz="4" w:space="0" w:color="000000"/>
              <w:right w:val="single" w:sz="8" w:space="0" w:color="auto"/>
            </w:tcBorders>
            <w:vAlign w:val="center"/>
          </w:tcPr>
          <w:p w14:paraId="595464C5" w14:textId="77777777" w:rsidR="0040735E" w:rsidRPr="0040735E" w:rsidRDefault="0040735E">
            <w:pPr>
              <w:pStyle w:val="afffff5"/>
              <w:ind w:firstLine="420"/>
              <w:rPr>
                <w:rFonts w:ascii="宋体" w:hAnsi="宋体" w:hint="eastAsia"/>
                <w:szCs w:val="21"/>
              </w:rPr>
            </w:pPr>
          </w:p>
        </w:tc>
      </w:tr>
      <w:tr w:rsidR="0040735E" w:rsidRPr="0040735E" w14:paraId="4B796E6F" w14:textId="77777777" w:rsidTr="0040735E">
        <w:trPr>
          <w:trHeight w:val="312"/>
        </w:trPr>
        <w:tc>
          <w:tcPr>
            <w:tcW w:w="2494" w:type="dxa"/>
            <w:vMerge/>
            <w:tcBorders>
              <w:top w:val="nil"/>
              <w:left w:val="single" w:sz="8" w:space="0" w:color="000000"/>
              <w:bottom w:val="single" w:sz="4" w:space="0" w:color="000000"/>
              <w:right w:val="single" w:sz="4" w:space="0" w:color="000000"/>
            </w:tcBorders>
            <w:vAlign w:val="center"/>
          </w:tcPr>
          <w:p w14:paraId="62D7E826" w14:textId="77777777" w:rsidR="0040735E" w:rsidRPr="0040735E" w:rsidRDefault="0040735E">
            <w:pPr>
              <w:pStyle w:val="afffff5"/>
              <w:ind w:firstLine="420"/>
              <w:rPr>
                <w:rFonts w:ascii="宋体" w:hAnsi="宋体" w:hint="eastAsia"/>
                <w:szCs w:val="21"/>
              </w:rPr>
            </w:pPr>
          </w:p>
        </w:tc>
        <w:tc>
          <w:tcPr>
            <w:tcW w:w="6589" w:type="dxa"/>
            <w:vMerge/>
            <w:tcBorders>
              <w:top w:val="nil"/>
              <w:left w:val="nil"/>
              <w:bottom w:val="single" w:sz="4" w:space="0" w:color="000000"/>
              <w:right w:val="single" w:sz="8" w:space="0" w:color="auto"/>
            </w:tcBorders>
            <w:vAlign w:val="center"/>
          </w:tcPr>
          <w:p w14:paraId="0FF1E6D4" w14:textId="77777777" w:rsidR="0040735E" w:rsidRPr="0040735E" w:rsidRDefault="0040735E">
            <w:pPr>
              <w:pStyle w:val="afffff5"/>
              <w:ind w:firstLine="420"/>
              <w:rPr>
                <w:rFonts w:ascii="宋体" w:hAnsi="宋体" w:hint="eastAsia"/>
                <w:szCs w:val="21"/>
              </w:rPr>
            </w:pPr>
          </w:p>
        </w:tc>
      </w:tr>
      <w:tr w:rsidR="0040735E" w:rsidRPr="0040735E" w14:paraId="5D12F8CE" w14:textId="77777777" w:rsidTr="0040735E">
        <w:trPr>
          <w:trHeight w:val="623"/>
        </w:trPr>
        <w:tc>
          <w:tcPr>
            <w:tcW w:w="9083" w:type="dxa"/>
            <w:gridSpan w:val="2"/>
            <w:tcBorders>
              <w:top w:val="single" w:sz="4" w:space="0" w:color="auto"/>
              <w:left w:val="single" w:sz="8" w:space="0" w:color="000000"/>
              <w:bottom w:val="single" w:sz="8" w:space="0" w:color="auto"/>
              <w:right w:val="single" w:sz="8" w:space="0" w:color="auto"/>
            </w:tcBorders>
            <w:noWrap/>
            <w:vAlign w:val="center"/>
          </w:tcPr>
          <w:p w14:paraId="0C8E79BC" w14:textId="78FAB41D" w:rsidR="0040735E" w:rsidRPr="0040735E" w:rsidRDefault="0040735E" w:rsidP="0040735E">
            <w:pPr>
              <w:pStyle w:val="afffff5"/>
              <w:ind w:firstLineChars="0" w:firstLine="0"/>
              <w:rPr>
                <w:rFonts w:ascii="宋体" w:hAnsi="宋体" w:hint="eastAsia"/>
                <w:szCs w:val="21"/>
              </w:rPr>
            </w:pPr>
            <w:r w:rsidRPr="0040735E">
              <w:rPr>
                <w:rFonts w:ascii="宋体" w:hAnsi="宋体" w:hint="eastAsia"/>
                <w:szCs w:val="21"/>
              </w:rPr>
              <w:t>注:现场服务照片附后（2-3张），所有照片能体现</w:t>
            </w:r>
            <w:r w:rsidRPr="00395F77">
              <w:rPr>
                <w:rFonts w:hint="eastAsia"/>
              </w:rPr>
              <w:t>现场诊断服务小组</w:t>
            </w:r>
            <w:r w:rsidRPr="0040735E">
              <w:rPr>
                <w:rFonts w:ascii="宋体" w:hAnsi="宋体" w:hint="eastAsia"/>
                <w:szCs w:val="21"/>
              </w:rPr>
              <w:t>团队情况及服务时间情况。</w:t>
            </w:r>
          </w:p>
        </w:tc>
      </w:tr>
    </w:tbl>
    <w:p w14:paraId="3BDFEAE7" w14:textId="77777777" w:rsidR="00244F02" w:rsidRDefault="00244F02">
      <w:pPr>
        <w:pStyle w:val="afffff5"/>
        <w:ind w:firstLine="420"/>
      </w:pPr>
    </w:p>
    <w:p w14:paraId="18436142" w14:textId="77777777" w:rsidR="00244F02" w:rsidRDefault="00244F02">
      <w:pPr>
        <w:pStyle w:val="afffff5"/>
        <w:ind w:firstLine="420"/>
      </w:pPr>
    </w:p>
    <w:p w14:paraId="5CE4792F" w14:textId="77777777" w:rsidR="00244F02" w:rsidRDefault="00244F02">
      <w:pPr>
        <w:pStyle w:val="afffff5"/>
        <w:ind w:firstLine="420"/>
      </w:pPr>
    </w:p>
    <w:p w14:paraId="2296AB6C" w14:textId="77777777" w:rsidR="0040735E" w:rsidRDefault="0040735E">
      <w:pPr>
        <w:pStyle w:val="afffff5"/>
        <w:ind w:firstLine="420"/>
      </w:pPr>
    </w:p>
    <w:p w14:paraId="4309BA3C" w14:textId="77777777" w:rsidR="00244F02" w:rsidRDefault="00244F02">
      <w:pPr>
        <w:pStyle w:val="afe"/>
        <w:rPr>
          <w:vanish w:val="0"/>
        </w:rPr>
      </w:pPr>
    </w:p>
    <w:p w14:paraId="2493D5F4" w14:textId="0253E41D" w:rsidR="00556575" w:rsidRDefault="00556575">
      <w:pPr>
        <w:pStyle w:val="afffff5"/>
        <w:ind w:firstLine="422"/>
        <w:rPr>
          <w:b/>
          <w:bCs/>
        </w:rPr>
        <w:sectPr w:rsidR="00556575">
          <w:pgSz w:w="11906" w:h="16838"/>
          <w:pgMar w:top="1928" w:right="1134" w:bottom="1134" w:left="1134" w:header="1418" w:footer="1134" w:gutter="284"/>
          <w:cols w:space="425"/>
          <w:formProt w:val="0"/>
          <w:docGrid w:type="lines" w:linePitch="312"/>
        </w:sectPr>
      </w:pPr>
    </w:p>
    <w:p w14:paraId="09AF24DF" w14:textId="77777777" w:rsidR="00244F02" w:rsidRDefault="00244F02" w:rsidP="00556575">
      <w:pPr>
        <w:pStyle w:val="af8"/>
        <w:rPr>
          <w:rFonts w:hint="eastAsia"/>
          <w:vanish w:val="0"/>
        </w:rPr>
      </w:pPr>
    </w:p>
    <w:p w14:paraId="5E248F07" w14:textId="77777777" w:rsidR="00556575" w:rsidRDefault="00556575" w:rsidP="00556575">
      <w:pPr>
        <w:pStyle w:val="afe"/>
        <w:rPr>
          <w:vanish w:val="0"/>
        </w:rPr>
      </w:pPr>
    </w:p>
    <w:p w14:paraId="1B3A1D3B" w14:textId="4EAA591B" w:rsidR="00556575" w:rsidRDefault="00556575" w:rsidP="00556575">
      <w:pPr>
        <w:pStyle w:val="aff3"/>
        <w:spacing w:after="156"/>
      </w:pPr>
      <w:r>
        <w:br/>
      </w:r>
      <w:r>
        <w:rPr>
          <w:rFonts w:hint="eastAsia"/>
        </w:rPr>
        <w:t>（资料性）</w:t>
      </w:r>
      <w:r>
        <w:br/>
      </w:r>
      <w:r>
        <w:rPr>
          <w:rFonts w:hint="eastAsia"/>
        </w:rPr>
        <w:t>诊断报告</w:t>
      </w:r>
    </w:p>
    <w:p w14:paraId="50316D4E" w14:textId="77777777" w:rsidR="00155CC7" w:rsidRDefault="00155CC7" w:rsidP="00556575">
      <w:pPr>
        <w:pStyle w:val="afffff5"/>
        <w:ind w:firstLine="422"/>
        <w:rPr>
          <w:b/>
          <w:bCs/>
        </w:rPr>
      </w:pPr>
    </w:p>
    <w:p w14:paraId="5C216ECF" w14:textId="7878F142" w:rsidR="00155CC7" w:rsidRPr="00155CC7" w:rsidRDefault="00155CC7" w:rsidP="00155CC7">
      <w:pPr>
        <w:pStyle w:val="afffff5"/>
        <w:ind w:firstLineChars="66" w:firstLine="199"/>
        <w:jc w:val="center"/>
        <w:rPr>
          <w:b/>
          <w:bCs/>
          <w:sz w:val="30"/>
          <w:szCs w:val="30"/>
        </w:rPr>
      </w:pPr>
      <w:r w:rsidRPr="00155CC7">
        <w:rPr>
          <w:rFonts w:hint="eastAsia"/>
          <w:b/>
          <w:bCs/>
          <w:sz w:val="30"/>
          <w:szCs w:val="30"/>
        </w:rPr>
        <w:t>诊断报告</w:t>
      </w:r>
    </w:p>
    <w:p w14:paraId="1F1D7427" w14:textId="3CEFF1F1" w:rsidR="00556575" w:rsidRPr="00155CC7" w:rsidRDefault="00556575" w:rsidP="00556575">
      <w:pPr>
        <w:pStyle w:val="afffff5"/>
        <w:ind w:firstLine="422"/>
        <w:rPr>
          <w:rFonts w:ascii="宋体" w:hAnsi="宋体" w:hint="eastAsia"/>
          <w:b/>
          <w:bCs/>
        </w:rPr>
      </w:pPr>
      <w:r w:rsidRPr="00155CC7">
        <w:rPr>
          <w:rFonts w:ascii="宋体" w:hAnsi="宋体" w:hint="eastAsia"/>
          <w:b/>
          <w:bCs/>
        </w:rPr>
        <w:t>一、企业基本情况概述</w:t>
      </w:r>
    </w:p>
    <w:p w14:paraId="47FDB231" w14:textId="77777777" w:rsidR="00556575" w:rsidRPr="00155CC7" w:rsidRDefault="00556575" w:rsidP="00155CC7">
      <w:pPr>
        <w:pStyle w:val="afffff5"/>
        <w:ind w:firstLineChars="400" w:firstLine="840"/>
        <w:rPr>
          <w:rFonts w:ascii="宋体" w:hAnsi="宋体" w:hint="eastAsia"/>
          <w:bCs/>
        </w:rPr>
      </w:pPr>
      <w:r w:rsidRPr="00155CC7">
        <w:rPr>
          <w:rFonts w:ascii="宋体" w:hAnsi="宋体" w:hint="eastAsia"/>
          <w:bCs/>
        </w:rPr>
        <w:t>1.1 企业基本情况介绍</w:t>
      </w:r>
    </w:p>
    <w:p w14:paraId="112556B6" w14:textId="77777777" w:rsidR="00556575" w:rsidRPr="00155CC7" w:rsidRDefault="00556575" w:rsidP="00155CC7">
      <w:pPr>
        <w:pStyle w:val="afffff5"/>
        <w:ind w:firstLineChars="400" w:firstLine="840"/>
        <w:rPr>
          <w:rFonts w:ascii="宋体" w:hAnsi="宋体" w:hint="eastAsia"/>
          <w:bCs/>
        </w:rPr>
      </w:pPr>
      <w:r w:rsidRPr="00155CC7">
        <w:rPr>
          <w:rFonts w:ascii="宋体" w:hAnsi="宋体" w:hint="eastAsia"/>
          <w:bCs/>
        </w:rPr>
        <w:t>1.2 企业主营产品及生产工艺</w:t>
      </w:r>
    </w:p>
    <w:p w14:paraId="1898B1F4" w14:textId="77777777" w:rsidR="00556575" w:rsidRPr="00155CC7" w:rsidRDefault="00556575" w:rsidP="00155CC7">
      <w:pPr>
        <w:pStyle w:val="afffff5"/>
        <w:ind w:firstLineChars="400" w:firstLine="840"/>
        <w:rPr>
          <w:rFonts w:ascii="宋体" w:hAnsi="宋体" w:hint="eastAsia"/>
          <w:bCs/>
        </w:rPr>
      </w:pPr>
      <w:r w:rsidRPr="00155CC7">
        <w:rPr>
          <w:rFonts w:ascii="宋体" w:hAnsi="宋体" w:hint="eastAsia"/>
          <w:bCs/>
        </w:rPr>
        <w:t>1.3 企业上下游产业链概况</w:t>
      </w:r>
    </w:p>
    <w:p w14:paraId="67C9C49C" w14:textId="7DEC7E2E" w:rsidR="00556575" w:rsidRPr="00155CC7" w:rsidRDefault="00556575" w:rsidP="00556575">
      <w:pPr>
        <w:pStyle w:val="afffff5"/>
        <w:ind w:firstLine="422"/>
        <w:rPr>
          <w:rFonts w:ascii="宋体" w:hAnsi="宋体" w:hint="eastAsia"/>
          <w:b/>
          <w:bCs/>
        </w:rPr>
      </w:pPr>
      <w:r w:rsidRPr="00155CC7">
        <w:rPr>
          <w:rFonts w:ascii="宋体" w:hAnsi="宋体" w:hint="eastAsia"/>
          <w:b/>
          <w:bCs/>
        </w:rPr>
        <w:t>二、诊断概要</w:t>
      </w:r>
    </w:p>
    <w:p w14:paraId="42887854" w14:textId="2BDE73CD" w:rsidR="00556575" w:rsidRPr="00155CC7" w:rsidRDefault="00556575" w:rsidP="00155CC7">
      <w:pPr>
        <w:pStyle w:val="afffff5"/>
        <w:ind w:firstLineChars="400" w:firstLine="840"/>
        <w:rPr>
          <w:rFonts w:ascii="宋体" w:hAnsi="宋体" w:hint="eastAsia"/>
          <w:bCs/>
        </w:rPr>
      </w:pPr>
      <w:r w:rsidRPr="00155CC7">
        <w:rPr>
          <w:rFonts w:ascii="宋体" w:hAnsi="宋体" w:hint="eastAsia"/>
          <w:bCs/>
        </w:rPr>
        <w:t xml:space="preserve">2.1 </w:t>
      </w:r>
      <w:r w:rsidR="00155CC7" w:rsidRPr="00155CC7">
        <w:rPr>
          <w:rFonts w:ascii="宋体" w:hAnsi="宋体" w:hint="eastAsia"/>
          <w:bCs/>
        </w:rPr>
        <w:t>数字化改造</w:t>
      </w:r>
      <w:r w:rsidRPr="00155CC7">
        <w:rPr>
          <w:rFonts w:ascii="宋体" w:hAnsi="宋体" w:hint="eastAsia"/>
          <w:bCs/>
        </w:rPr>
        <w:t>诊断概述</w:t>
      </w:r>
    </w:p>
    <w:p w14:paraId="3D4F3868" w14:textId="25710FC9" w:rsidR="00556575" w:rsidRPr="00155CC7" w:rsidRDefault="00556575" w:rsidP="00155CC7">
      <w:pPr>
        <w:pStyle w:val="afffff5"/>
        <w:ind w:firstLineChars="400" w:firstLine="840"/>
        <w:rPr>
          <w:rFonts w:ascii="宋体" w:hAnsi="宋体" w:hint="eastAsia"/>
          <w:bCs/>
        </w:rPr>
      </w:pPr>
      <w:r w:rsidRPr="00155CC7">
        <w:rPr>
          <w:rFonts w:ascii="宋体" w:hAnsi="宋体" w:hint="eastAsia"/>
          <w:bCs/>
        </w:rPr>
        <w:t xml:space="preserve">2.2 </w:t>
      </w:r>
      <w:r w:rsidR="00155CC7" w:rsidRPr="00155CC7">
        <w:rPr>
          <w:rFonts w:ascii="宋体" w:hAnsi="宋体" w:hint="eastAsia"/>
          <w:bCs/>
        </w:rPr>
        <w:t>数字化改造</w:t>
      </w:r>
      <w:r w:rsidRPr="00155CC7">
        <w:rPr>
          <w:rFonts w:ascii="宋体" w:hAnsi="宋体" w:hint="eastAsia"/>
          <w:bCs/>
        </w:rPr>
        <w:t>诊断标准及模型简介</w:t>
      </w:r>
    </w:p>
    <w:p w14:paraId="145B71FD" w14:textId="77777777" w:rsidR="00556575" w:rsidRPr="00155CC7" w:rsidRDefault="00556575" w:rsidP="00155CC7">
      <w:pPr>
        <w:pStyle w:val="afffff5"/>
        <w:ind w:firstLineChars="400" w:firstLine="840"/>
        <w:rPr>
          <w:rFonts w:ascii="宋体" w:hAnsi="宋体" w:hint="eastAsia"/>
          <w:bCs/>
        </w:rPr>
      </w:pPr>
      <w:r w:rsidRPr="00155CC7">
        <w:rPr>
          <w:rFonts w:ascii="宋体" w:hAnsi="宋体" w:hint="eastAsia"/>
          <w:bCs/>
        </w:rPr>
        <w:t>2.3 相关标准评估情况概要</w:t>
      </w:r>
    </w:p>
    <w:p w14:paraId="1330B507" w14:textId="26868BFD" w:rsidR="00556575" w:rsidRPr="00155CC7" w:rsidRDefault="00556575" w:rsidP="00556575">
      <w:pPr>
        <w:pStyle w:val="afffff5"/>
        <w:ind w:firstLine="422"/>
        <w:rPr>
          <w:rFonts w:ascii="宋体" w:hAnsi="宋体" w:hint="eastAsia"/>
          <w:b/>
          <w:bCs/>
        </w:rPr>
      </w:pPr>
      <w:r w:rsidRPr="00155CC7">
        <w:rPr>
          <w:rFonts w:ascii="宋体" w:hAnsi="宋体" w:hint="eastAsia"/>
          <w:b/>
          <w:bCs/>
        </w:rPr>
        <w:t>三、企业现状分析</w:t>
      </w:r>
    </w:p>
    <w:p w14:paraId="4E9D9746" w14:textId="77777777" w:rsidR="00556575" w:rsidRPr="00155CC7" w:rsidRDefault="00556575" w:rsidP="00155CC7">
      <w:pPr>
        <w:pStyle w:val="afffff5"/>
        <w:ind w:firstLineChars="400" w:firstLine="840"/>
        <w:rPr>
          <w:rFonts w:ascii="宋体" w:hAnsi="宋体" w:hint="eastAsia"/>
          <w:bCs/>
        </w:rPr>
      </w:pPr>
      <w:r w:rsidRPr="00155CC7">
        <w:rPr>
          <w:rFonts w:ascii="宋体" w:hAnsi="宋体" w:hint="eastAsia"/>
          <w:bCs/>
        </w:rPr>
        <w:t>3.1 企业数字化改造水平分析</w:t>
      </w:r>
    </w:p>
    <w:p w14:paraId="0EC12815" w14:textId="77777777" w:rsidR="00556575" w:rsidRPr="00155CC7" w:rsidRDefault="00556575" w:rsidP="00155CC7">
      <w:pPr>
        <w:pStyle w:val="afffff5"/>
        <w:ind w:firstLineChars="400" w:firstLine="840"/>
        <w:rPr>
          <w:rFonts w:ascii="宋体" w:hAnsi="宋体" w:hint="eastAsia"/>
          <w:bCs/>
        </w:rPr>
      </w:pPr>
      <w:r w:rsidRPr="00155CC7">
        <w:rPr>
          <w:rFonts w:ascii="宋体" w:hAnsi="宋体" w:hint="eastAsia"/>
          <w:bCs/>
        </w:rPr>
        <w:t>3.2 企业已实施的数字化改造项目成效及亮点</w:t>
      </w:r>
    </w:p>
    <w:p w14:paraId="232B6454" w14:textId="77777777" w:rsidR="00556575" w:rsidRPr="00155CC7" w:rsidRDefault="00556575" w:rsidP="00155CC7">
      <w:pPr>
        <w:pStyle w:val="afffff5"/>
        <w:ind w:firstLineChars="400" w:firstLine="840"/>
        <w:rPr>
          <w:rFonts w:ascii="宋体" w:hAnsi="宋体" w:hint="eastAsia"/>
          <w:bCs/>
        </w:rPr>
      </w:pPr>
      <w:r w:rsidRPr="00155CC7">
        <w:rPr>
          <w:rFonts w:ascii="宋体" w:hAnsi="宋体" w:hint="eastAsia"/>
          <w:bCs/>
        </w:rPr>
        <w:t>3.3 企业在数字化改造过程中面临的困难</w:t>
      </w:r>
    </w:p>
    <w:p w14:paraId="798D835E" w14:textId="77777777" w:rsidR="00556575" w:rsidRPr="00155CC7" w:rsidRDefault="00556575" w:rsidP="00556575">
      <w:pPr>
        <w:pStyle w:val="afffff5"/>
        <w:ind w:firstLine="422"/>
        <w:rPr>
          <w:rFonts w:ascii="宋体" w:hAnsi="宋体" w:hint="eastAsia"/>
          <w:b/>
          <w:bCs/>
        </w:rPr>
      </w:pPr>
      <w:r w:rsidRPr="00155CC7">
        <w:rPr>
          <w:rFonts w:ascii="宋体" w:hAnsi="宋体" w:hint="eastAsia"/>
          <w:b/>
          <w:bCs/>
        </w:rPr>
        <w:t>四、企业数字化改造顶层设计方案</w:t>
      </w:r>
    </w:p>
    <w:p w14:paraId="44F5B1D9" w14:textId="77777777" w:rsidR="00556575" w:rsidRPr="00155CC7" w:rsidRDefault="00556575" w:rsidP="00155CC7">
      <w:pPr>
        <w:pStyle w:val="afffff5"/>
        <w:ind w:firstLineChars="400" w:firstLine="840"/>
        <w:rPr>
          <w:rFonts w:ascii="宋体" w:hAnsi="宋体" w:hint="eastAsia"/>
          <w:bCs/>
        </w:rPr>
      </w:pPr>
      <w:r w:rsidRPr="00155CC7">
        <w:rPr>
          <w:rFonts w:ascii="宋体" w:hAnsi="宋体" w:hint="eastAsia"/>
          <w:bCs/>
        </w:rPr>
        <w:t>4.1 建设目标及原则</w:t>
      </w:r>
    </w:p>
    <w:p w14:paraId="20B49FAF" w14:textId="77777777" w:rsidR="00556575" w:rsidRPr="00155CC7" w:rsidRDefault="00556575" w:rsidP="00155CC7">
      <w:pPr>
        <w:pStyle w:val="afffff5"/>
        <w:ind w:firstLineChars="400" w:firstLine="840"/>
        <w:rPr>
          <w:rFonts w:ascii="宋体" w:hAnsi="宋体" w:hint="eastAsia"/>
          <w:bCs/>
        </w:rPr>
      </w:pPr>
      <w:r w:rsidRPr="00155CC7">
        <w:rPr>
          <w:rFonts w:ascii="宋体" w:hAnsi="宋体" w:hint="eastAsia"/>
          <w:bCs/>
        </w:rPr>
        <w:t>4.2 顶层规划方案</w:t>
      </w:r>
    </w:p>
    <w:p w14:paraId="4C5ECBD9" w14:textId="77777777" w:rsidR="00556575" w:rsidRPr="00155CC7" w:rsidRDefault="00556575" w:rsidP="00155CC7">
      <w:pPr>
        <w:pStyle w:val="afffff5"/>
        <w:ind w:firstLineChars="400" w:firstLine="840"/>
        <w:rPr>
          <w:rFonts w:ascii="宋体" w:hAnsi="宋体" w:hint="eastAsia"/>
          <w:bCs/>
        </w:rPr>
      </w:pPr>
      <w:r w:rsidRPr="00155CC7">
        <w:rPr>
          <w:rFonts w:ascii="宋体" w:hAnsi="宋体" w:hint="eastAsia"/>
          <w:bCs/>
        </w:rPr>
        <w:t>4.3 实施路线图及优先级</w:t>
      </w:r>
    </w:p>
    <w:p w14:paraId="6BBF246A" w14:textId="77777777" w:rsidR="00556575" w:rsidRDefault="00556575" w:rsidP="00556575">
      <w:pPr>
        <w:pStyle w:val="afffff5"/>
        <w:ind w:firstLine="422"/>
        <w:rPr>
          <w:rFonts w:ascii="宋体" w:hAnsi="宋体" w:hint="eastAsia"/>
          <w:b/>
          <w:bCs/>
        </w:rPr>
      </w:pPr>
      <w:r w:rsidRPr="00155CC7">
        <w:rPr>
          <w:rFonts w:ascii="宋体" w:hAnsi="宋体" w:hint="eastAsia"/>
          <w:b/>
          <w:bCs/>
        </w:rPr>
        <w:t>五、企业数字化改造建议项目方案</w:t>
      </w:r>
    </w:p>
    <w:p w14:paraId="66635A70" w14:textId="7D5D8930" w:rsidR="00155CC7" w:rsidRPr="00155CC7" w:rsidRDefault="00155CC7" w:rsidP="00155CC7">
      <w:pPr>
        <w:pStyle w:val="afffff5"/>
        <w:ind w:firstLineChars="400" w:firstLine="840"/>
        <w:rPr>
          <w:rFonts w:ascii="宋体" w:hAnsi="宋体" w:hint="eastAsia"/>
        </w:rPr>
      </w:pPr>
      <w:r w:rsidRPr="00155CC7">
        <w:rPr>
          <w:rFonts w:ascii="宋体" w:hAnsi="宋体" w:hint="eastAsia"/>
        </w:rPr>
        <w:t>5.1 企业数字化改造需求简述</w:t>
      </w:r>
    </w:p>
    <w:p w14:paraId="4BE00F14" w14:textId="4F4903FB" w:rsidR="00556575" w:rsidRPr="00155CC7" w:rsidRDefault="00556575" w:rsidP="00155CC7">
      <w:pPr>
        <w:pStyle w:val="afffff5"/>
        <w:ind w:firstLineChars="400" w:firstLine="840"/>
        <w:rPr>
          <w:rFonts w:ascii="宋体" w:hAnsi="宋体" w:hint="eastAsia"/>
        </w:rPr>
      </w:pPr>
      <w:r w:rsidRPr="00155CC7">
        <w:rPr>
          <w:rFonts w:ascii="宋体" w:hAnsi="宋体" w:hint="eastAsia"/>
        </w:rPr>
        <w:t>5.</w:t>
      </w:r>
      <w:r w:rsidR="00155CC7" w:rsidRPr="00155CC7">
        <w:rPr>
          <w:rFonts w:ascii="宋体" w:hAnsi="宋体" w:hint="eastAsia"/>
        </w:rPr>
        <w:t>2</w:t>
      </w:r>
      <w:r w:rsidRPr="00155CC7">
        <w:rPr>
          <w:rFonts w:ascii="宋体" w:hAnsi="宋体" w:hint="eastAsia"/>
        </w:rPr>
        <w:t xml:space="preserve"> 建议项目名称及改造内容简述</w:t>
      </w:r>
    </w:p>
    <w:p w14:paraId="3CA4FC05" w14:textId="77777777" w:rsidR="00556575" w:rsidRPr="00155CC7" w:rsidRDefault="00556575" w:rsidP="00556575">
      <w:pPr>
        <w:pStyle w:val="afffff5"/>
        <w:ind w:firstLine="422"/>
        <w:rPr>
          <w:rFonts w:ascii="宋体" w:hAnsi="宋体" w:hint="eastAsia"/>
          <w:b/>
          <w:bCs/>
        </w:rPr>
      </w:pPr>
      <w:r w:rsidRPr="00155CC7">
        <w:rPr>
          <w:rFonts w:ascii="宋体" w:hAnsi="宋体" w:hint="eastAsia"/>
          <w:b/>
          <w:bCs/>
        </w:rPr>
        <w:t>六、保障措施</w:t>
      </w:r>
    </w:p>
    <w:p w14:paraId="5ED5F9A2" w14:textId="626B3AD3" w:rsidR="00556575" w:rsidRPr="00155CC7" w:rsidRDefault="00556575" w:rsidP="00556575">
      <w:pPr>
        <w:pStyle w:val="afffff5"/>
        <w:ind w:firstLine="422"/>
        <w:rPr>
          <w:rFonts w:ascii="宋体" w:hAnsi="宋体" w:hint="eastAsia"/>
        </w:rPr>
      </w:pPr>
      <w:r w:rsidRPr="00155CC7">
        <w:rPr>
          <w:rFonts w:ascii="宋体" w:hAnsi="宋体" w:hint="eastAsia"/>
          <w:b/>
          <w:bCs/>
        </w:rPr>
        <w:t>七、总结与展望</w:t>
      </w:r>
    </w:p>
    <w:p w14:paraId="44DEDE3D" w14:textId="77777777" w:rsidR="00556575" w:rsidRPr="00556575" w:rsidRDefault="00556575" w:rsidP="00556575">
      <w:pPr>
        <w:pStyle w:val="afffff5"/>
        <w:ind w:firstLine="420"/>
      </w:pPr>
    </w:p>
    <w:p w14:paraId="2F91C1AB" w14:textId="77777777" w:rsidR="00556575" w:rsidRPr="00155CC7" w:rsidRDefault="00556575" w:rsidP="00556575">
      <w:pPr>
        <w:pStyle w:val="afffff5"/>
        <w:ind w:firstLine="420"/>
      </w:pPr>
    </w:p>
    <w:p w14:paraId="42C3AE1A" w14:textId="77777777" w:rsidR="00556575" w:rsidRDefault="00556575">
      <w:pPr>
        <w:pStyle w:val="afffff5"/>
        <w:ind w:firstLine="422"/>
        <w:rPr>
          <w:b/>
          <w:bCs/>
        </w:rPr>
      </w:pPr>
    </w:p>
    <w:p w14:paraId="1F263D21" w14:textId="7CB74F14" w:rsidR="00244F02" w:rsidRDefault="000865D4" w:rsidP="000865D4">
      <w:pPr>
        <w:pStyle w:val="afffff5"/>
        <w:ind w:firstLineChars="0" w:firstLine="0"/>
        <w:jc w:val="center"/>
      </w:pPr>
      <w:bookmarkStart w:id="63" w:name="BookMark8"/>
      <w:bookmarkEnd w:id="61"/>
      <w:r>
        <w:rPr>
          <w:noProof/>
        </w:rPr>
        <w:drawing>
          <wp:inline distT="0" distB="0" distL="0" distR="0" wp14:anchorId="1F61B671" wp14:editId="05C9D481">
            <wp:extent cx="1485900" cy="317500"/>
            <wp:effectExtent l="0" t="0" r="0" b="6350"/>
            <wp:docPr id="1149917767" name="图片 3"/>
            <wp:cNvGraphicFramePr/>
            <a:graphic xmlns:a="http://schemas.openxmlformats.org/drawingml/2006/main">
              <a:graphicData uri="http://schemas.openxmlformats.org/drawingml/2006/picture">
                <pic:pic xmlns:pic="http://schemas.openxmlformats.org/drawingml/2006/picture">
                  <pic:nvPicPr>
                    <pic:cNvPr id="1149917767" name=""/>
                    <pic:cNvPicPr/>
                  </pic:nvPicPr>
                  <pic:blipFill>
                    <a:blip r:embed="rId19">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63"/>
    </w:p>
    <w:sectPr w:rsidR="00244F02">
      <w:pgSz w:w="11906" w:h="16838"/>
      <w:pgMar w:top="1928" w:right="1134" w:bottom="1134" w:left="1134" w:header="1418" w:footer="1134" w:gutter="284"/>
      <w:cols w:space="425"/>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3D6171" w14:textId="77777777" w:rsidR="00115F4E" w:rsidRDefault="00115F4E">
      <w:pPr>
        <w:spacing w:line="240" w:lineRule="auto"/>
      </w:pPr>
      <w:r>
        <w:separator/>
      </w:r>
    </w:p>
  </w:endnote>
  <w:endnote w:type="continuationSeparator" w:id="0">
    <w:p w14:paraId="1220F6D5" w14:textId="77777777" w:rsidR="00115F4E" w:rsidRDefault="00115F4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24A10A" w14:textId="77777777" w:rsidR="00244F02" w:rsidRDefault="009802F1">
    <w:pPr>
      <w:pStyle w:val="afffe"/>
    </w:pPr>
    <w:r>
      <w:fldChar w:fldCharType="begin"/>
    </w:r>
    <w:r>
      <w:instrText>PAGE   \* MERGEFORMAT</w:instrText>
    </w:r>
    <w:r>
      <w:fldChar w:fldCharType="separate"/>
    </w:r>
    <w:r>
      <w:rPr>
        <w:lang w:val="zh-CN"/>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9948CC" w14:textId="77777777" w:rsidR="00244F02" w:rsidRDefault="00244F02">
    <w:pPr>
      <w:pStyle w:val="afff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436654" w14:textId="77777777" w:rsidR="00244F02" w:rsidRDefault="00244F02">
    <w:pPr>
      <w:pStyle w:val="afffe"/>
      <w:ind w:right="720"/>
      <w:jc w:val="both"/>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488AB2" w14:textId="77777777" w:rsidR="00244F02" w:rsidRDefault="009802F1">
    <w:pPr>
      <w:pStyle w:val="afffff2"/>
    </w:pPr>
    <w:r>
      <w:fldChar w:fldCharType="begin"/>
    </w:r>
    <w:r>
      <w:instrText>PAGE   \* MERGEFORMAT</w:instrText>
    </w:r>
    <w:r>
      <w:fldChar w:fldCharType="separate"/>
    </w:r>
    <w:r>
      <w:rPr>
        <w:lang w:val="zh-CN"/>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AF58EB" w14:textId="77777777" w:rsidR="00115F4E" w:rsidRDefault="00115F4E">
      <w:pPr>
        <w:spacing w:line="240" w:lineRule="auto"/>
      </w:pPr>
      <w:r>
        <w:separator/>
      </w:r>
    </w:p>
  </w:footnote>
  <w:footnote w:type="continuationSeparator" w:id="0">
    <w:p w14:paraId="15047A40" w14:textId="77777777" w:rsidR="00115F4E" w:rsidRDefault="00115F4E">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7A9E9C" w14:textId="77777777" w:rsidR="00244F02" w:rsidRDefault="00244F02">
    <w:pPr>
      <w:pStyle w:val="affff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E07526" w14:textId="77777777" w:rsidR="00244F02" w:rsidRDefault="009802F1">
    <w:pPr>
      <w:pStyle w:val="affff0"/>
      <w:wordWrap w:val="0"/>
      <w:jc w:val="right"/>
      <w:rPr>
        <w:rFonts w:ascii="黑体" w:eastAsia="黑体" w:hAnsi="黑体" w:hint="eastAsia"/>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4C4398" w14:textId="77777777" w:rsidR="00244F02" w:rsidRDefault="00244F02">
    <w:pPr>
      <w:pStyle w:val="affff0"/>
      <w:jc w:val="both"/>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781297" w14:textId="4137BC85" w:rsidR="00244F02" w:rsidRDefault="009802F1">
    <w:pPr>
      <w:pStyle w:val="affff0"/>
      <w:jc w:val="right"/>
      <w:rPr>
        <w:lang w:val="fr-FR"/>
      </w:rPr>
    </w:pPr>
    <w:r>
      <w:fldChar w:fldCharType="begin"/>
    </w:r>
    <w:r>
      <w:rPr>
        <w:lang w:val="fr-FR"/>
      </w:rPr>
      <w:instrText xml:space="preserve"> STYLEREF  </w:instrText>
    </w:r>
    <w:r>
      <w:instrText>标准文件</w:instrText>
    </w:r>
    <w:r>
      <w:rPr>
        <w:lang w:val="fr-FR"/>
      </w:rPr>
      <w:instrText>_</w:instrText>
    </w:r>
    <w:r>
      <w:instrText>文件编号</w:instrText>
    </w:r>
    <w:r>
      <w:rPr>
        <w:lang w:val="fr-FR"/>
      </w:rPr>
      <w:instrText xml:space="preserve">  \* MERGEFORMAT </w:instrText>
    </w:r>
    <w:r>
      <w:fldChar w:fldCharType="separate"/>
    </w:r>
    <w:r w:rsidR="009E67B4">
      <w:rPr>
        <w:noProof/>
        <w:lang w:val="fr-FR"/>
      </w:rPr>
      <w:t>DB34/T XXXX—XXXX</w:t>
    </w:r>
    <w: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B4C082" w14:textId="3B92CBBE" w:rsidR="00244F02" w:rsidRDefault="009802F1">
    <w:pPr>
      <w:pStyle w:val="afffffa"/>
      <w:rPr>
        <w:rFonts w:hint="eastAsia"/>
      </w:rPr>
    </w:pPr>
    <w:r>
      <w:fldChar w:fldCharType="begin"/>
    </w:r>
    <w:r>
      <w:instrText xml:space="preserve"> STYLEREF  标准文件_文件编号  \* MERGEFORMAT </w:instrText>
    </w:r>
    <w:r>
      <w:fldChar w:fldCharType="separate"/>
    </w:r>
    <w:r w:rsidR="009E67B4">
      <w:rPr>
        <w:rFonts w:hint="eastAsia"/>
        <w:noProof/>
      </w:rPr>
      <w:t>DB34/T XXXX—XXXX</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15:restartNumberingAfterBreak="0">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15:restartNumberingAfterBreak="0">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15:restartNumberingAfterBreak="0">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15:restartNumberingAfterBreak="0">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15:restartNumberingAfterBreak="0">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15:restartNumberingAfterBreak="0">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15:restartNumberingAfterBreak="0">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15:restartNumberingAfterBreak="0">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15:restartNumberingAfterBreak="0">
    <w:nsid w:val="2C5917C3"/>
    <w:multiLevelType w:val="multilevel"/>
    <w:tmpl w:val="2C5917C3"/>
    <w:lvl w:ilvl="0">
      <w:start w:val="1"/>
      <w:numFmt w:val="none"/>
      <w:pStyle w:val="af2"/>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1" w15:restartNumberingAfterBreak="0">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15:restartNumberingAfterBreak="0">
    <w:nsid w:val="44C50F90"/>
    <w:multiLevelType w:val="multilevel"/>
    <w:tmpl w:val="7CD0DF8E"/>
    <w:lvl w:ilvl="0">
      <w:start w:val="1"/>
      <w:numFmt w:val="lowerLetter"/>
      <w:pStyle w:val="af5"/>
      <w:lvlText w:val="%1)"/>
      <w:lvlJc w:val="left"/>
      <w:pPr>
        <w:tabs>
          <w:tab w:val="left" w:pos="851"/>
        </w:tabs>
        <w:ind w:left="851" w:hanging="426"/>
      </w:pPr>
      <w:rPr>
        <w:rFonts w:ascii="宋体" w:eastAsia="宋体" w:hAnsi="Times New Roman" w:hint="eastAsia"/>
        <w:b w:val="0"/>
        <w:bCs w:val="0"/>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3" w15:restartNumberingAfterBreak="0">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
      <w:lvlJc w:val="center"/>
      <w:pPr>
        <w:ind w:left="3969"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15:restartNumberingAfterBreak="0">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5" w15:restartNumberingAfterBreak="0">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6" w15:restartNumberingAfterBreak="0">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7" w15:restartNumberingAfterBreak="0">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8" w15:restartNumberingAfterBreak="0">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
      <w:lvlJc w:val="center"/>
      <w:pPr>
        <w:ind w:left="2551" w:firstLine="0"/>
      </w:pPr>
      <w:rPr>
        <w:rFonts w:ascii="黑体" w:eastAsia="黑体" w:hint="eastAsia"/>
        <w:sz w:val="21"/>
        <w:lang w:val="en-US"/>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15:restartNumberingAfterBreak="0">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0" w15:restartNumberingAfterBreak="0">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1" w15:restartNumberingAfterBreak="0">
    <w:nsid w:val="646260FA"/>
    <w:multiLevelType w:val="multilevel"/>
    <w:tmpl w:val="646260FA"/>
    <w:lvl w:ilvl="0">
      <w:start w:val="1"/>
      <w:numFmt w:val="decimal"/>
      <w:pStyle w:val="aff2"/>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2" w15:restartNumberingAfterBreak="0">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15:restartNumberingAfterBreak="0">
    <w:nsid w:val="657D3FBC"/>
    <w:multiLevelType w:val="multilevel"/>
    <w:tmpl w:val="657D3FBC"/>
    <w:lvl w:ilvl="0">
      <w:start w:val="1"/>
      <w:numFmt w:val="upperLetter"/>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4" w15:restartNumberingAfterBreak="0">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15:restartNumberingAfterBreak="0">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6" w15:restartNumberingAfterBreak="0">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6CEA2025"/>
    <w:multiLevelType w:val="multilevel"/>
    <w:tmpl w:val="59CC4D50"/>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8" w15:restartNumberingAfterBreak="0">
    <w:nsid w:val="6DBF04F4"/>
    <w:multiLevelType w:val="multilevel"/>
    <w:tmpl w:val="6DBF04F4"/>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29" w15:restartNumberingAfterBreak="0">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0" w15:restartNumberingAfterBreak="0">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16cid:durableId="2093744783">
    <w:abstractNumId w:val="0"/>
  </w:num>
  <w:num w:numId="2" w16cid:durableId="402411400">
    <w:abstractNumId w:val="27"/>
  </w:num>
  <w:num w:numId="3" w16cid:durableId="1734888814">
    <w:abstractNumId w:val="5"/>
  </w:num>
  <w:num w:numId="4" w16cid:durableId="503322500">
    <w:abstractNumId w:val="23"/>
  </w:num>
  <w:num w:numId="5" w16cid:durableId="199186376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40220304">
    <w:abstractNumId w:val="13"/>
  </w:num>
  <w:num w:numId="7" w16cid:durableId="1231036001">
    <w:abstractNumId w:val="8"/>
  </w:num>
  <w:num w:numId="8" w16cid:durableId="1264848943">
    <w:abstractNumId w:val="3"/>
  </w:num>
  <w:num w:numId="9" w16cid:durableId="990477266">
    <w:abstractNumId w:val="9"/>
  </w:num>
  <w:num w:numId="10" w16cid:durableId="1554655015">
    <w:abstractNumId w:val="16"/>
  </w:num>
  <w:num w:numId="11" w16cid:durableId="896817174">
    <w:abstractNumId w:val="25"/>
  </w:num>
  <w:num w:numId="12" w16cid:durableId="519241974">
    <w:abstractNumId w:val="11"/>
  </w:num>
  <w:num w:numId="13" w16cid:durableId="1116756825">
    <w:abstractNumId w:val="12"/>
  </w:num>
  <w:num w:numId="14" w16cid:durableId="1409840534">
    <w:abstractNumId w:val="7"/>
  </w:num>
  <w:num w:numId="15" w16cid:durableId="1927111712">
    <w:abstractNumId w:val="19"/>
  </w:num>
  <w:num w:numId="16" w16cid:durableId="2127889913">
    <w:abstractNumId w:val="21"/>
  </w:num>
  <w:num w:numId="17" w16cid:durableId="111091568">
    <w:abstractNumId w:val="17"/>
  </w:num>
  <w:num w:numId="18" w16cid:durableId="1276642277">
    <w:abstractNumId w:val="29"/>
  </w:num>
  <w:num w:numId="19" w16cid:durableId="844633368">
    <w:abstractNumId w:val="15"/>
  </w:num>
  <w:num w:numId="20" w16cid:durableId="1366058295">
    <w:abstractNumId w:val="1"/>
  </w:num>
  <w:num w:numId="21" w16cid:durableId="6107094">
    <w:abstractNumId w:val="10"/>
  </w:num>
  <w:num w:numId="22" w16cid:durableId="704451904">
    <w:abstractNumId w:val="30"/>
  </w:num>
  <w:num w:numId="23" w16cid:durableId="1121219080">
    <w:abstractNumId w:val="20"/>
  </w:num>
  <w:num w:numId="24" w16cid:durableId="446200499">
    <w:abstractNumId w:val="6"/>
  </w:num>
  <w:num w:numId="25" w16cid:durableId="502669450">
    <w:abstractNumId w:val="26"/>
  </w:num>
  <w:num w:numId="26" w16cid:durableId="1874806778">
    <w:abstractNumId w:val="28"/>
  </w:num>
  <w:num w:numId="27" w16cid:durableId="45063558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250774538">
    <w:abstractNumId w:val="4"/>
  </w:num>
  <w:num w:numId="29" w16cid:durableId="1638140212">
    <w:abstractNumId w:val="14"/>
  </w:num>
  <w:num w:numId="30" w16cid:durableId="988022889">
    <w:abstractNumId w:val="24"/>
  </w:num>
  <w:num w:numId="31" w16cid:durableId="318583942">
    <w:abstractNumId w:val="22"/>
  </w:num>
  <w:num w:numId="32" w16cid:durableId="100042749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2008904309">
    <w:abstractNumId w:val="27"/>
  </w:num>
  <w:num w:numId="34" w16cid:durableId="2119451226">
    <w:abstractNumId w:val="27"/>
  </w:num>
  <w:num w:numId="35" w16cid:durableId="193215777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338769979">
    <w:abstractNumId w:val="27"/>
  </w:num>
  <w:num w:numId="37" w16cid:durableId="46840069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71168313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77454486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13301884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9342535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48235426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6235764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22395267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72294708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attachedTemplate r:id="rId1"/>
  <w:documentProtection w:edit="forms" w:enforcement="1" w:cryptProviderType="rsaAES" w:cryptAlgorithmClass="hash" w:cryptAlgorithmType="typeAny" w:cryptAlgorithmSid="14" w:cryptSpinCount="100000" w:hash="MlGKJcM+7nT9FjJx8vmwHAElIkA/TOvHkppDz2SDmsLwKBVOK+E8lhobF7KtlZzBayKYvvT/BplNGJpkT0COUA==" w:salt="0M937IjFr7bMcdTdT10Q5A=="/>
  <w:defaultTabStop w:val="420"/>
  <w:drawingGridHorizontalSpacing w:val="105"/>
  <w:drawingGridVerticalSpacing w:val="156"/>
  <w:noPunctuationKerning/>
  <w:characterSpacingControl w:val="compressPunctuation"/>
  <w:hdrShapeDefaults>
    <o:shapedefaults v:ext="edit" spidmax="2050"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0E6B"/>
    <w:rsid w:val="0000040A"/>
    <w:rsid w:val="00000A94"/>
    <w:rsid w:val="00001972"/>
    <w:rsid w:val="00001D9A"/>
    <w:rsid w:val="00001EB1"/>
    <w:rsid w:val="00007B3A"/>
    <w:rsid w:val="000104C5"/>
    <w:rsid w:val="000107E0"/>
    <w:rsid w:val="00011FDE"/>
    <w:rsid w:val="00012E30"/>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304"/>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2D38"/>
    <w:rsid w:val="00073C8C"/>
    <w:rsid w:val="00077B64"/>
    <w:rsid w:val="00080A1C"/>
    <w:rsid w:val="00082317"/>
    <w:rsid w:val="00083D2C"/>
    <w:rsid w:val="000865D4"/>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902"/>
    <w:rsid w:val="000B1FF2"/>
    <w:rsid w:val="000B3CDA"/>
    <w:rsid w:val="000B54DD"/>
    <w:rsid w:val="000B5B64"/>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F06E1"/>
    <w:rsid w:val="000F0E3C"/>
    <w:rsid w:val="000F19D5"/>
    <w:rsid w:val="000F4AEA"/>
    <w:rsid w:val="000F633F"/>
    <w:rsid w:val="000F67E9"/>
    <w:rsid w:val="00104926"/>
    <w:rsid w:val="00113B1E"/>
    <w:rsid w:val="00115F4E"/>
    <w:rsid w:val="0011711C"/>
    <w:rsid w:val="0012059C"/>
    <w:rsid w:val="00121FD9"/>
    <w:rsid w:val="00124E4F"/>
    <w:rsid w:val="001260B7"/>
    <w:rsid w:val="001265CB"/>
    <w:rsid w:val="00130F6F"/>
    <w:rsid w:val="001321C6"/>
    <w:rsid w:val="001325C4"/>
    <w:rsid w:val="00133010"/>
    <w:rsid w:val="001338EE"/>
    <w:rsid w:val="00133AAE"/>
    <w:rsid w:val="00135323"/>
    <w:rsid w:val="001356C4"/>
    <w:rsid w:val="00141114"/>
    <w:rsid w:val="00142969"/>
    <w:rsid w:val="001446C2"/>
    <w:rsid w:val="001457E7"/>
    <w:rsid w:val="00145D9D"/>
    <w:rsid w:val="00146388"/>
    <w:rsid w:val="00151161"/>
    <w:rsid w:val="001513CE"/>
    <w:rsid w:val="00151E84"/>
    <w:rsid w:val="0015225F"/>
    <w:rsid w:val="001529E5"/>
    <w:rsid w:val="0015363F"/>
    <w:rsid w:val="00153C7E"/>
    <w:rsid w:val="00155CC7"/>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90087"/>
    <w:rsid w:val="001913C4"/>
    <w:rsid w:val="0019348F"/>
    <w:rsid w:val="00193A07"/>
    <w:rsid w:val="00194976"/>
    <w:rsid w:val="00194C95"/>
    <w:rsid w:val="00195C34"/>
    <w:rsid w:val="00196EF5"/>
    <w:rsid w:val="001A1A53"/>
    <w:rsid w:val="001A2111"/>
    <w:rsid w:val="001A234A"/>
    <w:rsid w:val="001A4CF3"/>
    <w:rsid w:val="001B06E8"/>
    <w:rsid w:val="001B148C"/>
    <w:rsid w:val="001B242F"/>
    <w:rsid w:val="001B71D0"/>
    <w:rsid w:val="001B71EE"/>
    <w:rsid w:val="001C04A8"/>
    <w:rsid w:val="001C2C03"/>
    <w:rsid w:val="001C42F7"/>
    <w:rsid w:val="001C49E5"/>
    <w:rsid w:val="001C6037"/>
    <w:rsid w:val="001C680C"/>
    <w:rsid w:val="001C7FEA"/>
    <w:rsid w:val="001D0499"/>
    <w:rsid w:val="001D0BBE"/>
    <w:rsid w:val="001D0ED4"/>
    <w:rsid w:val="001D212F"/>
    <w:rsid w:val="001D29D7"/>
    <w:rsid w:val="001D2DE7"/>
    <w:rsid w:val="001D411C"/>
    <w:rsid w:val="001E1B6A"/>
    <w:rsid w:val="001E2484"/>
    <w:rsid w:val="001E3CC4"/>
    <w:rsid w:val="001E4882"/>
    <w:rsid w:val="001E68CC"/>
    <w:rsid w:val="001E73AB"/>
    <w:rsid w:val="001F092D"/>
    <w:rsid w:val="001F143A"/>
    <w:rsid w:val="001F1605"/>
    <w:rsid w:val="001F2508"/>
    <w:rsid w:val="001F4816"/>
    <w:rsid w:val="001F4EE9"/>
    <w:rsid w:val="001F69B4"/>
    <w:rsid w:val="001F77C7"/>
    <w:rsid w:val="00200183"/>
    <w:rsid w:val="00200333"/>
    <w:rsid w:val="0020107D"/>
    <w:rsid w:val="002020F4"/>
    <w:rsid w:val="00202AA4"/>
    <w:rsid w:val="002031F7"/>
    <w:rsid w:val="002040E6"/>
    <w:rsid w:val="0020527B"/>
    <w:rsid w:val="00205F2C"/>
    <w:rsid w:val="00210B15"/>
    <w:rsid w:val="002142EA"/>
    <w:rsid w:val="002204BB"/>
    <w:rsid w:val="00221B79"/>
    <w:rsid w:val="00221C6B"/>
    <w:rsid w:val="002253A1"/>
    <w:rsid w:val="00225CF8"/>
    <w:rsid w:val="0022794E"/>
    <w:rsid w:val="00233D64"/>
    <w:rsid w:val="0023482A"/>
    <w:rsid w:val="002359CB"/>
    <w:rsid w:val="00243540"/>
    <w:rsid w:val="0024497B"/>
    <w:rsid w:val="00244F02"/>
    <w:rsid w:val="0024515B"/>
    <w:rsid w:val="00246021"/>
    <w:rsid w:val="0024666E"/>
    <w:rsid w:val="00247F52"/>
    <w:rsid w:val="00250B25"/>
    <w:rsid w:val="00250BBE"/>
    <w:rsid w:val="002515C2"/>
    <w:rsid w:val="0025194F"/>
    <w:rsid w:val="00252302"/>
    <w:rsid w:val="0026148A"/>
    <w:rsid w:val="00262696"/>
    <w:rsid w:val="00263D25"/>
    <w:rsid w:val="002643C3"/>
    <w:rsid w:val="00264A0C"/>
    <w:rsid w:val="00266EEB"/>
    <w:rsid w:val="00267EF4"/>
    <w:rsid w:val="00270CB8"/>
    <w:rsid w:val="00272B08"/>
    <w:rsid w:val="002771AC"/>
    <w:rsid w:val="00281BB8"/>
    <w:rsid w:val="00281E9E"/>
    <w:rsid w:val="00282405"/>
    <w:rsid w:val="00282C5B"/>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1E1C"/>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580E"/>
    <w:rsid w:val="00306063"/>
    <w:rsid w:val="00312620"/>
    <w:rsid w:val="00313B85"/>
    <w:rsid w:val="00313F59"/>
    <w:rsid w:val="00317988"/>
    <w:rsid w:val="00320F1B"/>
    <w:rsid w:val="003221B4"/>
    <w:rsid w:val="0032258D"/>
    <w:rsid w:val="00322E62"/>
    <w:rsid w:val="00324D13"/>
    <w:rsid w:val="00324D2A"/>
    <w:rsid w:val="00324EDD"/>
    <w:rsid w:val="003331E4"/>
    <w:rsid w:val="00336C64"/>
    <w:rsid w:val="00337162"/>
    <w:rsid w:val="00337B0D"/>
    <w:rsid w:val="0034194F"/>
    <w:rsid w:val="00344605"/>
    <w:rsid w:val="003474AA"/>
    <w:rsid w:val="00350D1D"/>
    <w:rsid w:val="00352C83"/>
    <w:rsid w:val="00354B14"/>
    <w:rsid w:val="00354CE7"/>
    <w:rsid w:val="003615D2"/>
    <w:rsid w:val="0036429C"/>
    <w:rsid w:val="00364A53"/>
    <w:rsid w:val="003654CB"/>
    <w:rsid w:val="00365AA9"/>
    <w:rsid w:val="00365F86"/>
    <w:rsid w:val="00365F87"/>
    <w:rsid w:val="00366997"/>
    <w:rsid w:val="00366E89"/>
    <w:rsid w:val="003705F4"/>
    <w:rsid w:val="00370D58"/>
    <w:rsid w:val="00371316"/>
    <w:rsid w:val="00373C0F"/>
    <w:rsid w:val="00376713"/>
    <w:rsid w:val="003803A6"/>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5700"/>
    <w:rsid w:val="00395F77"/>
    <w:rsid w:val="003974EB"/>
    <w:rsid w:val="00397CC5"/>
    <w:rsid w:val="003A0E8A"/>
    <w:rsid w:val="003A1582"/>
    <w:rsid w:val="003A4077"/>
    <w:rsid w:val="003A6D17"/>
    <w:rsid w:val="003A775E"/>
    <w:rsid w:val="003B09AD"/>
    <w:rsid w:val="003B1F18"/>
    <w:rsid w:val="003B5BF0"/>
    <w:rsid w:val="003B60BF"/>
    <w:rsid w:val="003B6BE3"/>
    <w:rsid w:val="003C010C"/>
    <w:rsid w:val="003C0A6C"/>
    <w:rsid w:val="003C14F8"/>
    <w:rsid w:val="003C5A43"/>
    <w:rsid w:val="003D0519"/>
    <w:rsid w:val="003D0FF6"/>
    <w:rsid w:val="003D262C"/>
    <w:rsid w:val="003D6D61"/>
    <w:rsid w:val="003D79C6"/>
    <w:rsid w:val="003E091D"/>
    <w:rsid w:val="003E1C53"/>
    <w:rsid w:val="003E2A69"/>
    <w:rsid w:val="003E2D49"/>
    <w:rsid w:val="003E2FD4"/>
    <w:rsid w:val="003E49F6"/>
    <w:rsid w:val="003E660F"/>
    <w:rsid w:val="003F0841"/>
    <w:rsid w:val="003F23D3"/>
    <w:rsid w:val="003F3F08"/>
    <w:rsid w:val="003F49F1"/>
    <w:rsid w:val="003F6272"/>
    <w:rsid w:val="003F7D62"/>
    <w:rsid w:val="00400E72"/>
    <w:rsid w:val="00401400"/>
    <w:rsid w:val="00404869"/>
    <w:rsid w:val="00405884"/>
    <w:rsid w:val="0040735E"/>
    <w:rsid w:val="00407D39"/>
    <w:rsid w:val="00410008"/>
    <w:rsid w:val="0041477A"/>
    <w:rsid w:val="004167A3"/>
    <w:rsid w:val="004328FD"/>
    <w:rsid w:val="00432DAA"/>
    <w:rsid w:val="0043308F"/>
    <w:rsid w:val="00434305"/>
    <w:rsid w:val="00435DF7"/>
    <w:rsid w:val="0044083F"/>
    <w:rsid w:val="004412EB"/>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1C8C"/>
    <w:rsid w:val="00492F02"/>
    <w:rsid w:val="004939AE"/>
    <w:rsid w:val="004A12DF"/>
    <w:rsid w:val="004A17E6"/>
    <w:rsid w:val="004A1BA8"/>
    <w:rsid w:val="004A209B"/>
    <w:rsid w:val="004A2749"/>
    <w:rsid w:val="004A4B57"/>
    <w:rsid w:val="004A63FA"/>
    <w:rsid w:val="004B0272"/>
    <w:rsid w:val="004B1509"/>
    <w:rsid w:val="004B2701"/>
    <w:rsid w:val="004B2E1B"/>
    <w:rsid w:val="004B36A9"/>
    <w:rsid w:val="004B3AA8"/>
    <w:rsid w:val="004B3E93"/>
    <w:rsid w:val="004B6234"/>
    <w:rsid w:val="004C1FBC"/>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2B06"/>
    <w:rsid w:val="004E30C5"/>
    <w:rsid w:val="004E4AA5"/>
    <w:rsid w:val="004E4AEE"/>
    <w:rsid w:val="004E59E3"/>
    <w:rsid w:val="004E67C0"/>
    <w:rsid w:val="004F0B9A"/>
    <w:rsid w:val="004F391A"/>
    <w:rsid w:val="004F3CFB"/>
    <w:rsid w:val="004F6456"/>
    <w:rsid w:val="004F696E"/>
    <w:rsid w:val="004F6C71"/>
    <w:rsid w:val="00500AA7"/>
    <w:rsid w:val="00501139"/>
    <w:rsid w:val="0050363E"/>
    <w:rsid w:val="005039BC"/>
    <w:rsid w:val="005043BB"/>
    <w:rsid w:val="00504A3D"/>
    <w:rsid w:val="00505767"/>
    <w:rsid w:val="0050669F"/>
    <w:rsid w:val="005073F0"/>
    <w:rsid w:val="00510A7B"/>
    <w:rsid w:val="00512623"/>
    <w:rsid w:val="00512F6E"/>
    <w:rsid w:val="00513038"/>
    <w:rsid w:val="00514174"/>
    <w:rsid w:val="00516088"/>
    <w:rsid w:val="00516B0B"/>
    <w:rsid w:val="005220EC"/>
    <w:rsid w:val="00523F95"/>
    <w:rsid w:val="00524D65"/>
    <w:rsid w:val="00524ECA"/>
    <w:rsid w:val="00525B16"/>
    <w:rsid w:val="00533D04"/>
    <w:rsid w:val="00534804"/>
    <w:rsid w:val="00534BDF"/>
    <w:rsid w:val="005354EA"/>
    <w:rsid w:val="0053585F"/>
    <w:rsid w:val="00535EC4"/>
    <w:rsid w:val="00535ED9"/>
    <w:rsid w:val="0053692B"/>
    <w:rsid w:val="00537701"/>
    <w:rsid w:val="00541853"/>
    <w:rsid w:val="00543BDA"/>
    <w:rsid w:val="005441CC"/>
    <w:rsid w:val="005479DA"/>
    <w:rsid w:val="00547BCC"/>
    <w:rsid w:val="0055013B"/>
    <w:rsid w:val="00551F6F"/>
    <w:rsid w:val="00555044"/>
    <w:rsid w:val="00556575"/>
    <w:rsid w:val="00561475"/>
    <w:rsid w:val="0056487B"/>
    <w:rsid w:val="00564FB9"/>
    <w:rsid w:val="00573D9E"/>
    <w:rsid w:val="00574C00"/>
    <w:rsid w:val="005801E3"/>
    <w:rsid w:val="00580E6B"/>
    <w:rsid w:val="00581802"/>
    <w:rsid w:val="005836A8"/>
    <w:rsid w:val="0058409C"/>
    <w:rsid w:val="00584262"/>
    <w:rsid w:val="00586630"/>
    <w:rsid w:val="00587ADD"/>
    <w:rsid w:val="00591E27"/>
    <w:rsid w:val="00596160"/>
    <w:rsid w:val="005966E2"/>
    <w:rsid w:val="00597007"/>
    <w:rsid w:val="005A0966"/>
    <w:rsid w:val="005A11B7"/>
    <w:rsid w:val="005A260B"/>
    <w:rsid w:val="005A4A1B"/>
    <w:rsid w:val="005A7830"/>
    <w:rsid w:val="005A7FCE"/>
    <w:rsid w:val="005B0F3F"/>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6812"/>
    <w:rsid w:val="005E7881"/>
    <w:rsid w:val="005E78E0"/>
    <w:rsid w:val="005F0D9C"/>
    <w:rsid w:val="005F2288"/>
    <w:rsid w:val="005F284E"/>
    <w:rsid w:val="005F4712"/>
    <w:rsid w:val="006015CE"/>
    <w:rsid w:val="00604784"/>
    <w:rsid w:val="0060490D"/>
    <w:rsid w:val="00605920"/>
    <w:rsid w:val="00606419"/>
    <w:rsid w:val="00606F69"/>
    <w:rsid w:val="00607D29"/>
    <w:rsid w:val="00612952"/>
    <w:rsid w:val="00614CC1"/>
    <w:rsid w:val="00615A9D"/>
    <w:rsid w:val="00617387"/>
    <w:rsid w:val="006205D6"/>
    <w:rsid w:val="00621866"/>
    <w:rsid w:val="006252D8"/>
    <w:rsid w:val="006259BC"/>
    <w:rsid w:val="0062636B"/>
    <w:rsid w:val="00627150"/>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0D7B"/>
    <w:rsid w:val="00695D22"/>
    <w:rsid w:val="006A07AA"/>
    <w:rsid w:val="006A25E5"/>
    <w:rsid w:val="006A2B46"/>
    <w:rsid w:val="006A336D"/>
    <w:rsid w:val="006A37B9"/>
    <w:rsid w:val="006B2672"/>
    <w:rsid w:val="006B2D9A"/>
    <w:rsid w:val="006B54BF"/>
    <w:rsid w:val="006B5F44"/>
    <w:rsid w:val="006B5F90"/>
    <w:rsid w:val="006B62E4"/>
    <w:rsid w:val="006C1BBA"/>
    <w:rsid w:val="006C2079"/>
    <w:rsid w:val="006C5A62"/>
    <w:rsid w:val="006C5D68"/>
    <w:rsid w:val="006C6976"/>
    <w:rsid w:val="006C6DD0"/>
    <w:rsid w:val="006D04EA"/>
    <w:rsid w:val="006D0AB7"/>
    <w:rsid w:val="006D16C4"/>
    <w:rsid w:val="006D3E96"/>
    <w:rsid w:val="006D4515"/>
    <w:rsid w:val="006D4BB1"/>
    <w:rsid w:val="006D6593"/>
    <w:rsid w:val="006E143E"/>
    <w:rsid w:val="006E23EA"/>
    <w:rsid w:val="006F03A8"/>
    <w:rsid w:val="006F2ACA"/>
    <w:rsid w:val="006F2ADC"/>
    <w:rsid w:val="006F2BFE"/>
    <w:rsid w:val="006F31E9"/>
    <w:rsid w:val="006F55F2"/>
    <w:rsid w:val="006F6284"/>
    <w:rsid w:val="007002C5"/>
    <w:rsid w:val="00704387"/>
    <w:rsid w:val="00707669"/>
    <w:rsid w:val="00711CBA"/>
    <w:rsid w:val="00711FB5"/>
    <w:rsid w:val="00712A01"/>
    <w:rsid w:val="00714F58"/>
    <w:rsid w:val="00722FBF"/>
    <w:rsid w:val="00722FC2"/>
    <w:rsid w:val="00724879"/>
    <w:rsid w:val="00724E1B"/>
    <w:rsid w:val="00725949"/>
    <w:rsid w:val="00727FA2"/>
    <w:rsid w:val="00732240"/>
    <w:rsid w:val="007322D9"/>
    <w:rsid w:val="00732BC0"/>
    <w:rsid w:val="0073720F"/>
    <w:rsid w:val="00737796"/>
    <w:rsid w:val="0074165C"/>
    <w:rsid w:val="00742085"/>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0E55"/>
    <w:rsid w:val="00765C43"/>
    <w:rsid w:val="00765EFB"/>
    <w:rsid w:val="00766270"/>
    <w:rsid w:val="007671CA"/>
    <w:rsid w:val="00767C61"/>
    <w:rsid w:val="0077008A"/>
    <w:rsid w:val="00770CDE"/>
    <w:rsid w:val="00773C1F"/>
    <w:rsid w:val="00774DA4"/>
    <w:rsid w:val="00776599"/>
    <w:rsid w:val="0078114B"/>
    <w:rsid w:val="00781DD2"/>
    <w:rsid w:val="00783ECF"/>
    <w:rsid w:val="0078413A"/>
    <w:rsid w:val="00786EB9"/>
    <w:rsid w:val="007959E8"/>
    <w:rsid w:val="00795E9C"/>
    <w:rsid w:val="007A0521"/>
    <w:rsid w:val="007A2864"/>
    <w:rsid w:val="007A2E12"/>
    <w:rsid w:val="007A3475"/>
    <w:rsid w:val="007A3918"/>
    <w:rsid w:val="007A41C8"/>
    <w:rsid w:val="007A54CE"/>
    <w:rsid w:val="007A6FD9"/>
    <w:rsid w:val="007A7FFA"/>
    <w:rsid w:val="007B04EB"/>
    <w:rsid w:val="007B0D4F"/>
    <w:rsid w:val="007B5A3D"/>
    <w:rsid w:val="007B5B95"/>
    <w:rsid w:val="007B68EA"/>
    <w:rsid w:val="007B7453"/>
    <w:rsid w:val="007C1E8B"/>
    <w:rsid w:val="007C2D89"/>
    <w:rsid w:val="007C4593"/>
    <w:rsid w:val="007C5309"/>
    <w:rsid w:val="007C6069"/>
    <w:rsid w:val="007D06C4"/>
    <w:rsid w:val="007D1352"/>
    <w:rsid w:val="007D2508"/>
    <w:rsid w:val="007D346A"/>
    <w:rsid w:val="007D6518"/>
    <w:rsid w:val="007D76BD"/>
    <w:rsid w:val="007E0BF1"/>
    <w:rsid w:val="007E67F7"/>
    <w:rsid w:val="007F0ED8"/>
    <w:rsid w:val="007F0F63"/>
    <w:rsid w:val="007F3C12"/>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2488"/>
    <w:rsid w:val="00823303"/>
    <w:rsid w:val="008233B2"/>
    <w:rsid w:val="00823A9F"/>
    <w:rsid w:val="00823C85"/>
    <w:rsid w:val="00825138"/>
    <w:rsid w:val="008269DD"/>
    <w:rsid w:val="00830621"/>
    <w:rsid w:val="0083348C"/>
    <w:rsid w:val="008334C7"/>
    <w:rsid w:val="00834973"/>
    <w:rsid w:val="008373D3"/>
    <w:rsid w:val="00840617"/>
    <w:rsid w:val="00840F84"/>
    <w:rsid w:val="00842A47"/>
    <w:rsid w:val="00843C13"/>
    <w:rsid w:val="008454F8"/>
    <w:rsid w:val="0085173A"/>
    <w:rsid w:val="00856316"/>
    <w:rsid w:val="008603CE"/>
    <w:rsid w:val="00860D7E"/>
    <w:rsid w:val="008620FC"/>
    <w:rsid w:val="008627A5"/>
    <w:rsid w:val="00863E05"/>
    <w:rsid w:val="00865ACA"/>
    <w:rsid w:val="00865D28"/>
    <w:rsid w:val="00865DE9"/>
    <w:rsid w:val="00865F85"/>
    <w:rsid w:val="00867C10"/>
    <w:rsid w:val="00870439"/>
    <w:rsid w:val="00870DA1"/>
    <w:rsid w:val="00876B4E"/>
    <w:rsid w:val="00883F93"/>
    <w:rsid w:val="00884DB3"/>
    <w:rsid w:val="008857CC"/>
    <w:rsid w:val="00885A9D"/>
    <w:rsid w:val="008864F6"/>
    <w:rsid w:val="0089049D"/>
    <w:rsid w:val="008928C9"/>
    <w:rsid w:val="008930CB"/>
    <w:rsid w:val="0089352F"/>
    <w:rsid w:val="008938DC"/>
    <w:rsid w:val="00893FD1"/>
    <w:rsid w:val="00894836"/>
    <w:rsid w:val="00895172"/>
    <w:rsid w:val="00895680"/>
    <w:rsid w:val="00896DFF"/>
    <w:rsid w:val="0089762C"/>
    <w:rsid w:val="008A1893"/>
    <w:rsid w:val="008A3215"/>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5F0B"/>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86B"/>
    <w:rsid w:val="008F0CDC"/>
    <w:rsid w:val="008F17A3"/>
    <w:rsid w:val="008F1ED3"/>
    <w:rsid w:val="008F23A5"/>
    <w:rsid w:val="008F474B"/>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F5"/>
    <w:rsid w:val="009249EC"/>
    <w:rsid w:val="009273B3"/>
    <w:rsid w:val="009305B5"/>
    <w:rsid w:val="00930946"/>
    <w:rsid w:val="00937D9F"/>
    <w:rsid w:val="009429D5"/>
    <w:rsid w:val="00942BF1"/>
    <w:rsid w:val="00945180"/>
    <w:rsid w:val="00945428"/>
    <w:rsid w:val="0094607B"/>
    <w:rsid w:val="00953604"/>
    <w:rsid w:val="0095496B"/>
    <w:rsid w:val="009610DC"/>
    <w:rsid w:val="00961490"/>
    <w:rsid w:val="0096381A"/>
    <w:rsid w:val="00965E04"/>
    <w:rsid w:val="00966ED8"/>
    <w:rsid w:val="009674AD"/>
    <w:rsid w:val="00970CDC"/>
    <w:rsid w:val="00977010"/>
    <w:rsid w:val="00977D02"/>
    <w:rsid w:val="009802F1"/>
    <w:rsid w:val="009809BB"/>
    <w:rsid w:val="0098137C"/>
    <w:rsid w:val="0098364B"/>
    <w:rsid w:val="009911AF"/>
    <w:rsid w:val="00991875"/>
    <w:rsid w:val="00991F92"/>
    <w:rsid w:val="00992985"/>
    <w:rsid w:val="00993889"/>
    <w:rsid w:val="0099551B"/>
    <w:rsid w:val="00997BF1"/>
    <w:rsid w:val="009A089C"/>
    <w:rsid w:val="009A118E"/>
    <w:rsid w:val="009A21CD"/>
    <w:rsid w:val="009A278C"/>
    <w:rsid w:val="009A2BC2"/>
    <w:rsid w:val="009A42C1"/>
    <w:rsid w:val="009A5429"/>
    <w:rsid w:val="009A72AD"/>
    <w:rsid w:val="009B09E0"/>
    <w:rsid w:val="009B0BC5"/>
    <w:rsid w:val="009B1247"/>
    <w:rsid w:val="009B46F9"/>
    <w:rsid w:val="009B6029"/>
    <w:rsid w:val="009B6971"/>
    <w:rsid w:val="009B6B8A"/>
    <w:rsid w:val="009C27F1"/>
    <w:rsid w:val="009C3152"/>
    <w:rsid w:val="009C45BC"/>
    <w:rsid w:val="009C4CFA"/>
    <w:rsid w:val="009C5070"/>
    <w:rsid w:val="009D112C"/>
    <w:rsid w:val="009D47FA"/>
    <w:rsid w:val="009D4C5B"/>
    <w:rsid w:val="009D50D2"/>
    <w:rsid w:val="009D6BCA"/>
    <w:rsid w:val="009E0F62"/>
    <w:rsid w:val="009E4A58"/>
    <w:rsid w:val="009E5A2D"/>
    <w:rsid w:val="009E5AB2"/>
    <w:rsid w:val="009E6219"/>
    <w:rsid w:val="009E67B4"/>
    <w:rsid w:val="009F03B3"/>
    <w:rsid w:val="009F3A93"/>
    <w:rsid w:val="009F6AD1"/>
    <w:rsid w:val="009F7940"/>
    <w:rsid w:val="00A0096C"/>
    <w:rsid w:val="00A01757"/>
    <w:rsid w:val="00A0277E"/>
    <w:rsid w:val="00A028C0"/>
    <w:rsid w:val="00A02BAE"/>
    <w:rsid w:val="00A058FD"/>
    <w:rsid w:val="00A06750"/>
    <w:rsid w:val="00A06A6B"/>
    <w:rsid w:val="00A073BC"/>
    <w:rsid w:val="00A07E47"/>
    <w:rsid w:val="00A129D0"/>
    <w:rsid w:val="00A12C33"/>
    <w:rsid w:val="00A138BA"/>
    <w:rsid w:val="00A14C8E"/>
    <w:rsid w:val="00A153D9"/>
    <w:rsid w:val="00A15F09"/>
    <w:rsid w:val="00A169B6"/>
    <w:rsid w:val="00A2271D"/>
    <w:rsid w:val="00A237D5"/>
    <w:rsid w:val="00A27389"/>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222D"/>
    <w:rsid w:val="00A53017"/>
    <w:rsid w:val="00A5468F"/>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4247"/>
    <w:rsid w:val="00A952D7"/>
    <w:rsid w:val="00A963F7"/>
    <w:rsid w:val="00A96AD8"/>
    <w:rsid w:val="00AA052C"/>
    <w:rsid w:val="00AA1E45"/>
    <w:rsid w:val="00AA4286"/>
    <w:rsid w:val="00AA456B"/>
    <w:rsid w:val="00AA57F5"/>
    <w:rsid w:val="00AA672E"/>
    <w:rsid w:val="00AA6EC9"/>
    <w:rsid w:val="00AB41D5"/>
    <w:rsid w:val="00AB6309"/>
    <w:rsid w:val="00AB6C5F"/>
    <w:rsid w:val="00AB7129"/>
    <w:rsid w:val="00AC27A6"/>
    <w:rsid w:val="00AC30F7"/>
    <w:rsid w:val="00AC3A5A"/>
    <w:rsid w:val="00AC4D95"/>
    <w:rsid w:val="00AC5DF4"/>
    <w:rsid w:val="00AD0AEF"/>
    <w:rsid w:val="00AD11B7"/>
    <w:rsid w:val="00AD1A94"/>
    <w:rsid w:val="00AD1C05"/>
    <w:rsid w:val="00AD3E8F"/>
    <w:rsid w:val="00AD4126"/>
    <w:rsid w:val="00AD421C"/>
    <w:rsid w:val="00AD44FA"/>
    <w:rsid w:val="00AE070A"/>
    <w:rsid w:val="00AE101C"/>
    <w:rsid w:val="00AE37E5"/>
    <w:rsid w:val="00AE5EB4"/>
    <w:rsid w:val="00AF0C18"/>
    <w:rsid w:val="00AF47C5"/>
    <w:rsid w:val="00AF5398"/>
    <w:rsid w:val="00B049AF"/>
    <w:rsid w:val="00B07242"/>
    <w:rsid w:val="00B10534"/>
    <w:rsid w:val="00B113DB"/>
    <w:rsid w:val="00B11D8A"/>
    <w:rsid w:val="00B11E57"/>
    <w:rsid w:val="00B12981"/>
    <w:rsid w:val="00B147DD"/>
    <w:rsid w:val="00B14E32"/>
    <w:rsid w:val="00B156FD"/>
    <w:rsid w:val="00B21F61"/>
    <w:rsid w:val="00B261F1"/>
    <w:rsid w:val="00B265BC"/>
    <w:rsid w:val="00B279A4"/>
    <w:rsid w:val="00B31FB1"/>
    <w:rsid w:val="00B324EA"/>
    <w:rsid w:val="00B33952"/>
    <w:rsid w:val="00B33C5E"/>
    <w:rsid w:val="00B342F4"/>
    <w:rsid w:val="00B34369"/>
    <w:rsid w:val="00B34DC2"/>
    <w:rsid w:val="00B378E5"/>
    <w:rsid w:val="00B4346D"/>
    <w:rsid w:val="00B440F4"/>
    <w:rsid w:val="00B447A5"/>
    <w:rsid w:val="00B4654C"/>
    <w:rsid w:val="00B46AF0"/>
    <w:rsid w:val="00B47293"/>
    <w:rsid w:val="00B50E50"/>
    <w:rsid w:val="00B52120"/>
    <w:rsid w:val="00B54ABC"/>
    <w:rsid w:val="00B54DDE"/>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203B"/>
    <w:rsid w:val="00BB5F8F"/>
    <w:rsid w:val="00BB657A"/>
    <w:rsid w:val="00BC1A4E"/>
    <w:rsid w:val="00BC4790"/>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2148"/>
    <w:rsid w:val="00C24C8D"/>
    <w:rsid w:val="00C24DCA"/>
    <w:rsid w:val="00C25FE2"/>
    <w:rsid w:val="00C26B53"/>
    <w:rsid w:val="00C279B2"/>
    <w:rsid w:val="00C33E50"/>
    <w:rsid w:val="00C34C20"/>
    <w:rsid w:val="00C35A3E"/>
    <w:rsid w:val="00C36AB7"/>
    <w:rsid w:val="00C37DFC"/>
    <w:rsid w:val="00C42130"/>
    <w:rsid w:val="00C423A4"/>
    <w:rsid w:val="00C44BF5"/>
    <w:rsid w:val="00C521D6"/>
    <w:rsid w:val="00C55232"/>
    <w:rsid w:val="00C553A4"/>
    <w:rsid w:val="00C55A06"/>
    <w:rsid w:val="00C55D03"/>
    <w:rsid w:val="00C55DC5"/>
    <w:rsid w:val="00C601BC"/>
    <w:rsid w:val="00C6329F"/>
    <w:rsid w:val="00C63340"/>
    <w:rsid w:val="00C643F9"/>
    <w:rsid w:val="00C64E95"/>
    <w:rsid w:val="00C71372"/>
    <w:rsid w:val="00C72410"/>
    <w:rsid w:val="00C7287F"/>
    <w:rsid w:val="00C80982"/>
    <w:rsid w:val="00C80CB8"/>
    <w:rsid w:val="00C819F8"/>
    <w:rsid w:val="00C8248C"/>
    <w:rsid w:val="00C84E33"/>
    <w:rsid w:val="00C86D6F"/>
    <w:rsid w:val="00C905FC"/>
    <w:rsid w:val="00C92D03"/>
    <w:rsid w:val="00C9319C"/>
    <w:rsid w:val="00C93DD3"/>
    <w:rsid w:val="00C9435D"/>
    <w:rsid w:val="00C94DF2"/>
    <w:rsid w:val="00C96741"/>
    <w:rsid w:val="00CA2D1B"/>
    <w:rsid w:val="00CA375D"/>
    <w:rsid w:val="00CA662A"/>
    <w:rsid w:val="00CA7AFD"/>
    <w:rsid w:val="00CA7C3C"/>
    <w:rsid w:val="00CB0189"/>
    <w:rsid w:val="00CB07B8"/>
    <w:rsid w:val="00CB0BA2"/>
    <w:rsid w:val="00CB1A42"/>
    <w:rsid w:val="00CB1B0C"/>
    <w:rsid w:val="00CB1C93"/>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28DE"/>
    <w:rsid w:val="00CD4092"/>
    <w:rsid w:val="00CD4A20"/>
    <w:rsid w:val="00CD50A1"/>
    <w:rsid w:val="00CD519E"/>
    <w:rsid w:val="00CD561D"/>
    <w:rsid w:val="00CE0C4F"/>
    <w:rsid w:val="00CE30EA"/>
    <w:rsid w:val="00CF048A"/>
    <w:rsid w:val="00CF155A"/>
    <w:rsid w:val="00CF2947"/>
    <w:rsid w:val="00CF316B"/>
    <w:rsid w:val="00CF686F"/>
    <w:rsid w:val="00CF6E60"/>
    <w:rsid w:val="00CF7BCA"/>
    <w:rsid w:val="00D008FD"/>
    <w:rsid w:val="00D0321C"/>
    <w:rsid w:val="00D035EC"/>
    <w:rsid w:val="00D06AB1"/>
    <w:rsid w:val="00D072ED"/>
    <w:rsid w:val="00D07A16"/>
    <w:rsid w:val="00D1025E"/>
    <w:rsid w:val="00D1039C"/>
    <w:rsid w:val="00D1067E"/>
    <w:rsid w:val="00D10F50"/>
    <w:rsid w:val="00D11272"/>
    <w:rsid w:val="00D126F5"/>
    <w:rsid w:val="00D13D87"/>
    <w:rsid w:val="00D1489E"/>
    <w:rsid w:val="00D16886"/>
    <w:rsid w:val="00D20737"/>
    <w:rsid w:val="00D21E81"/>
    <w:rsid w:val="00D221B9"/>
    <w:rsid w:val="00D223DE"/>
    <w:rsid w:val="00D25E37"/>
    <w:rsid w:val="00D26141"/>
    <w:rsid w:val="00D2661A"/>
    <w:rsid w:val="00D27582"/>
    <w:rsid w:val="00D27EC4"/>
    <w:rsid w:val="00D30A6F"/>
    <w:rsid w:val="00D32719"/>
    <w:rsid w:val="00D33333"/>
    <w:rsid w:val="00D33457"/>
    <w:rsid w:val="00D34C5B"/>
    <w:rsid w:val="00D352A2"/>
    <w:rsid w:val="00D3660F"/>
    <w:rsid w:val="00D40E05"/>
    <w:rsid w:val="00D4162B"/>
    <w:rsid w:val="00D4514F"/>
    <w:rsid w:val="00D451E2"/>
    <w:rsid w:val="00D45E89"/>
    <w:rsid w:val="00D45E8D"/>
    <w:rsid w:val="00D466AE"/>
    <w:rsid w:val="00D4734F"/>
    <w:rsid w:val="00D51BF3"/>
    <w:rsid w:val="00D578EA"/>
    <w:rsid w:val="00D57E3D"/>
    <w:rsid w:val="00D66846"/>
    <w:rsid w:val="00D675FB"/>
    <w:rsid w:val="00D71F25"/>
    <w:rsid w:val="00D72A9C"/>
    <w:rsid w:val="00D77031"/>
    <w:rsid w:val="00D82E33"/>
    <w:rsid w:val="00D84941"/>
    <w:rsid w:val="00D84FA1"/>
    <w:rsid w:val="00D851F0"/>
    <w:rsid w:val="00D86DB7"/>
    <w:rsid w:val="00D926D0"/>
    <w:rsid w:val="00D93030"/>
    <w:rsid w:val="00D950E1"/>
    <w:rsid w:val="00D952A6"/>
    <w:rsid w:val="00D9735F"/>
    <w:rsid w:val="00D97F99"/>
    <w:rsid w:val="00DA016E"/>
    <w:rsid w:val="00DA1E08"/>
    <w:rsid w:val="00DA247C"/>
    <w:rsid w:val="00DA24F8"/>
    <w:rsid w:val="00DA28E8"/>
    <w:rsid w:val="00DA38D3"/>
    <w:rsid w:val="00DA3932"/>
    <w:rsid w:val="00DA3AFC"/>
    <w:rsid w:val="00DA5191"/>
    <w:rsid w:val="00DA64F8"/>
    <w:rsid w:val="00DA6C15"/>
    <w:rsid w:val="00DB0258"/>
    <w:rsid w:val="00DB38EE"/>
    <w:rsid w:val="00DB498B"/>
    <w:rsid w:val="00DB66CA"/>
    <w:rsid w:val="00DB6BCA"/>
    <w:rsid w:val="00DB73F7"/>
    <w:rsid w:val="00DC0321"/>
    <w:rsid w:val="00DC3067"/>
    <w:rsid w:val="00DC370B"/>
    <w:rsid w:val="00DC4959"/>
    <w:rsid w:val="00DC5B90"/>
    <w:rsid w:val="00DD00FF"/>
    <w:rsid w:val="00DD0619"/>
    <w:rsid w:val="00DD07FB"/>
    <w:rsid w:val="00DD25C6"/>
    <w:rsid w:val="00DD4FE5"/>
    <w:rsid w:val="00DD54B0"/>
    <w:rsid w:val="00DD57EE"/>
    <w:rsid w:val="00DD6BCC"/>
    <w:rsid w:val="00DE0A4B"/>
    <w:rsid w:val="00DE2410"/>
    <w:rsid w:val="00DE2939"/>
    <w:rsid w:val="00DE319C"/>
    <w:rsid w:val="00DE5AF4"/>
    <w:rsid w:val="00DE6E81"/>
    <w:rsid w:val="00DE703F"/>
    <w:rsid w:val="00DE7595"/>
    <w:rsid w:val="00DF1961"/>
    <w:rsid w:val="00DF44DE"/>
    <w:rsid w:val="00DF5F11"/>
    <w:rsid w:val="00E01138"/>
    <w:rsid w:val="00E02DFB"/>
    <w:rsid w:val="00E030F9"/>
    <w:rsid w:val="00E0311A"/>
    <w:rsid w:val="00E03138"/>
    <w:rsid w:val="00E06404"/>
    <w:rsid w:val="00E065D2"/>
    <w:rsid w:val="00E10A97"/>
    <w:rsid w:val="00E11A85"/>
    <w:rsid w:val="00E12495"/>
    <w:rsid w:val="00E151B3"/>
    <w:rsid w:val="00E15CCD"/>
    <w:rsid w:val="00E202EF"/>
    <w:rsid w:val="00E210B5"/>
    <w:rsid w:val="00E23D99"/>
    <w:rsid w:val="00E2552F"/>
    <w:rsid w:val="00E3137A"/>
    <w:rsid w:val="00E32CCF"/>
    <w:rsid w:val="00E34A98"/>
    <w:rsid w:val="00E35D1E"/>
    <w:rsid w:val="00E364F9"/>
    <w:rsid w:val="00E365FA"/>
    <w:rsid w:val="00E36789"/>
    <w:rsid w:val="00E42DA8"/>
    <w:rsid w:val="00E44A83"/>
    <w:rsid w:val="00E502C1"/>
    <w:rsid w:val="00E502DD"/>
    <w:rsid w:val="00E50D3A"/>
    <w:rsid w:val="00E51387"/>
    <w:rsid w:val="00E51E68"/>
    <w:rsid w:val="00E52EFD"/>
    <w:rsid w:val="00E5408A"/>
    <w:rsid w:val="00E56800"/>
    <w:rsid w:val="00E60C63"/>
    <w:rsid w:val="00E61661"/>
    <w:rsid w:val="00E62FF9"/>
    <w:rsid w:val="00E635D6"/>
    <w:rsid w:val="00E639BC"/>
    <w:rsid w:val="00E664CC"/>
    <w:rsid w:val="00E70388"/>
    <w:rsid w:val="00E70F92"/>
    <w:rsid w:val="00E74C54"/>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0607"/>
    <w:rsid w:val="00EB17DE"/>
    <w:rsid w:val="00EB1E69"/>
    <w:rsid w:val="00EB2086"/>
    <w:rsid w:val="00EB5EDF"/>
    <w:rsid w:val="00EB60FE"/>
    <w:rsid w:val="00EB74DB"/>
    <w:rsid w:val="00EC5359"/>
    <w:rsid w:val="00EC562A"/>
    <w:rsid w:val="00ED067A"/>
    <w:rsid w:val="00ED2B50"/>
    <w:rsid w:val="00ED4858"/>
    <w:rsid w:val="00EE0350"/>
    <w:rsid w:val="00EE0719"/>
    <w:rsid w:val="00EE0E80"/>
    <w:rsid w:val="00EE2A97"/>
    <w:rsid w:val="00EE54A6"/>
    <w:rsid w:val="00EE613F"/>
    <w:rsid w:val="00EE7295"/>
    <w:rsid w:val="00EE7869"/>
    <w:rsid w:val="00EF054A"/>
    <w:rsid w:val="00EF3235"/>
    <w:rsid w:val="00EF622E"/>
    <w:rsid w:val="00EF7E72"/>
    <w:rsid w:val="00F06D37"/>
    <w:rsid w:val="00F07B9D"/>
    <w:rsid w:val="00F11586"/>
    <w:rsid w:val="00F1183B"/>
    <w:rsid w:val="00F11C9F"/>
    <w:rsid w:val="00F12263"/>
    <w:rsid w:val="00F1409D"/>
    <w:rsid w:val="00F14214"/>
    <w:rsid w:val="00F157A9"/>
    <w:rsid w:val="00F22813"/>
    <w:rsid w:val="00F25BB6"/>
    <w:rsid w:val="00F26B7E"/>
    <w:rsid w:val="00F27A3B"/>
    <w:rsid w:val="00F33817"/>
    <w:rsid w:val="00F420D5"/>
    <w:rsid w:val="00F43282"/>
    <w:rsid w:val="00F451EA"/>
    <w:rsid w:val="00F45447"/>
    <w:rsid w:val="00F456C6"/>
    <w:rsid w:val="00F4577B"/>
    <w:rsid w:val="00F46496"/>
    <w:rsid w:val="00F474D0"/>
    <w:rsid w:val="00F50179"/>
    <w:rsid w:val="00F515EE"/>
    <w:rsid w:val="00F5215C"/>
    <w:rsid w:val="00F56511"/>
    <w:rsid w:val="00F6194E"/>
    <w:rsid w:val="00F623AC"/>
    <w:rsid w:val="00F6412A"/>
    <w:rsid w:val="00F65893"/>
    <w:rsid w:val="00F66A4A"/>
    <w:rsid w:val="00F71891"/>
    <w:rsid w:val="00F71E22"/>
    <w:rsid w:val="00F72142"/>
    <w:rsid w:val="00F72AE7"/>
    <w:rsid w:val="00F81141"/>
    <w:rsid w:val="00F833BA"/>
    <w:rsid w:val="00F84FD0"/>
    <w:rsid w:val="00F850CA"/>
    <w:rsid w:val="00F859A8"/>
    <w:rsid w:val="00F86D87"/>
    <w:rsid w:val="00F9108B"/>
    <w:rsid w:val="00F91349"/>
    <w:rsid w:val="00F93A8A"/>
    <w:rsid w:val="00F9515F"/>
    <w:rsid w:val="00F95248"/>
    <w:rsid w:val="00F956A9"/>
    <w:rsid w:val="00F963ED"/>
    <w:rsid w:val="00F966CF"/>
    <w:rsid w:val="00F96CAE"/>
    <w:rsid w:val="00F97C99"/>
    <w:rsid w:val="00FA4DAC"/>
    <w:rsid w:val="00FA5EA0"/>
    <w:rsid w:val="00FA662D"/>
    <w:rsid w:val="00FA73B1"/>
    <w:rsid w:val="00FB0CB9"/>
    <w:rsid w:val="00FB1405"/>
    <w:rsid w:val="00FB231D"/>
    <w:rsid w:val="00FB45F1"/>
    <w:rsid w:val="00FB4A72"/>
    <w:rsid w:val="00FB54E8"/>
    <w:rsid w:val="00FB7054"/>
    <w:rsid w:val="00FB7897"/>
    <w:rsid w:val="00FC17B7"/>
    <w:rsid w:val="00FC2CB7"/>
    <w:rsid w:val="00FC4090"/>
    <w:rsid w:val="00FC55B4"/>
    <w:rsid w:val="00FD00E6"/>
    <w:rsid w:val="00FD09A1"/>
    <w:rsid w:val="00FD2A7C"/>
    <w:rsid w:val="00FD59EB"/>
    <w:rsid w:val="00FD7299"/>
    <w:rsid w:val="00FE196A"/>
    <w:rsid w:val="00FE1FBE"/>
    <w:rsid w:val="00FE3901"/>
    <w:rsid w:val="00FE39D3"/>
    <w:rsid w:val="00FE4130"/>
    <w:rsid w:val="00FE4BCE"/>
    <w:rsid w:val="00FE4D2A"/>
    <w:rsid w:val="00FE54AE"/>
    <w:rsid w:val="00FE576A"/>
    <w:rsid w:val="00FE7E79"/>
    <w:rsid w:val="00FF3E7D"/>
    <w:rsid w:val="00FF5B99"/>
    <w:rsid w:val="00FF730C"/>
    <w:rsid w:val="00FF73F4"/>
    <w:rsid w:val="00FF7CE4"/>
    <w:rsid w:val="00FF7E39"/>
    <w:rsid w:val="01AE1506"/>
    <w:rsid w:val="08F02C43"/>
    <w:rsid w:val="0CA360DF"/>
    <w:rsid w:val="13130654"/>
    <w:rsid w:val="14386799"/>
    <w:rsid w:val="154A6FAF"/>
    <w:rsid w:val="1658087C"/>
    <w:rsid w:val="19DA6F38"/>
    <w:rsid w:val="1C7453B5"/>
    <w:rsid w:val="283A50A6"/>
    <w:rsid w:val="2B1279E7"/>
    <w:rsid w:val="2B870642"/>
    <w:rsid w:val="311B4B14"/>
    <w:rsid w:val="39475874"/>
    <w:rsid w:val="3EEF43D0"/>
    <w:rsid w:val="4B8E4B97"/>
    <w:rsid w:val="4C6C0A82"/>
    <w:rsid w:val="4D243AAB"/>
    <w:rsid w:val="5625176D"/>
    <w:rsid w:val="562532C7"/>
    <w:rsid w:val="57591809"/>
    <w:rsid w:val="584A7BA0"/>
    <w:rsid w:val="5D375134"/>
    <w:rsid w:val="60093751"/>
    <w:rsid w:val="682F41D5"/>
    <w:rsid w:val="6B0B196A"/>
    <w:rsid w:val="72471650"/>
    <w:rsid w:val="7D2F4CD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31E46626"/>
  <w15:docId w15:val="{38AD9691-8AE4-49DC-95F2-FAE0EB9E17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semiHidden="1" w:uiPriority="0" w:unhideWhenUsed="1"/>
    <w:lsdException w:name="toc 9" w:semiHidden="1" w:uiPriority="0" w:unhideWhenUsed="1"/>
    <w:lsdException w:name="Normal Indent" w:uiPriority="0" w:qFormat="1"/>
    <w:lsdException w:name="footnote text" w:semiHidden="1" w:uiPriority="0" w:qFormat="1"/>
    <w:lsdException w:name="annotation text" w:semiHidden="1" w:unhideWhenUsed="1"/>
    <w:lsdException w:name="header" w:qFormat="1"/>
    <w:lsdException w:name="footer" w:qFormat="1"/>
    <w:lsdException w:name="index heading" w:semiHidden="1" w:unhideWhenUsed="1"/>
    <w:lsdException w:name="caption" w:semiHidden="1" w:uiPriority="35" w:unhideWhenUsed="1" w:qFormat="1"/>
    <w:lsdException w:name="table of figures" w:semiHidden="1" w:uiPriority="0" w:qFormat="1"/>
    <w:lsdException w:name="envelope address" w:semiHidden="1" w:unhideWhenUsed="1"/>
    <w:lsdException w:name="envelope return" w:semiHidden="1" w:unhideWhenUsed="1"/>
    <w:lsdException w:name="footnote reference" w:semiHidden="1" w:uiPriority="0" w:qFormat="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uiPriority="29" w:qFormat="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fff5">
    <w:name w:val="Normal"/>
    <w:qFormat/>
    <w:pPr>
      <w:widowControl w:val="0"/>
      <w:adjustRightInd w:val="0"/>
      <w:spacing w:line="400" w:lineRule="exact"/>
      <w:jc w:val="both"/>
    </w:pPr>
    <w:rPr>
      <w:rFonts w:ascii="Calibri" w:hAnsi="Calibri"/>
      <w:kern w:val="2"/>
      <w:sz w:val="21"/>
      <w:szCs w:val="21"/>
    </w:rPr>
  </w:style>
  <w:style w:type="paragraph" w:styleId="1">
    <w:name w:val="heading 1"/>
    <w:basedOn w:val="afff5"/>
    <w:next w:val="afff5"/>
    <w:link w:val="10"/>
    <w:qFormat/>
    <w:pPr>
      <w:keepNext/>
      <w:keepLines/>
      <w:spacing w:before="340" w:after="330" w:line="578" w:lineRule="auto"/>
      <w:outlineLvl w:val="0"/>
    </w:pPr>
    <w:rPr>
      <w:b/>
      <w:bCs/>
      <w:kern w:val="44"/>
      <w:sz w:val="44"/>
      <w:szCs w:val="44"/>
    </w:rPr>
  </w:style>
  <w:style w:type="paragraph" w:styleId="22">
    <w:name w:val="heading 2"/>
    <w:basedOn w:val="afff5"/>
    <w:next w:val="afff5"/>
    <w:link w:val="23"/>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0"/>
    <w:qFormat/>
    <w:pPr>
      <w:keepNext/>
      <w:keepLines/>
      <w:spacing w:before="260" w:after="260" w:line="416" w:lineRule="auto"/>
      <w:outlineLvl w:val="2"/>
    </w:pPr>
    <w:rPr>
      <w:b/>
      <w:bCs/>
      <w:sz w:val="32"/>
      <w:szCs w:val="32"/>
    </w:rPr>
  </w:style>
  <w:style w:type="paragraph" w:styleId="4">
    <w:name w:val="heading 4"/>
    <w:basedOn w:val="afff5"/>
    <w:next w:val="afff5"/>
    <w:link w:val="40"/>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0"/>
    <w:qFormat/>
    <w:pPr>
      <w:keepNext/>
      <w:keepLines/>
      <w:adjustRightInd/>
      <w:spacing w:before="280" w:after="290" w:line="376" w:lineRule="auto"/>
      <w:outlineLvl w:val="4"/>
    </w:pPr>
    <w:rPr>
      <w:b/>
      <w:bCs/>
      <w:sz w:val="28"/>
      <w:szCs w:val="28"/>
    </w:rPr>
  </w:style>
  <w:style w:type="paragraph" w:styleId="6">
    <w:name w:val="heading 6"/>
    <w:basedOn w:val="afff5"/>
    <w:next w:val="afff5"/>
    <w:link w:val="60"/>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0"/>
    <w:qFormat/>
    <w:pPr>
      <w:keepNext/>
      <w:keepLines/>
      <w:adjustRightInd/>
      <w:spacing w:before="240" w:after="64" w:line="320" w:lineRule="auto"/>
      <w:outlineLvl w:val="6"/>
    </w:pPr>
    <w:rPr>
      <w:b/>
      <w:bCs/>
      <w:sz w:val="24"/>
      <w:szCs w:val="24"/>
    </w:rPr>
  </w:style>
  <w:style w:type="paragraph" w:styleId="8">
    <w:name w:val="heading 8"/>
    <w:basedOn w:val="afff5"/>
    <w:next w:val="afff5"/>
    <w:link w:val="80"/>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0"/>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TOC7">
    <w:name w:val="toc 7"/>
    <w:basedOn w:val="afff5"/>
    <w:next w:val="afff5"/>
    <w:autoRedefine/>
    <w:uiPriority w:val="39"/>
    <w:unhideWhenUsed/>
    <w:qFormat/>
    <w:pPr>
      <w:tabs>
        <w:tab w:val="right" w:leader="dot" w:pos="9344"/>
      </w:tabs>
      <w:spacing w:line="300" w:lineRule="exact"/>
      <w:ind w:left="1259"/>
    </w:pPr>
    <w:rPr>
      <w:rFonts w:ascii="宋体"/>
    </w:rPr>
  </w:style>
  <w:style w:type="paragraph" w:styleId="afff9">
    <w:name w:val="Normal Indent"/>
    <w:basedOn w:val="afff5"/>
    <w:qFormat/>
    <w:pPr>
      <w:ind w:firstLine="420"/>
    </w:pPr>
  </w:style>
  <w:style w:type="paragraph" w:styleId="afffa">
    <w:name w:val="Body Text"/>
    <w:basedOn w:val="afff5"/>
    <w:link w:val="afffb"/>
    <w:qFormat/>
    <w:pPr>
      <w:spacing w:after="120"/>
    </w:pPr>
  </w:style>
  <w:style w:type="paragraph" w:styleId="TOC5">
    <w:name w:val="toc 5"/>
    <w:basedOn w:val="afff5"/>
    <w:next w:val="afff5"/>
    <w:autoRedefine/>
    <w:uiPriority w:val="39"/>
    <w:unhideWhenUsed/>
    <w:qFormat/>
    <w:pPr>
      <w:ind w:left="839"/>
    </w:pPr>
    <w:rPr>
      <w:rFonts w:ascii="宋体"/>
    </w:rPr>
  </w:style>
  <w:style w:type="paragraph" w:styleId="TOC3">
    <w:name w:val="toc 3"/>
    <w:basedOn w:val="afff5"/>
    <w:next w:val="afff5"/>
    <w:autoRedefine/>
    <w:uiPriority w:val="39"/>
    <w:unhideWhenUsed/>
    <w:qFormat/>
    <w:pPr>
      <w:spacing w:line="300" w:lineRule="exact"/>
      <w:ind w:left="420"/>
    </w:pPr>
    <w:rPr>
      <w:rFonts w:ascii="宋体"/>
    </w:rPr>
  </w:style>
  <w:style w:type="paragraph" w:styleId="afffc">
    <w:name w:val="Balloon Text"/>
    <w:basedOn w:val="afff5"/>
    <w:link w:val="afffd"/>
    <w:uiPriority w:val="99"/>
    <w:semiHidden/>
    <w:unhideWhenUsed/>
    <w:qFormat/>
    <w:rPr>
      <w:sz w:val="18"/>
      <w:szCs w:val="18"/>
    </w:rPr>
  </w:style>
  <w:style w:type="paragraph" w:styleId="afffe">
    <w:name w:val="footer"/>
    <w:basedOn w:val="afff5"/>
    <w:link w:val="affff"/>
    <w:uiPriority w:val="99"/>
    <w:qFormat/>
    <w:pPr>
      <w:tabs>
        <w:tab w:val="center" w:pos="4153"/>
        <w:tab w:val="right" w:pos="8306"/>
      </w:tabs>
      <w:adjustRightInd/>
      <w:snapToGrid w:val="0"/>
      <w:spacing w:line="240" w:lineRule="auto"/>
      <w:jc w:val="right"/>
    </w:pPr>
    <w:rPr>
      <w:rFonts w:ascii="宋体"/>
      <w:sz w:val="18"/>
      <w:szCs w:val="18"/>
    </w:rPr>
  </w:style>
  <w:style w:type="paragraph" w:styleId="affff0">
    <w:name w:val="header"/>
    <w:basedOn w:val="afff5"/>
    <w:link w:val="affff1"/>
    <w:uiPriority w:val="99"/>
    <w:qFormat/>
    <w:pPr>
      <w:tabs>
        <w:tab w:val="center" w:pos="4153"/>
        <w:tab w:val="right" w:pos="8306"/>
      </w:tabs>
      <w:adjustRightInd/>
      <w:snapToGrid w:val="0"/>
      <w:jc w:val="center"/>
    </w:pPr>
    <w:rPr>
      <w:sz w:val="18"/>
      <w:szCs w:val="18"/>
    </w:rPr>
  </w:style>
  <w:style w:type="paragraph" w:styleId="TOC1">
    <w:name w:val="toc 1"/>
    <w:basedOn w:val="afff5"/>
    <w:next w:val="afff5"/>
    <w:autoRedefine/>
    <w:uiPriority w:val="39"/>
    <w:unhideWhenUsed/>
    <w:qFormat/>
    <w:rPr>
      <w:rFonts w:ascii="宋体"/>
    </w:rPr>
  </w:style>
  <w:style w:type="paragraph" w:styleId="TOC4">
    <w:name w:val="toc 4"/>
    <w:basedOn w:val="afff5"/>
    <w:next w:val="afff5"/>
    <w:autoRedefine/>
    <w:uiPriority w:val="39"/>
    <w:unhideWhenUsed/>
    <w:qFormat/>
    <w:pPr>
      <w:tabs>
        <w:tab w:val="right" w:leader="dot" w:pos="9344"/>
      </w:tabs>
      <w:spacing w:line="300" w:lineRule="exact"/>
      <w:ind w:left="629"/>
    </w:pPr>
    <w:rPr>
      <w:rFonts w:ascii="宋体"/>
    </w:rPr>
  </w:style>
  <w:style w:type="paragraph" w:styleId="affff2">
    <w:name w:val="footnote text"/>
    <w:basedOn w:val="afff5"/>
    <w:next w:val="afff5"/>
    <w:link w:val="affff3"/>
    <w:semiHidden/>
    <w:qFormat/>
    <w:pPr>
      <w:adjustRightInd/>
      <w:snapToGrid w:val="0"/>
      <w:spacing w:line="300" w:lineRule="exact"/>
      <w:ind w:leftChars="200" w:left="400" w:hangingChars="200" w:hanging="200"/>
      <w:jc w:val="left"/>
    </w:pPr>
    <w:rPr>
      <w:rFonts w:ascii="宋体"/>
      <w:sz w:val="18"/>
      <w:szCs w:val="18"/>
    </w:rPr>
  </w:style>
  <w:style w:type="paragraph" w:styleId="TOC6">
    <w:name w:val="toc 6"/>
    <w:basedOn w:val="afff5"/>
    <w:next w:val="afff5"/>
    <w:autoRedefine/>
    <w:uiPriority w:val="39"/>
    <w:unhideWhenUsed/>
    <w:qFormat/>
    <w:pPr>
      <w:spacing w:line="300" w:lineRule="exact"/>
      <w:ind w:left="1049"/>
    </w:pPr>
    <w:rPr>
      <w:rFonts w:ascii="宋体"/>
    </w:rPr>
  </w:style>
  <w:style w:type="paragraph" w:styleId="affff4">
    <w:name w:val="table of figures"/>
    <w:basedOn w:val="afff5"/>
    <w:next w:val="afff5"/>
    <w:semiHidden/>
    <w:qFormat/>
    <w:pPr>
      <w:adjustRightInd/>
      <w:spacing w:line="240" w:lineRule="auto"/>
      <w:jc w:val="left"/>
    </w:pPr>
    <w:rPr>
      <w:szCs w:val="24"/>
    </w:rPr>
  </w:style>
  <w:style w:type="paragraph" w:styleId="TOC2">
    <w:name w:val="toc 2"/>
    <w:basedOn w:val="afff5"/>
    <w:next w:val="afff5"/>
    <w:autoRedefine/>
    <w:uiPriority w:val="39"/>
    <w:unhideWhenUsed/>
    <w:qFormat/>
    <w:pPr>
      <w:tabs>
        <w:tab w:val="right" w:leader="dot" w:pos="9344"/>
      </w:tabs>
      <w:spacing w:line="300" w:lineRule="exact"/>
      <w:ind w:left="210"/>
    </w:pPr>
    <w:rPr>
      <w:rFonts w:ascii="宋体"/>
    </w:rPr>
  </w:style>
  <w:style w:type="paragraph" w:styleId="affff5">
    <w:name w:val="Title"/>
    <w:basedOn w:val="afff5"/>
    <w:link w:val="affff6"/>
    <w:qFormat/>
    <w:pPr>
      <w:spacing w:before="240" w:after="60"/>
      <w:jc w:val="center"/>
      <w:outlineLvl w:val="0"/>
    </w:pPr>
    <w:rPr>
      <w:rFonts w:ascii="Arial" w:hAnsi="Arial" w:cs="Arial"/>
      <w:b/>
      <w:bCs/>
      <w:sz w:val="32"/>
      <w:szCs w:val="32"/>
    </w:rPr>
  </w:style>
  <w:style w:type="table" w:styleId="affff7">
    <w:name w:val="Table Grid"/>
    <w:basedOn w:val="afff7"/>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8">
    <w:name w:val="Strong"/>
    <w:uiPriority w:val="22"/>
    <w:qFormat/>
    <w:rPr>
      <w:b/>
      <w:bCs/>
    </w:rPr>
  </w:style>
  <w:style w:type="character" w:styleId="affff9">
    <w:name w:val="page number"/>
    <w:qFormat/>
    <w:rPr>
      <w:rFonts w:ascii="宋体" w:eastAsia="宋体" w:hAnsi="Times New Roman"/>
      <w:sz w:val="18"/>
    </w:rPr>
  </w:style>
  <w:style w:type="character" w:styleId="affffa">
    <w:name w:val="Emphasis"/>
    <w:uiPriority w:val="20"/>
    <w:qFormat/>
    <w:rPr>
      <w:i/>
      <w:iCs/>
    </w:rPr>
  </w:style>
  <w:style w:type="character" w:styleId="affffb">
    <w:name w:val="Hyperlink"/>
    <w:uiPriority w:val="99"/>
    <w:qFormat/>
    <w:rPr>
      <w:rFonts w:ascii="宋体" w:eastAsia="宋体" w:hAnsi="Times New Roman"/>
      <w:color w:val="auto"/>
      <w:spacing w:val="0"/>
      <w:w w:val="100"/>
      <w:position w:val="0"/>
      <w:sz w:val="21"/>
      <w:u w:val="none"/>
      <w:vertAlign w:val="baseline"/>
    </w:rPr>
  </w:style>
  <w:style w:type="character" w:styleId="affffc">
    <w:name w:val="footnote reference"/>
    <w:semiHidden/>
    <w:qFormat/>
    <w:rPr>
      <w:rFonts w:ascii="宋体" w:eastAsia="宋体" w:hAnsi="宋体" w:cs="Times New Roman"/>
      <w:spacing w:val="0"/>
      <w:sz w:val="18"/>
      <w:vertAlign w:val="superscript"/>
    </w:rPr>
  </w:style>
  <w:style w:type="character" w:customStyle="1" w:styleId="10">
    <w:name w:val="标题 1 字符"/>
    <w:link w:val="1"/>
    <w:qFormat/>
    <w:rPr>
      <w:b/>
      <w:bCs/>
      <w:kern w:val="44"/>
      <w:sz w:val="44"/>
      <w:szCs w:val="44"/>
    </w:rPr>
  </w:style>
  <w:style w:type="character" w:customStyle="1" w:styleId="23">
    <w:name w:val="标题 2 字符"/>
    <w:link w:val="22"/>
    <w:qFormat/>
    <w:rPr>
      <w:rFonts w:ascii="Arial" w:eastAsia="黑体" w:hAnsi="Arial"/>
      <w:b/>
      <w:bCs/>
      <w:kern w:val="2"/>
      <w:sz w:val="32"/>
      <w:szCs w:val="32"/>
    </w:rPr>
  </w:style>
  <w:style w:type="character" w:customStyle="1" w:styleId="30">
    <w:name w:val="标题 3 字符"/>
    <w:link w:val="3"/>
    <w:qFormat/>
    <w:rPr>
      <w:b/>
      <w:bCs/>
      <w:kern w:val="2"/>
      <w:sz w:val="32"/>
      <w:szCs w:val="32"/>
    </w:rPr>
  </w:style>
  <w:style w:type="character" w:customStyle="1" w:styleId="40">
    <w:name w:val="标题 4 字符"/>
    <w:link w:val="4"/>
    <w:qFormat/>
    <w:rPr>
      <w:rFonts w:ascii="Arial" w:eastAsia="黑体" w:hAnsi="Arial"/>
      <w:b/>
      <w:bCs/>
      <w:kern w:val="2"/>
      <w:sz w:val="28"/>
      <w:szCs w:val="28"/>
    </w:rPr>
  </w:style>
  <w:style w:type="character" w:customStyle="1" w:styleId="50">
    <w:name w:val="标题 5 字符"/>
    <w:link w:val="5"/>
    <w:qFormat/>
    <w:rPr>
      <w:b/>
      <w:bCs/>
      <w:kern w:val="2"/>
      <w:sz w:val="28"/>
      <w:szCs w:val="28"/>
    </w:rPr>
  </w:style>
  <w:style w:type="character" w:customStyle="1" w:styleId="60">
    <w:name w:val="标题 6 字符"/>
    <w:link w:val="6"/>
    <w:qFormat/>
    <w:rPr>
      <w:rFonts w:ascii="Arial" w:eastAsia="黑体" w:hAnsi="Arial"/>
      <w:b/>
      <w:bCs/>
      <w:kern w:val="2"/>
      <w:sz w:val="24"/>
      <w:szCs w:val="24"/>
    </w:rPr>
  </w:style>
  <w:style w:type="character" w:customStyle="1" w:styleId="70">
    <w:name w:val="标题 7 字符"/>
    <w:link w:val="7"/>
    <w:qFormat/>
    <w:rPr>
      <w:b/>
      <w:bCs/>
      <w:kern w:val="2"/>
      <w:sz w:val="24"/>
      <w:szCs w:val="24"/>
    </w:rPr>
  </w:style>
  <w:style w:type="character" w:customStyle="1" w:styleId="80">
    <w:name w:val="标题 8 字符"/>
    <w:link w:val="8"/>
    <w:qFormat/>
    <w:rPr>
      <w:rFonts w:ascii="Arial" w:eastAsia="黑体" w:hAnsi="Arial"/>
      <w:kern w:val="2"/>
      <w:sz w:val="24"/>
      <w:szCs w:val="24"/>
    </w:rPr>
  </w:style>
  <w:style w:type="character" w:customStyle="1" w:styleId="90">
    <w:name w:val="标题 9 字符"/>
    <w:link w:val="9"/>
    <w:qFormat/>
    <w:rPr>
      <w:rFonts w:ascii="Arial" w:eastAsia="黑体" w:hAnsi="Arial"/>
      <w:kern w:val="2"/>
      <w:sz w:val="21"/>
      <w:szCs w:val="21"/>
    </w:rPr>
  </w:style>
  <w:style w:type="character" w:customStyle="1" w:styleId="affff1">
    <w:name w:val="页眉 字符"/>
    <w:link w:val="affff0"/>
    <w:uiPriority w:val="99"/>
    <w:qFormat/>
    <w:rPr>
      <w:kern w:val="2"/>
      <w:sz w:val="18"/>
      <w:szCs w:val="18"/>
    </w:rPr>
  </w:style>
  <w:style w:type="character" w:customStyle="1" w:styleId="affff">
    <w:name w:val="页脚 字符"/>
    <w:link w:val="afffe"/>
    <w:uiPriority w:val="99"/>
    <w:qFormat/>
    <w:rPr>
      <w:rFonts w:ascii="宋体"/>
      <w:kern w:val="2"/>
      <w:sz w:val="18"/>
      <w:szCs w:val="18"/>
    </w:rPr>
  </w:style>
  <w:style w:type="character" w:customStyle="1" w:styleId="afffd">
    <w:name w:val="批注框文本 字符"/>
    <w:link w:val="afffc"/>
    <w:uiPriority w:val="99"/>
    <w:semiHidden/>
    <w:qFormat/>
    <w:rPr>
      <w:kern w:val="2"/>
      <w:sz w:val="18"/>
      <w:szCs w:val="18"/>
    </w:rPr>
  </w:style>
  <w:style w:type="paragraph" w:styleId="affffd">
    <w:name w:val="Quote"/>
    <w:basedOn w:val="afff5"/>
    <w:next w:val="afff5"/>
    <w:link w:val="affffe"/>
    <w:uiPriority w:val="29"/>
    <w:qFormat/>
    <w:rPr>
      <w:i/>
      <w:iCs/>
      <w:color w:val="000000"/>
    </w:rPr>
  </w:style>
  <w:style w:type="character" w:customStyle="1" w:styleId="affffe">
    <w:name w:val="引用 字符"/>
    <w:link w:val="affffd"/>
    <w:uiPriority w:val="29"/>
    <w:qFormat/>
    <w:rPr>
      <w:i/>
      <w:iCs/>
      <w:color w:val="000000"/>
      <w:kern w:val="2"/>
      <w:sz w:val="21"/>
      <w:szCs w:val="21"/>
    </w:rPr>
  </w:style>
  <w:style w:type="character" w:customStyle="1" w:styleId="affff6">
    <w:name w:val="标题 字符"/>
    <w:link w:val="affff5"/>
    <w:qFormat/>
    <w:rPr>
      <w:rFonts w:ascii="Arial" w:hAnsi="Arial" w:cs="Arial"/>
      <w:b/>
      <w:bCs/>
      <w:kern w:val="2"/>
      <w:sz w:val="32"/>
      <w:szCs w:val="32"/>
    </w:rPr>
  </w:style>
  <w:style w:type="paragraph" w:customStyle="1" w:styleId="afffff">
    <w:name w:val="标准标志"/>
    <w:next w:val="afff5"/>
    <w:qFormat/>
    <w:pPr>
      <w:framePr w:w="2268" w:h="1392" w:hRule="exact" w:wrap="around" w:hAnchor="margin" w:x="6748" w:y="171" w:anchorLock="1"/>
      <w:shd w:val="solid" w:color="FFFFFF" w:fill="FFFFFF"/>
      <w:spacing w:line="0" w:lineRule="atLeast"/>
      <w:jc w:val="right"/>
    </w:pPr>
    <w:rPr>
      <w:b/>
      <w:w w:val="130"/>
      <w:sz w:val="96"/>
    </w:rPr>
  </w:style>
  <w:style w:type="paragraph" w:customStyle="1" w:styleId="afffff0">
    <w:name w:val="标准称谓"/>
    <w:next w:val="afff5"/>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b/>
      <w:bCs/>
      <w:w w:val="148"/>
      <w:sz w:val="52"/>
    </w:rPr>
  </w:style>
  <w:style w:type="paragraph" w:customStyle="1" w:styleId="afffff1">
    <w:name w:val="标准文件_页脚偶数页"/>
    <w:qFormat/>
    <w:pPr>
      <w:ind w:left="198"/>
    </w:pPr>
    <w:rPr>
      <w:rFonts w:ascii="宋体"/>
      <w:sz w:val="18"/>
    </w:rPr>
  </w:style>
  <w:style w:type="paragraph" w:customStyle="1" w:styleId="afffff2">
    <w:name w:val="标准文件_页脚奇数页"/>
    <w:qFormat/>
    <w:pPr>
      <w:ind w:right="227"/>
      <w:jc w:val="right"/>
    </w:pPr>
    <w:rPr>
      <w:rFonts w:ascii="宋体"/>
      <w:sz w:val="18"/>
    </w:rPr>
  </w:style>
  <w:style w:type="paragraph" w:customStyle="1" w:styleId="afffff3">
    <w:name w:val="标准书眉一"/>
    <w:qFormat/>
    <w:pPr>
      <w:jc w:val="both"/>
    </w:pPr>
  </w:style>
  <w:style w:type="paragraph" w:customStyle="1" w:styleId="ICS">
    <w:name w:val="标准文件_ICS"/>
    <w:basedOn w:val="afff5"/>
    <w:qFormat/>
    <w:pPr>
      <w:spacing w:line="0" w:lineRule="atLeast"/>
    </w:pPr>
    <w:rPr>
      <w:rFonts w:ascii="黑体" w:eastAsia="黑体" w:hAnsi="宋体"/>
    </w:rPr>
  </w:style>
  <w:style w:type="paragraph" w:customStyle="1" w:styleId="afffff4">
    <w:name w:val="标准文件_标准正文"/>
    <w:basedOn w:val="afff5"/>
    <w:next w:val="afffff5"/>
    <w:qFormat/>
    <w:pPr>
      <w:snapToGrid w:val="0"/>
      <w:ind w:firstLineChars="200" w:firstLine="200"/>
    </w:pPr>
    <w:rPr>
      <w:rFonts w:ascii="Times New Roman" w:hAnsi="Times New Roman"/>
      <w:kern w:val="0"/>
    </w:rPr>
  </w:style>
  <w:style w:type="paragraph" w:customStyle="1" w:styleId="afffff5">
    <w:name w:val="标准文件_段"/>
    <w:link w:val="Char"/>
    <w:qFormat/>
    <w:pPr>
      <w:autoSpaceDE w:val="0"/>
      <w:autoSpaceDN w:val="0"/>
      <w:ind w:firstLineChars="200" w:firstLine="200"/>
      <w:jc w:val="both"/>
    </w:pPr>
    <w:rPr>
      <w:sz w:val="21"/>
    </w:rPr>
  </w:style>
  <w:style w:type="paragraph" w:customStyle="1" w:styleId="afffff6">
    <w:name w:val="标准文件_版本"/>
    <w:basedOn w:val="afffff4"/>
    <w:qFormat/>
    <w:pPr>
      <w:adjustRightInd/>
      <w:snapToGrid/>
      <w:ind w:firstLineChars="0" w:firstLine="0"/>
    </w:pPr>
    <w:rPr>
      <w:rFonts w:ascii="宋体" w:hAnsi="宋体"/>
      <w:kern w:val="2"/>
    </w:rPr>
  </w:style>
  <w:style w:type="paragraph" w:customStyle="1" w:styleId="afffff7">
    <w:name w:val="标准文件_标准部门"/>
    <w:basedOn w:val="afff5"/>
    <w:qFormat/>
    <w:pPr>
      <w:jc w:val="center"/>
    </w:pPr>
    <w:rPr>
      <w:rFonts w:ascii="黑体" w:eastAsia="黑体"/>
      <w:kern w:val="0"/>
      <w:sz w:val="44"/>
    </w:rPr>
  </w:style>
  <w:style w:type="paragraph" w:customStyle="1" w:styleId="afffff8">
    <w:name w:val="标准文件_标准代替"/>
    <w:basedOn w:val="afff5"/>
    <w:next w:val="afff5"/>
    <w:qFormat/>
    <w:pPr>
      <w:spacing w:line="310" w:lineRule="exact"/>
      <w:jc w:val="right"/>
    </w:pPr>
    <w:rPr>
      <w:rFonts w:ascii="宋体" w:hAnsi="宋体"/>
      <w:kern w:val="0"/>
    </w:rPr>
  </w:style>
  <w:style w:type="paragraph" w:customStyle="1" w:styleId="afffff9">
    <w:name w:val="标准文件_标准名称标题"/>
    <w:basedOn w:val="afff5"/>
    <w:next w:val="afff5"/>
    <w:qFormat/>
    <w:pPr>
      <w:widowControl/>
      <w:shd w:val="clear" w:color="FFFFFF" w:fill="FFFFFF"/>
      <w:adjustRightInd/>
      <w:spacing w:before="640" w:after="100"/>
      <w:jc w:val="center"/>
    </w:pPr>
    <w:rPr>
      <w:rFonts w:ascii="黑体" w:eastAsia="黑体"/>
      <w:kern w:val="0"/>
      <w:sz w:val="32"/>
    </w:rPr>
  </w:style>
  <w:style w:type="paragraph" w:customStyle="1" w:styleId="afffffa">
    <w:name w:val="标准文件_页眉奇数页"/>
    <w:next w:val="afff5"/>
    <w:qFormat/>
    <w:pPr>
      <w:tabs>
        <w:tab w:val="center" w:pos="4154"/>
        <w:tab w:val="right" w:pos="8306"/>
      </w:tabs>
      <w:spacing w:after="120"/>
      <w:jc w:val="right"/>
    </w:pPr>
    <w:rPr>
      <w:rFonts w:ascii="黑体" w:eastAsia="黑体" w:hAnsi="宋体"/>
      <w:sz w:val="21"/>
    </w:rPr>
  </w:style>
  <w:style w:type="paragraph" w:customStyle="1" w:styleId="afffffb">
    <w:name w:val="标准文件_页眉偶数页"/>
    <w:basedOn w:val="afffffa"/>
    <w:next w:val="afff5"/>
    <w:qFormat/>
    <w:pPr>
      <w:jc w:val="left"/>
    </w:pPr>
  </w:style>
  <w:style w:type="paragraph" w:customStyle="1" w:styleId="afffffc">
    <w:name w:val="标准文件_参考文献标题"/>
    <w:basedOn w:val="afff5"/>
    <w:next w:val="afff5"/>
    <w:qFormat/>
    <w:pPr>
      <w:widowControl/>
      <w:shd w:val="clear" w:color="FFFFFF" w:fill="FFFFFF"/>
      <w:adjustRightInd/>
      <w:spacing w:before="580" w:afterLines="50" w:after="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rPr>
  </w:style>
  <w:style w:type="paragraph" w:customStyle="1" w:styleId="affe">
    <w:name w:val="标准文件_二级条标题"/>
    <w:next w:val="afffff5"/>
    <w:qFormat/>
    <w:pPr>
      <w:widowControl w:val="0"/>
      <w:numPr>
        <w:ilvl w:val="3"/>
        <w:numId w:val="2"/>
      </w:numPr>
      <w:spacing w:beforeLines="50" w:before="50" w:afterLines="50" w:after="50"/>
      <w:jc w:val="both"/>
      <w:outlineLvl w:val="2"/>
    </w:pPr>
    <w:rPr>
      <w:rFonts w:ascii="黑体" w:eastAsia="黑体"/>
      <w:sz w:val="21"/>
    </w:rPr>
  </w:style>
  <w:style w:type="character" w:customStyle="1" w:styleId="afffffd">
    <w:name w:val="标准文件_发布"/>
    <w:qFormat/>
    <w:rPr>
      <w:rFonts w:ascii="黑体" w:eastAsia="黑体"/>
      <w:spacing w:val="0"/>
      <w:w w:val="100"/>
      <w:position w:val="3"/>
      <w:sz w:val="28"/>
    </w:rPr>
  </w:style>
  <w:style w:type="paragraph" w:customStyle="1" w:styleId="ad">
    <w:name w:val="标准文件_方框数字列项"/>
    <w:basedOn w:val="afffff5"/>
    <w:qFormat/>
    <w:pPr>
      <w:numPr>
        <w:numId w:val="3"/>
      </w:numPr>
      <w:ind w:firstLineChars="0" w:firstLine="0"/>
    </w:pPr>
  </w:style>
  <w:style w:type="paragraph" w:customStyle="1" w:styleId="afffffe">
    <w:name w:val="标准文件_封面标准编号"/>
    <w:basedOn w:val="afff5"/>
    <w:next w:val="afffff8"/>
    <w:qFormat/>
    <w:pPr>
      <w:spacing w:line="310" w:lineRule="exact"/>
      <w:jc w:val="right"/>
    </w:pPr>
    <w:rPr>
      <w:rFonts w:ascii="黑体" w:eastAsia="黑体"/>
      <w:kern w:val="0"/>
      <w:sz w:val="28"/>
    </w:rPr>
  </w:style>
  <w:style w:type="paragraph" w:customStyle="1" w:styleId="affffff">
    <w:name w:val="标准文件_封面标准分类号"/>
    <w:basedOn w:val="afff5"/>
    <w:qFormat/>
    <w:rPr>
      <w:rFonts w:ascii="黑体" w:eastAsia="黑体"/>
      <w:b/>
      <w:kern w:val="0"/>
      <w:sz w:val="28"/>
    </w:rPr>
  </w:style>
  <w:style w:type="paragraph" w:customStyle="1" w:styleId="affffff0">
    <w:name w:val="标准文件_封面标准名称"/>
    <w:basedOn w:val="afff5"/>
    <w:qFormat/>
    <w:pPr>
      <w:spacing w:line="240" w:lineRule="auto"/>
      <w:jc w:val="center"/>
    </w:pPr>
    <w:rPr>
      <w:rFonts w:ascii="黑体" w:eastAsia="黑体"/>
      <w:kern w:val="0"/>
      <w:sz w:val="52"/>
    </w:rPr>
  </w:style>
  <w:style w:type="paragraph" w:customStyle="1" w:styleId="affffff1">
    <w:name w:val="标准文件_封面标准英文名称"/>
    <w:basedOn w:val="afff5"/>
    <w:qFormat/>
    <w:pPr>
      <w:spacing w:line="240" w:lineRule="auto"/>
      <w:jc w:val="center"/>
    </w:pPr>
    <w:rPr>
      <w:rFonts w:ascii="黑体" w:eastAsia="黑体"/>
      <w:b/>
      <w:sz w:val="28"/>
    </w:rPr>
  </w:style>
  <w:style w:type="paragraph" w:customStyle="1" w:styleId="affffff2">
    <w:name w:val="标准文件_封面发布日期"/>
    <w:basedOn w:val="afff5"/>
    <w:qFormat/>
    <w:pPr>
      <w:spacing w:line="310" w:lineRule="exact"/>
    </w:pPr>
    <w:rPr>
      <w:rFonts w:ascii="黑体" w:eastAsia="黑体"/>
      <w:kern w:val="0"/>
      <w:sz w:val="28"/>
    </w:rPr>
  </w:style>
  <w:style w:type="paragraph" w:customStyle="1" w:styleId="affffff3">
    <w:name w:val="标准文件_封面密级"/>
    <w:basedOn w:val="afff5"/>
    <w:qFormat/>
    <w:rPr>
      <w:rFonts w:eastAsia="黑体"/>
      <w:sz w:val="32"/>
    </w:rPr>
  </w:style>
  <w:style w:type="paragraph" w:customStyle="1" w:styleId="affffff4">
    <w:name w:val="标准文件_封面实施日期"/>
    <w:basedOn w:val="afff5"/>
    <w:qFormat/>
    <w:pPr>
      <w:spacing w:line="310" w:lineRule="exact"/>
      <w:jc w:val="right"/>
    </w:pPr>
    <w:rPr>
      <w:rFonts w:ascii="黑体" w:eastAsia="黑体"/>
      <w:sz w:val="28"/>
    </w:rPr>
  </w:style>
  <w:style w:type="paragraph" w:customStyle="1" w:styleId="affffff5">
    <w:name w:val="标准文件_封面抬头"/>
    <w:basedOn w:val="afffff5"/>
    <w:qFormat/>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f5"/>
    <w:qFormat/>
    <w:pPr>
      <w:numPr>
        <w:numId w:val="4"/>
      </w:numPr>
      <w:shd w:val="clear" w:color="FFFFFF" w:fill="FFFFFF"/>
      <w:tabs>
        <w:tab w:val="left" w:pos="6406"/>
      </w:tabs>
      <w:spacing w:before="560" w:afterLines="50" w:after="50"/>
      <w:jc w:val="center"/>
      <w:outlineLvl w:val="0"/>
    </w:pPr>
    <w:rPr>
      <w:rFonts w:ascii="黑体" w:eastAsia="黑体"/>
      <w:sz w:val="21"/>
    </w:rPr>
  </w:style>
  <w:style w:type="paragraph" w:customStyle="1" w:styleId="aff">
    <w:name w:val="标准文件_附录表标题"/>
    <w:next w:val="afffff5"/>
    <w:qFormat/>
    <w:pPr>
      <w:numPr>
        <w:ilvl w:val="1"/>
        <w:numId w:val="5"/>
      </w:numPr>
      <w:adjustRightInd w:val="0"/>
      <w:snapToGrid w:val="0"/>
      <w:spacing w:beforeLines="50" w:before="50" w:afterLines="50" w:after="50"/>
      <w:jc w:val="center"/>
      <w:textAlignment w:val="baseline"/>
    </w:pPr>
    <w:rPr>
      <w:rFonts w:ascii="黑体" w:eastAsia="黑体"/>
      <w:kern w:val="21"/>
      <w:sz w:val="21"/>
    </w:rPr>
  </w:style>
  <w:style w:type="paragraph" w:customStyle="1" w:styleId="aff4">
    <w:name w:val="标准文件_附录一级条标题"/>
    <w:next w:val="afffff5"/>
    <w:qFormat/>
    <w:pPr>
      <w:widowControl w:val="0"/>
      <w:numPr>
        <w:ilvl w:val="1"/>
        <w:numId w:val="4"/>
      </w:numPr>
      <w:spacing w:beforeLines="50" w:before="50" w:afterLines="50" w:after="50"/>
      <w:jc w:val="both"/>
      <w:outlineLvl w:val="2"/>
    </w:pPr>
    <w:rPr>
      <w:rFonts w:ascii="黑体" w:eastAsia="黑体"/>
      <w:kern w:val="21"/>
      <w:sz w:val="21"/>
    </w:rPr>
  </w:style>
  <w:style w:type="paragraph" w:customStyle="1" w:styleId="aff5">
    <w:name w:val="标准文件_附录二级条标题"/>
    <w:basedOn w:val="aff4"/>
    <w:next w:val="afffff5"/>
    <w:qFormat/>
    <w:pPr>
      <w:widowControl/>
      <w:numPr>
        <w:ilvl w:val="2"/>
      </w:numPr>
      <w:wordWrap w:val="0"/>
      <w:overflowPunct w:val="0"/>
      <w:autoSpaceDE w:val="0"/>
      <w:autoSpaceDN w:val="0"/>
      <w:textAlignment w:val="baseline"/>
      <w:outlineLvl w:val="3"/>
    </w:pPr>
  </w:style>
  <w:style w:type="paragraph" w:customStyle="1" w:styleId="affffff6">
    <w:name w:val="标准文件_附录公式"/>
    <w:basedOn w:val="afffff4"/>
    <w:next w:val="afffff4"/>
    <w:qFormat/>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f5"/>
    <w:qFormat/>
    <w:pPr>
      <w:widowControl w:val="0"/>
      <w:numPr>
        <w:ilvl w:val="3"/>
        <w:numId w:val="4"/>
      </w:numPr>
      <w:spacing w:beforeLines="50" w:before="50" w:afterLines="50" w:after="50"/>
      <w:jc w:val="both"/>
      <w:outlineLvl w:val="4"/>
    </w:pPr>
    <w:rPr>
      <w:rFonts w:ascii="黑体" w:eastAsia="黑体"/>
      <w:kern w:val="21"/>
      <w:sz w:val="21"/>
    </w:rPr>
  </w:style>
  <w:style w:type="paragraph" w:customStyle="1" w:styleId="aff7">
    <w:name w:val="标准文件_附录四级条标题"/>
    <w:next w:val="afffff5"/>
    <w:qFormat/>
    <w:pPr>
      <w:widowControl w:val="0"/>
      <w:numPr>
        <w:ilvl w:val="4"/>
        <w:numId w:val="4"/>
      </w:numPr>
      <w:spacing w:beforeLines="50" w:before="50" w:afterLines="50" w:after="50"/>
      <w:jc w:val="both"/>
      <w:outlineLvl w:val="5"/>
    </w:pPr>
    <w:rPr>
      <w:rFonts w:ascii="黑体" w:eastAsia="黑体"/>
      <w:kern w:val="21"/>
      <w:sz w:val="21"/>
    </w:rPr>
  </w:style>
  <w:style w:type="paragraph" w:customStyle="1" w:styleId="af9">
    <w:name w:val="标准文件_附录图标题"/>
    <w:next w:val="afffff5"/>
    <w:qFormat/>
    <w:pPr>
      <w:numPr>
        <w:ilvl w:val="1"/>
        <w:numId w:val="6"/>
      </w:numPr>
      <w:adjustRightInd w:val="0"/>
      <w:snapToGrid w:val="0"/>
      <w:spacing w:beforeLines="50" w:before="50" w:afterLines="50" w:after="50"/>
      <w:jc w:val="center"/>
    </w:pPr>
    <w:rPr>
      <w:rFonts w:ascii="黑体" w:eastAsia="黑体"/>
      <w:sz w:val="21"/>
    </w:rPr>
  </w:style>
  <w:style w:type="paragraph" w:customStyle="1" w:styleId="aff8">
    <w:name w:val="标准文件_附录五级条标题"/>
    <w:next w:val="afffff5"/>
    <w:qFormat/>
    <w:pPr>
      <w:widowControl w:val="0"/>
      <w:numPr>
        <w:ilvl w:val="5"/>
        <w:numId w:val="4"/>
      </w:numPr>
      <w:spacing w:beforeLines="50" w:before="50" w:afterLines="50" w:after="50"/>
      <w:jc w:val="both"/>
      <w:outlineLvl w:val="6"/>
    </w:pPr>
    <w:rPr>
      <w:rFonts w:ascii="黑体" w:eastAsia="黑体"/>
      <w:kern w:val="21"/>
      <w:sz w:val="21"/>
    </w:rPr>
  </w:style>
  <w:style w:type="paragraph" w:customStyle="1" w:styleId="af0">
    <w:name w:val="标准文件_附录英文标识"/>
    <w:next w:val="afffa"/>
    <w:qFormat/>
    <w:pPr>
      <w:numPr>
        <w:numId w:val="7"/>
      </w:numPr>
      <w:tabs>
        <w:tab w:val="left" w:pos="6406"/>
      </w:tabs>
      <w:spacing w:before="220" w:after="320"/>
      <w:jc w:val="center"/>
      <w:outlineLvl w:val="0"/>
    </w:pPr>
    <w:rPr>
      <w:rFonts w:ascii="黑体" w:eastAsia="黑体"/>
      <w:sz w:val="21"/>
    </w:rPr>
  </w:style>
  <w:style w:type="character" w:customStyle="1" w:styleId="afffb">
    <w:name w:val="正文文本 字符"/>
    <w:link w:val="afffa"/>
    <w:qFormat/>
    <w:rPr>
      <w:kern w:val="2"/>
      <w:sz w:val="21"/>
      <w:szCs w:val="21"/>
    </w:rPr>
  </w:style>
  <w:style w:type="paragraph" w:customStyle="1" w:styleId="affffff7">
    <w:name w:val="标准文件_附录章标题"/>
    <w:next w:val="afffff5"/>
    <w:qFormat/>
    <w:pPr>
      <w:wordWrap w:val="0"/>
      <w:overflowPunct w:val="0"/>
      <w:autoSpaceDE w:val="0"/>
      <w:spacing w:beforeLines="50" w:afterLines="50"/>
      <w:jc w:val="both"/>
      <w:textAlignment w:val="baseline"/>
      <w:outlineLvl w:val="1"/>
    </w:pPr>
    <w:rPr>
      <w:rFonts w:ascii="黑体" w:eastAsia="黑体"/>
      <w:kern w:val="21"/>
      <w:sz w:val="21"/>
    </w:rPr>
  </w:style>
  <w:style w:type="paragraph" w:customStyle="1" w:styleId="affffff8">
    <w:name w:val="标准文件_公式后的破折号"/>
    <w:basedOn w:val="afffff5"/>
    <w:next w:val="afffff5"/>
    <w:qFormat/>
    <w:pPr>
      <w:ind w:leftChars="200" w:left="488" w:hangingChars="290" w:hanging="289"/>
    </w:pPr>
  </w:style>
  <w:style w:type="paragraph" w:customStyle="1" w:styleId="a6">
    <w:name w:val="标准文件_前言、引言标题"/>
    <w:next w:val="afff5"/>
    <w:qFormat/>
    <w:pPr>
      <w:numPr>
        <w:numId w:val="8"/>
      </w:numPr>
      <w:shd w:val="clear" w:color="FFFFFF" w:fill="FFFFFF"/>
      <w:spacing w:before="560" w:afterLines="150" w:after="150"/>
      <w:ind w:left="0" w:firstLine="0"/>
      <w:jc w:val="center"/>
      <w:outlineLvl w:val="0"/>
    </w:pPr>
    <w:rPr>
      <w:rFonts w:ascii="黑体" w:eastAsia="黑体"/>
      <w:sz w:val="32"/>
    </w:rPr>
  </w:style>
  <w:style w:type="paragraph" w:customStyle="1" w:styleId="affffff9">
    <w:name w:val="标准文件_目次、标准名称标题"/>
    <w:basedOn w:val="a6"/>
    <w:next w:val="afffff5"/>
    <w:qFormat/>
    <w:pPr>
      <w:spacing w:line="460" w:lineRule="exact"/>
    </w:pPr>
  </w:style>
  <w:style w:type="paragraph" w:customStyle="1" w:styleId="affffffa">
    <w:name w:val="标准文件_目录标题"/>
    <w:basedOn w:val="afff5"/>
    <w:qFormat/>
    <w:pPr>
      <w:spacing w:before="480" w:afterLines="150" w:after="150" w:line="240" w:lineRule="auto"/>
      <w:jc w:val="center"/>
    </w:pPr>
    <w:rPr>
      <w:rFonts w:ascii="黑体" w:eastAsia="黑体"/>
      <w:sz w:val="32"/>
    </w:rPr>
  </w:style>
  <w:style w:type="paragraph" w:customStyle="1" w:styleId="af1">
    <w:name w:val="标准文件_破折号列项"/>
    <w:qFormat/>
    <w:pPr>
      <w:numPr>
        <w:numId w:val="9"/>
      </w:numPr>
      <w:adjustRightInd w:val="0"/>
      <w:snapToGrid w:val="0"/>
      <w:ind w:left="0" w:firstLineChars="200" w:firstLine="200"/>
    </w:pPr>
    <w:rPr>
      <w:sz w:val="21"/>
    </w:rPr>
  </w:style>
  <w:style w:type="paragraph" w:customStyle="1" w:styleId="afc">
    <w:name w:val="标准文件_破折号列项（二级）"/>
    <w:basedOn w:val="af1"/>
    <w:qFormat/>
    <w:pPr>
      <w:numPr>
        <w:numId w:val="10"/>
      </w:numPr>
      <w:ind w:left="0" w:firstLine="200"/>
    </w:pPr>
  </w:style>
  <w:style w:type="paragraph" w:customStyle="1" w:styleId="afff">
    <w:name w:val="标准文件_三级条标题"/>
    <w:basedOn w:val="affe"/>
    <w:next w:val="afffff5"/>
    <w:qFormat/>
    <w:pPr>
      <w:widowControl/>
      <w:numPr>
        <w:ilvl w:val="4"/>
      </w:numPr>
      <w:outlineLvl w:val="3"/>
    </w:pPr>
  </w:style>
  <w:style w:type="character" w:customStyle="1" w:styleId="11">
    <w:name w:val="不明显参考1"/>
    <w:uiPriority w:val="31"/>
    <w:qFormat/>
    <w:rPr>
      <w:smallCaps/>
      <w:color w:val="C0504D"/>
      <w:u w:val="single"/>
    </w:rPr>
  </w:style>
  <w:style w:type="paragraph" w:customStyle="1" w:styleId="affffffb">
    <w:name w:val="标准文件_示例后续"/>
    <w:basedOn w:val="afff5"/>
    <w:qFormat/>
    <w:pPr>
      <w:adjustRightInd/>
      <w:spacing w:line="240" w:lineRule="auto"/>
      <w:ind w:firstLineChars="200" w:firstLine="200"/>
    </w:pPr>
    <w:rPr>
      <w:sz w:val="18"/>
      <w:szCs w:val="24"/>
    </w:rPr>
  </w:style>
  <w:style w:type="paragraph" w:customStyle="1" w:styleId="aff9">
    <w:name w:val="标准文件_数字编号列项"/>
    <w:qFormat/>
    <w:pPr>
      <w:numPr>
        <w:numId w:val="11"/>
      </w:numPr>
      <w:jc w:val="both"/>
    </w:pPr>
    <w:rPr>
      <w:rFonts w:ascii="宋体" w:hAnsi="宋体"/>
      <w:sz w:val="21"/>
    </w:rPr>
  </w:style>
  <w:style w:type="paragraph" w:customStyle="1" w:styleId="afff0">
    <w:name w:val="标准文件_四级条标题"/>
    <w:next w:val="afffff5"/>
    <w:qFormat/>
    <w:pPr>
      <w:widowControl w:val="0"/>
      <w:numPr>
        <w:ilvl w:val="5"/>
        <w:numId w:val="2"/>
      </w:numPr>
      <w:spacing w:beforeLines="50" w:before="50" w:afterLines="50" w:after="50"/>
      <w:jc w:val="both"/>
      <w:outlineLvl w:val="4"/>
    </w:pPr>
    <w:rPr>
      <w:rFonts w:ascii="黑体" w:eastAsia="黑体"/>
      <w:sz w:val="21"/>
    </w:rPr>
  </w:style>
  <w:style w:type="character" w:customStyle="1" w:styleId="affff3">
    <w:name w:val="脚注文本 字符"/>
    <w:link w:val="affff2"/>
    <w:semiHidden/>
    <w:qFormat/>
    <w:rPr>
      <w:rFonts w:ascii="宋体"/>
      <w:kern w:val="2"/>
      <w:sz w:val="18"/>
      <w:szCs w:val="18"/>
    </w:rPr>
  </w:style>
  <w:style w:type="paragraph" w:customStyle="1" w:styleId="affffffc">
    <w:name w:val="标准文件_条文脚注"/>
    <w:basedOn w:val="affff2"/>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f5"/>
    <w:qFormat/>
    <w:pPr>
      <w:numPr>
        <w:numId w:val="12"/>
      </w:numPr>
      <w:spacing w:line="240" w:lineRule="auto"/>
      <w:jc w:val="left"/>
    </w:pPr>
    <w:rPr>
      <w:rFonts w:ascii="宋体" w:hAnsi="宋体"/>
      <w:sz w:val="18"/>
    </w:rPr>
  </w:style>
  <w:style w:type="character" w:customStyle="1" w:styleId="affffffd">
    <w:name w:val="标准文件_图表脚注内容"/>
    <w:qFormat/>
    <w:rPr>
      <w:rFonts w:ascii="宋体" w:eastAsia="宋体" w:hAnsi="宋体" w:cs="Times New Roman"/>
      <w:spacing w:val="0"/>
      <w:sz w:val="18"/>
      <w:vertAlign w:val="superscript"/>
    </w:rPr>
  </w:style>
  <w:style w:type="paragraph" w:customStyle="1" w:styleId="afff1">
    <w:name w:val="标准文件_五级条标题"/>
    <w:next w:val="afffff5"/>
    <w:qFormat/>
    <w:pPr>
      <w:widowControl w:val="0"/>
      <w:numPr>
        <w:ilvl w:val="6"/>
        <w:numId w:val="2"/>
      </w:numPr>
      <w:spacing w:beforeLines="50" w:before="50" w:afterLines="50" w:after="50"/>
      <w:jc w:val="both"/>
      <w:outlineLvl w:val="5"/>
    </w:pPr>
    <w:rPr>
      <w:rFonts w:ascii="黑体" w:eastAsia="黑体"/>
      <w:sz w:val="21"/>
    </w:rPr>
  </w:style>
  <w:style w:type="paragraph" w:customStyle="1" w:styleId="affc">
    <w:name w:val="标准文件_章标题"/>
    <w:next w:val="afffff5"/>
    <w:qFormat/>
    <w:pPr>
      <w:numPr>
        <w:ilvl w:val="1"/>
        <w:numId w:val="2"/>
      </w:numPr>
      <w:spacing w:beforeLines="100" w:before="100" w:afterLines="100" w:after="100"/>
      <w:jc w:val="both"/>
      <w:outlineLvl w:val="0"/>
    </w:pPr>
    <w:rPr>
      <w:rFonts w:ascii="黑体" w:eastAsia="黑体"/>
      <w:sz w:val="21"/>
    </w:rPr>
  </w:style>
  <w:style w:type="paragraph" w:customStyle="1" w:styleId="affd">
    <w:name w:val="标准文件_一级条标题"/>
    <w:basedOn w:val="affc"/>
    <w:next w:val="afffff5"/>
    <w:qFormat/>
    <w:pPr>
      <w:numPr>
        <w:ilvl w:val="2"/>
      </w:numPr>
      <w:spacing w:beforeLines="50" w:before="50" w:afterLines="50" w:after="50"/>
      <w:outlineLvl w:val="1"/>
    </w:pPr>
  </w:style>
  <w:style w:type="paragraph" w:customStyle="1" w:styleId="affffffe">
    <w:name w:val="标准文件_一致程度"/>
    <w:basedOn w:val="afff5"/>
    <w:qFormat/>
    <w:pPr>
      <w:spacing w:line="440" w:lineRule="exact"/>
      <w:jc w:val="center"/>
    </w:pPr>
    <w:rPr>
      <w:sz w:val="28"/>
    </w:rPr>
  </w:style>
  <w:style w:type="paragraph" w:customStyle="1" w:styleId="afffffff">
    <w:name w:val="标准文件_引言标题"/>
    <w:next w:val="afff5"/>
    <w:qFormat/>
    <w:pPr>
      <w:shd w:val="clear" w:color="FFFFFF" w:fill="FFFFFF"/>
      <w:spacing w:before="540" w:after="600"/>
      <w:jc w:val="center"/>
      <w:outlineLvl w:val="0"/>
    </w:pPr>
    <w:rPr>
      <w:rFonts w:ascii="黑体" w:eastAsia="黑体"/>
      <w:sz w:val="32"/>
    </w:rPr>
  </w:style>
  <w:style w:type="paragraph" w:customStyle="1" w:styleId="afffffff0">
    <w:name w:val="标准文件_英文图表脚注"/>
    <w:basedOn w:val="afffff4"/>
    <w:qFormat/>
    <w:pPr>
      <w:widowControl/>
      <w:adjustRightInd/>
      <w:snapToGrid/>
      <w:spacing w:line="240" w:lineRule="auto"/>
      <w:ind w:left="79" w:hangingChars="80" w:hanging="79"/>
    </w:pPr>
    <w:rPr>
      <w:rFonts w:ascii="宋体" w:hAnsi="宋体"/>
    </w:rPr>
  </w:style>
  <w:style w:type="paragraph" w:customStyle="1" w:styleId="af6">
    <w:name w:val="标准文件_数字编号列项（二级）"/>
    <w:qFormat/>
    <w:pPr>
      <w:numPr>
        <w:ilvl w:val="1"/>
        <w:numId w:val="13"/>
      </w:numPr>
      <w:tabs>
        <w:tab w:val="left" w:pos="851"/>
      </w:tabs>
      <w:jc w:val="both"/>
    </w:pPr>
    <w:rPr>
      <w:rFonts w:ascii="宋体"/>
      <w:sz w:val="21"/>
    </w:rPr>
  </w:style>
  <w:style w:type="paragraph" w:customStyle="1" w:styleId="af">
    <w:name w:val="标准文件_英文注："/>
    <w:basedOn w:val="afff5"/>
    <w:next w:val="afffff5"/>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qFormat/>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f5"/>
    <w:qFormat/>
    <w:pPr>
      <w:numPr>
        <w:numId w:val="16"/>
      </w:numPr>
      <w:tabs>
        <w:tab w:val="left" w:pos="0"/>
      </w:tabs>
      <w:spacing w:beforeLines="50" w:before="50" w:afterLines="50" w:after="50"/>
      <w:jc w:val="center"/>
    </w:pPr>
    <w:rPr>
      <w:rFonts w:ascii="黑体" w:eastAsia="黑体"/>
      <w:sz w:val="21"/>
    </w:rPr>
  </w:style>
  <w:style w:type="paragraph" w:customStyle="1" w:styleId="afffffff1">
    <w:name w:val="标准文件_正文公式"/>
    <w:basedOn w:val="afff5"/>
    <w:next w:val="afffff4"/>
    <w:qFormat/>
    <w:pPr>
      <w:tabs>
        <w:tab w:val="center" w:pos="4678"/>
        <w:tab w:val="right" w:leader="middleDot" w:pos="9356"/>
      </w:tabs>
      <w:spacing w:line="240" w:lineRule="auto"/>
    </w:pPr>
    <w:rPr>
      <w:rFonts w:ascii="宋体" w:hAnsi="宋体"/>
    </w:rPr>
  </w:style>
  <w:style w:type="paragraph" w:customStyle="1" w:styleId="afd">
    <w:name w:val="标准文件_正文图标题"/>
    <w:next w:val="afffff5"/>
    <w:qFormat/>
    <w:pPr>
      <w:numPr>
        <w:numId w:val="17"/>
      </w:numPr>
      <w:spacing w:beforeLines="50" w:before="50" w:afterLines="50" w:after="50"/>
      <w:jc w:val="center"/>
    </w:pPr>
    <w:rPr>
      <w:rFonts w:ascii="黑体" w:eastAsia="黑体"/>
      <w:sz w:val="21"/>
    </w:rPr>
  </w:style>
  <w:style w:type="paragraph" w:customStyle="1" w:styleId="afff3">
    <w:name w:val="标准文件_正文英文表标题"/>
    <w:next w:val="afffff5"/>
    <w:qFormat/>
    <w:pPr>
      <w:numPr>
        <w:numId w:val="18"/>
      </w:numPr>
      <w:jc w:val="center"/>
    </w:pPr>
    <w:rPr>
      <w:rFonts w:ascii="黑体" w:eastAsia="黑体"/>
      <w:sz w:val="21"/>
    </w:rPr>
  </w:style>
  <w:style w:type="paragraph" w:customStyle="1" w:styleId="afb">
    <w:name w:val="标准文件_正文英文图标题"/>
    <w:next w:val="afffff5"/>
    <w:qFormat/>
    <w:pPr>
      <w:numPr>
        <w:numId w:val="19"/>
      </w:numPr>
      <w:jc w:val="center"/>
    </w:pPr>
    <w:rPr>
      <w:rFonts w:ascii="黑体" w:eastAsia="黑体"/>
      <w:sz w:val="21"/>
    </w:rPr>
  </w:style>
  <w:style w:type="paragraph" w:customStyle="1" w:styleId="af7">
    <w:name w:val="标准文件_编号列项（三级）"/>
    <w:qFormat/>
    <w:pPr>
      <w:numPr>
        <w:ilvl w:val="2"/>
        <w:numId w:val="13"/>
      </w:numPr>
      <w:tabs>
        <w:tab w:val="left" w:pos="851"/>
      </w:tabs>
    </w:pPr>
    <w:rPr>
      <w:rFonts w:ascii="宋体"/>
      <w:sz w:val="21"/>
    </w:rPr>
  </w:style>
  <w:style w:type="paragraph" w:customStyle="1" w:styleId="a1">
    <w:name w:val="二级无标题条"/>
    <w:basedOn w:val="afff5"/>
    <w:qFormat/>
    <w:pPr>
      <w:numPr>
        <w:ilvl w:val="3"/>
        <w:numId w:val="20"/>
      </w:numPr>
      <w:adjustRightInd/>
      <w:spacing w:line="240" w:lineRule="auto"/>
    </w:pPr>
    <w:rPr>
      <w:rFonts w:ascii="宋体" w:hAnsi="宋体"/>
      <w:szCs w:val="24"/>
    </w:rPr>
  </w:style>
  <w:style w:type="paragraph" w:customStyle="1" w:styleId="afffffff2">
    <w:name w:val="发布部门"/>
    <w:next w:val="afffff5"/>
    <w:qFormat/>
    <w:pPr>
      <w:framePr w:w="7433" w:h="585" w:hRule="exact" w:hSpace="180" w:vSpace="180" w:wrap="around" w:hAnchor="margin" w:xAlign="center" w:y="14401" w:anchorLock="1"/>
      <w:jc w:val="center"/>
    </w:pPr>
    <w:rPr>
      <w:rFonts w:ascii="宋体"/>
      <w:b/>
      <w:w w:val="135"/>
      <w:sz w:val="36"/>
    </w:rPr>
  </w:style>
  <w:style w:type="paragraph" w:customStyle="1" w:styleId="afffffff3">
    <w:name w:val="发布日期"/>
    <w:qFormat/>
    <w:pPr>
      <w:framePr w:w="4000" w:h="473" w:hRule="exact" w:hSpace="180" w:vSpace="180" w:wrap="around" w:hAnchor="margin" w:y="13511" w:anchorLock="1"/>
    </w:pPr>
    <w:rPr>
      <w:rFonts w:eastAsia="黑体"/>
      <w:sz w:val="28"/>
    </w:rPr>
  </w:style>
  <w:style w:type="paragraph" w:customStyle="1" w:styleId="afffffff4">
    <w:name w:val="封面标准代替信息"/>
    <w:basedOn w:val="afff5"/>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5">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afffffff6">
    <w:name w:val="封面标准文稿编辑信息"/>
    <w:qFormat/>
    <w:pPr>
      <w:spacing w:before="180" w:line="180" w:lineRule="exact"/>
      <w:jc w:val="center"/>
    </w:pPr>
    <w:rPr>
      <w:rFonts w:ascii="宋体"/>
      <w:sz w:val="21"/>
    </w:rPr>
  </w:style>
  <w:style w:type="paragraph" w:customStyle="1" w:styleId="afffffff7">
    <w:name w:val="封面标准文稿类别"/>
    <w:qFormat/>
    <w:pPr>
      <w:spacing w:before="440" w:line="400" w:lineRule="exact"/>
      <w:jc w:val="center"/>
    </w:pPr>
    <w:rPr>
      <w:rFonts w:ascii="宋体"/>
      <w:sz w:val="24"/>
    </w:rPr>
  </w:style>
  <w:style w:type="paragraph" w:customStyle="1" w:styleId="afffffff8">
    <w:name w:val="封面标准英文名称"/>
    <w:qFormat/>
    <w:pPr>
      <w:widowControl w:val="0"/>
      <w:spacing w:line="360" w:lineRule="exact"/>
      <w:jc w:val="center"/>
    </w:pPr>
    <w:rPr>
      <w:sz w:val="28"/>
    </w:rPr>
  </w:style>
  <w:style w:type="paragraph" w:customStyle="1" w:styleId="afffffff9">
    <w:name w:val="封面一致性程度标识"/>
    <w:qFormat/>
    <w:pPr>
      <w:spacing w:before="440" w:line="440" w:lineRule="exact"/>
      <w:jc w:val="center"/>
    </w:pPr>
    <w:rPr>
      <w:sz w:val="28"/>
    </w:rPr>
  </w:style>
  <w:style w:type="paragraph" w:customStyle="1" w:styleId="afffffffa">
    <w:name w:val="封面正文"/>
    <w:qFormat/>
    <w:pPr>
      <w:jc w:val="both"/>
    </w:pPr>
  </w:style>
  <w:style w:type="paragraph" w:customStyle="1" w:styleId="afffffffb">
    <w:name w:val="附录二级无标题条"/>
    <w:basedOn w:val="afff5"/>
    <w:next w:val="afffff5"/>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c">
    <w:name w:val="附录三级无标题条"/>
    <w:basedOn w:val="afffffffb"/>
    <w:next w:val="afffff5"/>
    <w:qFormat/>
    <w:pPr>
      <w:outlineLvl w:val="4"/>
    </w:pPr>
  </w:style>
  <w:style w:type="paragraph" w:customStyle="1" w:styleId="afffffffd">
    <w:name w:val="附录四级无标题条"/>
    <w:basedOn w:val="afffffffc"/>
    <w:next w:val="afffff5"/>
    <w:qFormat/>
    <w:pPr>
      <w:outlineLvl w:val="5"/>
    </w:pPr>
  </w:style>
  <w:style w:type="paragraph" w:customStyle="1" w:styleId="afffffffe">
    <w:name w:val="附录图"/>
    <w:next w:val="afffff5"/>
    <w:qFormat/>
    <w:pPr>
      <w:wordWrap w:val="0"/>
      <w:overflowPunct w:val="0"/>
      <w:autoSpaceDE w:val="0"/>
      <w:spacing w:beforeLines="50" w:before="50" w:afterLines="50" w:after="50"/>
      <w:jc w:val="center"/>
      <w:textAlignment w:val="baseline"/>
      <w:outlineLvl w:val="1"/>
    </w:pPr>
    <w:rPr>
      <w:rFonts w:ascii="黑体" w:eastAsia="黑体"/>
      <w:kern w:val="21"/>
      <w:sz w:val="21"/>
    </w:rPr>
  </w:style>
  <w:style w:type="paragraph" w:customStyle="1" w:styleId="af2">
    <w:name w:val="标准文件_一级项"/>
    <w:qFormat/>
    <w:pPr>
      <w:numPr>
        <w:numId w:val="21"/>
      </w:numPr>
    </w:pPr>
    <w:rPr>
      <w:rFonts w:ascii="宋体"/>
      <w:sz w:val="21"/>
    </w:rPr>
  </w:style>
  <w:style w:type="paragraph" w:customStyle="1" w:styleId="affffffff">
    <w:name w:val="附录五级无标题条"/>
    <w:basedOn w:val="afffffffd"/>
    <w:next w:val="afffff5"/>
    <w:qFormat/>
    <w:pPr>
      <w:outlineLvl w:val="6"/>
    </w:pPr>
  </w:style>
  <w:style w:type="paragraph" w:customStyle="1" w:styleId="affffffff0">
    <w:name w:val="附录性质"/>
    <w:basedOn w:val="afff5"/>
    <w:qFormat/>
    <w:pPr>
      <w:widowControl/>
      <w:adjustRightInd/>
      <w:jc w:val="center"/>
    </w:pPr>
    <w:rPr>
      <w:rFonts w:ascii="黑体" w:eastAsia="黑体"/>
    </w:rPr>
  </w:style>
  <w:style w:type="paragraph" w:customStyle="1" w:styleId="affffffff1">
    <w:name w:val="附录一级无标题条"/>
    <w:basedOn w:val="affffff7"/>
    <w:next w:val="afffff5"/>
    <w:qFormat/>
    <w:pPr>
      <w:autoSpaceDN w:val="0"/>
      <w:outlineLvl w:val="2"/>
    </w:pPr>
    <w:rPr>
      <w:rFonts w:ascii="宋体" w:eastAsia="宋体" w:hAnsi="宋体"/>
    </w:rPr>
  </w:style>
  <w:style w:type="character" w:customStyle="1" w:styleId="affffffff2">
    <w:name w:val="个人答复风格"/>
    <w:qFormat/>
    <w:rPr>
      <w:rFonts w:ascii="Arial" w:eastAsia="宋体" w:hAnsi="Arial" w:cs="Arial"/>
      <w:color w:val="auto"/>
      <w:spacing w:val="0"/>
      <w:sz w:val="20"/>
    </w:rPr>
  </w:style>
  <w:style w:type="character" w:customStyle="1" w:styleId="affffffff3">
    <w:name w:val="个人撰写风格"/>
    <w:qFormat/>
    <w:rPr>
      <w:rFonts w:ascii="Arial" w:eastAsia="宋体" w:hAnsi="Arial" w:cs="Arial"/>
      <w:color w:val="auto"/>
      <w:spacing w:val="0"/>
      <w:sz w:val="20"/>
    </w:rPr>
  </w:style>
  <w:style w:type="paragraph" w:customStyle="1" w:styleId="affffffff4">
    <w:name w:val="脚注后续"/>
    <w:qFormat/>
    <w:pPr>
      <w:ind w:leftChars="350" w:left="350"/>
      <w:jc w:val="both"/>
    </w:pPr>
    <w:rPr>
      <w:rFonts w:ascii="宋体"/>
      <w:sz w:val="18"/>
    </w:rPr>
  </w:style>
  <w:style w:type="paragraph" w:customStyle="1" w:styleId="afff4">
    <w:name w:val="列项——"/>
    <w:qFormat/>
    <w:pPr>
      <w:widowControl w:val="0"/>
      <w:numPr>
        <w:numId w:val="22"/>
      </w:numPr>
      <w:jc w:val="both"/>
    </w:pPr>
    <w:rPr>
      <w:rFonts w:ascii="宋体" w:hAnsi="宋体"/>
      <w:sz w:val="21"/>
    </w:rPr>
  </w:style>
  <w:style w:type="paragraph" w:customStyle="1" w:styleId="affffffff5">
    <w:name w:val="列项·"/>
    <w:basedOn w:val="afffff5"/>
    <w:qFormat/>
    <w:pPr>
      <w:tabs>
        <w:tab w:val="left" w:pos="840"/>
      </w:tabs>
    </w:pPr>
  </w:style>
  <w:style w:type="paragraph" w:customStyle="1" w:styleId="affffffff6">
    <w:name w:val="目次、索引正文"/>
    <w:qFormat/>
    <w:pPr>
      <w:spacing w:line="320" w:lineRule="exact"/>
      <w:jc w:val="both"/>
    </w:pPr>
    <w:rPr>
      <w:rFonts w:ascii="宋体"/>
      <w:sz w:val="21"/>
    </w:rPr>
  </w:style>
  <w:style w:type="paragraph" w:customStyle="1" w:styleId="210">
    <w:name w:val="目录 21"/>
    <w:basedOn w:val="afff5"/>
    <w:next w:val="afff5"/>
    <w:autoRedefine/>
    <w:semiHidden/>
    <w:qFormat/>
    <w:pPr>
      <w:adjustRightInd/>
      <w:spacing w:line="240" w:lineRule="auto"/>
      <w:jc w:val="left"/>
    </w:pPr>
    <w:rPr>
      <w:bCs/>
      <w:iCs/>
    </w:rPr>
  </w:style>
  <w:style w:type="paragraph" w:customStyle="1" w:styleId="31">
    <w:name w:val="目录 31"/>
    <w:basedOn w:val="afff5"/>
    <w:next w:val="afff5"/>
    <w:autoRedefine/>
    <w:semiHidden/>
    <w:qFormat/>
    <w:pPr>
      <w:spacing w:line="240" w:lineRule="auto"/>
    </w:pPr>
    <w:rPr>
      <w:rFonts w:ascii="宋体" w:hAnsi="宋体"/>
      <w:iCs/>
    </w:rPr>
  </w:style>
  <w:style w:type="paragraph" w:customStyle="1" w:styleId="41">
    <w:name w:val="目录 41"/>
    <w:basedOn w:val="afff5"/>
    <w:next w:val="afff5"/>
    <w:autoRedefine/>
    <w:semiHidden/>
    <w:qFormat/>
    <w:pPr>
      <w:adjustRightInd/>
      <w:spacing w:line="240" w:lineRule="auto"/>
      <w:jc w:val="left"/>
    </w:pPr>
  </w:style>
  <w:style w:type="paragraph" w:customStyle="1" w:styleId="51">
    <w:name w:val="目录 51"/>
    <w:basedOn w:val="afff5"/>
    <w:next w:val="afff5"/>
    <w:autoRedefine/>
    <w:semiHidden/>
    <w:qFormat/>
    <w:pPr>
      <w:spacing w:line="240" w:lineRule="auto"/>
    </w:pPr>
    <w:rPr>
      <w:rFonts w:ascii="宋体" w:hAnsi="宋体"/>
    </w:rPr>
  </w:style>
  <w:style w:type="paragraph" w:customStyle="1" w:styleId="61">
    <w:name w:val="目录 61"/>
    <w:basedOn w:val="afff5"/>
    <w:next w:val="afff5"/>
    <w:autoRedefine/>
    <w:semiHidden/>
    <w:qFormat/>
    <w:pPr>
      <w:adjustRightInd/>
      <w:spacing w:line="240" w:lineRule="auto"/>
      <w:jc w:val="left"/>
    </w:pPr>
  </w:style>
  <w:style w:type="paragraph" w:customStyle="1" w:styleId="71">
    <w:name w:val="目录 71"/>
    <w:basedOn w:val="61"/>
    <w:autoRedefine/>
    <w:semiHidden/>
    <w:qFormat/>
    <w:pPr>
      <w:ind w:left="1260"/>
    </w:pPr>
  </w:style>
  <w:style w:type="paragraph" w:customStyle="1" w:styleId="81">
    <w:name w:val="目录 81"/>
    <w:basedOn w:val="71"/>
    <w:autoRedefine/>
    <w:semiHidden/>
    <w:qFormat/>
    <w:pPr>
      <w:ind w:left="1470"/>
    </w:pPr>
  </w:style>
  <w:style w:type="paragraph" w:customStyle="1" w:styleId="91">
    <w:name w:val="目录 91"/>
    <w:basedOn w:val="81"/>
    <w:autoRedefine/>
    <w:semiHidden/>
    <w:qFormat/>
    <w:pPr>
      <w:ind w:left="1680"/>
    </w:pPr>
  </w:style>
  <w:style w:type="paragraph" w:customStyle="1" w:styleId="affffffff7">
    <w:name w:val="其他标准称谓"/>
    <w:qFormat/>
    <w:pPr>
      <w:spacing w:line="0" w:lineRule="atLeast"/>
      <w:jc w:val="distribute"/>
    </w:pPr>
    <w:rPr>
      <w:rFonts w:ascii="黑体" w:eastAsia="黑体" w:hAnsi="宋体"/>
      <w:sz w:val="52"/>
    </w:rPr>
  </w:style>
  <w:style w:type="paragraph" w:customStyle="1" w:styleId="affffffff8">
    <w:name w:val="其他发布部门"/>
    <w:basedOn w:val="afffffff2"/>
    <w:qFormat/>
    <w:pPr>
      <w:framePr w:wrap="around"/>
      <w:spacing w:line="0" w:lineRule="atLeast"/>
    </w:pPr>
    <w:rPr>
      <w:rFonts w:ascii="黑体" w:eastAsia="黑体"/>
      <w:b w:val="0"/>
    </w:rPr>
  </w:style>
  <w:style w:type="paragraph" w:customStyle="1" w:styleId="affb">
    <w:name w:val="前言标题"/>
    <w:next w:val="afff5"/>
    <w:qFormat/>
    <w:pPr>
      <w:numPr>
        <w:numId w:val="2"/>
      </w:numPr>
      <w:shd w:val="clear" w:color="FFFFFF" w:fill="FFFFFF"/>
      <w:spacing w:before="540" w:after="600"/>
      <w:jc w:val="center"/>
      <w:outlineLvl w:val="0"/>
    </w:pPr>
    <w:rPr>
      <w:rFonts w:ascii="黑体" w:eastAsia="黑体"/>
      <w:sz w:val="32"/>
    </w:rPr>
  </w:style>
  <w:style w:type="paragraph" w:customStyle="1" w:styleId="a2">
    <w:name w:val="三级无标题条"/>
    <w:basedOn w:val="afff5"/>
    <w:qFormat/>
    <w:pPr>
      <w:numPr>
        <w:ilvl w:val="4"/>
        <w:numId w:val="20"/>
      </w:numPr>
      <w:adjustRightInd/>
      <w:spacing w:line="240" w:lineRule="auto"/>
    </w:pPr>
    <w:rPr>
      <w:rFonts w:ascii="宋体" w:hAnsi="宋体"/>
      <w:szCs w:val="24"/>
    </w:rPr>
  </w:style>
  <w:style w:type="paragraph" w:customStyle="1" w:styleId="affffffff9">
    <w:name w:val="实施日期"/>
    <w:basedOn w:val="afffffff3"/>
    <w:qFormat/>
    <w:pPr>
      <w:framePr w:hSpace="0" w:wrap="around" w:xAlign="right"/>
      <w:jc w:val="right"/>
    </w:pPr>
  </w:style>
  <w:style w:type="paragraph" w:customStyle="1" w:styleId="a3">
    <w:name w:val="四级无标题条"/>
    <w:basedOn w:val="afff5"/>
    <w:qFormat/>
    <w:pPr>
      <w:numPr>
        <w:ilvl w:val="5"/>
        <w:numId w:val="20"/>
      </w:numPr>
      <w:adjustRightInd/>
      <w:spacing w:line="240" w:lineRule="auto"/>
    </w:pPr>
    <w:rPr>
      <w:rFonts w:ascii="宋体" w:hAnsi="宋体"/>
      <w:szCs w:val="24"/>
    </w:rPr>
  </w:style>
  <w:style w:type="paragraph" w:customStyle="1" w:styleId="affffffffa">
    <w:name w:val="文献分类号"/>
    <w:qFormat/>
    <w:pPr>
      <w:framePr w:hSpace="180" w:vSpace="180" w:wrap="around" w:hAnchor="margin" w:y="1" w:anchorLock="1"/>
      <w:widowControl w:val="0"/>
      <w:textAlignment w:val="center"/>
    </w:pPr>
    <w:rPr>
      <w:rFonts w:eastAsia="黑体"/>
      <w:sz w:val="21"/>
    </w:rPr>
  </w:style>
  <w:style w:type="paragraph" w:customStyle="1" w:styleId="affffffffb">
    <w:name w:val="无标题条"/>
    <w:next w:val="afffff5"/>
    <w:qFormat/>
    <w:pPr>
      <w:jc w:val="both"/>
    </w:pPr>
    <w:rPr>
      <w:rFonts w:ascii="宋体" w:hAnsi="宋体"/>
      <w:sz w:val="21"/>
    </w:rPr>
  </w:style>
  <w:style w:type="paragraph" w:customStyle="1" w:styleId="a4">
    <w:name w:val="五级无标题条"/>
    <w:basedOn w:val="afff5"/>
    <w:qFormat/>
    <w:pPr>
      <w:numPr>
        <w:ilvl w:val="6"/>
        <w:numId w:val="20"/>
      </w:numPr>
      <w:adjustRightInd/>
    </w:pPr>
    <w:rPr>
      <w:szCs w:val="24"/>
    </w:rPr>
  </w:style>
  <w:style w:type="paragraph" w:customStyle="1" w:styleId="a0">
    <w:name w:val="一级无标题条"/>
    <w:basedOn w:val="afff5"/>
    <w:pPr>
      <w:numPr>
        <w:ilvl w:val="2"/>
        <w:numId w:val="20"/>
      </w:numPr>
      <w:adjustRightInd/>
      <w:spacing w:before="10" w:after="10" w:line="240" w:lineRule="auto"/>
    </w:pPr>
    <w:rPr>
      <w:rFonts w:ascii="宋体" w:hAnsi="宋体"/>
      <w:szCs w:val="24"/>
    </w:rPr>
  </w:style>
  <w:style w:type="paragraph" w:customStyle="1" w:styleId="affffffffc">
    <w:name w:val="注:后续"/>
    <w:qFormat/>
    <w:pPr>
      <w:spacing w:line="300" w:lineRule="exact"/>
      <w:ind w:leftChars="400" w:left="600" w:hangingChars="200" w:hanging="200"/>
      <w:jc w:val="both"/>
    </w:pPr>
    <w:rPr>
      <w:rFonts w:ascii="宋体"/>
      <w:sz w:val="18"/>
    </w:rPr>
  </w:style>
  <w:style w:type="paragraph" w:customStyle="1" w:styleId="affffffffd">
    <w:name w:val="注×:后续"/>
    <w:basedOn w:val="affffffffc"/>
    <w:qFormat/>
    <w:pPr>
      <w:ind w:leftChars="0" w:left="1406" w:firstLineChars="0" w:hanging="499"/>
    </w:pPr>
  </w:style>
  <w:style w:type="paragraph" w:customStyle="1" w:styleId="affffffffe">
    <w:name w:val="标准文件_一级无标题"/>
    <w:basedOn w:val="affd"/>
    <w:qFormat/>
    <w:pPr>
      <w:spacing w:beforeLines="0" w:before="0" w:afterLines="0" w:after="0"/>
      <w:outlineLvl w:val="9"/>
    </w:pPr>
    <w:rPr>
      <w:rFonts w:ascii="宋体" w:eastAsia="宋体"/>
    </w:rPr>
  </w:style>
  <w:style w:type="paragraph" w:customStyle="1" w:styleId="afffffffff">
    <w:name w:val="标准文件_五级无标题"/>
    <w:basedOn w:val="afff1"/>
    <w:qFormat/>
    <w:pPr>
      <w:spacing w:beforeLines="0" w:before="0" w:afterLines="0" w:after="0"/>
      <w:outlineLvl w:val="9"/>
    </w:pPr>
    <w:rPr>
      <w:rFonts w:ascii="宋体" w:eastAsia="宋体"/>
    </w:rPr>
  </w:style>
  <w:style w:type="paragraph" w:customStyle="1" w:styleId="afffffffff0">
    <w:name w:val="标准文件_三级无标题"/>
    <w:basedOn w:val="afff"/>
    <w:qFormat/>
    <w:pPr>
      <w:spacing w:beforeLines="0" w:before="0" w:afterLines="0" w:after="0"/>
      <w:outlineLvl w:val="9"/>
    </w:pPr>
    <w:rPr>
      <w:rFonts w:ascii="宋体" w:eastAsia="宋体"/>
    </w:rPr>
  </w:style>
  <w:style w:type="paragraph" w:customStyle="1" w:styleId="afffffffff1">
    <w:name w:val="标准文件_二级无标题"/>
    <w:basedOn w:val="affe"/>
    <w:qFormat/>
    <w:pPr>
      <w:spacing w:beforeLines="0" w:before="0" w:afterLines="0" w:after="0"/>
      <w:outlineLvl w:val="9"/>
    </w:pPr>
    <w:rPr>
      <w:rFonts w:ascii="宋体" w:eastAsia="宋体"/>
    </w:rPr>
  </w:style>
  <w:style w:type="paragraph" w:customStyle="1" w:styleId="afffffffff2">
    <w:name w:val="标准_四级无标题"/>
    <w:basedOn w:val="afff0"/>
    <w:next w:val="afffff5"/>
    <w:qFormat/>
    <w:rPr>
      <w:rFonts w:eastAsia="宋体"/>
    </w:rPr>
  </w:style>
  <w:style w:type="paragraph" w:customStyle="1" w:styleId="afffffffff3">
    <w:name w:val="标准文件_四级无标题"/>
    <w:basedOn w:val="afff0"/>
    <w:qFormat/>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f5"/>
    <w:qFormat/>
    <w:pPr>
      <w:numPr>
        <w:numId w:val="23"/>
      </w:numPr>
      <w:ind w:firstLineChars="0" w:firstLine="0"/>
    </w:pPr>
    <w:rPr>
      <w:rFonts w:cs="Arial"/>
      <w:szCs w:val="28"/>
    </w:rPr>
  </w:style>
  <w:style w:type="paragraph" w:customStyle="1" w:styleId="ae">
    <w:name w:val="标准文件_小写罗马数字编号列项"/>
    <w:basedOn w:val="afffff5"/>
    <w:pPr>
      <w:numPr>
        <w:numId w:val="24"/>
      </w:numPr>
      <w:ind w:firstLineChars="0" w:firstLine="0"/>
    </w:pPr>
    <w:rPr>
      <w:rFonts w:cs="Arial"/>
      <w:szCs w:val="28"/>
    </w:rPr>
  </w:style>
  <w:style w:type="paragraph" w:customStyle="1" w:styleId="afffffffff4">
    <w:name w:val="标准文件_附录标题"/>
    <w:basedOn w:val="aff3"/>
    <w:qFormat/>
    <w:pPr>
      <w:numPr>
        <w:numId w:val="0"/>
      </w:numPr>
      <w:spacing w:after="280"/>
      <w:outlineLvl w:val="9"/>
    </w:pPr>
  </w:style>
  <w:style w:type="paragraph" w:customStyle="1" w:styleId="afffffffff5">
    <w:name w:val="标准文件_二级项"/>
    <w:rPr>
      <w:rFonts w:ascii="宋体"/>
      <w:sz w:val="21"/>
    </w:rPr>
  </w:style>
  <w:style w:type="paragraph" w:customStyle="1" w:styleId="af3">
    <w:name w:val="标准文件_三级项"/>
    <w:basedOn w:val="afff5"/>
    <w:qFormat/>
    <w:pPr>
      <w:numPr>
        <w:ilvl w:val="2"/>
        <w:numId w:val="21"/>
      </w:numPr>
      <w:spacing w:line="-300" w:lineRule="auto"/>
    </w:pPr>
    <w:rPr>
      <w:rFonts w:ascii="Times New Roman" w:hAnsi="Times New Roman"/>
    </w:rPr>
  </w:style>
  <w:style w:type="paragraph" w:customStyle="1" w:styleId="affa">
    <w:name w:val="图表脚注说明"/>
    <w:basedOn w:val="afff5"/>
    <w:next w:val="afffff5"/>
    <w:qFormat/>
    <w:pPr>
      <w:numPr>
        <w:numId w:val="25"/>
      </w:numPr>
      <w:adjustRightInd/>
      <w:spacing w:line="240" w:lineRule="auto"/>
      <w:ind w:left="783"/>
    </w:pPr>
    <w:rPr>
      <w:rFonts w:ascii="宋体" w:hAnsi="Times New Roman"/>
      <w:sz w:val="18"/>
      <w:szCs w:val="18"/>
    </w:rPr>
  </w:style>
  <w:style w:type="paragraph" w:customStyle="1" w:styleId="af5">
    <w:name w:val="标准文件_字母编号列项（一级）"/>
    <w:qFormat/>
    <w:pPr>
      <w:numPr>
        <w:numId w:val="13"/>
      </w:numPr>
      <w:jc w:val="both"/>
    </w:pPr>
    <w:rPr>
      <w:rFonts w:ascii="宋体"/>
      <w:sz w:val="21"/>
    </w:rPr>
  </w:style>
  <w:style w:type="paragraph" w:customStyle="1" w:styleId="afffffffff6">
    <w:name w:val="标准文件_索引字母"/>
    <w:next w:val="afffff5"/>
    <w:qFormat/>
    <w:pPr>
      <w:jc w:val="center"/>
    </w:pPr>
    <w:rPr>
      <w:rFonts w:ascii="宋体" w:eastAsia="Times New Roman" w:hAnsi="宋体"/>
      <w:b/>
      <w:kern w:val="2"/>
      <w:sz w:val="21"/>
    </w:rPr>
  </w:style>
  <w:style w:type="paragraph" w:customStyle="1" w:styleId="afffffffff7">
    <w:name w:val="标准文件_附录前"/>
    <w:next w:val="afffff5"/>
    <w:qFormat/>
    <w:pPr>
      <w:spacing w:line="20" w:lineRule="atLeast"/>
      <w:ind w:firstLine="200"/>
    </w:pPr>
    <w:rPr>
      <w:rFonts w:ascii="宋体" w:hAnsi="宋体"/>
      <w:kern w:val="2"/>
      <w:sz w:val="10"/>
    </w:rPr>
  </w:style>
  <w:style w:type="paragraph" w:customStyle="1" w:styleId="afffffffff8">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fffffff9">
    <w:name w:val="标准文件_表格"/>
    <w:basedOn w:val="afffff5"/>
    <w:qFormat/>
    <w:pPr>
      <w:ind w:firstLineChars="0" w:firstLine="0"/>
      <w:jc w:val="center"/>
    </w:pPr>
    <w:rPr>
      <w:sz w:val="18"/>
    </w:rPr>
  </w:style>
  <w:style w:type="paragraph" w:customStyle="1" w:styleId="afff2">
    <w:name w:val="标准文件_注："/>
    <w:next w:val="afffff5"/>
    <w:qFormat/>
    <w:pPr>
      <w:widowControl w:val="0"/>
      <w:numPr>
        <w:numId w:val="26"/>
      </w:numPr>
      <w:autoSpaceDE w:val="0"/>
      <w:autoSpaceDN w:val="0"/>
      <w:jc w:val="both"/>
    </w:pPr>
    <w:rPr>
      <w:rFonts w:ascii="宋体"/>
      <w:sz w:val="18"/>
      <w:szCs w:val="18"/>
    </w:rPr>
  </w:style>
  <w:style w:type="paragraph" w:customStyle="1" w:styleId="a5">
    <w:name w:val="标准文件_注×："/>
    <w:pPr>
      <w:widowControl w:val="0"/>
      <w:numPr>
        <w:numId w:val="27"/>
      </w:numPr>
      <w:autoSpaceDE w:val="0"/>
      <w:autoSpaceDN w:val="0"/>
      <w:jc w:val="both"/>
    </w:pPr>
    <w:rPr>
      <w:rFonts w:ascii="宋体"/>
      <w:sz w:val="18"/>
      <w:szCs w:val="18"/>
    </w:rPr>
  </w:style>
  <w:style w:type="paragraph" w:customStyle="1" w:styleId="ac">
    <w:name w:val="标准文件_示例："/>
    <w:next w:val="afffffffffa"/>
    <w:qFormat/>
    <w:pPr>
      <w:widowControl w:val="0"/>
      <w:numPr>
        <w:numId w:val="28"/>
      </w:numPr>
      <w:jc w:val="both"/>
    </w:pPr>
    <w:rPr>
      <w:rFonts w:ascii="宋体"/>
      <w:sz w:val="18"/>
      <w:szCs w:val="18"/>
    </w:rPr>
  </w:style>
  <w:style w:type="paragraph" w:customStyle="1" w:styleId="afffffffffa">
    <w:name w:val="标准文件_示例内容"/>
    <w:basedOn w:val="afffff5"/>
    <w:qFormat/>
    <w:pPr>
      <w:ind w:firstLine="420"/>
    </w:pPr>
    <w:rPr>
      <w:sz w:val="18"/>
    </w:rPr>
  </w:style>
  <w:style w:type="paragraph" w:customStyle="1" w:styleId="afa">
    <w:name w:val="标准文件_示例×："/>
    <w:basedOn w:val="afff5"/>
    <w:next w:val="afffffffffa"/>
    <w:qFormat/>
    <w:pPr>
      <w:widowControl/>
      <w:numPr>
        <w:numId w:val="29"/>
      </w:numPr>
      <w:adjustRightInd/>
      <w:spacing w:line="240" w:lineRule="auto"/>
    </w:pPr>
    <w:rPr>
      <w:rFonts w:ascii="宋体" w:hAnsi="Times New Roman"/>
      <w:kern w:val="0"/>
      <w:sz w:val="18"/>
      <w:szCs w:val="18"/>
    </w:rPr>
  </w:style>
  <w:style w:type="character" w:customStyle="1" w:styleId="Char">
    <w:name w:val="标准文件_段 Char"/>
    <w:link w:val="afffff5"/>
    <w:qFormat/>
    <w:rPr>
      <w:rFonts w:ascii="Times New Roman" w:hAnsi="Times New Roman"/>
      <w:sz w:val="21"/>
    </w:rPr>
  </w:style>
  <w:style w:type="paragraph" w:customStyle="1" w:styleId="afffffffffb">
    <w:name w:val="标准文件_表格续"/>
    <w:basedOn w:val="afffff5"/>
    <w:next w:val="afffff5"/>
    <w:qFormat/>
    <w:pPr>
      <w:jc w:val="center"/>
    </w:pPr>
    <w:rPr>
      <w:rFonts w:ascii="黑体" w:eastAsia="黑体" w:hAnsi="黑体"/>
    </w:rPr>
  </w:style>
  <w:style w:type="character" w:styleId="afffffffffc">
    <w:name w:val="Placeholder Text"/>
    <w:basedOn w:val="afff6"/>
    <w:uiPriority w:val="99"/>
    <w:semiHidden/>
    <w:qFormat/>
    <w:rPr>
      <w:color w:val="808080"/>
    </w:rPr>
  </w:style>
  <w:style w:type="paragraph" w:customStyle="1" w:styleId="2">
    <w:name w:val="标准文件_二级项2"/>
    <w:basedOn w:val="afffff5"/>
    <w:qFormat/>
    <w:pPr>
      <w:numPr>
        <w:ilvl w:val="1"/>
        <w:numId w:val="21"/>
      </w:numPr>
      <w:ind w:left="1271" w:firstLineChars="0" w:hanging="420"/>
    </w:pPr>
  </w:style>
  <w:style w:type="paragraph" w:customStyle="1" w:styleId="21">
    <w:name w:val="标准文件_三级项2"/>
    <w:basedOn w:val="afffff5"/>
    <w:qFormat/>
    <w:pPr>
      <w:numPr>
        <w:numId w:val="30"/>
      </w:numPr>
      <w:spacing w:line="300" w:lineRule="exact"/>
      <w:ind w:left="1276" w:firstLineChars="0" w:hanging="425"/>
    </w:pPr>
  </w:style>
  <w:style w:type="paragraph" w:customStyle="1" w:styleId="20">
    <w:name w:val="标准文件_一级项2"/>
    <w:basedOn w:val="afffff5"/>
    <w:qFormat/>
    <w:pPr>
      <w:numPr>
        <w:numId w:val="31"/>
      </w:numPr>
      <w:spacing w:line="300" w:lineRule="exact"/>
      <w:ind w:left="1271" w:firstLineChars="0" w:hanging="420"/>
    </w:pPr>
  </w:style>
  <w:style w:type="paragraph" w:customStyle="1" w:styleId="afffffffffd">
    <w:name w:val="标准文件_提示"/>
    <w:basedOn w:val="afffff5"/>
    <w:next w:val="afffff5"/>
    <w:qFormat/>
    <w:pPr>
      <w:ind w:firstLine="420"/>
    </w:pPr>
    <w:rPr>
      <w:rFonts w:ascii="黑体" w:eastAsia="黑体"/>
    </w:rPr>
  </w:style>
  <w:style w:type="character" w:customStyle="1" w:styleId="afffffffffe">
    <w:name w:val="标准文件_来源"/>
    <w:basedOn w:val="afff6"/>
    <w:uiPriority w:val="1"/>
    <w:qFormat/>
    <w:rPr>
      <w:rFonts w:eastAsia="宋体"/>
      <w:sz w:val="21"/>
    </w:rPr>
  </w:style>
  <w:style w:type="paragraph" w:customStyle="1" w:styleId="affffffffff">
    <w:name w:val="标准文件_图表说明"/>
    <w:qFormat/>
    <w:pPr>
      <w:spacing w:line="276" w:lineRule="auto"/>
      <w:ind w:firstLine="420"/>
    </w:pPr>
    <w:rPr>
      <w:rFonts w:ascii="宋体" w:hAnsi="宋体"/>
      <w:kern w:val="2"/>
      <w:sz w:val="18"/>
    </w:rPr>
  </w:style>
  <w:style w:type="paragraph" w:customStyle="1" w:styleId="affffffffff0">
    <w:name w:val="其他发布日期"/>
    <w:basedOn w:val="afffffff3"/>
    <w:pPr>
      <w:framePr w:w="3997" w:h="471" w:hRule="exact" w:hSpace="0" w:vSpace="181" w:wrap="around" w:vAnchor="page" w:hAnchor="page" w:x="1419" w:y="14097"/>
    </w:pPr>
  </w:style>
  <w:style w:type="paragraph" w:customStyle="1" w:styleId="affffffffff1">
    <w:name w:val="其他实施日期"/>
    <w:basedOn w:val="affffffff9"/>
    <w:pPr>
      <w:framePr w:w="3997" w:h="471" w:hRule="exact" w:vSpace="181" w:wrap="around" w:vAnchor="page" w:hAnchor="page" w:x="7089" w:y="14097"/>
    </w:pPr>
  </w:style>
  <w:style w:type="paragraph" w:customStyle="1" w:styleId="affffffffff2">
    <w:name w:val="标准文件_文件编号"/>
    <w:basedOn w:val="afffff5"/>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3">
    <w:name w:val="标准文件_替换文件编号"/>
    <w:basedOn w:val="affffffffff2"/>
    <w:qFormat/>
    <w:pPr>
      <w:framePr w:wrap="auto"/>
      <w:spacing w:before="57"/>
    </w:pPr>
    <w:rPr>
      <w:sz w:val="21"/>
    </w:rPr>
  </w:style>
  <w:style w:type="paragraph" w:customStyle="1" w:styleId="affffffffff4">
    <w:name w:val="标准文件_文件名称"/>
    <w:basedOn w:val="afffff5"/>
    <w:next w:val="afffff5"/>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f5"/>
    <w:next w:val="afffff5"/>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f5"/>
    <w:next w:val="afffff5"/>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5"/>
    <w:next w:val="afffff5"/>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f5"/>
    <w:next w:val="afffff5"/>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f5"/>
    <w:next w:val="afffff5"/>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f5"/>
    <w:next w:val="afffff5"/>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f5"/>
    <w:next w:val="afffff5"/>
    <w:qFormat/>
    <w:pPr>
      <w:numPr>
        <w:ilvl w:val="5"/>
        <w:numId w:val="8"/>
      </w:numPr>
      <w:spacing w:beforeLines="50" w:before="50" w:afterLines="50" w:after="50"/>
      <w:ind w:firstLineChars="0"/>
    </w:pPr>
    <w:rPr>
      <w:rFonts w:ascii="黑体" w:eastAsia="黑体"/>
    </w:rPr>
  </w:style>
  <w:style w:type="paragraph" w:customStyle="1" w:styleId="affffffffff5">
    <w:name w:val="标准文件_注后"/>
    <w:basedOn w:val="afffff5"/>
    <w:qFormat/>
    <w:pPr>
      <w:ind w:left="811" w:firstLineChars="0" w:firstLine="0"/>
    </w:pPr>
    <w:rPr>
      <w:sz w:val="18"/>
    </w:rPr>
  </w:style>
  <w:style w:type="paragraph" w:customStyle="1" w:styleId="X">
    <w:name w:val="标准文件_注X后"/>
    <w:basedOn w:val="afffff5"/>
    <w:qFormat/>
    <w:pPr>
      <w:ind w:left="811" w:firstLineChars="0" w:firstLine="0"/>
    </w:pPr>
    <w:rPr>
      <w:sz w:val="18"/>
    </w:rPr>
  </w:style>
  <w:style w:type="paragraph" w:customStyle="1" w:styleId="affffffffff6">
    <w:name w:val="标准文件_示例后"/>
    <w:basedOn w:val="afffff5"/>
    <w:qFormat/>
    <w:pPr>
      <w:ind w:left="964" w:firstLineChars="0" w:firstLine="0"/>
    </w:pPr>
    <w:rPr>
      <w:sz w:val="18"/>
    </w:rPr>
  </w:style>
  <w:style w:type="paragraph" w:customStyle="1" w:styleId="X0">
    <w:name w:val="标准文件_示例X后"/>
    <w:basedOn w:val="afffff5"/>
    <w:link w:val="X1"/>
    <w:qFormat/>
    <w:pPr>
      <w:ind w:left="1049" w:firstLineChars="0" w:firstLine="0"/>
    </w:pPr>
    <w:rPr>
      <w:sz w:val="18"/>
    </w:rPr>
  </w:style>
  <w:style w:type="character" w:customStyle="1" w:styleId="X1">
    <w:name w:val="标准文件_示例X后 字符"/>
    <w:basedOn w:val="Char"/>
    <w:link w:val="X0"/>
    <w:rPr>
      <w:rFonts w:ascii="Times New Roman" w:hAnsi="Times New Roman"/>
      <w:sz w:val="18"/>
    </w:rPr>
  </w:style>
  <w:style w:type="paragraph" w:customStyle="1" w:styleId="affffffffff7">
    <w:name w:val="标准文件_索引项"/>
    <w:basedOn w:val="afffff5"/>
    <w:next w:val="afffff5"/>
    <w:qFormat/>
    <w:pPr>
      <w:tabs>
        <w:tab w:val="right" w:leader="dot" w:pos="9356"/>
      </w:tabs>
      <w:ind w:left="210" w:firstLineChars="0" w:hanging="210"/>
      <w:jc w:val="left"/>
    </w:pPr>
  </w:style>
  <w:style w:type="paragraph" w:customStyle="1" w:styleId="affffffffff8">
    <w:name w:val="标准文件_附录一级无标题"/>
    <w:basedOn w:val="aff4"/>
    <w:qFormat/>
    <w:pPr>
      <w:spacing w:beforeLines="0" w:before="0" w:afterLines="0" w:after="0" w:line="276" w:lineRule="auto"/>
      <w:outlineLvl w:val="9"/>
    </w:pPr>
    <w:rPr>
      <w:rFonts w:ascii="宋体" w:eastAsia="宋体"/>
    </w:rPr>
  </w:style>
  <w:style w:type="paragraph" w:customStyle="1" w:styleId="affffffffff9">
    <w:name w:val="标准文件_附录二级无标题"/>
    <w:basedOn w:val="aff5"/>
    <w:pPr>
      <w:spacing w:beforeLines="0" w:before="0" w:afterLines="0" w:after="0" w:line="276" w:lineRule="auto"/>
      <w:outlineLvl w:val="9"/>
    </w:pPr>
    <w:rPr>
      <w:rFonts w:ascii="宋体" w:eastAsia="宋体"/>
    </w:rPr>
  </w:style>
  <w:style w:type="paragraph" w:customStyle="1" w:styleId="affffffffffa">
    <w:name w:val="标准文件_附录三级无标题"/>
    <w:basedOn w:val="aff6"/>
    <w:qFormat/>
    <w:pPr>
      <w:spacing w:beforeLines="0" w:before="0" w:afterLines="0" w:after="0" w:line="276" w:lineRule="auto"/>
      <w:outlineLvl w:val="9"/>
    </w:pPr>
    <w:rPr>
      <w:rFonts w:ascii="宋体" w:eastAsia="宋体"/>
    </w:rPr>
  </w:style>
  <w:style w:type="paragraph" w:customStyle="1" w:styleId="affffffffffb">
    <w:name w:val="标准文件_附录四级无标题"/>
    <w:basedOn w:val="aff7"/>
    <w:qFormat/>
    <w:pPr>
      <w:spacing w:beforeLines="0" w:before="0" w:afterLines="0" w:after="0" w:line="276" w:lineRule="auto"/>
      <w:outlineLvl w:val="9"/>
    </w:pPr>
    <w:rPr>
      <w:rFonts w:ascii="宋体" w:eastAsia="宋体"/>
    </w:rPr>
  </w:style>
  <w:style w:type="paragraph" w:customStyle="1" w:styleId="affffffffffc">
    <w:name w:val="标准文件_附录五级无标题"/>
    <w:basedOn w:val="aff8"/>
    <w:qFormat/>
    <w:pPr>
      <w:spacing w:beforeLines="0" w:before="0" w:afterLines="0" w:after="0" w:line="276" w:lineRule="auto"/>
      <w:outlineLvl w:val="9"/>
    </w:pPr>
    <w:rPr>
      <w:rFonts w:ascii="宋体" w:eastAsia="宋体"/>
    </w:rPr>
  </w:style>
  <w:style w:type="paragraph" w:customStyle="1" w:styleId="affffffffffd">
    <w:name w:val="标准文件_引言一级无标题"/>
    <w:basedOn w:val="a7"/>
    <w:next w:val="afffff5"/>
    <w:qFormat/>
    <w:pPr>
      <w:spacing w:beforeLines="0" w:before="0" w:afterLines="0" w:after="0" w:line="276" w:lineRule="auto"/>
    </w:pPr>
    <w:rPr>
      <w:rFonts w:ascii="宋体" w:eastAsia="宋体"/>
    </w:rPr>
  </w:style>
  <w:style w:type="paragraph" w:customStyle="1" w:styleId="affffffffffe">
    <w:name w:val="标准文件_引言二级无标题"/>
    <w:basedOn w:val="a8"/>
    <w:next w:val="afffff5"/>
    <w:qFormat/>
    <w:pPr>
      <w:spacing w:beforeLines="0" w:before="0" w:afterLines="0" w:after="0" w:line="276" w:lineRule="auto"/>
    </w:pPr>
    <w:rPr>
      <w:rFonts w:ascii="宋体" w:eastAsia="宋体"/>
    </w:rPr>
  </w:style>
  <w:style w:type="paragraph" w:customStyle="1" w:styleId="afffffffffff">
    <w:name w:val="标准文件_引言三级无标题"/>
    <w:basedOn w:val="a9"/>
    <w:qFormat/>
    <w:pPr>
      <w:spacing w:beforeLines="0" w:before="0" w:afterLines="0" w:after="0" w:line="276" w:lineRule="auto"/>
    </w:pPr>
    <w:rPr>
      <w:rFonts w:ascii="宋体" w:eastAsia="宋体"/>
    </w:rPr>
  </w:style>
  <w:style w:type="paragraph" w:customStyle="1" w:styleId="afffffffffff0">
    <w:name w:val="标准文件_引言四级无标题"/>
    <w:basedOn w:val="aa"/>
    <w:next w:val="afffff5"/>
    <w:qFormat/>
    <w:pPr>
      <w:spacing w:beforeLines="0" w:before="0" w:afterLines="0" w:after="0" w:line="276" w:lineRule="auto"/>
    </w:pPr>
    <w:rPr>
      <w:rFonts w:ascii="宋体" w:eastAsia="宋体"/>
    </w:rPr>
  </w:style>
  <w:style w:type="paragraph" w:customStyle="1" w:styleId="afffffffffff1">
    <w:name w:val="标准文件_引言五级无标题"/>
    <w:basedOn w:val="ab"/>
    <w:next w:val="afffff5"/>
    <w:qFormat/>
    <w:pPr>
      <w:spacing w:beforeLines="0" w:before="0" w:afterLines="0" w:after="0" w:line="276" w:lineRule="auto"/>
    </w:pPr>
    <w:rPr>
      <w:rFonts w:ascii="宋体" w:eastAsia="宋体"/>
    </w:rPr>
  </w:style>
  <w:style w:type="paragraph" w:customStyle="1" w:styleId="afffffffffff2">
    <w:name w:val="标准文件_索引标题"/>
    <w:basedOn w:val="afffffc"/>
    <w:next w:val="afffff5"/>
    <w:qFormat/>
    <w:rPr>
      <w:rFonts w:hAnsi="黑体"/>
    </w:rPr>
  </w:style>
  <w:style w:type="paragraph" w:customStyle="1" w:styleId="afffffffffff3">
    <w:name w:val="标准文件_脚注内容"/>
    <w:basedOn w:val="afffff5"/>
    <w:qFormat/>
    <w:pPr>
      <w:ind w:leftChars="200" w:left="400" w:hangingChars="200" w:hanging="200"/>
    </w:pPr>
    <w:rPr>
      <w:sz w:val="15"/>
    </w:rPr>
  </w:style>
  <w:style w:type="paragraph" w:customStyle="1" w:styleId="afffffffffff4">
    <w:name w:val="标准文件_术语条一"/>
    <w:basedOn w:val="affffffffe"/>
    <w:next w:val="afffff5"/>
    <w:qFormat/>
  </w:style>
  <w:style w:type="paragraph" w:customStyle="1" w:styleId="afffffffffff5">
    <w:name w:val="标准文件_术语条二"/>
    <w:basedOn w:val="afffffffff1"/>
    <w:next w:val="afffff5"/>
    <w:qFormat/>
  </w:style>
  <w:style w:type="paragraph" w:customStyle="1" w:styleId="afffffffffff6">
    <w:name w:val="标准文件_术语条三"/>
    <w:basedOn w:val="afffffffff0"/>
    <w:next w:val="afffff5"/>
    <w:qFormat/>
  </w:style>
  <w:style w:type="paragraph" w:customStyle="1" w:styleId="afffffffffff7">
    <w:name w:val="标准文件_术语条四"/>
    <w:basedOn w:val="afffffffff3"/>
    <w:next w:val="afffff5"/>
    <w:qFormat/>
  </w:style>
  <w:style w:type="paragraph" w:customStyle="1" w:styleId="afffffffffff8">
    <w:name w:val="标准文件_术语条五"/>
    <w:basedOn w:val="afffffffff"/>
    <w:next w:val="afffff5"/>
    <w:qFormat/>
  </w:style>
  <w:style w:type="paragraph" w:customStyle="1" w:styleId="Default">
    <w:name w:val="Default"/>
    <w:pPr>
      <w:widowControl w:val="0"/>
      <w:autoSpaceDE w:val="0"/>
      <w:autoSpaceDN w:val="0"/>
      <w:adjustRightInd w:val="0"/>
    </w:pPr>
    <w:rPr>
      <w:rFonts w:ascii="宋体" w:hAnsi="Calibri" w:cs="宋体"/>
      <w:color w:val="000000"/>
      <w:sz w:val="24"/>
      <w:szCs w:val="24"/>
    </w:rPr>
  </w:style>
  <w:style w:type="character" w:customStyle="1" w:styleId="afffffffffff9">
    <w:name w:val="发布"/>
    <w:basedOn w:val="afff6"/>
    <w:rPr>
      <w:rFonts w:ascii="黑体" w:eastAsia="黑体"/>
      <w:spacing w:val="85"/>
      <w:w w:val="100"/>
      <w:position w:val="3"/>
      <w:sz w:val="28"/>
      <w:szCs w:val="28"/>
    </w:rPr>
  </w:style>
  <w:style w:type="character" w:customStyle="1" w:styleId="font51">
    <w:name w:val="font51"/>
    <w:basedOn w:val="afff6"/>
    <w:rPr>
      <w:rFonts w:ascii="Times New Roman" w:hAnsi="Times New Roman" w:cs="Times New Roman" w:hint="default"/>
      <w:b/>
      <w:bCs/>
      <w:color w:val="000000"/>
      <w:sz w:val="21"/>
      <w:szCs w:val="21"/>
      <w:u w:val="none"/>
    </w:rPr>
  </w:style>
  <w:style w:type="character" w:customStyle="1" w:styleId="font21">
    <w:name w:val="font21"/>
    <w:basedOn w:val="afff6"/>
    <w:rPr>
      <w:rFonts w:ascii="宋体" w:eastAsia="宋体" w:hAnsi="宋体" w:hint="eastAsia"/>
      <w:b/>
      <w:bCs/>
      <w:color w:val="000000"/>
      <w:sz w:val="21"/>
      <w:szCs w:val="21"/>
      <w:u w:val="none"/>
    </w:rPr>
  </w:style>
  <w:style w:type="character" w:customStyle="1" w:styleId="12">
    <w:name w:val="未处理的提及1"/>
    <w:basedOn w:val="afff6"/>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footer" Target="footer4.xml"/><Relationship Id="rId3" Type="http://schemas.openxmlformats.org/officeDocument/2006/relationships/numbering" Target="numbering.xml"/><Relationship Id="rId21" Type="http://schemas.openxmlformats.org/officeDocument/2006/relationships/glossaryDocument" Target="glossary/document.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header" Target="header5.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image" Target="media/image2.jpg"/><Relationship Id="rId4" Type="http://schemas.openxmlformats.org/officeDocument/2006/relationships/styles" Target="styles.xml"/><Relationship Id="rId9" Type="http://schemas.openxmlformats.org/officeDocument/2006/relationships/image" Target="media/image1.tiff"/><Relationship Id="rId14" Type="http://schemas.openxmlformats.org/officeDocument/2006/relationships/header" Target="header3.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26631;&#20934;&#21270;\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81C6607121F43FB8832B9BD9474A39B"/>
        <w:category>
          <w:name w:val="常规"/>
          <w:gallery w:val="placeholder"/>
        </w:category>
        <w:types>
          <w:type w:val="bbPlcHdr"/>
        </w:types>
        <w:behaviors>
          <w:behavior w:val="content"/>
        </w:behaviors>
        <w:guid w:val="{D3EC791B-2B75-4E10-A3F8-5ED2FE3698A2}"/>
      </w:docPartPr>
      <w:docPartBody>
        <w:p w:rsidR="00466EB8" w:rsidRDefault="00466EB8">
          <w:pPr>
            <w:pStyle w:val="681C6607121F43FB8832B9BD9474A39B"/>
            <w:rPr>
              <w:rFonts w:hint="eastAsia"/>
            </w:rPr>
          </w:pPr>
          <w:r>
            <w:rPr>
              <w:rStyle w:val="a3"/>
              <w:rFonts w:hint="eastAsia"/>
            </w:rPr>
            <w:t>单击或点击此处输入文字。</w:t>
          </w:r>
        </w:p>
      </w:docPartBody>
    </w:docPart>
    <w:docPart>
      <w:docPartPr>
        <w:name w:val="C928263FBE594516A23A9108BDD9D8CA"/>
        <w:category>
          <w:name w:val="常规"/>
          <w:gallery w:val="placeholder"/>
        </w:category>
        <w:types>
          <w:type w:val="bbPlcHdr"/>
        </w:types>
        <w:behaviors>
          <w:behavior w:val="content"/>
        </w:behaviors>
        <w:guid w:val="{FDD7FDA3-19D8-42CD-9E88-4C435749A57A}"/>
      </w:docPartPr>
      <w:docPartBody>
        <w:p w:rsidR="00466EB8" w:rsidRDefault="00466EB8">
          <w:pPr>
            <w:pStyle w:val="C928263FBE594516A23A9108BDD9D8CA"/>
            <w:rPr>
              <w:rFonts w:hint="eastAsia"/>
            </w:rPr>
          </w:pPr>
          <w:r>
            <w:rPr>
              <w:rStyle w:val="a3"/>
              <w:rFonts w:hint="eastAsia"/>
            </w:rPr>
            <w:t>选择一项。</w:t>
          </w:r>
        </w:p>
      </w:docPartBody>
    </w:docPart>
    <w:docPart>
      <w:docPartPr>
        <w:name w:val="D4EAFBFAF4A9460CAE95CFB4947C6510"/>
        <w:category>
          <w:name w:val="常规"/>
          <w:gallery w:val="placeholder"/>
        </w:category>
        <w:types>
          <w:type w:val="bbPlcHdr"/>
        </w:types>
        <w:behaviors>
          <w:behavior w:val="content"/>
        </w:behaviors>
        <w:guid w:val="{F2AB5A8F-4A3D-4BA6-BB46-6C46318B04FE}"/>
      </w:docPartPr>
      <w:docPartBody>
        <w:p w:rsidR="00466EB8" w:rsidRDefault="00466EB8">
          <w:pPr>
            <w:pStyle w:val="D4EAFBFAF4A9460CAE95CFB4947C6510"/>
            <w:rPr>
              <w:rFonts w:hint="eastAsia"/>
            </w:rPr>
          </w:pPr>
          <w:r>
            <w:rPr>
              <w:rStyle w:val="a3"/>
              <w:rFonts w:hint="eastAsia"/>
            </w:rPr>
            <w:t>选择一项。</w:t>
          </w:r>
        </w:p>
      </w:docPartBody>
    </w:docPart>
  </w:docParts>
</w:glossaryDocument>
</file>

<file path=word/glossary/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BE666A" w:rsidRDefault="00BE666A">
      <w:pPr>
        <w:spacing w:line="240" w:lineRule="auto"/>
        <w:rPr>
          <w:rFonts w:hint="eastAsia"/>
        </w:rPr>
      </w:pPr>
      <w:r>
        <w:separator/>
      </w:r>
    </w:p>
  </w:endnote>
  <w:endnote w:type="continuationSeparator" w:id="0">
    <w:p w:rsidR="00BE666A" w:rsidRDefault="00BE666A">
      <w:pPr>
        <w:spacing w:line="240" w:lineRule="auto"/>
        <w:rPr>
          <w:rFonts w:hint="eastAsia"/>
        </w:rPr>
      </w:pPr>
      <w:r>
        <w:continuationSeparator/>
      </w:r>
    </w:p>
  </w:endnote>
</w:endnotes>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glossary/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BE666A" w:rsidRDefault="00BE666A">
      <w:pPr>
        <w:spacing w:after="0"/>
        <w:rPr>
          <w:rFonts w:hint="eastAsia"/>
        </w:rPr>
      </w:pPr>
      <w:r>
        <w:separator/>
      </w:r>
    </w:p>
  </w:footnote>
  <w:footnote w:type="continuationSeparator" w:id="0">
    <w:p w:rsidR="00BE666A" w:rsidRDefault="00BE666A">
      <w:pPr>
        <w:spacing w:after="0"/>
        <w:rPr>
          <w:rFonts w:hint="eastAsia"/>
        </w:rPr>
      </w:pPr>
      <w:r>
        <w:continuationSeparator/>
      </w:r>
    </w:p>
  </w:footnote>
</w:footnote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75EF"/>
    <w:rsid w:val="00012E30"/>
    <w:rsid w:val="00154A0A"/>
    <w:rsid w:val="00155D39"/>
    <w:rsid w:val="001C6CA6"/>
    <w:rsid w:val="004275EF"/>
    <w:rsid w:val="00466EB8"/>
    <w:rsid w:val="005F2288"/>
    <w:rsid w:val="0060490D"/>
    <w:rsid w:val="00672CF4"/>
    <w:rsid w:val="00916F9B"/>
    <w:rsid w:val="00A0277E"/>
    <w:rsid w:val="00A30867"/>
    <w:rsid w:val="00AD3E8F"/>
    <w:rsid w:val="00B43C20"/>
    <w:rsid w:val="00BE666A"/>
    <w:rsid w:val="00CC33E5"/>
    <w:rsid w:val="00D1039C"/>
    <w:rsid w:val="00D34C5B"/>
    <w:rsid w:val="00D9735F"/>
    <w:rsid w:val="00DE3B64"/>
    <w:rsid w:val="00E56128"/>
    <w:rsid w:val="00EB0607"/>
    <w:rsid w:val="00F865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semiHidden="1" w:unhideWhenUsed="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spacing w:after="160" w:line="278" w:lineRule="auto"/>
    </w:pPr>
    <w:rPr>
      <w:kern w:val="2"/>
      <w:sz w:val="22"/>
      <w:szCs w:val="24"/>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Pr>
      <w:color w:val="808080"/>
    </w:rPr>
  </w:style>
  <w:style w:type="paragraph" w:customStyle="1" w:styleId="681C6607121F43FB8832B9BD9474A39B">
    <w:name w:val="681C6607121F43FB8832B9BD9474A39B"/>
    <w:pPr>
      <w:widowControl w:val="0"/>
      <w:spacing w:after="160" w:line="278" w:lineRule="auto"/>
    </w:pPr>
    <w:rPr>
      <w:kern w:val="2"/>
      <w:sz w:val="22"/>
      <w:szCs w:val="24"/>
      <w14:ligatures w14:val="standardContextual"/>
    </w:rPr>
  </w:style>
  <w:style w:type="paragraph" w:customStyle="1" w:styleId="C928263FBE594516A23A9108BDD9D8CA">
    <w:name w:val="C928263FBE594516A23A9108BDD9D8CA"/>
    <w:qFormat/>
    <w:pPr>
      <w:widowControl w:val="0"/>
      <w:spacing w:after="160" w:line="278" w:lineRule="auto"/>
    </w:pPr>
    <w:rPr>
      <w:kern w:val="2"/>
      <w:sz w:val="22"/>
      <w:szCs w:val="24"/>
      <w14:ligatures w14:val="standardContextual"/>
    </w:rPr>
  </w:style>
  <w:style w:type="paragraph" w:customStyle="1" w:styleId="D4EAFBFAF4A9460CAE95CFB4947C6510">
    <w:name w:val="D4EAFBFAF4A9460CAE95CFB4947C6510"/>
    <w:qFormat/>
    <w:pPr>
      <w:widowControl w:val="0"/>
      <w:spacing w:after="160" w:line="278" w:lineRule="auto"/>
    </w:pPr>
    <w:rPr>
      <w:kern w:val="2"/>
      <w:sz w:val="22"/>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CF03465-9310-430F-A8A0-DFC80D2CA8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地方标准</Template>
  <TotalTime>1196</TotalTime>
  <Pages>1</Pages>
  <Words>2425</Words>
  <Characters>2669</Characters>
  <Application>Microsoft Office Word</Application>
  <DocSecurity>0</DocSecurity>
  <Lines>266</Lines>
  <Paragraphs>254</Paragraphs>
  <ScaleCrop>false</ScaleCrop>
  <Company/>
  <LinksUpToDate>false</LinksUpToDate>
  <CharactersWithSpaces>4840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远洋 姜</cp:lastModifiedBy>
  <cp:revision>9</cp:revision>
  <cp:lastPrinted>2025-11-19T01:16:00Z</cp:lastPrinted>
  <dcterms:created xsi:type="dcterms:W3CDTF">2025-11-17T08:08:00Z</dcterms:created>
  <dcterms:modified xsi:type="dcterms:W3CDTF">2025-11-19T01:18:00Z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GB</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国家标准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TemplateDocerSaveRecord">
    <vt:lpwstr>eyJoZGlkIjoiZGMzZTIyYzlhY2YyMGE0Y2UzYzE3MWIzOGU5ZWYzYzUiLCJ1c2VySWQiOiI0MDk5MDAyMDMifQ==</vt:lpwstr>
  </property>
  <property fmtid="{D5CDD505-2E9C-101B-9397-08002B2CF9AE}" pid="15" name="KSOProductBuildVer">
    <vt:lpwstr>2052-12.1.0.23542</vt:lpwstr>
  </property>
  <property fmtid="{D5CDD505-2E9C-101B-9397-08002B2CF9AE}" pid="16" name="ICV">
    <vt:lpwstr>7A6E3CCBB25B4538B52D32F4F6A1462E_13</vt:lpwstr>
  </property>
</Properties>
</file>