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635243" w14:paraId="59FD522A" w14:textId="77777777">
        <w:tc>
          <w:tcPr>
            <w:tcW w:w="509" w:type="dxa"/>
          </w:tcPr>
          <w:p w14:paraId="393620EA" w14:textId="77777777" w:rsidR="00635243" w:rsidRDefault="00000000">
            <w:pPr>
              <w:pStyle w:val="affff2"/>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6C998E84" w14:textId="77777777" w:rsidR="00635243" w:rsidRDefault="00000000">
            <w:pPr>
              <w:pStyle w:val="affff2"/>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 65.020.20</w:t>
            </w:r>
            <w:r>
              <w:rPr>
                <w:rFonts w:ascii="黑体" w:eastAsia="黑体" w:hAnsi="黑体"/>
                <w:sz w:val="21"/>
                <w:szCs w:val="21"/>
              </w:rPr>
              <w:fldChar w:fldCharType="end"/>
            </w:r>
            <w:bookmarkEnd w:id="0"/>
          </w:p>
        </w:tc>
      </w:tr>
      <w:tr w:rsidR="00635243" w14:paraId="633B9BD4" w14:textId="77777777">
        <w:tc>
          <w:tcPr>
            <w:tcW w:w="509" w:type="dxa"/>
          </w:tcPr>
          <w:p w14:paraId="66460AF8" w14:textId="77777777" w:rsidR="00635243" w:rsidRDefault="00000000">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281FB3A5" w14:textId="783D455A" w:rsidR="00635243" w:rsidRDefault="00000000">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4A5DF4">
              <w:rPr>
                <w:rFonts w:ascii="黑体" w:eastAsia="黑体" w:hAnsi="黑体" w:hint="eastAsia"/>
                <w:sz w:val="21"/>
                <w:szCs w:val="21"/>
              </w:rPr>
              <w:t>点击此处添加CCS号</w:t>
            </w:r>
            <w:r>
              <w:rPr>
                <w:rFonts w:ascii="黑体" w:eastAsia="黑体" w:hAnsi="黑体"/>
                <w:sz w:val="21"/>
                <w:szCs w:val="21"/>
              </w:rPr>
              <w:fldChar w:fldCharType="end"/>
            </w:r>
            <w:bookmarkEnd w:id="1"/>
          </w:p>
        </w:tc>
      </w:tr>
    </w:tbl>
    <w:tbl>
      <w:tblPr>
        <w:tblStyle w:val="affffb"/>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635243" w14:paraId="2BF88660" w14:textId="77777777">
        <w:tc>
          <w:tcPr>
            <w:tcW w:w="6407" w:type="dxa"/>
          </w:tcPr>
          <w:p w14:paraId="00D5FA86" w14:textId="77777777" w:rsidR="00635243" w:rsidRDefault="00000000">
            <w:pPr>
              <w:pStyle w:val="afffff4"/>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7FEE8B2D" wp14:editId="4AFD9945">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54</w:t>
            </w:r>
            <w:r>
              <w:fldChar w:fldCharType="end"/>
            </w:r>
            <w:bookmarkEnd w:id="3"/>
          </w:p>
        </w:tc>
      </w:tr>
    </w:tbl>
    <w:p w14:paraId="7847E458" w14:textId="77777777" w:rsidR="00635243" w:rsidRDefault="00000000">
      <w:pPr>
        <w:pStyle w:val="afffff5"/>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西藏自治区</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790FF6A5" w14:textId="77777777" w:rsidR="00635243" w:rsidRDefault="00000000">
      <w:pPr>
        <w:pStyle w:val="affffffffff7"/>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54/T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202</w:t>
      </w:r>
      <w:r>
        <w:rPr>
          <w:rFonts w:hint="eastAsia"/>
        </w:rPr>
        <w:t>5</w:t>
      </w:r>
      <w:r>
        <w:fldChar w:fldCharType="end"/>
      </w:r>
      <w:bookmarkEnd w:id="7"/>
    </w:p>
    <w:p w14:paraId="7476051C" w14:textId="77777777" w:rsidR="00635243" w:rsidRDefault="00000000">
      <w:pPr>
        <w:pStyle w:val="affffffffff8"/>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6EAEF609" w14:textId="77777777" w:rsidR="00635243"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23FBD581" wp14:editId="0F3A881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4C93F2C2" id="直接连接符 73" o:spid="_x0000_s1026" style="position:absolute;z-index:251660288;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4921A2A4" w14:textId="77777777" w:rsidR="00635243" w:rsidRDefault="00635243">
      <w:pPr>
        <w:pStyle w:val="afffff5"/>
        <w:framePr w:w="9639" w:h="6976" w:hRule="exact" w:hSpace="0" w:vSpace="0" w:wrap="around" w:hAnchor="page" w:y="6408"/>
        <w:jc w:val="center"/>
        <w:rPr>
          <w:rFonts w:ascii="黑体" w:eastAsia="黑体" w:hAnsi="黑体" w:hint="eastAsia"/>
          <w:b w:val="0"/>
          <w:bCs w:val="0"/>
          <w:w w:val="100"/>
        </w:rPr>
      </w:pPr>
    </w:p>
    <w:p w14:paraId="2A6952A8" w14:textId="0A61C62E" w:rsidR="00635243" w:rsidRDefault="00000000">
      <w:pPr>
        <w:pStyle w:val="affffffffff9"/>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F9440B">
        <w:rPr>
          <w:rFonts w:hint="eastAsia"/>
        </w:rPr>
        <w:t>藏沙蒿抗寒性鉴定技术规程</w:t>
      </w:r>
      <w:r>
        <w:fldChar w:fldCharType="end"/>
      </w:r>
      <w:bookmarkEnd w:id="9"/>
    </w:p>
    <w:p w14:paraId="2594D225" w14:textId="77777777" w:rsidR="00635243" w:rsidRDefault="00635243">
      <w:pPr>
        <w:framePr w:w="9639" w:h="6974" w:hRule="exact" w:wrap="around" w:vAnchor="page" w:hAnchor="page" w:x="1419" w:y="6408" w:anchorLock="1"/>
        <w:ind w:left="-1418"/>
      </w:pPr>
    </w:p>
    <w:p w14:paraId="594EAA7C" w14:textId="369E8E02" w:rsidR="00635243" w:rsidRDefault="00000000">
      <w:pPr>
        <w:pStyle w:val="afffffffd"/>
        <w:framePr w:w="9639" w:h="6974" w:hRule="exact" w:wrap="around" w:vAnchor="page" w:hAnchor="page" w:x="1419" w:y="6408" w:anchorLock="1"/>
        <w:textAlignment w:val="bottom"/>
        <w:rPr>
          <w:rFonts w:ascii="黑体" w:eastAsia="黑体" w:hAnsi="黑体" w:hint="eastAsia"/>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sidR="007C2BDE">
        <w:rPr>
          <w:rFonts w:ascii="黑体" w:eastAsia="黑体" w:hAnsi="黑体" w:hint="eastAsia"/>
          <w:szCs w:val="28"/>
        </w:rPr>
        <w:t>点击此处添加标准名称的英文译名</w:t>
      </w:r>
      <w:r>
        <w:rPr>
          <w:rFonts w:ascii="黑体" w:eastAsia="黑体" w:hAnsi="黑体"/>
          <w:szCs w:val="28"/>
        </w:rPr>
        <w:fldChar w:fldCharType="end"/>
      </w:r>
      <w:bookmarkEnd w:id="10"/>
    </w:p>
    <w:p w14:paraId="39EF371B" w14:textId="77777777" w:rsidR="00635243" w:rsidRDefault="00635243">
      <w:pPr>
        <w:framePr w:w="9639" w:h="6974" w:hRule="exact" w:wrap="around" w:vAnchor="page" w:hAnchor="page" w:x="1419" w:y="6408" w:anchorLock="1"/>
        <w:spacing w:line="760" w:lineRule="exact"/>
        <w:ind w:left="-1418"/>
      </w:pPr>
    </w:p>
    <w:p w14:paraId="2921DB68" w14:textId="77777777" w:rsidR="00635243" w:rsidRDefault="00635243">
      <w:pPr>
        <w:pStyle w:val="afffffffd"/>
        <w:framePr w:w="9639" w:h="6974" w:hRule="exact" w:wrap="around" w:vAnchor="page" w:hAnchor="page" w:x="1419" w:y="6408" w:anchorLock="1"/>
        <w:textAlignment w:val="bottom"/>
        <w:rPr>
          <w:rFonts w:eastAsia="黑体"/>
          <w:szCs w:val="28"/>
        </w:rPr>
      </w:pPr>
    </w:p>
    <w:p w14:paraId="12EADB08" w14:textId="77777777" w:rsidR="00635243" w:rsidRDefault="00000000">
      <w:pPr>
        <w:pStyle w:val="afffffffd"/>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56E188DD" w14:textId="3FA48A20" w:rsidR="00635243" w:rsidRDefault="00000000">
      <w:pPr>
        <w:pStyle w:val="afffffffd"/>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rFonts w:hint="eastAsia"/>
          <w:sz w:val="21"/>
          <w:szCs w:val="28"/>
        </w:rPr>
        <w:t>（本草案完成时间：</w:t>
      </w:r>
      <w:r>
        <w:rPr>
          <w:rFonts w:hint="eastAsia"/>
          <w:sz w:val="21"/>
          <w:szCs w:val="28"/>
        </w:rPr>
        <w:t>2025</w:t>
      </w:r>
      <w:r>
        <w:rPr>
          <w:rFonts w:hint="eastAsia"/>
          <w:sz w:val="21"/>
          <w:szCs w:val="28"/>
        </w:rPr>
        <w:t>年</w:t>
      </w:r>
      <w:r>
        <w:rPr>
          <w:rFonts w:hint="eastAsia"/>
          <w:sz w:val="21"/>
          <w:szCs w:val="28"/>
        </w:rPr>
        <w:t>1</w:t>
      </w:r>
      <w:r w:rsidR="007C2BDE">
        <w:rPr>
          <w:rFonts w:hint="eastAsia"/>
          <w:sz w:val="21"/>
          <w:szCs w:val="28"/>
        </w:rPr>
        <w:t>1</w:t>
      </w:r>
      <w:r>
        <w:rPr>
          <w:rFonts w:hint="eastAsia"/>
          <w:sz w:val="21"/>
          <w:szCs w:val="28"/>
        </w:rPr>
        <w:t>月</w:t>
      </w:r>
      <w:r w:rsidR="007C2BDE">
        <w:rPr>
          <w:rFonts w:hint="eastAsia"/>
          <w:sz w:val="21"/>
          <w:szCs w:val="28"/>
        </w:rPr>
        <w:t>2</w:t>
      </w:r>
      <w:r>
        <w:rPr>
          <w:rFonts w:hint="eastAsia"/>
          <w:sz w:val="21"/>
          <w:szCs w:val="28"/>
        </w:rPr>
        <w:t>日）</w:t>
      </w:r>
      <w:r>
        <w:rPr>
          <w:sz w:val="21"/>
          <w:szCs w:val="28"/>
        </w:rPr>
        <w:fldChar w:fldCharType="end"/>
      </w:r>
      <w:bookmarkEnd w:id="12"/>
    </w:p>
    <w:p w14:paraId="254C60A7" w14:textId="77777777" w:rsidR="00635243" w:rsidRDefault="00000000">
      <w:pPr>
        <w:pStyle w:val="afffffffd"/>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7E249C63" w14:textId="77777777" w:rsidR="00635243" w:rsidRDefault="00000000">
      <w:pPr>
        <w:pStyle w:val="affffffffff5"/>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202</w:t>
      </w:r>
      <w:r>
        <w:rPr>
          <w:rFonts w:ascii="黑体" w:hint="eastAsia"/>
        </w:rPr>
        <w:t>5</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5D908B3B" w14:textId="77777777" w:rsidR="00635243" w:rsidRDefault="00000000">
      <w:pPr>
        <w:pStyle w:val="affffffffff6"/>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202</w:t>
      </w:r>
      <w:r>
        <w:rPr>
          <w:rFonts w:ascii="黑体" w:hint="eastAsia"/>
        </w:rPr>
        <w:t>5</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0D3A4DA6" w14:textId="77777777" w:rsidR="00635243" w:rsidRDefault="00000000">
      <w:pPr>
        <w:pStyle w:val="affffffffd"/>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西藏自治区市场监督管理局</w:t>
      </w:r>
      <w:r>
        <w:rPr>
          <w:rFonts w:hAnsi="黑体"/>
          <w:w w:val="100"/>
          <w:sz w:val="28"/>
        </w:rPr>
        <w:fldChar w:fldCharType="end"/>
      </w:r>
      <w:bookmarkEnd w:id="20"/>
      <w:r>
        <w:rPr>
          <w:rFonts w:ascii="Times New Roman"/>
          <w:w w:val="100"/>
          <w:sz w:val="28"/>
        </w:rPr>
        <w:t>  </w:t>
      </w:r>
      <w:r>
        <w:rPr>
          <w:rStyle w:val="afffffffffffe"/>
          <w:rFonts w:hAnsi="黑体" w:hint="eastAsia"/>
          <w:position w:val="0"/>
        </w:rPr>
        <w:t>发</w:t>
      </w:r>
      <w:r>
        <w:rPr>
          <w:rStyle w:val="afffffffffffe"/>
          <w:rFonts w:hAnsi="黑体" w:hint="eastAsia"/>
          <w:spacing w:val="0"/>
          <w:position w:val="0"/>
        </w:rPr>
        <w:t>布</w:t>
      </w:r>
    </w:p>
    <w:p w14:paraId="10C18C69" w14:textId="77777777" w:rsidR="00635243" w:rsidRDefault="00000000">
      <w:pPr>
        <w:rPr>
          <w:rFonts w:ascii="宋体" w:hAnsi="宋体" w:hint="eastAsia"/>
          <w:sz w:val="28"/>
          <w:szCs w:val="28"/>
        </w:rPr>
        <w:sectPr w:rsidR="00635243">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59264" behindDoc="0" locked="1" layoutInCell="1" allowOverlap="1" wp14:anchorId="53828B41" wp14:editId="5225145B">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0B635AE2" id="直接连接符 5" o:spid="_x0000_s1026" style="position:absolute;z-index:251659264;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6C3446F9" w14:textId="77777777" w:rsidR="00635243" w:rsidRDefault="00000000">
      <w:pPr>
        <w:pStyle w:val="afffffff"/>
        <w:spacing w:after="468"/>
      </w:pPr>
      <w:bookmarkStart w:id="21" w:name="BookMark1"/>
      <w:bookmarkStart w:id="22" w:name="_Toc153440745"/>
      <w:bookmarkStart w:id="23" w:name="_Toc152086407"/>
      <w:r>
        <w:rPr>
          <w:rFonts w:hint="eastAsia"/>
          <w:spacing w:val="320"/>
        </w:rPr>
        <w:lastRenderedPageBreak/>
        <w:t>目</w:t>
      </w:r>
      <w:r>
        <w:rPr>
          <w:rFonts w:hint="eastAsia"/>
        </w:rPr>
        <w:t>次</w:t>
      </w:r>
    </w:p>
    <w:p w14:paraId="36577B91" w14:textId="66496C43" w:rsidR="00201359" w:rsidRDefault="00000000">
      <w:pPr>
        <w:pStyle w:val="TOC1"/>
        <w:tabs>
          <w:tab w:val="right" w:leader="dot" w:pos="9344"/>
        </w:tabs>
        <w:rPr>
          <w:rFonts w:asciiTheme="minorHAnsi" w:eastAsiaTheme="minorEastAsia" w:hAnsiTheme="minorHAnsi" w:cstheme="minorBidi" w:hint="eastAsia"/>
          <w:noProof/>
          <w:sz w:val="22"/>
          <w:szCs w:val="24"/>
          <w14:ligatures w14:val="standardContextual"/>
        </w:rPr>
      </w:pPr>
      <w:r>
        <w:fldChar w:fldCharType="begin"/>
      </w:r>
      <w:r>
        <w:instrText xml:space="preserve"> TOC \o "1-1" \h </w:instrText>
      </w:r>
      <w:r>
        <w:fldChar w:fldCharType="separate"/>
      </w:r>
      <w:hyperlink w:anchor="_Toc213842715" w:history="1">
        <w:r w:rsidR="00201359" w:rsidRPr="00BB6DB7">
          <w:rPr>
            <w:rStyle w:val="afffff"/>
            <w:rFonts w:ascii="Times New Roman" w:hint="eastAsia"/>
            <w:noProof/>
            <w:spacing w:val="320"/>
          </w:rPr>
          <w:t>前</w:t>
        </w:r>
        <w:r w:rsidR="00201359" w:rsidRPr="00BB6DB7">
          <w:rPr>
            <w:rStyle w:val="afffff"/>
            <w:rFonts w:ascii="Times New Roman" w:hint="eastAsia"/>
            <w:noProof/>
          </w:rPr>
          <w:t>言</w:t>
        </w:r>
        <w:r w:rsidR="00201359">
          <w:rPr>
            <w:rFonts w:hint="eastAsia"/>
            <w:noProof/>
          </w:rPr>
          <w:tab/>
        </w:r>
        <w:r w:rsidR="00201359">
          <w:rPr>
            <w:rFonts w:hint="eastAsia"/>
            <w:noProof/>
          </w:rPr>
          <w:fldChar w:fldCharType="begin"/>
        </w:r>
        <w:r w:rsidR="00201359">
          <w:rPr>
            <w:rFonts w:hint="eastAsia"/>
            <w:noProof/>
          </w:rPr>
          <w:instrText xml:space="preserve"> </w:instrText>
        </w:r>
        <w:r w:rsidR="00201359">
          <w:rPr>
            <w:noProof/>
          </w:rPr>
          <w:instrText>PAGEREF _Toc213842715 \h</w:instrText>
        </w:r>
        <w:r w:rsidR="00201359">
          <w:rPr>
            <w:rFonts w:hint="eastAsia"/>
            <w:noProof/>
          </w:rPr>
          <w:instrText xml:space="preserve"> </w:instrText>
        </w:r>
        <w:r w:rsidR="00201359">
          <w:rPr>
            <w:rFonts w:hint="eastAsia"/>
            <w:noProof/>
          </w:rPr>
        </w:r>
        <w:r w:rsidR="00201359">
          <w:rPr>
            <w:rFonts w:hint="eastAsia"/>
            <w:noProof/>
          </w:rPr>
          <w:fldChar w:fldCharType="separate"/>
        </w:r>
        <w:r w:rsidR="00201359">
          <w:rPr>
            <w:noProof/>
          </w:rPr>
          <w:t>II</w:t>
        </w:r>
        <w:r w:rsidR="00201359">
          <w:rPr>
            <w:rFonts w:hint="eastAsia"/>
            <w:noProof/>
          </w:rPr>
          <w:fldChar w:fldCharType="end"/>
        </w:r>
      </w:hyperlink>
    </w:p>
    <w:p w14:paraId="552C434A" w14:textId="71D4C86A" w:rsidR="00201359" w:rsidRDefault="0020135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3842716" w:history="1">
        <w:r w:rsidRPr="00BB6DB7">
          <w:rPr>
            <w:rStyle w:val="afffff"/>
            <w:rFonts w:hint="eastAsia"/>
            <w:noProof/>
          </w:rPr>
          <w:t>1</w:t>
        </w:r>
        <w:r w:rsidRPr="00BB6DB7">
          <w:rPr>
            <w:rStyle w:val="afffff"/>
            <w:rFonts w:ascii="Times New Roman" w:hint="eastAsia"/>
            <w:noProof/>
          </w:rPr>
          <w:t xml:space="preserve"> </w:t>
        </w:r>
        <w:r w:rsidRPr="00BB6DB7">
          <w:rPr>
            <w:rStyle w:val="afffff"/>
            <w:rFonts w:ascii="Times New Roman" w:hint="eastAsia"/>
            <w:noProof/>
          </w:rPr>
          <w:t>范围</w:t>
        </w:r>
        <w:r>
          <w:rPr>
            <w:rFonts w:hint="eastAsia"/>
            <w:noProof/>
          </w:rPr>
          <w:tab/>
        </w:r>
        <w:r>
          <w:rPr>
            <w:rFonts w:hint="eastAsia"/>
            <w:noProof/>
          </w:rPr>
          <w:fldChar w:fldCharType="begin"/>
        </w:r>
        <w:r>
          <w:rPr>
            <w:rFonts w:hint="eastAsia"/>
            <w:noProof/>
          </w:rPr>
          <w:instrText xml:space="preserve"> </w:instrText>
        </w:r>
        <w:r>
          <w:rPr>
            <w:noProof/>
          </w:rPr>
          <w:instrText>PAGEREF _Toc213842716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hyperlink>
    </w:p>
    <w:p w14:paraId="1E1E5104" w14:textId="6A64A278" w:rsidR="00201359" w:rsidRDefault="0020135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3842717" w:history="1">
        <w:r w:rsidRPr="00BB6DB7">
          <w:rPr>
            <w:rStyle w:val="afffff"/>
            <w:rFonts w:hint="eastAsia"/>
            <w:noProof/>
          </w:rPr>
          <w:t>2</w:t>
        </w:r>
        <w:r w:rsidRPr="00BB6DB7">
          <w:rPr>
            <w:rStyle w:val="afffff"/>
            <w:rFonts w:ascii="Times New Roman" w:hint="eastAsia"/>
            <w:noProof/>
          </w:rPr>
          <w:t xml:space="preserve"> </w:t>
        </w:r>
        <w:r w:rsidRPr="00BB6DB7">
          <w:rPr>
            <w:rStyle w:val="afffff"/>
            <w:rFonts w:ascii="Times New Roman" w:hint="eastAsia"/>
            <w:noProof/>
          </w:rPr>
          <w:t>规范性引用文件</w:t>
        </w:r>
        <w:r>
          <w:rPr>
            <w:rFonts w:hint="eastAsia"/>
            <w:noProof/>
          </w:rPr>
          <w:tab/>
        </w:r>
        <w:r>
          <w:rPr>
            <w:rFonts w:hint="eastAsia"/>
            <w:noProof/>
          </w:rPr>
          <w:fldChar w:fldCharType="begin"/>
        </w:r>
        <w:r>
          <w:rPr>
            <w:rFonts w:hint="eastAsia"/>
            <w:noProof/>
          </w:rPr>
          <w:instrText xml:space="preserve"> </w:instrText>
        </w:r>
        <w:r>
          <w:rPr>
            <w:noProof/>
          </w:rPr>
          <w:instrText>PAGEREF _Toc213842717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hyperlink>
    </w:p>
    <w:p w14:paraId="0C16C5D9" w14:textId="40B92B61" w:rsidR="00201359" w:rsidRDefault="0020135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3842718" w:history="1">
        <w:r w:rsidRPr="00BB6DB7">
          <w:rPr>
            <w:rStyle w:val="afffff"/>
            <w:rFonts w:hint="eastAsia"/>
            <w:noProof/>
          </w:rPr>
          <w:t>3</w:t>
        </w:r>
        <w:r w:rsidRPr="00BB6DB7">
          <w:rPr>
            <w:rStyle w:val="afffff"/>
            <w:rFonts w:ascii="Times New Roman" w:hint="eastAsia"/>
            <w:noProof/>
          </w:rPr>
          <w:t xml:space="preserve"> </w:t>
        </w:r>
        <w:r w:rsidRPr="00BB6DB7">
          <w:rPr>
            <w:rStyle w:val="afffff"/>
            <w:rFonts w:ascii="Times New Roman" w:hint="eastAsia"/>
            <w:noProof/>
          </w:rPr>
          <w:t>术语和定义</w:t>
        </w:r>
        <w:r>
          <w:rPr>
            <w:rFonts w:hint="eastAsia"/>
            <w:noProof/>
          </w:rPr>
          <w:tab/>
        </w:r>
        <w:r>
          <w:rPr>
            <w:rFonts w:hint="eastAsia"/>
            <w:noProof/>
          </w:rPr>
          <w:fldChar w:fldCharType="begin"/>
        </w:r>
        <w:r>
          <w:rPr>
            <w:rFonts w:hint="eastAsia"/>
            <w:noProof/>
          </w:rPr>
          <w:instrText xml:space="preserve"> </w:instrText>
        </w:r>
        <w:r>
          <w:rPr>
            <w:noProof/>
          </w:rPr>
          <w:instrText>PAGEREF _Toc213842718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hyperlink>
    </w:p>
    <w:p w14:paraId="60B0BC91" w14:textId="1CC5CE3F" w:rsidR="00201359" w:rsidRDefault="0020135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3842719" w:history="1">
        <w:r w:rsidRPr="00BB6DB7">
          <w:rPr>
            <w:rStyle w:val="afffff"/>
            <w:rFonts w:hint="eastAsia"/>
            <w:noProof/>
          </w:rPr>
          <w:t>4</w:t>
        </w:r>
        <w:r w:rsidRPr="00BB6DB7">
          <w:rPr>
            <w:rStyle w:val="afffff"/>
            <w:rFonts w:ascii="Times New Roman" w:hint="eastAsia"/>
            <w:noProof/>
          </w:rPr>
          <w:t xml:space="preserve"> </w:t>
        </w:r>
        <w:r w:rsidRPr="00BB6DB7">
          <w:rPr>
            <w:rStyle w:val="afffff"/>
            <w:rFonts w:ascii="Times New Roman" w:hint="eastAsia"/>
            <w:noProof/>
          </w:rPr>
          <w:t>抗寒性鉴定与评价</w:t>
        </w:r>
        <w:r>
          <w:rPr>
            <w:rFonts w:hint="eastAsia"/>
            <w:noProof/>
          </w:rPr>
          <w:tab/>
        </w:r>
        <w:r>
          <w:rPr>
            <w:rFonts w:hint="eastAsia"/>
            <w:noProof/>
          </w:rPr>
          <w:fldChar w:fldCharType="begin"/>
        </w:r>
        <w:r>
          <w:rPr>
            <w:rFonts w:hint="eastAsia"/>
            <w:noProof/>
          </w:rPr>
          <w:instrText xml:space="preserve"> </w:instrText>
        </w:r>
        <w:r>
          <w:rPr>
            <w:noProof/>
          </w:rPr>
          <w:instrText>PAGEREF _Toc213842719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hyperlink>
    </w:p>
    <w:p w14:paraId="46569FBF" w14:textId="737B17FF" w:rsidR="00201359" w:rsidRDefault="0020135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3842720" w:history="1">
        <w:r w:rsidRPr="00BB6DB7">
          <w:rPr>
            <w:rStyle w:val="afffff"/>
            <w:rFonts w:hint="eastAsia"/>
            <w:noProof/>
            <w:spacing w:val="100"/>
          </w:rPr>
          <w:t>附录A</w:t>
        </w:r>
        <w:r w:rsidRPr="00BB6DB7">
          <w:rPr>
            <w:rStyle w:val="afffff"/>
            <w:rFonts w:hint="eastAsia"/>
            <w:noProof/>
          </w:rPr>
          <w:t xml:space="preserve"> （资料性） 藏沙蒿萌发期抗寒性鉴定评价</w:t>
        </w:r>
        <w:r>
          <w:rPr>
            <w:rFonts w:hint="eastAsia"/>
            <w:noProof/>
          </w:rPr>
          <w:tab/>
        </w:r>
        <w:r>
          <w:rPr>
            <w:rFonts w:hint="eastAsia"/>
            <w:noProof/>
          </w:rPr>
          <w:fldChar w:fldCharType="begin"/>
        </w:r>
        <w:r>
          <w:rPr>
            <w:rFonts w:hint="eastAsia"/>
            <w:noProof/>
          </w:rPr>
          <w:instrText xml:space="preserve"> </w:instrText>
        </w:r>
        <w:r>
          <w:rPr>
            <w:noProof/>
          </w:rPr>
          <w:instrText>PAGEREF _Toc213842720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hyperlink>
    </w:p>
    <w:p w14:paraId="043B4C57" w14:textId="14F26D90" w:rsidR="00201359" w:rsidRDefault="0020135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3842723" w:history="1">
        <w:r w:rsidRPr="00BB6DB7">
          <w:rPr>
            <w:rStyle w:val="afffff"/>
            <w:rFonts w:hint="eastAsia"/>
            <w:noProof/>
            <w:spacing w:val="100"/>
          </w:rPr>
          <w:t>附录B</w:t>
        </w:r>
        <w:r w:rsidRPr="00BB6DB7">
          <w:rPr>
            <w:rStyle w:val="afffff"/>
            <w:rFonts w:hint="eastAsia"/>
            <w:noProof/>
          </w:rPr>
          <w:t xml:space="preserve"> （资料性） 藏沙蒿苗期抗寒性各指标值</w:t>
        </w:r>
        <w:r>
          <w:rPr>
            <w:rFonts w:hint="eastAsia"/>
            <w:noProof/>
          </w:rPr>
          <w:tab/>
        </w:r>
        <w:r>
          <w:rPr>
            <w:rFonts w:hint="eastAsia"/>
            <w:noProof/>
          </w:rPr>
          <w:fldChar w:fldCharType="begin"/>
        </w:r>
        <w:r>
          <w:rPr>
            <w:rFonts w:hint="eastAsia"/>
            <w:noProof/>
          </w:rPr>
          <w:instrText xml:space="preserve"> </w:instrText>
        </w:r>
        <w:r>
          <w:rPr>
            <w:noProof/>
          </w:rPr>
          <w:instrText>PAGEREF _Toc213842723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hyperlink>
    </w:p>
    <w:p w14:paraId="1F17D68E" w14:textId="123696E9" w:rsidR="00635243" w:rsidRDefault="00000000" w:rsidP="00D81DF7">
      <w:pPr>
        <w:pStyle w:val="afffffff"/>
        <w:spacing w:after="468" w:line="400" w:lineRule="exact"/>
        <w:sectPr w:rsidR="00635243">
          <w:headerReference w:type="even" r:id="rId16"/>
          <w:headerReference w:type="default" r:id="rId17"/>
          <w:footerReference w:type="default" r:id="rId18"/>
          <w:pgSz w:w="11906" w:h="16838"/>
          <w:pgMar w:top="1928" w:right="1134" w:bottom="1134" w:left="1134" w:header="1418" w:footer="1134" w:gutter="284"/>
          <w:pgNumType w:fmt="upperRoman" w:start="1"/>
          <w:cols w:space="425"/>
          <w:formProt w:val="0"/>
          <w:docGrid w:type="lines" w:linePitch="312"/>
        </w:sectPr>
      </w:pPr>
      <w:r>
        <w:fldChar w:fldCharType="end"/>
      </w:r>
    </w:p>
    <w:p w14:paraId="708EBCF5" w14:textId="77777777" w:rsidR="00635243" w:rsidRDefault="00000000">
      <w:pPr>
        <w:pStyle w:val="a6"/>
        <w:spacing w:before="900" w:after="468"/>
        <w:rPr>
          <w:rFonts w:ascii="Times New Roman"/>
        </w:rPr>
      </w:pPr>
      <w:bookmarkStart w:id="24" w:name="_Toc213842715"/>
      <w:bookmarkStart w:id="25" w:name="BookMark2"/>
      <w:bookmarkEnd w:id="21"/>
      <w:r>
        <w:rPr>
          <w:rFonts w:ascii="Times New Roman"/>
          <w:spacing w:val="320"/>
        </w:rPr>
        <w:lastRenderedPageBreak/>
        <w:t>前</w:t>
      </w:r>
      <w:r>
        <w:rPr>
          <w:rFonts w:ascii="Times New Roman"/>
        </w:rPr>
        <w:t>言</w:t>
      </w:r>
      <w:bookmarkEnd w:id="22"/>
      <w:bookmarkEnd w:id="23"/>
      <w:bookmarkEnd w:id="24"/>
    </w:p>
    <w:p w14:paraId="2EF3E5C3" w14:textId="77777777" w:rsidR="00635243" w:rsidRDefault="00000000">
      <w:pPr>
        <w:pStyle w:val="afffffa"/>
        <w:ind w:firstLine="420"/>
        <w:rPr>
          <w:rFonts w:ascii="Times New Roman"/>
        </w:rPr>
      </w:pPr>
      <w:r>
        <w:rPr>
          <w:rFonts w:ascii="Times New Roman"/>
        </w:rPr>
        <w:t>本文件按照</w:t>
      </w:r>
      <w:r>
        <w:rPr>
          <w:rFonts w:ascii="Times New Roman"/>
        </w:rPr>
        <w:t>GB/T 1.1—2020</w:t>
      </w:r>
      <w:r>
        <w:rPr>
          <w:rFonts w:ascii="Times New Roman"/>
        </w:rPr>
        <w:t>《标准化工作导则</w:t>
      </w:r>
      <w:r>
        <w:rPr>
          <w:rFonts w:ascii="Times New Roman"/>
        </w:rPr>
        <w:t xml:space="preserve">  </w:t>
      </w:r>
      <w:r>
        <w:rPr>
          <w:rFonts w:ascii="Times New Roman"/>
        </w:rPr>
        <w:t>第</w:t>
      </w:r>
      <w:r>
        <w:rPr>
          <w:rFonts w:ascii="Times New Roman"/>
        </w:rPr>
        <w:t>1</w:t>
      </w:r>
      <w:r>
        <w:rPr>
          <w:rFonts w:ascii="Times New Roman"/>
        </w:rPr>
        <w:t>部分：标准化文件的结构和起草规则》的规定起草。</w:t>
      </w:r>
    </w:p>
    <w:p w14:paraId="5DC22CE6" w14:textId="0A052127" w:rsidR="00635243" w:rsidRDefault="00000000">
      <w:pPr>
        <w:pStyle w:val="afffffa"/>
        <w:ind w:firstLine="420"/>
        <w:rPr>
          <w:rFonts w:ascii="Times New Roman"/>
        </w:rPr>
      </w:pPr>
      <w:r>
        <w:rPr>
          <w:rFonts w:ascii="Times New Roman"/>
        </w:rPr>
        <w:t>请注意本文件的某些内容可能涉及专利</w:t>
      </w:r>
      <w:r w:rsidR="003305B0">
        <w:rPr>
          <w:rFonts w:ascii="Times New Roman" w:hint="eastAsia"/>
        </w:rPr>
        <w:t>。</w:t>
      </w:r>
      <w:r>
        <w:rPr>
          <w:rFonts w:ascii="Times New Roman"/>
        </w:rPr>
        <w:t>本文件的发布机构不承担识别专利的责任。</w:t>
      </w:r>
    </w:p>
    <w:p w14:paraId="7D416332" w14:textId="77777777" w:rsidR="00635243" w:rsidRDefault="00000000">
      <w:pPr>
        <w:pStyle w:val="afffffa"/>
        <w:ind w:firstLine="420"/>
        <w:rPr>
          <w:rFonts w:ascii="Times New Roman"/>
        </w:rPr>
      </w:pPr>
      <w:r>
        <w:rPr>
          <w:rFonts w:ascii="Times New Roman"/>
        </w:rPr>
        <w:t>本文件由西藏自治区农业农村标准化技术委员会提出并归口。</w:t>
      </w:r>
    </w:p>
    <w:p w14:paraId="508767BB" w14:textId="77777777" w:rsidR="00635243" w:rsidRDefault="00000000">
      <w:pPr>
        <w:pStyle w:val="afffffa"/>
        <w:ind w:firstLine="420"/>
        <w:rPr>
          <w:rFonts w:ascii="Times New Roman"/>
        </w:rPr>
      </w:pPr>
      <w:r>
        <w:rPr>
          <w:rFonts w:ascii="Times New Roman" w:hint="eastAsia"/>
        </w:rPr>
        <w:t>本文件起草单位：西藏自治区农牧科学院草业科学研究所、甘肃农业大学。</w:t>
      </w:r>
    </w:p>
    <w:p w14:paraId="75A3406E" w14:textId="77777777" w:rsidR="00635243" w:rsidRDefault="00000000">
      <w:pPr>
        <w:pStyle w:val="afffffa"/>
        <w:ind w:firstLine="420"/>
        <w:rPr>
          <w:rFonts w:ascii="Times New Roman"/>
        </w:rPr>
        <w:sectPr w:rsidR="00635243">
          <w:pgSz w:w="11906" w:h="16838"/>
          <w:pgMar w:top="1928" w:right="1134" w:bottom="1134" w:left="1134" w:header="1418" w:footer="1134" w:gutter="284"/>
          <w:pgNumType w:fmt="upperRoman"/>
          <w:cols w:space="425"/>
          <w:formProt w:val="0"/>
          <w:docGrid w:type="lines" w:linePitch="312"/>
        </w:sectPr>
      </w:pPr>
      <w:r>
        <w:rPr>
          <w:rFonts w:ascii="Times New Roman" w:hint="eastAsia"/>
        </w:rPr>
        <w:t>本文件主要起草人：杨文才、王敬龙、刘欢、仁增旺堆、史睿智、罗珍。</w:t>
      </w:r>
    </w:p>
    <w:p w14:paraId="12EBB174" w14:textId="77777777" w:rsidR="00635243" w:rsidRDefault="00635243">
      <w:pPr>
        <w:spacing w:line="20" w:lineRule="exact"/>
        <w:jc w:val="center"/>
        <w:rPr>
          <w:rFonts w:ascii="Times New Roman" w:eastAsia="黑体" w:hAnsi="Times New Roman"/>
          <w:sz w:val="32"/>
          <w:szCs w:val="32"/>
        </w:rPr>
      </w:pPr>
      <w:bookmarkStart w:id="26" w:name="BookMark4"/>
      <w:bookmarkEnd w:id="25"/>
    </w:p>
    <w:p w14:paraId="77035B6C" w14:textId="77777777" w:rsidR="00635243" w:rsidRDefault="00635243">
      <w:pPr>
        <w:spacing w:line="20" w:lineRule="exact"/>
        <w:jc w:val="center"/>
        <w:rPr>
          <w:rFonts w:ascii="Times New Roman" w:eastAsia="黑体" w:hAnsi="Times New Roman"/>
          <w:sz w:val="32"/>
          <w:szCs w:val="32"/>
        </w:rPr>
      </w:pPr>
    </w:p>
    <w:bookmarkStart w:id="27" w:name="NEW_STAND_NAME" w:displacedByCustomXml="next"/>
    <w:sdt>
      <w:sdtPr>
        <w:rPr>
          <w:rFonts w:ascii="Times New Roman" w:hAnsi="Times New Roman"/>
        </w:rPr>
        <w:tag w:val="NEW_STAND_NAME"/>
        <w:id w:val="595910757"/>
        <w:lock w:val="sdtLocked"/>
        <w:placeholder>
          <w:docPart w:val="C60FF3B31743495F8F0FCBDF6D51354F"/>
        </w:placeholder>
      </w:sdtPr>
      <w:sdtContent>
        <w:p w14:paraId="56D7257C" w14:textId="77777777" w:rsidR="00635243" w:rsidRDefault="00000000" w:rsidP="00F9440B">
          <w:pPr>
            <w:pStyle w:val="afffffffffd"/>
            <w:spacing w:beforeLines="1" w:before="3" w:afterLines="220" w:after="686"/>
            <w:rPr>
              <w:rFonts w:ascii="Times New Roman" w:hAnsi="Times New Roman"/>
            </w:rPr>
          </w:pPr>
          <w:r>
            <w:rPr>
              <w:rFonts w:ascii="Times New Roman" w:hAnsi="Times New Roman" w:hint="eastAsia"/>
            </w:rPr>
            <w:t>藏沙蒿抗寒性</w:t>
          </w:r>
          <w:r>
            <w:rPr>
              <w:rFonts w:ascii="Times New Roman" w:hAnsi="Times New Roman"/>
            </w:rPr>
            <w:t>鉴定技术规程</w:t>
          </w:r>
        </w:p>
      </w:sdtContent>
    </w:sdt>
    <w:p w14:paraId="16C5EB94" w14:textId="77777777" w:rsidR="00635243" w:rsidRDefault="00000000">
      <w:pPr>
        <w:pStyle w:val="affc"/>
        <w:spacing w:before="312" w:after="312"/>
        <w:rPr>
          <w:rFonts w:ascii="Times New Roman"/>
        </w:rPr>
      </w:pPr>
      <w:bookmarkStart w:id="28" w:name="_Toc17233325"/>
      <w:bookmarkStart w:id="29" w:name="_Toc17233333"/>
      <w:bookmarkStart w:id="30" w:name="_Toc24884211"/>
      <w:bookmarkStart w:id="31" w:name="_Toc152086408"/>
      <w:bookmarkStart w:id="32" w:name="_Toc24884218"/>
      <w:bookmarkStart w:id="33" w:name="_Toc26718930"/>
      <w:bookmarkStart w:id="34" w:name="_Toc26986771"/>
      <w:bookmarkStart w:id="35" w:name="_Toc153440746"/>
      <w:bookmarkStart w:id="36" w:name="_Toc26648465"/>
      <w:bookmarkStart w:id="37" w:name="_Toc97191423"/>
      <w:bookmarkStart w:id="38" w:name="_Toc26986530"/>
      <w:bookmarkStart w:id="39" w:name="_Toc213842716"/>
      <w:bookmarkEnd w:id="27"/>
      <w:r>
        <w:rPr>
          <w:rFonts w:ascii="Times New Roman"/>
        </w:rPr>
        <w:t>范围</w:t>
      </w:r>
      <w:bookmarkEnd w:id="28"/>
      <w:bookmarkEnd w:id="29"/>
      <w:bookmarkEnd w:id="30"/>
      <w:bookmarkEnd w:id="31"/>
      <w:bookmarkEnd w:id="32"/>
      <w:bookmarkEnd w:id="33"/>
      <w:bookmarkEnd w:id="34"/>
      <w:bookmarkEnd w:id="35"/>
      <w:bookmarkEnd w:id="36"/>
      <w:bookmarkEnd w:id="37"/>
      <w:bookmarkEnd w:id="38"/>
      <w:bookmarkEnd w:id="39"/>
    </w:p>
    <w:p w14:paraId="41EB44F6" w14:textId="7BDB5DC5" w:rsidR="00635243" w:rsidRPr="00670345" w:rsidRDefault="007C2BDE">
      <w:pPr>
        <w:pStyle w:val="afffffa"/>
        <w:ind w:firstLine="420"/>
        <w:rPr>
          <w:rFonts w:ascii="Times New Roman"/>
        </w:rPr>
      </w:pPr>
      <w:bookmarkStart w:id="40" w:name="_Hlk153467782"/>
      <w:bookmarkStart w:id="41" w:name="_Toc17233326"/>
      <w:bookmarkStart w:id="42" w:name="_Toc17233334"/>
      <w:bookmarkStart w:id="43" w:name="_Toc26648466"/>
      <w:bookmarkStart w:id="44" w:name="_Toc24884219"/>
      <w:bookmarkStart w:id="45" w:name="_Toc24884212"/>
      <w:r w:rsidRPr="00670345">
        <w:rPr>
          <w:rFonts w:ascii="Times New Roman" w:hint="eastAsia"/>
        </w:rPr>
        <w:t>本文件规定了藏沙蒿抗寒性鉴定的术语和定义、鉴定方法及评价标准。</w:t>
      </w:r>
    </w:p>
    <w:p w14:paraId="79C1740B" w14:textId="7786363C" w:rsidR="00635243" w:rsidRPr="00670345" w:rsidRDefault="007C2BDE">
      <w:pPr>
        <w:pStyle w:val="afffffa"/>
        <w:ind w:firstLine="420"/>
        <w:rPr>
          <w:rFonts w:ascii="Times New Roman"/>
        </w:rPr>
      </w:pPr>
      <w:r w:rsidRPr="00670345">
        <w:rPr>
          <w:rFonts w:ascii="Times New Roman" w:hint="eastAsia"/>
        </w:rPr>
        <w:t>本文件适用于藏沙蒿种质资源的抗寒性鉴定。</w:t>
      </w:r>
    </w:p>
    <w:p w14:paraId="0D8DD2AB" w14:textId="77777777" w:rsidR="00635243" w:rsidRPr="00670345" w:rsidRDefault="00000000">
      <w:pPr>
        <w:pStyle w:val="affc"/>
        <w:spacing w:before="312" w:after="312"/>
        <w:rPr>
          <w:rFonts w:ascii="Times New Roman"/>
        </w:rPr>
      </w:pPr>
      <w:bookmarkStart w:id="46" w:name="_Toc26986772"/>
      <w:bookmarkStart w:id="47" w:name="_Toc152086409"/>
      <w:bookmarkStart w:id="48" w:name="_Toc26718931"/>
      <w:bookmarkStart w:id="49" w:name="_Toc26986531"/>
      <w:bookmarkStart w:id="50" w:name="_Toc97191424"/>
      <w:bookmarkStart w:id="51" w:name="_Toc153440747"/>
      <w:bookmarkStart w:id="52" w:name="_Toc213842717"/>
      <w:bookmarkStart w:id="53" w:name="_Hlk153467826"/>
      <w:bookmarkEnd w:id="40"/>
      <w:r w:rsidRPr="00670345">
        <w:rPr>
          <w:rFonts w:ascii="Times New Roman"/>
        </w:rPr>
        <w:t>规范性引用文件</w:t>
      </w:r>
      <w:bookmarkEnd w:id="41"/>
      <w:bookmarkEnd w:id="42"/>
      <w:bookmarkEnd w:id="43"/>
      <w:bookmarkEnd w:id="44"/>
      <w:bookmarkEnd w:id="45"/>
      <w:bookmarkEnd w:id="46"/>
      <w:bookmarkEnd w:id="47"/>
      <w:bookmarkEnd w:id="48"/>
      <w:bookmarkEnd w:id="49"/>
      <w:bookmarkEnd w:id="50"/>
      <w:bookmarkEnd w:id="51"/>
      <w:bookmarkEnd w:id="52"/>
    </w:p>
    <w:sdt>
      <w:sdtPr>
        <w:rPr>
          <w:rFonts w:ascii="Times New Roman"/>
        </w:rPr>
        <w:id w:val="715848253"/>
        <w:placeholder>
          <w:docPart w:val="8C207EF8EE5641BE900721C84F7592F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14D7A997" w14:textId="77777777" w:rsidR="00635243" w:rsidRPr="00670345" w:rsidRDefault="00000000">
          <w:pPr>
            <w:pStyle w:val="afffffa"/>
            <w:ind w:firstLine="420"/>
            <w:rPr>
              <w:rFonts w:ascii="Times New Roman"/>
            </w:rPr>
          </w:pPr>
          <w:r w:rsidRPr="00670345">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091B390" w14:textId="50188513" w:rsidR="00635243" w:rsidRPr="00670345" w:rsidRDefault="00000000">
      <w:pPr>
        <w:widowControl/>
        <w:tabs>
          <w:tab w:val="center" w:pos="4201"/>
          <w:tab w:val="right" w:leader="dot" w:pos="9298"/>
        </w:tabs>
        <w:autoSpaceDE w:val="0"/>
        <w:autoSpaceDN w:val="0"/>
        <w:ind w:firstLineChars="200" w:firstLine="420"/>
        <w:rPr>
          <w:rFonts w:ascii="Times New Roman" w:hAnsi="Times New Roman"/>
          <w:kern w:val="0"/>
          <w:szCs w:val="20"/>
        </w:rPr>
      </w:pPr>
      <w:r w:rsidRPr="00670345">
        <w:rPr>
          <w:rFonts w:ascii="Times New Roman" w:hAnsi="Times New Roman" w:hint="eastAsia"/>
          <w:kern w:val="0"/>
          <w:szCs w:val="20"/>
        </w:rPr>
        <w:t xml:space="preserve">GB/T 2930.4          </w:t>
      </w:r>
      <w:r w:rsidRPr="00670345">
        <w:rPr>
          <w:rFonts w:ascii="Times New Roman" w:hAnsi="Times New Roman" w:hint="eastAsia"/>
          <w:kern w:val="0"/>
          <w:szCs w:val="20"/>
        </w:rPr>
        <w:t>牧草种子检验规程发芽试验</w:t>
      </w:r>
    </w:p>
    <w:p w14:paraId="60A26D82" w14:textId="77777777" w:rsidR="00635243" w:rsidRPr="00670345" w:rsidRDefault="00000000">
      <w:pPr>
        <w:widowControl/>
        <w:tabs>
          <w:tab w:val="center" w:pos="4201"/>
          <w:tab w:val="right" w:leader="dot" w:pos="9298"/>
        </w:tabs>
        <w:autoSpaceDE w:val="0"/>
        <w:autoSpaceDN w:val="0"/>
        <w:ind w:firstLineChars="200" w:firstLine="420"/>
        <w:rPr>
          <w:rFonts w:ascii="Times New Roman" w:hAnsi="Times New Roman"/>
          <w:kern w:val="0"/>
          <w:szCs w:val="20"/>
        </w:rPr>
      </w:pPr>
      <w:r w:rsidRPr="00670345">
        <w:rPr>
          <w:rFonts w:ascii="Times New Roman" w:hAnsi="Times New Roman"/>
          <w:kern w:val="0"/>
          <w:szCs w:val="20"/>
        </w:rPr>
        <w:t>NY/T 2127</w:t>
      </w:r>
      <w:r w:rsidRPr="00670345">
        <w:rPr>
          <w:rFonts w:ascii="Times New Roman" w:hAnsi="Times New Roman"/>
          <w:kern w:val="0"/>
          <w:szCs w:val="20"/>
        </w:rPr>
        <w:tab/>
      </w:r>
      <w:r w:rsidRPr="00670345">
        <w:rPr>
          <w:rFonts w:ascii="Times New Roman" w:hAnsi="Times New Roman" w:hint="eastAsia"/>
          <w:kern w:val="0"/>
          <w:szCs w:val="20"/>
        </w:rPr>
        <w:t xml:space="preserve">     </w:t>
      </w:r>
      <w:r w:rsidRPr="00670345">
        <w:rPr>
          <w:rFonts w:ascii="Times New Roman" w:hAnsi="Times New Roman"/>
          <w:kern w:val="0"/>
          <w:szCs w:val="20"/>
        </w:rPr>
        <w:t>牧草种质资源田间评价技术规程</w:t>
      </w:r>
    </w:p>
    <w:p w14:paraId="524FF808" w14:textId="77777777" w:rsidR="00635243" w:rsidRPr="00670345" w:rsidRDefault="00000000">
      <w:pPr>
        <w:pStyle w:val="affc"/>
        <w:spacing w:before="312" w:after="312"/>
        <w:rPr>
          <w:rFonts w:ascii="Times New Roman"/>
        </w:rPr>
      </w:pPr>
      <w:bookmarkStart w:id="54" w:name="_Toc97191425"/>
      <w:bookmarkStart w:id="55" w:name="_Toc152086410"/>
      <w:bookmarkStart w:id="56" w:name="_Toc153440748"/>
      <w:bookmarkStart w:id="57" w:name="_Toc213842718"/>
      <w:r w:rsidRPr="00670345">
        <w:rPr>
          <w:rFonts w:ascii="Times New Roman"/>
          <w:szCs w:val="21"/>
        </w:rPr>
        <w:t>术语和定义</w:t>
      </w:r>
      <w:bookmarkEnd w:id="54"/>
      <w:bookmarkEnd w:id="55"/>
      <w:bookmarkEnd w:id="56"/>
      <w:bookmarkEnd w:id="57"/>
    </w:p>
    <w:bookmarkStart w:id="58" w:name="_Toc26986532" w:displacedByCustomXml="next"/>
    <w:bookmarkEnd w:id="58" w:displacedByCustomXml="next"/>
    <w:sdt>
      <w:sdtPr>
        <w:rPr>
          <w:rFonts w:ascii="Times New Roman"/>
        </w:rPr>
        <w:id w:val="-1909835108"/>
        <w:placeholder>
          <w:docPart w:val="D6E1C4B80E694BD3B9FE70776C36E0C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0EB22A5" w14:textId="77777777" w:rsidR="00635243" w:rsidRPr="00670345" w:rsidRDefault="00000000">
          <w:pPr>
            <w:pStyle w:val="afffffa"/>
            <w:ind w:firstLine="420"/>
            <w:rPr>
              <w:rFonts w:ascii="Times New Roman"/>
            </w:rPr>
          </w:pPr>
          <w:r w:rsidRPr="00670345">
            <w:rPr>
              <w:rFonts w:ascii="Times New Roman"/>
            </w:rPr>
            <w:t>下列术语和定义适用于本文件。</w:t>
          </w:r>
        </w:p>
      </w:sdtContent>
    </w:sdt>
    <w:p w14:paraId="379D08AE" w14:textId="77777777" w:rsidR="00635243" w:rsidRPr="00670345" w:rsidRDefault="00000000">
      <w:pPr>
        <w:pStyle w:val="affd"/>
        <w:spacing w:before="156" w:after="156"/>
        <w:rPr>
          <w:rFonts w:ascii="Times New Roman"/>
        </w:rPr>
      </w:pPr>
      <w:r w:rsidRPr="00670345">
        <w:rPr>
          <w:rFonts w:ascii="Times New Roman" w:hint="eastAsia"/>
        </w:rPr>
        <w:t>抗寒性</w:t>
      </w:r>
    </w:p>
    <w:p w14:paraId="1E62D4E7" w14:textId="77777777" w:rsidR="00635243" w:rsidRPr="00670345" w:rsidRDefault="00000000">
      <w:pPr>
        <w:pStyle w:val="afffffa"/>
        <w:ind w:firstLine="420"/>
      </w:pPr>
      <w:r w:rsidRPr="00670345">
        <w:rPr>
          <w:rFonts w:hint="eastAsia"/>
        </w:rPr>
        <w:t>植物在寒冷环境中生长、生存的能力。</w:t>
      </w:r>
    </w:p>
    <w:p w14:paraId="53ABEC73" w14:textId="77777777" w:rsidR="00635243" w:rsidRPr="00670345" w:rsidRDefault="00000000">
      <w:pPr>
        <w:pStyle w:val="affd"/>
        <w:spacing w:before="156" w:after="156"/>
        <w:rPr>
          <w:rFonts w:ascii="Times New Roman"/>
        </w:rPr>
      </w:pPr>
      <w:r w:rsidRPr="00670345">
        <w:rPr>
          <w:rFonts w:ascii="Times New Roman" w:hint="eastAsia"/>
        </w:rPr>
        <w:t>种子发芽指数</w:t>
      </w:r>
    </w:p>
    <w:p w14:paraId="059ACA94" w14:textId="25A00665" w:rsidR="00635243" w:rsidRPr="00670345" w:rsidRDefault="00000000">
      <w:pPr>
        <w:pStyle w:val="afffffa"/>
        <w:ind w:firstLine="420"/>
        <w:rPr>
          <w:rFonts w:ascii="Times New Roman"/>
          <w:szCs w:val="21"/>
        </w:rPr>
      </w:pPr>
      <w:r w:rsidRPr="00670345">
        <w:rPr>
          <w:rFonts w:hint="eastAsia"/>
        </w:rPr>
        <w:t>发芽指数</w:t>
      </w:r>
      <w:r w:rsidRPr="00670345">
        <w:rPr>
          <w:rFonts w:ascii="Times New Roman"/>
          <w:szCs w:val="21"/>
        </w:rPr>
        <w:t>（</w:t>
      </w:r>
      <w:r w:rsidRPr="00670345">
        <w:rPr>
          <w:rFonts w:ascii="Times New Roman"/>
          <w:szCs w:val="21"/>
        </w:rPr>
        <w:t>GI</w:t>
      </w:r>
      <w:r w:rsidRPr="00670345">
        <w:rPr>
          <w:rFonts w:ascii="Times New Roman"/>
          <w:szCs w:val="21"/>
        </w:rPr>
        <w:t>）＝</w:t>
      </w:r>
      <w:r w:rsidRPr="00670345">
        <w:rPr>
          <w:rFonts w:ascii="Times New Roman"/>
          <w:szCs w:val="21"/>
        </w:rPr>
        <w:t>∑</w:t>
      </w:r>
      <w:r w:rsidRPr="00670345">
        <w:rPr>
          <w:rFonts w:ascii="Times New Roman"/>
          <w:szCs w:val="21"/>
        </w:rPr>
        <w:t>（</w:t>
      </w:r>
      <w:r w:rsidRPr="00670345">
        <w:rPr>
          <w:rFonts w:ascii="Times New Roman"/>
          <w:szCs w:val="21"/>
        </w:rPr>
        <w:t>Gt</w:t>
      </w:r>
      <w:r w:rsidR="004512DD" w:rsidRPr="00670345">
        <w:rPr>
          <w:rFonts w:ascii="Times New Roman"/>
        </w:rPr>
        <w:t>/</w:t>
      </w:r>
      <w:r w:rsidRPr="00670345">
        <w:rPr>
          <w:rFonts w:ascii="Times New Roman"/>
          <w:szCs w:val="21"/>
        </w:rPr>
        <w:t>Dt</w:t>
      </w:r>
      <w:r w:rsidRPr="00670345">
        <w:rPr>
          <w:rFonts w:ascii="Times New Roman"/>
          <w:szCs w:val="21"/>
        </w:rPr>
        <w:t>）式中：</w:t>
      </w:r>
      <w:r w:rsidRPr="00670345">
        <w:rPr>
          <w:rFonts w:ascii="Times New Roman"/>
          <w:szCs w:val="21"/>
        </w:rPr>
        <w:t xml:space="preserve">Gt </w:t>
      </w:r>
      <w:r w:rsidRPr="00670345">
        <w:rPr>
          <w:rFonts w:ascii="Times New Roman"/>
          <w:szCs w:val="21"/>
        </w:rPr>
        <w:t>为第</w:t>
      </w:r>
      <w:r w:rsidRPr="00670345">
        <w:rPr>
          <w:rFonts w:ascii="Times New Roman"/>
          <w:szCs w:val="21"/>
        </w:rPr>
        <w:t xml:space="preserve"> t </w:t>
      </w:r>
      <w:r w:rsidRPr="00670345">
        <w:rPr>
          <w:rFonts w:ascii="Times New Roman"/>
          <w:szCs w:val="21"/>
        </w:rPr>
        <w:t>日的发芽数；</w:t>
      </w:r>
      <w:r w:rsidRPr="00670345">
        <w:rPr>
          <w:rFonts w:ascii="Times New Roman"/>
          <w:szCs w:val="21"/>
        </w:rPr>
        <w:t xml:space="preserve">Dt </w:t>
      </w:r>
      <w:r w:rsidRPr="00670345">
        <w:rPr>
          <w:rFonts w:ascii="Times New Roman"/>
          <w:szCs w:val="21"/>
        </w:rPr>
        <w:t>为相应发芽天数；</w:t>
      </w:r>
    </w:p>
    <w:p w14:paraId="137B549A" w14:textId="77777777" w:rsidR="00E4174B" w:rsidRPr="00670345" w:rsidRDefault="00E4174B" w:rsidP="00E4174B">
      <w:pPr>
        <w:pStyle w:val="affd"/>
        <w:spacing w:before="156" w:after="156"/>
        <w:rPr>
          <w:rFonts w:ascii="Times New Roman"/>
        </w:rPr>
      </w:pPr>
      <w:r w:rsidRPr="00670345">
        <w:rPr>
          <w:rFonts w:ascii="Times New Roman" w:hint="eastAsia"/>
        </w:rPr>
        <w:t>种子活力指数</w:t>
      </w:r>
    </w:p>
    <w:p w14:paraId="4D234358" w14:textId="3910D874" w:rsidR="00E4174B" w:rsidRPr="00670345" w:rsidRDefault="00E4174B" w:rsidP="00E4174B">
      <w:pPr>
        <w:pStyle w:val="afffffa"/>
        <w:ind w:firstLine="420"/>
        <w:rPr>
          <w:rFonts w:ascii="Times New Roman"/>
        </w:rPr>
      </w:pPr>
      <w:r w:rsidRPr="00670345">
        <w:rPr>
          <w:rFonts w:hint="eastAsia"/>
        </w:rPr>
        <w:t>活力指数</w:t>
      </w:r>
      <w:r w:rsidRPr="00670345">
        <w:rPr>
          <w:rFonts w:ascii="Times New Roman"/>
        </w:rPr>
        <w:t>(VI)=</w:t>
      </w:r>
      <w:r w:rsidRPr="00670345">
        <w:t xml:space="preserve"> </w:t>
      </w:r>
      <w:r w:rsidRPr="00670345">
        <w:rPr>
          <w:rFonts w:ascii="Times New Roman"/>
        </w:rPr>
        <w:t>GI×</w:t>
      </w:r>
      <w:r w:rsidRPr="00670345">
        <w:rPr>
          <w:rFonts w:ascii="Times New Roman"/>
        </w:rPr>
        <w:t>芽长。</w:t>
      </w:r>
    </w:p>
    <w:p w14:paraId="1E5A4F3B" w14:textId="77777777" w:rsidR="00635243" w:rsidRPr="00670345" w:rsidRDefault="00000000">
      <w:pPr>
        <w:pStyle w:val="affd"/>
        <w:spacing w:before="156" w:after="156"/>
      </w:pPr>
      <w:r w:rsidRPr="00670345">
        <w:rPr>
          <w:rFonts w:hint="eastAsia"/>
        </w:rPr>
        <w:t>抗寒性级别</w:t>
      </w:r>
    </w:p>
    <w:p w14:paraId="099E5E82" w14:textId="77777777" w:rsidR="00635243" w:rsidRPr="00670345" w:rsidRDefault="00000000">
      <w:pPr>
        <w:pStyle w:val="afffffa"/>
        <w:ind w:firstLine="420"/>
      </w:pPr>
      <w:r w:rsidRPr="00670345">
        <w:rPr>
          <w:rFonts w:hint="eastAsia"/>
        </w:rPr>
        <w:t>根据抗寒性强弱分为 3 级，分别为强、中等和弱。</w:t>
      </w:r>
    </w:p>
    <w:p w14:paraId="1B9C4D10" w14:textId="74F6D0DE" w:rsidR="00635243" w:rsidRPr="00670345" w:rsidRDefault="00000000">
      <w:pPr>
        <w:pStyle w:val="affc"/>
        <w:spacing w:before="312" w:after="312"/>
        <w:rPr>
          <w:rFonts w:ascii="Times New Roman"/>
        </w:rPr>
      </w:pPr>
      <w:bookmarkStart w:id="59" w:name="_Toc213842719"/>
      <w:r w:rsidRPr="00670345">
        <w:rPr>
          <w:rFonts w:ascii="Times New Roman" w:hint="eastAsia"/>
        </w:rPr>
        <w:t>抗寒性</w:t>
      </w:r>
      <w:r w:rsidR="007C2BDE" w:rsidRPr="00670345">
        <w:rPr>
          <w:rFonts w:ascii="Times New Roman" w:hint="eastAsia"/>
        </w:rPr>
        <w:t>鉴定与</w:t>
      </w:r>
      <w:r w:rsidRPr="00670345">
        <w:rPr>
          <w:rFonts w:ascii="Times New Roman" w:hint="eastAsia"/>
        </w:rPr>
        <w:t>评价</w:t>
      </w:r>
      <w:bookmarkEnd w:id="59"/>
    </w:p>
    <w:p w14:paraId="369A8FF3" w14:textId="662EE772" w:rsidR="00BB7AB2" w:rsidRPr="00670345" w:rsidRDefault="00BB7AB2" w:rsidP="00BB7AB2">
      <w:pPr>
        <w:pStyle w:val="affd"/>
        <w:spacing w:before="156" w:after="156"/>
      </w:pPr>
      <w:r w:rsidRPr="00670345">
        <w:rPr>
          <w:rFonts w:hint="eastAsia"/>
        </w:rPr>
        <w:t>抗寒性鉴定时期</w:t>
      </w:r>
    </w:p>
    <w:p w14:paraId="7C561ADF" w14:textId="284B4ADA" w:rsidR="00BB7AB2" w:rsidRPr="00670345" w:rsidRDefault="00BB7AB2" w:rsidP="00BB7AB2">
      <w:pPr>
        <w:ind w:firstLineChars="200" w:firstLine="420"/>
        <w:rPr>
          <w:rFonts w:ascii="Times New Roman" w:hAnsi="Times New Roman"/>
        </w:rPr>
      </w:pPr>
      <w:r w:rsidRPr="00670345">
        <w:rPr>
          <w:rFonts w:ascii="Times New Roman" w:hAnsi="Times New Roman" w:hint="eastAsia"/>
        </w:rPr>
        <w:t>抗旱性鉴定时期分为：种子萌发期、苗期和越</w:t>
      </w:r>
      <w:r w:rsidR="00BB1027" w:rsidRPr="00670345">
        <w:rPr>
          <w:rFonts w:ascii="Times New Roman" w:hAnsi="Times New Roman" w:hint="eastAsia"/>
        </w:rPr>
        <w:t>冬</w:t>
      </w:r>
      <w:r w:rsidRPr="00670345">
        <w:rPr>
          <w:rFonts w:ascii="Times New Roman" w:hAnsi="Times New Roman" w:hint="eastAsia"/>
        </w:rPr>
        <w:t>期。可根据研究工作的目的选用任何一个时期的鉴定结果判定待测材料的抗寒性强弱。</w:t>
      </w:r>
    </w:p>
    <w:p w14:paraId="56451C41" w14:textId="77777777" w:rsidR="00635243" w:rsidRPr="00670345" w:rsidRDefault="00000000">
      <w:pPr>
        <w:pStyle w:val="affd"/>
        <w:spacing w:before="156" w:after="156"/>
      </w:pPr>
      <w:r w:rsidRPr="00670345">
        <w:rPr>
          <w:rFonts w:hint="eastAsia"/>
        </w:rPr>
        <w:t>藏沙蒿萌发期抗寒性鉴定方法</w:t>
      </w:r>
    </w:p>
    <w:p w14:paraId="3459C15B" w14:textId="77777777" w:rsidR="00635243" w:rsidRPr="00670345" w:rsidRDefault="00000000">
      <w:pPr>
        <w:pStyle w:val="affe"/>
        <w:spacing w:before="156" w:after="156"/>
      </w:pPr>
      <w:r w:rsidRPr="00670345">
        <w:rPr>
          <w:rFonts w:hint="eastAsia"/>
        </w:rPr>
        <w:t>低温胁迫培养</w:t>
      </w:r>
    </w:p>
    <w:p w14:paraId="725B8E6E" w14:textId="3670D0E0" w:rsidR="00635243" w:rsidRPr="00670345" w:rsidRDefault="00BB7AB2">
      <w:pPr>
        <w:pStyle w:val="afffffa"/>
        <w:spacing w:line="400" w:lineRule="exact"/>
        <w:ind w:firstLine="420"/>
      </w:pPr>
      <w:r w:rsidRPr="00670345">
        <w:rPr>
          <w:rFonts w:hint="eastAsia"/>
        </w:rPr>
        <w:lastRenderedPageBreak/>
        <w:t>每</w:t>
      </w:r>
      <w:r w:rsidR="00BF34EE" w:rsidRPr="00670345">
        <w:rPr>
          <w:rFonts w:hint="eastAsia"/>
        </w:rPr>
        <w:t xml:space="preserve">100粒种子为一个重复，3次重复，于低温培养箱中进行种子萌发试验，培养箱温度设为 </w:t>
      </w:r>
      <w:r w:rsidR="00E965E2" w:rsidRPr="00670345">
        <w:rPr>
          <w:rFonts w:hint="eastAsia"/>
        </w:rPr>
        <w:t>12℃</w:t>
      </w:r>
      <w:r w:rsidR="00BF34EE" w:rsidRPr="00670345">
        <w:rPr>
          <w:rFonts w:hint="eastAsia"/>
        </w:rPr>
        <w:t xml:space="preserve">，光照/黑暗 12h/12h，湿度 </w:t>
      </w:r>
      <w:r w:rsidRPr="00670345">
        <w:rPr>
          <w:rFonts w:hint="eastAsia"/>
        </w:rPr>
        <w:t>6</w:t>
      </w:r>
      <w:r w:rsidR="00BF34EE" w:rsidRPr="00670345">
        <w:rPr>
          <w:rFonts w:hint="eastAsia"/>
        </w:rPr>
        <w:t>5%。发芽期间每天观察并补充蒸馏水，保持滤纸湿润。发芽试验按照GB/T 2930.4的方法执行。</w:t>
      </w:r>
    </w:p>
    <w:p w14:paraId="3D741204" w14:textId="77777777" w:rsidR="00635243" w:rsidRPr="00670345" w:rsidRDefault="00000000">
      <w:pPr>
        <w:pStyle w:val="affe"/>
        <w:spacing w:before="156" w:after="156"/>
      </w:pPr>
      <w:r w:rsidRPr="00670345">
        <w:rPr>
          <w:rFonts w:hint="eastAsia"/>
        </w:rPr>
        <w:t>对照处理</w:t>
      </w:r>
    </w:p>
    <w:p w14:paraId="28E3E744" w14:textId="07226EFF" w:rsidR="00635243" w:rsidRPr="00670345" w:rsidRDefault="00BB7AB2">
      <w:pPr>
        <w:pStyle w:val="afffffa"/>
        <w:spacing w:line="400" w:lineRule="exact"/>
        <w:ind w:firstLine="420"/>
      </w:pPr>
      <w:r w:rsidRPr="00670345">
        <w:rPr>
          <w:rFonts w:hint="eastAsia"/>
        </w:rPr>
        <w:t>每</w:t>
      </w:r>
      <w:r w:rsidR="007610B3" w:rsidRPr="00670345">
        <w:rPr>
          <w:rFonts w:hint="eastAsia"/>
        </w:rPr>
        <w:t>100粒种子为一个重复，3次重复，置于培养箱中进行种子萌发试验，温度20℃，光照12h、黑暗12h，湿度</w:t>
      </w:r>
      <w:r w:rsidRPr="00670345">
        <w:rPr>
          <w:rFonts w:hint="eastAsia"/>
        </w:rPr>
        <w:t>6</w:t>
      </w:r>
      <w:r w:rsidR="007610B3" w:rsidRPr="00670345">
        <w:rPr>
          <w:rFonts w:hint="eastAsia"/>
        </w:rPr>
        <w:t>5%。按照GB/T 2930.4的方法进行发芽试验。</w:t>
      </w:r>
    </w:p>
    <w:p w14:paraId="4A2BDDF0" w14:textId="77777777" w:rsidR="00635243" w:rsidRPr="00670345" w:rsidRDefault="00000000">
      <w:pPr>
        <w:pStyle w:val="affe"/>
        <w:spacing w:before="156" w:after="156"/>
      </w:pPr>
      <w:r w:rsidRPr="00670345">
        <w:rPr>
          <w:rFonts w:hint="eastAsia"/>
        </w:rPr>
        <w:t>测定指标与方法</w:t>
      </w:r>
    </w:p>
    <w:p w14:paraId="0FEE2FE9" w14:textId="77777777" w:rsidR="00635243" w:rsidRPr="00670345" w:rsidRDefault="00000000">
      <w:pPr>
        <w:pStyle w:val="afffffa"/>
        <w:spacing w:line="400" w:lineRule="exact"/>
        <w:ind w:firstLine="420"/>
        <w:rPr>
          <w:rFonts w:ascii="Times New Roman"/>
        </w:rPr>
      </w:pPr>
      <w:r w:rsidRPr="00670345">
        <w:rPr>
          <w:rFonts w:ascii="Times New Roman"/>
        </w:rPr>
        <w:t>发芽势（</w:t>
      </w:r>
      <w:r w:rsidRPr="00670345">
        <w:rPr>
          <w:rFonts w:ascii="Times New Roman"/>
        </w:rPr>
        <w:t>%</w:t>
      </w:r>
      <w:r w:rsidRPr="00670345">
        <w:rPr>
          <w:rFonts w:ascii="Times New Roman"/>
        </w:rPr>
        <w:t>）、发芽率（</w:t>
      </w:r>
      <w:r w:rsidRPr="00670345">
        <w:rPr>
          <w:rFonts w:ascii="Times New Roman"/>
        </w:rPr>
        <w:t>%</w:t>
      </w:r>
      <w:r w:rsidRPr="00670345">
        <w:rPr>
          <w:rFonts w:ascii="Times New Roman"/>
        </w:rPr>
        <w:t>）、活力指数、</w:t>
      </w:r>
      <w:r w:rsidRPr="00670345">
        <w:rPr>
          <w:rFonts w:ascii="Times New Roman" w:hint="eastAsia"/>
        </w:rPr>
        <w:t>发芽</w:t>
      </w:r>
      <w:r w:rsidRPr="00670345">
        <w:rPr>
          <w:rFonts w:ascii="Times New Roman"/>
        </w:rPr>
        <w:t>指数。具体测定方法，按照</w:t>
      </w:r>
      <w:r w:rsidRPr="00670345">
        <w:rPr>
          <w:rFonts w:ascii="Times New Roman"/>
        </w:rPr>
        <w:t xml:space="preserve"> GB/T 2930.4-2001</w:t>
      </w:r>
      <w:r w:rsidRPr="00670345">
        <w:rPr>
          <w:rFonts w:ascii="Times New Roman"/>
        </w:rPr>
        <w:t>和</w:t>
      </w:r>
      <w:r w:rsidRPr="00670345">
        <w:rPr>
          <w:rFonts w:ascii="Times New Roman"/>
        </w:rPr>
        <w:t>NY/T 2127</w:t>
      </w:r>
      <w:r w:rsidRPr="00670345">
        <w:rPr>
          <w:rFonts w:ascii="Times New Roman"/>
        </w:rPr>
        <w:t>要求进行。</w:t>
      </w:r>
    </w:p>
    <w:p w14:paraId="3FB0AA74" w14:textId="340A9DB9" w:rsidR="00635243" w:rsidRPr="00670345" w:rsidRDefault="00000000">
      <w:pPr>
        <w:pStyle w:val="afffffa"/>
        <w:spacing w:line="400" w:lineRule="exact"/>
        <w:ind w:firstLine="420"/>
      </w:pPr>
      <w:r w:rsidRPr="00670345">
        <w:rPr>
          <w:rFonts w:hint="eastAsia"/>
        </w:rPr>
        <w:t>为了消除材料之间的差异，上述指标数据均采用相对值。相对值（%）</w:t>
      </w:r>
      <w:r w:rsidR="00E4174B" w:rsidRPr="00670345">
        <w:rPr>
          <w:rFonts w:hint="eastAsia"/>
        </w:rPr>
        <w:t>为</w:t>
      </w:r>
      <w:r w:rsidRPr="00670345">
        <w:rPr>
          <w:rFonts w:hint="eastAsia"/>
        </w:rPr>
        <w:t>胁迫处理下的值</w:t>
      </w:r>
      <w:r w:rsidR="00E4174B" w:rsidRPr="00670345">
        <w:rPr>
          <w:rFonts w:hint="eastAsia"/>
        </w:rPr>
        <w:t>与</w:t>
      </w:r>
      <w:r w:rsidRPr="00670345">
        <w:rPr>
          <w:rFonts w:hint="eastAsia"/>
        </w:rPr>
        <w:t>对照值</w:t>
      </w:r>
      <w:r w:rsidR="00E4174B" w:rsidRPr="00670345">
        <w:rPr>
          <w:rFonts w:hint="eastAsia"/>
        </w:rPr>
        <w:t>的</w:t>
      </w:r>
      <w:r w:rsidR="00502933" w:rsidRPr="00670345">
        <w:rPr>
          <w:rFonts w:hint="eastAsia"/>
        </w:rPr>
        <w:t>百分比</w:t>
      </w:r>
      <w:r w:rsidRPr="00670345">
        <w:rPr>
          <w:rFonts w:hint="eastAsia"/>
        </w:rPr>
        <w:t>。</w:t>
      </w:r>
      <w:r w:rsidR="003258BA" w:rsidRPr="00670345">
        <w:rPr>
          <w:rFonts w:hint="eastAsia"/>
        </w:rPr>
        <w:t>藏沙蒿萌发期抗寒性各指标相对值参考附录A。</w:t>
      </w:r>
    </w:p>
    <w:p w14:paraId="7787EF71" w14:textId="0D41065C" w:rsidR="00635243" w:rsidRPr="00670345" w:rsidRDefault="00000000">
      <w:pPr>
        <w:pStyle w:val="affe"/>
        <w:spacing w:before="156" w:after="156"/>
      </w:pPr>
      <w:r w:rsidRPr="00670345">
        <w:rPr>
          <w:rFonts w:hint="eastAsia"/>
        </w:rPr>
        <w:t>抗寒性隶属</w:t>
      </w:r>
      <w:r w:rsidR="009B6BB5" w:rsidRPr="00670345">
        <w:rPr>
          <w:rFonts w:hint="eastAsia"/>
        </w:rPr>
        <w:t>函数</w:t>
      </w:r>
      <w:r w:rsidRPr="00670345">
        <w:rPr>
          <w:rFonts w:hint="eastAsia"/>
        </w:rPr>
        <w:t>值计算</w:t>
      </w:r>
    </w:p>
    <w:p w14:paraId="34F9B0F2" w14:textId="4012C8A6" w:rsidR="00635243" w:rsidRPr="00670345" w:rsidRDefault="00142BAF">
      <w:pPr>
        <w:spacing w:line="360" w:lineRule="auto"/>
        <w:ind w:firstLineChars="200" w:firstLine="420"/>
        <w:rPr>
          <w:rFonts w:ascii="Times New Roman"/>
        </w:rPr>
      </w:pPr>
      <w:r w:rsidRPr="00670345">
        <w:rPr>
          <w:rFonts w:hAnsi="Times New Roman" w:hint="eastAsia"/>
        </w:rPr>
        <w:t>藏沙蒿种子萌发期各指标抗寒性隶属</w:t>
      </w:r>
      <w:r w:rsidR="009B6BB5" w:rsidRPr="00670345">
        <w:rPr>
          <w:rFonts w:hAnsi="Times New Roman" w:hint="eastAsia"/>
        </w:rPr>
        <w:t>函数</w:t>
      </w:r>
      <w:r w:rsidRPr="00670345">
        <w:rPr>
          <w:rFonts w:hAnsi="Times New Roman" w:hint="eastAsia"/>
        </w:rPr>
        <w:t>值计算按式（</w:t>
      </w:r>
      <w:r w:rsidRPr="00670345">
        <w:rPr>
          <w:rFonts w:hAnsi="Times New Roman" w:hint="eastAsia"/>
        </w:rPr>
        <w:t>1</w:t>
      </w:r>
      <w:r w:rsidRPr="00670345">
        <w:rPr>
          <w:rFonts w:hAnsi="Times New Roman" w:hint="eastAsia"/>
        </w:rPr>
        <w:t>）计算。</w:t>
      </w:r>
    </w:p>
    <w:p w14:paraId="6A060728" w14:textId="68A2850F" w:rsidR="00635243" w:rsidRPr="00670345" w:rsidRDefault="007E43E5">
      <w:pPr>
        <w:spacing w:line="360" w:lineRule="auto"/>
        <w:ind w:firstLineChars="200" w:firstLine="420"/>
        <w:rPr>
          <w:rFonts w:ascii="Times New Roman" w:hAnsi="Times New Roman"/>
          <w:color w:val="000000" w:themeColor="text1"/>
        </w:rPr>
      </w:pPr>
      <m:oMath>
        <m:r>
          <w:rPr>
            <w:rFonts w:ascii="Cambria Math" w:hAnsi="Cambria Math" w:hint="eastAsia"/>
            <w:color w:val="000000" w:themeColor="text1"/>
          </w:rPr>
          <m:t>C</m:t>
        </m:r>
        <m:d>
          <m:dPr>
            <m:begChr m:val="（"/>
            <m:endChr m:val="）"/>
            <m:ctrlPr>
              <w:rPr>
                <w:rFonts w:ascii="Cambria Math" w:hAnsi="Cambria Math"/>
              </w:rPr>
            </m:ctrlPr>
          </m:dPr>
          <m:e>
            <m:r>
              <w:rPr>
                <w:rFonts w:ascii="Cambria Math" w:hAnsi="Cambria Math"/>
                <w:color w:val="000000" w:themeColor="text1"/>
              </w:rPr>
              <m:t>X</m:t>
            </m:r>
            <m:r>
              <w:rPr>
                <w:rFonts w:ascii="Cambria Math" w:hAnsi="Cambria Math" w:hint="eastAsia"/>
                <w:vertAlign w:val="subscript"/>
              </w:rPr>
              <m:t>i</m:t>
            </m:r>
          </m:e>
        </m:d>
        <m:r>
          <w:rPr>
            <w:rFonts w:ascii="Cambria Math" w:hAnsi="Cambria Math"/>
            <w:color w:val="000000" w:themeColor="text1"/>
          </w:rPr>
          <m:t>=</m:t>
        </m:r>
        <m:d>
          <m:dPr>
            <m:ctrlPr>
              <w:rPr>
                <w:rFonts w:ascii="Cambria Math" w:hAnsi="Cambria Math"/>
                <w:i/>
                <w:color w:val="000000" w:themeColor="text1"/>
              </w:rPr>
            </m:ctrlPr>
          </m:dPr>
          <m:e>
            <m:r>
              <w:rPr>
                <w:rFonts w:ascii="Cambria Math" w:hAnsi="Cambria Math"/>
                <w:color w:val="000000" w:themeColor="text1"/>
              </w:rPr>
              <m:t>X</m:t>
            </m:r>
            <m:r>
              <w:rPr>
                <w:rFonts w:ascii="Cambria Math" w:hAnsi="Cambria Math" w:hint="eastAsia"/>
                <w:vertAlign w:val="subscript"/>
              </w:rPr>
              <m:t>i</m:t>
            </m:r>
            <m:r>
              <w:rPr>
                <w:rFonts w:ascii="Cambria Math" w:hAnsi="Cambria Math"/>
                <w:color w:val="000000" w:themeColor="text1"/>
              </w:rPr>
              <m:t>-Xmin</m:t>
            </m:r>
          </m:e>
        </m:d>
        <m:r>
          <m:rPr>
            <m:lit/>
          </m:rPr>
          <w:rPr>
            <w:rFonts w:ascii="Cambria Math" w:hAnsi="Cambria Math"/>
            <w:color w:val="000000" w:themeColor="text1"/>
          </w:rPr>
          <m:t>/</m:t>
        </m:r>
        <m:d>
          <m:dPr>
            <m:ctrlPr>
              <w:rPr>
                <w:rFonts w:ascii="Cambria Math" w:hAnsi="Cambria Math"/>
                <w:i/>
                <w:color w:val="000000" w:themeColor="text1"/>
              </w:rPr>
            </m:ctrlPr>
          </m:dPr>
          <m:e>
            <m:r>
              <w:rPr>
                <w:rFonts w:ascii="Cambria Math" w:hAnsi="Cambria Math"/>
                <w:color w:val="000000" w:themeColor="text1"/>
              </w:rPr>
              <m:t>Xmax-Xmin</m:t>
            </m:r>
          </m:e>
        </m:d>
      </m:oMath>
      <w:r w:rsidR="009B6BB5" w:rsidRPr="00670345">
        <w:rPr>
          <w:rFonts w:hAnsi="Cambria Math" w:hint="eastAsia"/>
          <w:color w:val="000000" w:themeColor="text1"/>
        </w:rPr>
        <w:t xml:space="preserve">   </w:t>
      </w:r>
      <w:r w:rsidR="00142BAF" w:rsidRPr="00670345">
        <w:rPr>
          <w:rFonts w:hAnsi="Cambria Math" w:hint="eastAsia"/>
          <w:color w:val="000000" w:themeColor="text1"/>
        </w:rPr>
        <w:t>(</w:t>
      </w:r>
      <m:oMath>
        <m:r>
          <w:rPr>
            <w:rFonts w:ascii="Cambria Math" w:hAnsi="Cambria Math" w:hint="eastAsia"/>
            <w:vertAlign w:val="subscript"/>
          </w:rPr>
          <m:t>i</m:t>
        </m:r>
        <m:r>
          <m:rPr>
            <m:sty m:val="p"/>
          </m:rPr>
          <w:rPr>
            <w:rFonts w:ascii="Cambria Math" w:hAnsi="Cambria Math"/>
            <w:vertAlign w:val="subscript"/>
          </w:rPr>
          <m:t>=1,2,3,</m:t>
        </m:r>
        <m:r>
          <m:rPr>
            <m:sty m:val="p"/>
          </m:rPr>
          <w:rPr>
            <w:rFonts w:ascii="Cambria Math" w:hAnsi="Cambria Math" w:hint="eastAsia"/>
            <w:vertAlign w:val="subscript"/>
          </w:rPr>
          <m:t>…</m:t>
        </m:r>
        <m:r>
          <m:rPr>
            <m:sty m:val="p"/>
          </m:rPr>
          <w:rPr>
            <w:rFonts w:ascii="Cambria Math" w:hAnsi="Cambria Math"/>
            <w:vertAlign w:val="subscript"/>
          </w:rPr>
          <m:t>4</m:t>
        </m:r>
      </m:oMath>
      <w:r w:rsidR="00142BAF" w:rsidRPr="00670345">
        <w:rPr>
          <w:rFonts w:hAnsi="Cambria Math" w:hint="eastAsia"/>
          <w:color w:val="000000" w:themeColor="text1"/>
        </w:rPr>
        <w:t>)</w:t>
      </w:r>
      <w:r w:rsidR="009B6BB5" w:rsidRPr="00670345">
        <w:rPr>
          <w:rFonts w:hAnsi="Cambria Math" w:hint="eastAsia"/>
          <w:color w:val="000000" w:themeColor="text1"/>
        </w:rPr>
        <w:t xml:space="preserve">        </w:t>
      </w:r>
      <w:r w:rsidR="009B6BB5" w:rsidRPr="00670345">
        <w:rPr>
          <w:rFonts w:ascii="Times New Roman" w:hAnsi="Times New Roman"/>
          <w:color w:val="000000" w:themeColor="text1"/>
        </w:rPr>
        <w:t xml:space="preserve">      </w:t>
      </w:r>
      <w:r w:rsidR="009B6BB5" w:rsidRPr="00670345">
        <w:rPr>
          <w:rFonts w:ascii="Times New Roman" w:hAnsi="Times New Roman" w:hint="eastAsia"/>
          <w:color w:val="000000" w:themeColor="text1"/>
        </w:rPr>
        <w:t xml:space="preserve">     </w:t>
      </w:r>
      <w:r w:rsidR="009B6BB5" w:rsidRPr="00670345">
        <w:rPr>
          <w:rFonts w:ascii="Times New Roman" w:hAnsi="Times New Roman"/>
          <w:color w:val="000000" w:themeColor="text1"/>
        </w:rPr>
        <w:t xml:space="preserve">        (1) </w:t>
      </w:r>
    </w:p>
    <w:p w14:paraId="044D822B" w14:textId="77777777" w:rsidR="00635243" w:rsidRPr="00670345" w:rsidRDefault="00000000">
      <w:pPr>
        <w:pStyle w:val="afffc"/>
        <w:spacing w:before="55"/>
        <w:ind w:left="533"/>
        <w:rPr>
          <w:rFonts w:hAnsi="Cambria Math"/>
          <w:color w:val="000000" w:themeColor="text1"/>
        </w:rPr>
      </w:pPr>
      <w:r w:rsidRPr="00670345">
        <w:rPr>
          <w:rFonts w:hAnsi="Cambria Math" w:hint="eastAsia"/>
          <w:color w:val="000000" w:themeColor="text1"/>
        </w:rPr>
        <w:t>式中：</w:t>
      </w:r>
    </w:p>
    <w:p w14:paraId="2C877008" w14:textId="0D8C74D7" w:rsidR="00635243" w:rsidRPr="00670345" w:rsidRDefault="009B6BB5">
      <w:pPr>
        <w:pStyle w:val="afffc"/>
        <w:spacing w:before="55"/>
        <w:ind w:left="533"/>
        <w:rPr>
          <w:rFonts w:hAnsi="Cambria Math"/>
        </w:rPr>
      </w:pPr>
      <m:oMath>
        <m:r>
          <w:rPr>
            <w:rFonts w:ascii="Cambria Math" w:hAnsi="Cambria Math" w:hint="eastAsia"/>
            <w:color w:val="000000" w:themeColor="text1"/>
          </w:rPr>
          <m:t>C</m:t>
        </m:r>
        <m:d>
          <m:dPr>
            <m:begChr m:val="（"/>
            <m:endChr m:val="）"/>
            <m:ctrlPr>
              <w:rPr>
                <w:rFonts w:ascii="Cambria Math" w:hAnsi="Cambria Math"/>
              </w:rPr>
            </m:ctrlPr>
          </m:dPr>
          <m:e>
            <m:r>
              <w:rPr>
                <w:rFonts w:ascii="Cambria Math" w:hAnsi="Cambria Math"/>
                <w:color w:val="000000" w:themeColor="text1"/>
              </w:rPr>
              <m:t>X</m:t>
            </m:r>
            <m:r>
              <w:rPr>
                <w:rFonts w:ascii="Cambria Math" w:hAnsi="Cambria Math" w:hint="eastAsia"/>
                <w:vertAlign w:val="subscript"/>
              </w:rPr>
              <m:t>i</m:t>
            </m:r>
          </m:e>
        </m:d>
      </m:oMath>
      <w:r w:rsidRPr="00670345">
        <w:rPr>
          <w:rFonts w:hAnsi="Cambria Math" w:hint="eastAsia"/>
          <w:color w:val="000000" w:themeColor="text1"/>
        </w:rPr>
        <w:t xml:space="preserve"> </w:t>
      </w:r>
      <w:r w:rsidR="00223D67" w:rsidRPr="00223D67">
        <w:rPr>
          <w:rFonts w:ascii="Times New Roman" w:hAnsi="Times New Roman"/>
          <w:kern w:val="0"/>
        </w:rPr>
        <w:t>——</w:t>
      </w:r>
      <w:r w:rsidRPr="00670345">
        <w:rPr>
          <w:rFonts w:hAnsi="Cambria Math" w:hint="eastAsia"/>
        </w:rPr>
        <w:t>第</w:t>
      </w:r>
      <m:oMath>
        <m:r>
          <w:rPr>
            <w:rFonts w:ascii="Cambria Math" w:hAnsi="Cambria Math" w:hint="eastAsia"/>
            <w:vertAlign w:val="subscript"/>
          </w:rPr>
          <m:t>i</m:t>
        </m:r>
      </m:oMath>
      <w:r w:rsidRPr="00670345">
        <w:rPr>
          <w:rFonts w:ascii="Times New Roman" w:hint="eastAsia"/>
        </w:rPr>
        <w:t>综合指数隶属函数值；</w:t>
      </w:r>
    </w:p>
    <w:p w14:paraId="62E1B686" w14:textId="657A8654" w:rsidR="00635243" w:rsidRPr="00670345" w:rsidRDefault="00000000">
      <w:pPr>
        <w:pStyle w:val="afffc"/>
        <w:spacing w:before="55"/>
        <w:ind w:left="533"/>
        <w:rPr>
          <w:rFonts w:ascii="Times New Roman" w:hAnsi="Times New Roman"/>
        </w:rPr>
      </w:pPr>
      <m:oMath>
        <m:r>
          <w:rPr>
            <w:rFonts w:ascii="Cambria Math" w:hAnsi="Cambria Math"/>
          </w:rPr>
          <m:t>X</m:t>
        </m:r>
        <m:r>
          <w:rPr>
            <w:rFonts w:ascii="Cambria Math" w:hAnsi="Cambria Math" w:hint="eastAsia"/>
            <w:vertAlign w:val="subscript"/>
          </w:rPr>
          <m:t>i</m:t>
        </m:r>
      </m:oMath>
      <w:r w:rsidRPr="00670345">
        <w:rPr>
          <w:rFonts w:ascii="Times New Roman" w:hAnsi="Times New Roman" w:hint="eastAsia"/>
        </w:rPr>
        <w:t xml:space="preserve"> </w:t>
      </w:r>
      <w:r w:rsidR="00223D67">
        <w:rPr>
          <w:rFonts w:ascii="Times New Roman" w:hAnsi="Times New Roman" w:hint="eastAsia"/>
        </w:rPr>
        <w:t xml:space="preserve">  </w:t>
      </w:r>
      <w:r w:rsidRPr="00670345">
        <w:rPr>
          <w:rFonts w:ascii="Times New Roman" w:hAnsi="Times New Roman" w:hint="eastAsia"/>
        </w:rPr>
        <w:t xml:space="preserve"> </w:t>
      </w:r>
      <w:r w:rsidR="00223D67" w:rsidRPr="00223D67">
        <w:rPr>
          <w:rFonts w:ascii="Times New Roman" w:hAnsi="Times New Roman"/>
          <w:kern w:val="0"/>
        </w:rPr>
        <w:t>——</w:t>
      </w:r>
      <w:r w:rsidRPr="00670345">
        <w:rPr>
          <w:rFonts w:ascii="Times New Roman" w:hAnsi="Times New Roman"/>
        </w:rPr>
        <w:t>第</w:t>
      </w:r>
      <m:oMath>
        <m:r>
          <w:rPr>
            <w:rFonts w:ascii="Cambria Math" w:hAnsi="Cambria Math" w:hint="eastAsia"/>
            <w:vertAlign w:val="subscript"/>
          </w:rPr>
          <m:t>i</m:t>
        </m:r>
        <m:r>
          <m:rPr>
            <m:sty m:val="p"/>
          </m:rPr>
          <w:rPr>
            <w:rFonts w:ascii="Cambria Math" w:hAnsi="Cambria Math" w:hint="eastAsia"/>
          </w:rPr>
          <m:t>个</m:t>
        </m:r>
      </m:oMath>
      <w:r w:rsidRPr="00670345">
        <w:rPr>
          <w:rFonts w:ascii="Times New Roman" w:hAnsi="Times New Roman"/>
        </w:rPr>
        <w:t>指标</w:t>
      </w:r>
      <w:r w:rsidR="0009188B" w:rsidRPr="00670345">
        <w:rPr>
          <w:rFonts w:ascii="Times New Roman" w:hAnsi="Times New Roman" w:hint="eastAsia"/>
        </w:rPr>
        <w:t>相对</w:t>
      </w:r>
      <w:r w:rsidRPr="00670345">
        <w:rPr>
          <w:rFonts w:ascii="Times New Roman" w:hAnsi="Times New Roman"/>
        </w:rPr>
        <w:t>值；</w:t>
      </w:r>
    </w:p>
    <w:p w14:paraId="082427CC" w14:textId="28F6B37A" w:rsidR="00635243" w:rsidRPr="00670345" w:rsidRDefault="00000000">
      <w:pPr>
        <w:pStyle w:val="afffc"/>
        <w:spacing w:before="53"/>
        <w:ind w:left="533"/>
        <w:rPr>
          <w:rFonts w:ascii="Times New Roman" w:hAnsi="Times New Roman"/>
        </w:rPr>
      </w:pPr>
      <m:oMath>
        <m:r>
          <w:rPr>
            <w:rFonts w:ascii="Cambria Math" w:hAnsi="Cambria Math"/>
          </w:rPr>
          <m:t>Xmax</m:t>
        </m:r>
      </m:oMath>
      <w:r w:rsidR="00223D67">
        <w:rPr>
          <w:rFonts w:ascii="Times New Roman" w:hAnsi="Times New Roman" w:hint="eastAsia"/>
        </w:rPr>
        <w:t xml:space="preserve"> </w:t>
      </w:r>
      <w:r w:rsidR="00223D67" w:rsidRPr="00223D67">
        <w:rPr>
          <w:rFonts w:ascii="Times New Roman" w:hAnsi="Times New Roman"/>
          <w:kern w:val="0"/>
        </w:rPr>
        <w:t>——</w:t>
      </w:r>
      <w:r w:rsidRPr="00670345">
        <w:rPr>
          <w:rFonts w:ascii="Times New Roman" w:hAnsi="Times New Roman"/>
        </w:rPr>
        <w:t>第</w:t>
      </w:r>
      <m:oMath>
        <m:r>
          <w:rPr>
            <w:rFonts w:ascii="Cambria Math" w:hAnsi="Cambria Math" w:hint="eastAsia"/>
            <w:vertAlign w:val="subscript"/>
          </w:rPr>
          <m:t>i</m:t>
        </m:r>
      </m:oMath>
      <w:proofErr w:type="gramStart"/>
      <w:r w:rsidR="0009188B" w:rsidRPr="00670345">
        <w:rPr>
          <w:rFonts w:ascii="Times New Roman" w:hAnsi="Times New Roman" w:hint="eastAsia"/>
        </w:rPr>
        <w:t>个</w:t>
      </w:r>
      <w:proofErr w:type="gramEnd"/>
      <w:r w:rsidRPr="00670345">
        <w:rPr>
          <w:rFonts w:ascii="Times New Roman" w:hAnsi="Times New Roman"/>
        </w:rPr>
        <w:t>指标</w:t>
      </w:r>
      <w:r w:rsidR="00EE0A61" w:rsidRPr="00670345">
        <w:rPr>
          <w:rFonts w:ascii="Times New Roman" w:hAnsi="Times New Roman" w:hint="eastAsia"/>
        </w:rPr>
        <w:t>相对</w:t>
      </w:r>
      <w:r w:rsidR="00EE0A61" w:rsidRPr="00670345">
        <w:rPr>
          <w:rFonts w:ascii="Times New Roman" w:hAnsi="Times New Roman"/>
        </w:rPr>
        <w:t>值</w:t>
      </w:r>
      <w:r w:rsidRPr="00670345">
        <w:rPr>
          <w:rFonts w:ascii="Times New Roman" w:hAnsi="Times New Roman"/>
        </w:rPr>
        <w:t>的最</w:t>
      </w:r>
      <w:r w:rsidR="004512DD" w:rsidRPr="00670345">
        <w:rPr>
          <w:rFonts w:ascii="Times New Roman" w:hAnsi="Times New Roman" w:hint="eastAsia"/>
        </w:rPr>
        <w:t>大</w:t>
      </w:r>
      <w:r w:rsidRPr="00670345">
        <w:rPr>
          <w:rFonts w:ascii="Times New Roman" w:hAnsi="Times New Roman"/>
        </w:rPr>
        <w:t>值；</w:t>
      </w:r>
    </w:p>
    <w:p w14:paraId="6E176CE9" w14:textId="49E7BD0D" w:rsidR="00635243" w:rsidRPr="00670345" w:rsidRDefault="00000000">
      <w:pPr>
        <w:pStyle w:val="afffc"/>
        <w:spacing w:before="55"/>
        <w:ind w:left="533"/>
      </w:pPr>
      <m:oMath>
        <m:r>
          <w:rPr>
            <w:rFonts w:ascii="Cambria Math" w:hAnsi="Cambria Math"/>
          </w:rPr>
          <m:t>Xmin</m:t>
        </m:r>
      </m:oMath>
      <w:r w:rsidR="00223D67">
        <w:rPr>
          <w:rFonts w:ascii="Times New Roman" w:hAnsi="Times New Roman" w:hint="eastAsia"/>
        </w:rPr>
        <w:t xml:space="preserve"> </w:t>
      </w:r>
      <w:r w:rsidR="00223D67" w:rsidRPr="00223D67">
        <w:rPr>
          <w:rFonts w:ascii="Times New Roman" w:hAnsi="Times New Roman"/>
          <w:kern w:val="0"/>
        </w:rPr>
        <w:t>——</w:t>
      </w:r>
      <w:r w:rsidRPr="00670345">
        <w:t>第</w:t>
      </w:r>
      <m:oMath>
        <m:r>
          <w:rPr>
            <w:rFonts w:ascii="Cambria Math" w:hAnsi="Cambria Math" w:hint="eastAsia"/>
            <w:vertAlign w:val="subscript"/>
          </w:rPr>
          <m:t>i</m:t>
        </m:r>
        <m:r>
          <m:rPr>
            <m:sty m:val="p"/>
          </m:rPr>
          <w:rPr>
            <w:rFonts w:ascii="Cambria Math" w:hAnsi="Cambria Math" w:hint="eastAsia"/>
          </w:rPr>
          <m:t>个</m:t>
        </m:r>
      </m:oMath>
      <w:r w:rsidRPr="00670345">
        <w:t>指标</w:t>
      </w:r>
      <w:r w:rsidR="00EE0A61" w:rsidRPr="00670345">
        <w:rPr>
          <w:rFonts w:ascii="Times New Roman" w:hAnsi="Times New Roman" w:hint="eastAsia"/>
        </w:rPr>
        <w:t>相对</w:t>
      </w:r>
      <w:r w:rsidR="00EE0A61" w:rsidRPr="00670345">
        <w:rPr>
          <w:rFonts w:ascii="Times New Roman" w:hAnsi="Times New Roman"/>
        </w:rPr>
        <w:t>值</w:t>
      </w:r>
      <w:r w:rsidRPr="00670345">
        <w:t>的最</w:t>
      </w:r>
      <w:r w:rsidR="004512DD" w:rsidRPr="00670345">
        <w:rPr>
          <w:rFonts w:hint="eastAsia"/>
        </w:rPr>
        <w:t>小</w:t>
      </w:r>
      <w:r w:rsidRPr="00670345">
        <w:t>值。</w:t>
      </w:r>
    </w:p>
    <w:p w14:paraId="347B29DF" w14:textId="4AF9B975" w:rsidR="00627302" w:rsidRPr="00670345" w:rsidRDefault="00627302" w:rsidP="00627302">
      <w:pPr>
        <w:pStyle w:val="affe"/>
        <w:spacing w:before="156" w:after="156"/>
      </w:pPr>
      <w:r w:rsidRPr="00670345">
        <w:rPr>
          <w:rFonts w:hint="eastAsia"/>
        </w:rPr>
        <w:t>抗寒性隶属函数值平均值计算</w:t>
      </w:r>
    </w:p>
    <w:p w14:paraId="7727336B" w14:textId="779E6268" w:rsidR="00627302" w:rsidRPr="00670345" w:rsidRDefault="00000000" w:rsidP="00627302">
      <w:pPr>
        <w:ind w:firstLineChars="300" w:firstLine="630"/>
        <w:rPr>
          <w:rFonts w:ascii="Times New Roman"/>
        </w:rPr>
      </w:pPr>
      <w:r w:rsidRPr="00670345">
        <w:rPr>
          <w:rFonts w:ascii="Times New Roman" w:hAnsi="Times New Roman"/>
        </w:rPr>
        <w:t>将每一种质材料</w:t>
      </w:r>
      <w:r w:rsidR="00B713FF" w:rsidRPr="00670345">
        <w:rPr>
          <w:rFonts w:ascii="Times New Roman"/>
        </w:rPr>
        <w:t>发芽势（</w:t>
      </w:r>
      <w:r w:rsidR="00B713FF" w:rsidRPr="00670345">
        <w:rPr>
          <w:rFonts w:ascii="Times New Roman"/>
        </w:rPr>
        <w:t>%</w:t>
      </w:r>
      <w:r w:rsidR="00B713FF" w:rsidRPr="00670345">
        <w:rPr>
          <w:rFonts w:ascii="Times New Roman"/>
        </w:rPr>
        <w:t>）、发芽率（</w:t>
      </w:r>
      <w:r w:rsidR="00B713FF" w:rsidRPr="00670345">
        <w:rPr>
          <w:rFonts w:ascii="Times New Roman"/>
        </w:rPr>
        <w:t>%</w:t>
      </w:r>
      <w:r w:rsidR="00B713FF" w:rsidRPr="00670345">
        <w:rPr>
          <w:rFonts w:ascii="Times New Roman"/>
        </w:rPr>
        <w:t>）、活力指数、</w:t>
      </w:r>
      <w:r w:rsidR="00B713FF" w:rsidRPr="00670345">
        <w:rPr>
          <w:rFonts w:ascii="Times New Roman" w:hint="eastAsia"/>
        </w:rPr>
        <w:t>发芽</w:t>
      </w:r>
      <w:r w:rsidR="00B713FF" w:rsidRPr="00670345">
        <w:rPr>
          <w:rFonts w:ascii="Times New Roman"/>
        </w:rPr>
        <w:t>指数</w:t>
      </w:r>
      <w:r w:rsidRPr="00670345">
        <w:rPr>
          <w:rFonts w:ascii="Times New Roman" w:hAnsi="Times New Roman" w:hint="eastAsia"/>
        </w:rPr>
        <w:t>4</w:t>
      </w:r>
      <w:r w:rsidRPr="00670345">
        <w:rPr>
          <w:rFonts w:ascii="Times New Roman" w:hAnsi="Times New Roman"/>
        </w:rPr>
        <w:t>项抗</w:t>
      </w:r>
      <w:r w:rsidRPr="00670345">
        <w:rPr>
          <w:rFonts w:ascii="Times New Roman" w:hAnsi="Times New Roman" w:hint="eastAsia"/>
        </w:rPr>
        <w:t>寒</w:t>
      </w:r>
      <w:r w:rsidRPr="00670345">
        <w:rPr>
          <w:rFonts w:ascii="Times New Roman" w:hAnsi="Times New Roman"/>
        </w:rPr>
        <w:t>指标的</w:t>
      </w:r>
      <w:proofErr w:type="gramStart"/>
      <w:r w:rsidRPr="00670345">
        <w:rPr>
          <w:rFonts w:ascii="Times New Roman" w:hAnsi="Times New Roman"/>
        </w:rPr>
        <w:t>隶属值</w:t>
      </w:r>
      <w:proofErr w:type="gramEnd"/>
      <w:r w:rsidRPr="00670345">
        <w:rPr>
          <w:rFonts w:ascii="Times New Roman" w:hAnsi="Times New Roman"/>
        </w:rPr>
        <w:t>累加求平均</w:t>
      </w:r>
      <w:r w:rsidR="009C0F5A" w:rsidRPr="00670345">
        <w:rPr>
          <w:rFonts w:ascii="Times New Roman" w:hAnsi="Times New Roman"/>
        </w:rPr>
        <w:t>值</w:t>
      </w:r>
      <m:oMath>
        <m:acc>
          <m:accPr>
            <m:chr m:val="̅"/>
            <m:ctrlPr>
              <w:rPr>
                <w:rFonts w:ascii="Cambria Math" w:hAnsi="Cambria Math"/>
                <w:i/>
                <w:color w:val="000000" w:themeColor="text1"/>
              </w:rPr>
            </m:ctrlPr>
          </m:accPr>
          <m:e>
            <m:r>
              <w:rPr>
                <w:rFonts w:ascii="Cambria Math" w:hAnsi="Cambria Math" w:hint="eastAsia"/>
                <w:color w:val="000000" w:themeColor="text1"/>
              </w:rPr>
              <m:t>C</m:t>
            </m:r>
          </m:e>
        </m:acc>
        <m:r>
          <w:rPr>
            <w:rFonts w:ascii="Cambria Math" w:hAnsi="Cambria Math" w:hint="eastAsia"/>
            <w:color w:val="000000" w:themeColor="text1"/>
          </w:rPr>
          <m:t xml:space="preserve"> </m:t>
        </m:r>
      </m:oMath>
      <w:r w:rsidRPr="00670345">
        <w:rPr>
          <w:rFonts w:ascii="Times New Roman" w:hAnsi="Times New Roman"/>
        </w:rPr>
        <w:t>，最终平均值越大，则抗</w:t>
      </w:r>
      <w:r w:rsidRPr="00670345">
        <w:rPr>
          <w:rFonts w:ascii="Times New Roman" w:hAnsi="Times New Roman" w:hint="eastAsia"/>
        </w:rPr>
        <w:t>寒</w:t>
      </w:r>
      <w:r w:rsidRPr="00670345">
        <w:rPr>
          <w:rFonts w:ascii="Times New Roman" w:hAnsi="Times New Roman"/>
        </w:rPr>
        <w:t>性越强。</w:t>
      </w:r>
      <w:r w:rsidR="00627302" w:rsidRPr="00670345">
        <w:rPr>
          <w:rFonts w:ascii="Times New Roman" w:hint="eastAsia"/>
        </w:rPr>
        <w:t>隶属函数值平均值按式（</w:t>
      </w:r>
      <w:r w:rsidR="00627302" w:rsidRPr="00670345">
        <w:rPr>
          <w:rFonts w:ascii="Times New Roman" w:hint="eastAsia"/>
        </w:rPr>
        <w:t>2</w:t>
      </w:r>
      <w:r w:rsidR="00627302" w:rsidRPr="00670345">
        <w:rPr>
          <w:rFonts w:ascii="Times New Roman" w:hint="eastAsia"/>
        </w:rPr>
        <w:t>）计算。</w:t>
      </w:r>
    </w:p>
    <w:p w14:paraId="35EC8AD4" w14:textId="74B5FED0" w:rsidR="00627302" w:rsidRPr="00670345" w:rsidRDefault="00000000" w:rsidP="00627302">
      <w:pPr>
        <w:pStyle w:val="afffc"/>
        <w:spacing w:before="55"/>
        <w:ind w:left="533"/>
        <w:rPr>
          <w:rFonts w:ascii="Times New Roman" w:hAnsi="Times New Roman"/>
          <w:color w:val="000000" w:themeColor="text1"/>
        </w:rPr>
      </w:pPr>
      <m:oMath>
        <m:acc>
          <m:accPr>
            <m:chr m:val="̅"/>
            <m:ctrlPr>
              <w:rPr>
                <w:rFonts w:ascii="Cambria Math" w:hAnsi="Cambria Math"/>
                <w:i/>
                <w:color w:val="000000" w:themeColor="text1"/>
              </w:rPr>
            </m:ctrlPr>
          </m:accPr>
          <m:e>
            <m:r>
              <w:rPr>
                <w:rFonts w:ascii="Cambria Math" w:hAnsi="Cambria Math" w:hint="eastAsia"/>
                <w:color w:val="000000" w:themeColor="text1"/>
              </w:rPr>
              <m:t>C</m:t>
            </m:r>
          </m:e>
        </m:acc>
        <m:r>
          <w:rPr>
            <w:rFonts w:ascii="Cambria Math" w:hAnsi="Cambria Math" w:hint="eastAsia"/>
            <w:color w:val="000000" w:themeColor="text1"/>
          </w:rPr>
          <m:t xml:space="preserve"> </m:t>
        </m:r>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∑C</m:t>
            </m:r>
            <m:r>
              <m:rPr>
                <m:sty m:val="p"/>
              </m:rPr>
              <w:rPr>
                <w:rFonts w:ascii="Cambria Math" w:hAnsi="Cambria Math" w:hint="eastAsia"/>
                <w:color w:val="000000" w:themeColor="text1"/>
              </w:rPr>
              <m:t>（</m:t>
            </m:r>
            <m:r>
              <w:rPr>
                <w:rFonts w:ascii="Cambria Math" w:hAnsi="Cambria Math"/>
                <w:color w:val="000000" w:themeColor="text1"/>
              </w:rPr>
              <m:t>X</m:t>
            </m:r>
            <m:r>
              <w:rPr>
                <w:rFonts w:ascii="Cambria Math" w:hAnsi="Cambria Math" w:hint="eastAsia"/>
                <w:vertAlign w:val="subscript"/>
              </w:rPr>
              <m:t>i</m:t>
            </m:r>
            <m:r>
              <m:rPr>
                <m:sty m:val="p"/>
              </m:rPr>
              <w:rPr>
                <w:rFonts w:ascii="Cambria Math" w:hAnsi="Cambria Math" w:hint="eastAsia"/>
              </w:rPr>
              <m:t xml:space="preserve"> </m:t>
            </m:r>
            <m:r>
              <m:rPr>
                <m:sty m:val="p"/>
              </m:rPr>
              <w:rPr>
                <w:rFonts w:ascii="Cambria Math" w:hAnsi="Cambria Math" w:hint="eastAsia"/>
                <w:color w:val="000000" w:themeColor="text1"/>
              </w:rPr>
              <m:t>）</m:t>
            </m:r>
          </m:num>
          <m:den>
            <m:r>
              <w:rPr>
                <w:rFonts w:ascii="Cambria Math" w:hAnsi="Cambria Math"/>
                <w:color w:val="000000" w:themeColor="text1"/>
              </w:rPr>
              <m:t>4</m:t>
            </m:r>
          </m:den>
        </m:f>
      </m:oMath>
      <w:r w:rsidR="00C6546F" w:rsidRPr="00670345">
        <w:rPr>
          <w:rFonts w:ascii="Cambria Math" w:hAnsi="Cambria Math" w:hint="eastAsia"/>
          <w:i/>
          <w:color w:val="000000" w:themeColor="text1"/>
        </w:rPr>
        <w:t xml:space="preserve"> </w:t>
      </w:r>
      <w:r w:rsidR="00627302" w:rsidRPr="00670345">
        <w:rPr>
          <w:rFonts w:ascii="Cambria Math" w:hAnsi="Cambria Math" w:hint="eastAsia"/>
          <w:i/>
          <w:color w:val="000000" w:themeColor="text1"/>
        </w:rPr>
        <w:t xml:space="preserve"> </w:t>
      </w:r>
      <w:r w:rsidR="00C6546F" w:rsidRPr="00670345">
        <w:rPr>
          <w:rFonts w:ascii="Cambria Math" w:hAnsi="Cambria Math" w:hint="eastAsia"/>
          <w:i/>
          <w:color w:val="000000" w:themeColor="text1"/>
        </w:rPr>
        <w:t xml:space="preserve">  </w:t>
      </w:r>
      <m:oMath>
        <m:r>
          <w:rPr>
            <w:rFonts w:ascii="Cambria Math" w:hAnsi="Cambria Math" w:hint="eastAsia"/>
            <w:vertAlign w:val="subscript"/>
          </w:rPr>
          <m:t>i</m:t>
        </m:r>
      </m:oMath>
      <w:r w:rsidR="00627302" w:rsidRPr="00670345">
        <w:rPr>
          <w:rFonts w:ascii="Cambria Math" w:hAnsi="Cambria Math" w:hint="eastAsia"/>
          <w:i/>
          <w:color w:val="000000" w:themeColor="text1"/>
        </w:rPr>
        <w:t>=</w:t>
      </w:r>
      <w:r w:rsidR="00627302" w:rsidRPr="00670345">
        <w:rPr>
          <w:rFonts w:ascii="Cambria Math" w:hAnsi="Cambria Math" w:hint="eastAsia"/>
          <w:iCs/>
          <w:color w:val="000000" w:themeColor="text1"/>
        </w:rPr>
        <w:t>1, 2, 3, 4</w:t>
      </w:r>
      <w:r w:rsidR="00627302" w:rsidRPr="00670345">
        <w:rPr>
          <w:rFonts w:ascii="Cambria Math" w:hAnsi="Cambria Math" w:hint="eastAsia"/>
          <w:i/>
          <w:color w:val="000000" w:themeColor="text1"/>
        </w:rPr>
        <w:t xml:space="preserve"> </w:t>
      </w:r>
      <w:r w:rsidR="00627302" w:rsidRPr="00670345">
        <w:rPr>
          <w:rFonts w:hAnsi="Cambria Math" w:cs="Cambria Math" w:hint="eastAsia"/>
          <w:color w:val="000000" w:themeColor="text1"/>
        </w:rPr>
        <w:t xml:space="preserve">                                     </w:t>
      </w:r>
      <w:r w:rsidR="00627302" w:rsidRPr="00670345">
        <w:rPr>
          <w:rFonts w:ascii="Times New Roman" w:hAnsi="Times New Roman" w:hint="eastAsia"/>
          <w:color w:val="000000" w:themeColor="text1"/>
        </w:rPr>
        <w:t xml:space="preserve">   </w:t>
      </w:r>
      <w:proofErr w:type="gramStart"/>
      <w:r w:rsidR="00627302" w:rsidRPr="00670345">
        <w:rPr>
          <w:rFonts w:ascii="Times New Roman" w:hAnsi="Times New Roman" w:hint="eastAsia"/>
          <w:color w:val="000000" w:themeColor="text1"/>
        </w:rPr>
        <w:t xml:space="preserve">   (</w:t>
      </w:r>
      <w:proofErr w:type="gramEnd"/>
      <w:r w:rsidR="00627302" w:rsidRPr="00670345">
        <w:rPr>
          <w:rFonts w:ascii="Times New Roman" w:hAnsi="Times New Roman" w:hint="eastAsia"/>
          <w:color w:val="000000" w:themeColor="text1"/>
        </w:rPr>
        <w:t>2)</w:t>
      </w:r>
    </w:p>
    <w:p w14:paraId="4E96C3B4" w14:textId="77777777" w:rsidR="00627302" w:rsidRPr="00670345" w:rsidRDefault="00627302" w:rsidP="00627302">
      <w:pPr>
        <w:pStyle w:val="afffc"/>
        <w:spacing w:before="55"/>
        <w:ind w:left="533"/>
        <w:rPr>
          <w:rFonts w:ascii="Times New Roman" w:hAnsi="Times New Roman"/>
          <w:color w:val="000000" w:themeColor="text1"/>
        </w:rPr>
      </w:pPr>
      <w:r w:rsidRPr="00670345">
        <w:rPr>
          <w:rFonts w:ascii="Times New Roman" w:hAnsi="Times New Roman" w:hint="eastAsia"/>
          <w:color w:val="000000" w:themeColor="text1"/>
        </w:rPr>
        <w:t>式中：</w:t>
      </w:r>
    </w:p>
    <w:p w14:paraId="62ED26D9" w14:textId="61A8AD24" w:rsidR="00627302" w:rsidRPr="00670345" w:rsidRDefault="00000000" w:rsidP="00EE0A61">
      <w:pPr>
        <w:pStyle w:val="afffc"/>
        <w:spacing w:before="55"/>
        <w:ind w:left="533"/>
        <w:rPr>
          <w:rFonts w:ascii="Times New Roman"/>
        </w:rPr>
      </w:pPr>
      <m:oMath>
        <m:acc>
          <m:accPr>
            <m:chr m:val="̅"/>
            <m:ctrlPr>
              <w:rPr>
                <w:rFonts w:ascii="Cambria Math" w:hAnsi="Cambria Math"/>
                <w:i/>
                <w:color w:val="000000" w:themeColor="text1"/>
              </w:rPr>
            </m:ctrlPr>
          </m:accPr>
          <m:e>
            <m:r>
              <w:rPr>
                <w:rFonts w:ascii="Cambria Math" w:hAnsi="Cambria Math" w:hint="eastAsia"/>
                <w:color w:val="000000" w:themeColor="text1"/>
              </w:rPr>
              <m:t>C</m:t>
            </m:r>
          </m:e>
        </m:acc>
      </m:oMath>
      <w:r w:rsidR="00E972AB">
        <w:rPr>
          <w:rFonts w:hAnsi="Cambria Math" w:hint="eastAsia"/>
          <w:color w:val="000000" w:themeColor="text1"/>
        </w:rPr>
        <w:t xml:space="preserve"> </w:t>
      </w:r>
      <w:r w:rsidR="00223D67" w:rsidRPr="00670345">
        <w:rPr>
          <w:rFonts w:ascii="Cambria Math" w:hAnsi="Cambria Math" w:hint="eastAsia"/>
          <w:i/>
          <w:color w:val="000000" w:themeColor="text1"/>
        </w:rPr>
        <w:t>——</w:t>
      </w:r>
      <w:r w:rsidR="00627302" w:rsidRPr="00670345">
        <w:rPr>
          <w:rFonts w:ascii="Times New Roman" w:hint="eastAsia"/>
        </w:rPr>
        <w:t>隶属函数值平均值</w:t>
      </w:r>
      <w:r w:rsidR="00223D67">
        <w:rPr>
          <w:rFonts w:ascii="Times New Roman" w:hint="eastAsia"/>
        </w:rPr>
        <w:t>。</w:t>
      </w:r>
    </w:p>
    <w:p w14:paraId="66CA6C14" w14:textId="5A708D49" w:rsidR="00635243" w:rsidRPr="00670345" w:rsidRDefault="00000000">
      <w:pPr>
        <w:pStyle w:val="affe"/>
        <w:spacing w:before="156" w:after="156"/>
      </w:pPr>
      <w:r w:rsidRPr="00670345">
        <w:rPr>
          <w:rFonts w:hint="eastAsia"/>
        </w:rPr>
        <w:t>萌发期抗寒性</w:t>
      </w:r>
      <w:r w:rsidR="00E4174B" w:rsidRPr="00670345">
        <w:rPr>
          <w:rFonts w:hint="eastAsia"/>
        </w:rPr>
        <w:t>鉴定</w:t>
      </w:r>
      <w:r w:rsidRPr="00670345">
        <w:rPr>
          <w:rFonts w:hint="eastAsia"/>
        </w:rPr>
        <w:t>评价</w:t>
      </w:r>
    </w:p>
    <w:p w14:paraId="7EA12476" w14:textId="798F2E65" w:rsidR="00635243" w:rsidRPr="0047181A" w:rsidRDefault="00000000" w:rsidP="0047181A">
      <w:pPr>
        <w:pStyle w:val="afffffa"/>
        <w:spacing w:line="400" w:lineRule="exact"/>
        <w:ind w:firstLine="420"/>
        <w:rPr>
          <w:rFonts w:ascii="Times New Roman"/>
          <w:color w:val="000000" w:themeColor="text1"/>
        </w:rPr>
      </w:pPr>
      <w:r w:rsidRPr="0047181A">
        <w:rPr>
          <w:rFonts w:ascii="Times New Roman" w:hint="eastAsia"/>
          <w:color w:val="000000" w:themeColor="text1"/>
        </w:rPr>
        <w:t>藏沙蒿种子萌发期抗寒性评价标准见表</w:t>
      </w:r>
      <w:r w:rsidRPr="0047181A">
        <w:rPr>
          <w:rFonts w:ascii="Times New Roman" w:hint="eastAsia"/>
          <w:color w:val="000000" w:themeColor="text1"/>
        </w:rPr>
        <w:t>1</w:t>
      </w:r>
      <w:r w:rsidR="0047181A" w:rsidRPr="0047181A">
        <w:rPr>
          <w:rFonts w:ascii="Times New Roman" w:hint="eastAsia"/>
          <w:color w:val="000000" w:themeColor="text1"/>
        </w:rPr>
        <w:t>。</w:t>
      </w:r>
    </w:p>
    <w:p w14:paraId="0700C3F9" w14:textId="77777777" w:rsidR="00635243" w:rsidRPr="00670345" w:rsidRDefault="00000000">
      <w:pPr>
        <w:pStyle w:val="afffffa"/>
        <w:ind w:firstLine="420"/>
        <w:jc w:val="center"/>
        <w:rPr>
          <w:rFonts w:ascii="黑体" w:eastAsia="黑体" w:hAnsi="黑体" w:hint="eastAsia"/>
        </w:rPr>
      </w:pPr>
      <w:r w:rsidRPr="00670345">
        <w:rPr>
          <w:rFonts w:ascii="黑体" w:eastAsia="黑体" w:hAnsi="黑体" w:hint="eastAsia"/>
        </w:rPr>
        <w:t>表1 藏沙蒿种子萌发期抗寒性评价标准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3998"/>
        <w:gridCol w:w="1786"/>
      </w:tblGrid>
      <w:tr w:rsidR="00635243" w:rsidRPr="00670345" w14:paraId="1486371A" w14:textId="77777777">
        <w:trPr>
          <w:trHeight w:val="433"/>
          <w:jc w:val="center"/>
        </w:trPr>
        <w:tc>
          <w:tcPr>
            <w:tcW w:w="1080" w:type="dxa"/>
            <w:noWrap/>
          </w:tcPr>
          <w:p w14:paraId="436AD9BC" w14:textId="77777777" w:rsidR="00635243" w:rsidRPr="00670345" w:rsidRDefault="00000000">
            <w:pPr>
              <w:ind w:firstLineChars="200" w:firstLine="360"/>
              <w:jc w:val="center"/>
              <w:rPr>
                <w:rFonts w:ascii="宋体" w:hAnsi="宋体" w:hint="eastAsia"/>
                <w:color w:val="000000" w:themeColor="text1"/>
                <w:sz w:val="18"/>
                <w:szCs w:val="18"/>
              </w:rPr>
            </w:pPr>
            <w:r w:rsidRPr="00670345">
              <w:rPr>
                <w:rFonts w:ascii="宋体" w:hAnsi="宋体"/>
                <w:color w:val="000000" w:themeColor="text1"/>
                <w:sz w:val="18"/>
                <w:szCs w:val="18"/>
              </w:rPr>
              <w:lastRenderedPageBreak/>
              <w:t>级别</w:t>
            </w:r>
          </w:p>
        </w:tc>
        <w:tc>
          <w:tcPr>
            <w:tcW w:w="3998" w:type="dxa"/>
            <w:noWrap/>
          </w:tcPr>
          <w:p w14:paraId="752FD690" w14:textId="398A909A" w:rsidR="00635243" w:rsidRPr="00670345" w:rsidRDefault="00000000">
            <w:pPr>
              <w:ind w:firstLineChars="200" w:firstLine="360"/>
              <w:jc w:val="center"/>
              <w:rPr>
                <w:rFonts w:ascii="Times New Roman" w:hAnsi="Times New Roman"/>
                <w:color w:val="000000" w:themeColor="text1"/>
                <w:sz w:val="18"/>
                <w:szCs w:val="18"/>
              </w:rPr>
            </w:pPr>
            <w:r w:rsidRPr="00670345">
              <w:rPr>
                <w:rFonts w:ascii="Times New Roman" w:hAnsi="Times New Roman"/>
                <w:color w:val="000000" w:themeColor="text1"/>
                <w:sz w:val="18"/>
                <w:szCs w:val="18"/>
              </w:rPr>
              <w:t>隶属函数值</w:t>
            </w:r>
            <w:r w:rsidR="003258BA" w:rsidRPr="00670345">
              <w:rPr>
                <w:rFonts w:ascii="Times New Roman" w:hAnsi="Times New Roman"/>
                <w:color w:val="000000" w:themeColor="text1"/>
                <w:sz w:val="18"/>
                <w:szCs w:val="18"/>
              </w:rPr>
              <w:t>平均值</w:t>
            </w:r>
            <m:oMath>
              <m:acc>
                <m:accPr>
                  <m:chr m:val="̅"/>
                  <m:ctrlPr>
                    <w:rPr>
                      <w:rFonts w:ascii="Cambria Math" w:hAnsi="Cambria Math"/>
                      <w:i/>
                      <w:color w:val="000000" w:themeColor="text1"/>
                      <w:sz w:val="18"/>
                      <w:szCs w:val="18"/>
                    </w:rPr>
                  </m:ctrlPr>
                </m:accPr>
                <m:e>
                  <m:r>
                    <w:rPr>
                      <w:rFonts w:ascii="Cambria Math" w:hAnsi="Cambria Math" w:hint="eastAsia"/>
                      <w:color w:val="000000" w:themeColor="text1"/>
                      <w:sz w:val="18"/>
                      <w:szCs w:val="18"/>
                    </w:rPr>
                    <m:t>C</m:t>
                  </m:r>
                </m:e>
              </m:acc>
            </m:oMath>
          </w:p>
        </w:tc>
        <w:tc>
          <w:tcPr>
            <w:tcW w:w="1786" w:type="dxa"/>
            <w:noWrap/>
          </w:tcPr>
          <w:p w14:paraId="47474747" w14:textId="77777777" w:rsidR="00635243" w:rsidRPr="00670345" w:rsidRDefault="00000000">
            <w:pPr>
              <w:ind w:firstLineChars="200" w:firstLine="360"/>
              <w:jc w:val="center"/>
              <w:rPr>
                <w:rFonts w:ascii="宋体" w:hAnsi="宋体" w:hint="eastAsia"/>
                <w:color w:val="000000" w:themeColor="text1"/>
                <w:sz w:val="18"/>
                <w:szCs w:val="18"/>
              </w:rPr>
            </w:pPr>
            <w:r w:rsidRPr="00670345">
              <w:rPr>
                <w:rFonts w:ascii="宋体" w:hAnsi="宋体"/>
                <w:color w:val="000000" w:themeColor="text1"/>
                <w:sz w:val="18"/>
                <w:szCs w:val="18"/>
              </w:rPr>
              <w:t>抗</w:t>
            </w:r>
            <w:r w:rsidRPr="00670345">
              <w:rPr>
                <w:rFonts w:ascii="宋体" w:hAnsi="宋体" w:hint="eastAsia"/>
                <w:color w:val="000000" w:themeColor="text1"/>
                <w:sz w:val="18"/>
                <w:szCs w:val="18"/>
              </w:rPr>
              <w:t>寒</w:t>
            </w:r>
            <w:r w:rsidRPr="00670345">
              <w:rPr>
                <w:rFonts w:ascii="宋体" w:hAnsi="宋体"/>
                <w:color w:val="000000" w:themeColor="text1"/>
                <w:sz w:val="18"/>
                <w:szCs w:val="18"/>
              </w:rPr>
              <w:t>性等级</w:t>
            </w:r>
          </w:p>
        </w:tc>
      </w:tr>
      <w:tr w:rsidR="004A5DF4" w:rsidRPr="00670345" w14:paraId="6F6CCC7B" w14:textId="77777777">
        <w:trPr>
          <w:trHeight w:val="270"/>
          <w:jc w:val="center"/>
        </w:trPr>
        <w:tc>
          <w:tcPr>
            <w:tcW w:w="1080" w:type="dxa"/>
            <w:noWrap/>
          </w:tcPr>
          <w:p w14:paraId="7BFC9EC8" w14:textId="77777777" w:rsidR="004A5DF4" w:rsidRPr="00670345" w:rsidRDefault="004A5DF4" w:rsidP="004A5DF4">
            <w:pPr>
              <w:ind w:firstLineChars="200" w:firstLine="360"/>
              <w:jc w:val="center"/>
              <w:rPr>
                <w:rFonts w:ascii="宋体" w:hAnsi="宋体" w:hint="eastAsia"/>
                <w:color w:val="000000" w:themeColor="text1"/>
                <w:sz w:val="18"/>
                <w:szCs w:val="18"/>
              </w:rPr>
            </w:pPr>
            <w:r w:rsidRPr="00670345">
              <w:rPr>
                <w:rFonts w:ascii="宋体" w:hAnsi="宋体"/>
                <w:color w:val="000000" w:themeColor="text1"/>
                <w:sz w:val="18"/>
                <w:szCs w:val="18"/>
              </w:rPr>
              <w:t>1</w:t>
            </w:r>
          </w:p>
        </w:tc>
        <w:tc>
          <w:tcPr>
            <w:tcW w:w="3998" w:type="dxa"/>
            <w:noWrap/>
          </w:tcPr>
          <w:p w14:paraId="256463A8" w14:textId="2C2A8774" w:rsidR="004A5DF4" w:rsidRPr="00670345" w:rsidRDefault="00000000" w:rsidP="004A5DF4">
            <w:pPr>
              <w:ind w:firstLineChars="200" w:firstLine="360"/>
              <w:jc w:val="center"/>
              <w:rPr>
                <w:rFonts w:ascii="Times New Roman" w:hAnsi="Times New Roman"/>
                <w:color w:val="EE0000"/>
                <w:sz w:val="18"/>
                <w:szCs w:val="18"/>
              </w:rPr>
            </w:pPr>
            <m:oMath>
              <m:acc>
                <m:accPr>
                  <m:chr m:val="̅"/>
                  <m:ctrlPr>
                    <w:rPr>
                      <w:rFonts w:ascii="Cambria Math" w:hAnsi="Cambria Math"/>
                      <w:i/>
                      <w:color w:val="000000" w:themeColor="text1"/>
                      <w:sz w:val="18"/>
                      <w:szCs w:val="18"/>
                    </w:rPr>
                  </m:ctrlPr>
                </m:accPr>
                <m:e>
                  <m:r>
                    <w:rPr>
                      <w:rFonts w:ascii="Cambria Math" w:hAnsi="Cambria Math" w:hint="eastAsia"/>
                      <w:color w:val="000000" w:themeColor="text1"/>
                      <w:sz w:val="18"/>
                      <w:szCs w:val="18"/>
                    </w:rPr>
                    <m:t>C</m:t>
                  </m:r>
                </m:e>
              </m:acc>
            </m:oMath>
            <w:r w:rsidR="009B6BB5" w:rsidRPr="00670345">
              <w:rPr>
                <w:rFonts w:ascii="Times New Roman" w:hAnsi="Times New Roman" w:hint="eastAsia"/>
                <w:color w:val="000000" w:themeColor="text1"/>
                <w:sz w:val="18"/>
                <w:szCs w:val="18"/>
              </w:rPr>
              <w:t>＞</w:t>
            </w:r>
            <w:r w:rsidR="00422D6A" w:rsidRPr="00670345">
              <w:rPr>
                <w:rFonts w:ascii="Times New Roman" w:hAnsi="Times New Roman"/>
                <w:color w:val="000000" w:themeColor="text1"/>
                <w:sz w:val="18"/>
                <w:szCs w:val="18"/>
              </w:rPr>
              <w:t>0.60</w:t>
            </w:r>
          </w:p>
        </w:tc>
        <w:tc>
          <w:tcPr>
            <w:tcW w:w="1786" w:type="dxa"/>
            <w:noWrap/>
          </w:tcPr>
          <w:p w14:paraId="174FE765" w14:textId="77777777" w:rsidR="004A5DF4" w:rsidRPr="00670345" w:rsidRDefault="004A5DF4" w:rsidP="004A5DF4">
            <w:pPr>
              <w:ind w:firstLineChars="200" w:firstLine="360"/>
              <w:jc w:val="center"/>
              <w:rPr>
                <w:rFonts w:ascii="Times New Roman" w:hAnsi="Times New Roman"/>
                <w:sz w:val="18"/>
                <w:szCs w:val="18"/>
              </w:rPr>
            </w:pPr>
            <w:r w:rsidRPr="00670345">
              <w:rPr>
                <w:rFonts w:ascii="Times New Roman" w:hAnsi="Times New Roman"/>
                <w:sz w:val="18"/>
                <w:szCs w:val="18"/>
              </w:rPr>
              <w:t>强</w:t>
            </w:r>
          </w:p>
        </w:tc>
      </w:tr>
      <w:tr w:rsidR="004A5DF4" w:rsidRPr="00670345" w14:paraId="73DBC269" w14:textId="77777777">
        <w:trPr>
          <w:trHeight w:val="270"/>
          <w:jc w:val="center"/>
        </w:trPr>
        <w:tc>
          <w:tcPr>
            <w:tcW w:w="1080" w:type="dxa"/>
            <w:noWrap/>
          </w:tcPr>
          <w:p w14:paraId="3BED6CC4" w14:textId="77777777" w:rsidR="004A5DF4" w:rsidRPr="00670345" w:rsidRDefault="004A5DF4" w:rsidP="004A5DF4">
            <w:pPr>
              <w:ind w:firstLineChars="200" w:firstLine="360"/>
              <w:jc w:val="center"/>
              <w:rPr>
                <w:rFonts w:ascii="宋体" w:hAnsi="宋体" w:hint="eastAsia"/>
                <w:color w:val="000000" w:themeColor="text1"/>
                <w:sz w:val="18"/>
                <w:szCs w:val="18"/>
              </w:rPr>
            </w:pPr>
            <w:r w:rsidRPr="00670345">
              <w:rPr>
                <w:rFonts w:ascii="宋体" w:hAnsi="宋体"/>
                <w:color w:val="000000" w:themeColor="text1"/>
                <w:sz w:val="18"/>
                <w:szCs w:val="18"/>
              </w:rPr>
              <w:t>2</w:t>
            </w:r>
          </w:p>
        </w:tc>
        <w:tc>
          <w:tcPr>
            <w:tcW w:w="3998" w:type="dxa"/>
            <w:noWrap/>
          </w:tcPr>
          <w:p w14:paraId="1E726C34" w14:textId="63CBEBC4" w:rsidR="004A5DF4" w:rsidRPr="00670345" w:rsidRDefault="004A5DF4" w:rsidP="004A5DF4">
            <w:pPr>
              <w:ind w:firstLineChars="200" w:firstLine="360"/>
              <w:jc w:val="center"/>
              <w:rPr>
                <w:rFonts w:ascii="Times New Roman" w:hAnsi="Times New Roman"/>
                <w:color w:val="EE0000"/>
                <w:sz w:val="18"/>
                <w:szCs w:val="18"/>
              </w:rPr>
            </w:pPr>
            <w:r w:rsidRPr="00670345">
              <w:rPr>
                <w:rFonts w:ascii="Times New Roman" w:hAnsi="Times New Roman"/>
                <w:sz w:val="18"/>
                <w:szCs w:val="18"/>
              </w:rPr>
              <w:t>0.40</w:t>
            </w:r>
            <w:r w:rsidR="009C0F5A" w:rsidRPr="00670345">
              <w:rPr>
                <w:rFonts w:ascii="Times New Roman" w:hAnsi="Times New Roman"/>
                <w:color w:val="000000" w:themeColor="text1"/>
                <w:sz w:val="18"/>
                <w:szCs w:val="18"/>
              </w:rPr>
              <w:t>＜</w:t>
            </w:r>
            <m:oMath>
              <m:acc>
                <m:accPr>
                  <m:chr m:val="̅"/>
                  <m:ctrlPr>
                    <w:rPr>
                      <w:rFonts w:ascii="Cambria Math" w:hAnsi="Cambria Math"/>
                      <w:i/>
                      <w:color w:val="000000" w:themeColor="text1"/>
                      <w:sz w:val="18"/>
                      <w:szCs w:val="18"/>
                    </w:rPr>
                  </m:ctrlPr>
                </m:accPr>
                <m:e>
                  <m:r>
                    <w:rPr>
                      <w:rFonts w:ascii="Cambria Math" w:hAnsi="Cambria Math" w:hint="eastAsia"/>
                      <w:color w:val="000000" w:themeColor="text1"/>
                      <w:sz w:val="18"/>
                      <w:szCs w:val="18"/>
                    </w:rPr>
                    <m:t>C</m:t>
                  </m:r>
                </m:e>
              </m:acc>
            </m:oMath>
            <w:r w:rsidR="009C0F5A" w:rsidRPr="00670345">
              <w:rPr>
                <w:rFonts w:ascii="宋体" w:hAnsi="宋体"/>
                <w:color w:val="000000" w:themeColor="text1"/>
                <w:sz w:val="18"/>
                <w:szCs w:val="18"/>
              </w:rPr>
              <w:t>≤</w:t>
            </w:r>
            <w:r w:rsidR="009C0F5A" w:rsidRPr="00670345">
              <w:rPr>
                <w:rFonts w:ascii="Times New Roman" w:hAnsi="Times New Roman"/>
                <w:sz w:val="18"/>
                <w:szCs w:val="18"/>
              </w:rPr>
              <w:t>0.60</w:t>
            </w:r>
          </w:p>
        </w:tc>
        <w:tc>
          <w:tcPr>
            <w:tcW w:w="1786" w:type="dxa"/>
            <w:noWrap/>
          </w:tcPr>
          <w:p w14:paraId="26ADC7EE" w14:textId="77777777" w:rsidR="004A5DF4" w:rsidRPr="00670345" w:rsidRDefault="004A5DF4" w:rsidP="004A5DF4">
            <w:pPr>
              <w:ind w:firstLineChars="200" w:firstLine="360"/>
              <w:jc w:val="center"/>
              <w:rPr>
                <w:rFonts w:ascii="Times New Roman" w:hAnsi="Times New Roman"/>
                <w:sz w:val="18"/>
                <w:szCs w:val="18"/>
              </w:rPr>
            </w:pPr>
            <w:r w:rsidRPr="00670345">
              <w:rPr>
                <w:rFonts w:ascii="Times New Roman" w:hAnsi="Times New Roman"/>
                <w:sz w:val="18"/>
                <w:szCs w:val="18"/>
              </w:rPr>
              <w:t>中等</w:t>
            </w:r>
          </w:p>
        </w:tc>
      </w:tr>
      <w:tr w:rsidR="004A5DF4" w:rsidRPr="00670345" w14:paraId="57CCA7E0" w14:textId="77777777">
        <w:trPr>
          <w:trHeight w:val="270"/>
          <w:jc w:val="center"/>
        </w:trPr>
        <w:tc>
          <w:tcPr>
            <w:tcW w:w="1080" w:type="dxa"/>
            <w:noWrap/>
          </w:tcPr>
          <w:p w14:paraId="50BE24E3" w14:textId="77777777" w:rsidR="004A5DF4" w:rsidRPr="00670345" w:rsidRDefault="004A5DF4" w:rsidP="004A5DF4">
            <w:pPr>
              <w:ind w:firstLineChars="200" w:firstLine="360"/>
              <w:jc w:val="center"/>
              <w:rPr>
                <w:rFonts w:ascii="宋体" w:hAnsi="宋体" w:hint="eastAsia"/>
                <w:color w:val="000000" w:themeColor="text1"/>
                <w:sz w:val="18"/>
                <w:szCs w:val="18"/>
              </w:rPr>
            </w:pPr>
            <w:r w:rsidRPr="00670345">
              <w:rPr>
                <w:rFonts w:ascii="宋体" w:hAnsi="宋体"/>
                <w:color w:val="000000" w:themeColor="text1"/>
                <w:sz w:val="18"/>
                <w:szCs w:val="18"/>
              </w:rPr>
              <w:t>3</w:t>
            </w:r>
          </w:p>
        </w:tc>
        <w:tc>
          <w:tcPr>
            <w:tcW w:w="3998" w:type="dxa"/>
            <w:noWrap/>
          </w:tcPr>
          <w:p w14:paraId="299A044A" w14:textId="7471F5E9" w:rsidR="004A5DF4" w:rsidRPr="00670345" w:rsidRDefault="00000000" w:rsidP="004A5DF4">
            <w:pPr>
              <w:ind w:firstLineChars="200" w:firstLine="360"/>
              <w:jc w:val="center"/>
              <w:rPr>
                <w:rFonts w:ascii="Times New Roman" w:hAnsi="Times New Roman"/>
                <w:color w:val="EE0000"/>
                <w:sz w:val="18"/>
                <w:szCs w:val="18"/>
              </w:rPr>
            </w:pPr>
            <m:oMath>
              <m:acc>
                <m:accPr>
                  <m:chr m:val="̅"/>
                  <m:ctrlPr>
                    <w:rPr>
                      <w:rFonts w:ascii="Cambria Math" w:hAnsi="Cambria Math"/>
                      <w:i/>
                      <w:color w:val="000000" w:themeColor="text1"/>
                      <w:sz w:val="18"/>
                      <w:szCs w:val="18"/>
                    </w:rPr>
                  </m:ctrlPr>
                </m:accPr>
                <m:e>
                  <m:r>
                    <w:rPr>
                      <w:rFonts w:ascii="Cambria Math" w:hAnsi="Cambria Math" w:hint="eastAsia"/>
                      <w:color w:val="000000" w:themeColor="text1"/>
                      <w:sz w:val="18"/>
                      <w:szCs w:val="18"/>
                    </w:rPr>
                    <m:t>C</m:t>
                  </m:r>
                </m:e>
              </m:acc>
            </m:oMath>
            <w:r w:rsidR="00EF3264" w:rsidRPr="00670345">
              <w:rPr>
                <w:rFonts w:ascii="宋体" w:hAnsi="宋体"/>
                <w:color w:val="000000" w:themeColor="text1"/>
                <w:sz w:val="18"/>
                <w:szCs w:val="18"/>
              </w:rPr>
              <w:t>≤</w:t>
            </w:r>
            <w:r w:rsidR="00EF3264" w:rsidRPr="00670345">
              <w:rPr>
                <w:rFonts w:ascii="Times New Roman" w:hAnsi="Times New Roman"/>
                <w:color w:val="000000" w:themeColor="text1"/>
                <w:sz w:val="18"/>
                <w:szCs w:val="18"/>
              </w:rPr>
              <w:t>0.40</w:t>
            </w:r>
          </w:p>
        </w:tc>
        <w:tc>
          <w:tcPr>
            <w:tcW w:w="1786" w:type="dxa"/>
            <w:noWrap/>
          </w:tcPr>
          <w:p w14:paraId="14A34CF9" w14:textId="77777777" w:rsidR="004A5DF4" w:rsidRPr="00670345" w:rsidRDefault="004A5DF4" w:rsidP="004A5DF4">
            <w:pPr>
              <w:ind w:firstLineChars="200" w:firstLine="360"/>
              <w:jc w:val="center"/>
              <w:rPr>
                <w:rFonts w:ascii="Times New Roman" w:hAnsi="Times New Roman"/>
                <w:sz w:val="18"/>
                <w:szCs w:val="18"/>
              </w:rPr>
            </w:pPr>
            <w:r w:rsidRPr="00670345">
              <w:rPr>
                <w:rFonts w:ascii="Times New Roman" w:hAnsi="Times New Roman"/>
                <w:sz w:val="18"/>
                <w:szCs w:val="18"/>
              </w:rPr>
              <w:t>弱</w:t>
            </w:r>
          </w:p>
        </w:tc>
      </w:tr>
    </w:tbl>
    <w:p w14:paraId="615117C9" w14:textId="4B7D9223" w:rsidR="00635243" w:rsidRPr="00670345" w:rsidRDefault="004512DD">
      <w:pPr>
        <w:pStyle w:val="affd"/>
        <w:spacing w:before="156" w:after="156"/>
      </w:pPr>
      <w:bookmarkStart w:id="60" w:name="_Toc165578448"/>
      <w:r w:rsidRPr="00670345">
        <w:rPr>
          <w:rFonts w:hint="eastAsia"/>
        </w:rPr>
        <w:t>藏沙蒿苗期</w:t>
      </w:r>
      <w:r w:rsidR="00E4174B" w:rsidRPr="00670345">
        <w:rPr>
          <w:rFonts w:hint="eastAsia"/>
        </w:rPr>
        <w:t>抗寒性鉴定方法</w:t>
      </w:r>
      <w:bookmarkEnd w:id="60"/>
    </w:p>
    <w:p w14:paraId="7F0A6AEF" w14:textId="77777777" w:rsidR="00635243" w:rsidRPr="00670345" w:rsidRDefault="00000000">
      <w:pPr>
        <w:pStyle w:val="affe"/>
        <w:spacing w:before="156" w:after="156"/>
      </w:pPr>
      <w:r w:rsidRPr="00670345">
        <w:rPr>
          <w:rFonts w:hint="eastAsia"/>
        </w:rPr>
        <w:t>育苗</w:t>
      </w:r>
    </w:p>
    <w:p w14:paraId="4DB548C3" w14:textId="5158B54B" w:rsidR="00635243" w:rsidRPr="00670345" w:rsidRDefault="00000000">
      <w:pPr>
        <w:pStyle w:val="afffffa"/>
        <w:spacing w:line="400" w:lineRule="exact"/>
        <w:ind w:firstLine="420"/>
        <w:rPr>
          <w:rFonts w:ascii="Times New Roman"/>
        </w:rPr>
      </w:pPr>
      <w:r w:rsidRPr="00670345">
        <w:rPr>
          <w:rFonts w:ascii="Times New Roman"/>
          <w:color w:val="000000" w:themeColor="text1"/>
        </w:rPr>
        <w:t>将籽粒饱满均匀无缺损的藏沙</w:t>
      </w:r>
      <w:proofErr w:type="gramStart"/>
      <w:r w:rsidRPr="00670345">
        <w:rPr>
          <w:rFonts w:ascii="Times New Roman"/>
          <w:color w:val="000000" w:themeColor="text1"/>
        </w:rPr>
        <w:t>蒿</w:t>
      </w:r>
      <w:proofErr w:type="gramEnd"/>
      <w:r w:rsidRPr="00670345">
        <w:rPr>
          <w:rFonts w:ascii="Times New Roman"/>
          <w:color w:val="000000" w:themeColor="text1"/>
        </w:rPr>
        <w:t>种子均匀撒播于装有等量经高温灭菌的蛭石和沙子与营养土</w:t>
      </w:r>
      <w:r w:rsidRPr="00670345">
        <w:rPr>
          <w:rFonts w:ascii="Times New Roman"/>
          <w:color w:val="000000" w:themeColor="text1"/>
        </w:rPr>
        <w:t>(1</w:t>
      </w:r>
      <w:r w:rsidRPr="00670345">
        <w:rPr>
          <w:rFonts w:hAnsi="宋体" w:cs="宋体" w:hint="eastAsia"/>
          <w:color w:val="000000" w:themeColor="text1"/>
        </w:rPr>
        <w:t>∶</w:t>
      </w:r>
      <w:r w:rsidRPr="00670345">
        <w:rPr>
          <w:rFonts w:ascii="Times New Roman"/>
          <w:color w:val="000000" w:themeColor="text1"/>
        </w:rPr>
        <w:t>1</w:t>
      </w:r>
      <w:r w:rsidRPr="00670345">
        <w:rPr>
          <w:rFonts w:ascii="Times New Roman"/>
          <w:color w:val="000000" w:themeColor="text1"/>
        </w:rPr>
        <w:t>：</w:t>
      </w:r>
      <w:r w:rsidRPr="00670345">
        <w:rPr>
          <w:rFonts w:ascii="Times New Roman"/>
          <w:color w:val="000000" w:themeColor="text1"/>
        </w:rPr>
        <w:t>2)</w:t>
      </w:r>
      <w:r w:rsidRPr="00670345">
        <w:rPr>
          <w:rFonts w:ascii="Times New Roman"/>
          <w:color w:val="000000" w:themeColor="text1"/>
        </w:rPr>
        <w:t>混合的塑料花盆</w:t>
      </w:r>
      <w:r w:rsidRPr="00670345">
        <w:rPr>
          <w:rFonts w:ascii="Times New Roman" w:hint="eastAsia"/>
          <w:color w:val="000000" w:themeColor="text1"/>
        </w:rPr>
        <w:t>中</w:t>
      </w:r>
      <w:r w:rsidRPr="00670345">
        <w:rPr>
          <w:rFonts w:ascii="Times New Roman"/>
          <w:color w:val="000000" w:themeColor="text1"/>
        </w:rPr>
        <w:t>，置于人工智能温室中发芽</w:t>
      </w:r>
      <w:r w:rsidRPr="00670345">
        <w:rPr>
          <w:rFonts w:ascii="Times New Roman" w:hint="eastAsia"/>
          <w:color w:val="000000" w:themeColor="text1"/>
        </w:rPr>
        <w:t>，</w:t>
      </w:r>
      <w:r w:rsidRPr="00670345">
        <w:rPr>
          <w:rFonts w:ascii="Times New Roman"/>
          <w:color w:val="000000" w:themeColor="text1"/>
        </w:rPr>
        <w:t>温度</w:t>
      </w:r>
      <w:r w:rsidRPr="00670345">
        <w:rPr>
          <w:rFonts w:ascii="Times New Roman"/>
          <w:color w:val="000000" w:themeColor="text1"/>
        </w:rPr>
        <w:t>(25±2)℃</w:t>
      </w:r>
      <w:r w:rsidRPr="00670345">
        <w:rPr>
          <w:rFonts w:ascii="Times New Roman"/>
          <w:color w:val="000000" w:themeColor="text1"/>
        </w:rPr>
        <w:t>，光照</w:t>
      </w:r>
      <w:r w:rsidRPr="00670345">
        <w:rPr>
          <w:rFonts w:ascii="Times New Roman"/>
          <w:color w:val="000000" w:themeColor="text1"/>
        </w:rPr>
        <w:t>16h</w:t>
      </w:r>
      <w:r w:rsidRPr="00670345">
        <w:rPr>
          <w:rFonts w:ascii="Times New Roman"/>
          <w:color w:val="000000" w:themeColor="text1"/>
        </w:rPr>
        <w:t>，黑暗</w:t>
      </w:r>
      <w:r w:rsidRPr="00670345">
        <w:rPr>
          <w:rFonts w:ascii="Times New Roman"/>
          <w:color w:val="000000" w:themeColor="text1"/>
        </w:rPr>
        <w:t>8h</w:t>
      </w:r>
      <w:r w:rsidRPr="00670345">
        <w:rPr>
          <w:rFonts w:ascii="Times New Roman"/>
          <w:color w:val="000000" w:themeColor="text1"/>
        </w:rPr>
        <w:t>，光强约</w:t>
      </w:r>
      <w:r w:rsidRPr="00670345">
        <w:rPr>
          <w:rFonts w:ascii="Times New Roman"/>
          <w:color w:val="000000" w:themeColor="text1"/>
        </w:rPr>
        <w:t>600μmol/(m</w:t>
      </w:r>
      <w:r w:rsidRPr="00670345">
        <w:rPr>
          <w:rFonts w:ascii="Times New Roman"/>
          <w:color w:val="000000" w:themeColor="text1"/>
          <w:vertAlign w:val="superscript"/>
        </w:rPr>
        <w:t>2</w:t>
      </w:r>
      <w:r w:rsidRPr="00670345">
        <w:rPr>
          <w:rFonts w:ascii="Times New Roman"/>
          <w:color w:val="000000" w:themeColor="text1"/>
        </w:rPr>
        <w:t>•s)</w:t>
      </w:r>
      <w:r w:rsidRPr="00670345">
        <w:rPr>
          <w:rFonts w:ascii="Times New Roman"/>
          <w:color w:val="000000" w:themeColor="text1"/>
        </w:rPr>
        <w:t>，相对湿度</w:t>
      </w:r>
      <w:r w:rsidR="00627302" w:rsidRPr="00670345">
        <w:rPr>
          <w:rFonts w:ascii="Times New Roman" w:hint="eastAsia"/>
          <w:color w:val="000000" w:themeColor="text1"/>
        </w:rPr>
        <w:t>75</w:t>
      </w:r>
      <w:r w:rsidRPr="00670345">
        <w:rPr>
          <w:rFonts w:ascii="Times New Roman"/>
          <w:color w:val="000000" w:themeColor="text1"/>
        </w:rPr>
        <w:t>%</w:t>
      </w:r>
      <w:r w:rsidRPr="00670345">
        <w:rPr>
          <w:rFonts w:ascii="Times New Roman"/>
          <w:color w:val="000000" w:themeColor="text1"/>
        </w:rPr>
        <w:t>。期间保持土壤湿润，每隔</w:t>
      </w:r>
      <w:r w:rsidRPr="00670345">
        <w:rPr>
          <w:rFonts w:ascii="Times New Roman"/>
          <w:color w:val="000000" w:themeColor="text1"/>
        </w:rPr>
        <w:t>7</w:t>
      </w:r>
      <w:r w:rsidRPr="00670345">
        <w:rPr>
          <w:rFonts w:ascii="Times New Roman" w:hint="eastAsia"/>
          <w:color w:val="000000" w:themeColor="text1"/>
        </w:rPr>
        <w:t xml:space="preserve"> d</w:t>
      </w:r>
      <w:r w:rsidRPr="00670345">
        <w:rPr>
          <w:rFonts w:ascii="Times New Roman"/>
          <w:color w:val="000000" w:themeColor="text1"/>
        </w:rPr>
        <w:t>对供试花</w:t>
      </w:r>
      <w:r w:rsidRPr="00670345">
        <w:rPr>
          <w:rFonts w:ascii="Times New Roman"/>
        </w:rPr>
        <w:t>盆的位置进行随机调换，避免由光照、温度等因素造成的误差。</w:t>
      </w:r>
    </w:p>
    <w:p w14:paraId="3EB53715" w14:textId="77777777" w:rsidR="00635243" w:rsidRPr="00670345" w:rsidRDefault="00000000">
      <w:pPr>
        <w:pStyle w:val="affe"/>
        <w:spacing w:before="156" w:after="156"/>
      </w:pPr>
      <w:r w:rsidRPr="00670345">
        <w:rPr>
          <w:rFonts w:hint="eastAsia"/>
        </w:rPr>
        <w:t>低温胁迫处理</w:t>
      </w:r>
    </w:p>
    <w:p w14:paraId="490EFD17" w14:textId="7A41E172" w:rsidR="00635243" w:rsidRPr="00670345" w:rsidRDefault="00000000">
      <w:pPr>
        <w:pStyle w:val="afffffa"/>
        <w:spacing w:line="400" w:lineRule="exact"/>
        <w:ind w:firstLine="420"/>
        <w:rPr>
          <w:rFonts w:ascii="Times New Roman"/>
        </w:rPr>
      </w:pPr>
      <w:bookmarkStart w:id="61" w:name="_Hlk212754120"/>
      <w:r w:rsidRPr="00670345">
        <w:rPr>
          <w:rFonts w:ascii="Times New Roman" w:hint="eastAsia"/>
        </w:rPr>
        <w:t>待盆内藏沙</w:t>
      </w:r>
      <w:proofErr w:type="gramStart"/>
      <w:r w:rsidRPr="00670345">
        <w:rPr>
          <w:rFonts w:ascii="Times New Roman" w:hint="eastAsia"/>
        </w:rPr>
        <w:t>蒿</w:t>
      </w:r>
      <w:proofErr w:type="gramEnd"/>
      <w:r w:rsidRPr="00670345">
        <w:rPr>
          <w:rFonts w:ascii="Times New Roman" w:hint="eastAsia"/>
        </w:rPr>
        <w:t>幼苗高度达到</w:t>
      </w:r>
      <w:r w:rsidRPr="00670345">
        <w:rPr>
          <w:rFonts w:ascii="Times New Roman" w:hint="eastAsia"/>
        </w:rPr>
        <w:t>10cm</w:t>
      </w:r>
      <w:r w:rsidRPr="00670345">
        <w:rPr>
          <w:rFonts w:ascii="Times New Roman" w:hint="eastAsia"/>
        </w:rPr>
        <w:t>时，间苗，每盆留有长势一致的幼苗</w:t>
      </w:r>
      <w:r w:rsidRPr="00670345">
        <w:rPr>
          <w:rFonts w:ascii="Times New Roman" w:hint="eastAsia"/>
        </w:rPr>
        <w:t>10</w:t>
      </w:r>
      <w:r w:rsidRPr="00670345">
        <w:rPr>
          <w:rFonts w:ascii="Times New Roman" w:hint="eastAsia"/>
        </w:rPr>
        <w:t>株，将幼苗放入低温培养箱进行低温胁迫处理，培养箱温度为</w:t>
      </w:r>
      <w:r w:rsidRPr="00670345">
        <w:rPr>
          <w:rFonts w:ascii="Times New Roman" w:hint="eastAsia"/>
        </w:rPr>
        <w:t>4</w:t>
      </w:r>
      <w:r w:rsidRPr="00670345">
        <w:rPr>
          <w:rFonts w:ascii="Times New Roman" w:hint="eastAsia"/>
        </w:rPr>
        <w:t>℃（</w:t>
      </w:r>
      <w:r w:rsidRPr="00670345">
        <w:rPr>
          <w:rFonts w:ascii="Times New Roman" w:hint="eastAsia"/>
        </w:rPr>
        <w:t>3</w:t>
      </w:r>
      <w:r w:rsidRPr="00670345">
        <w:rPr>
          <w:rFonts w:ascii="Times New Roman" w:hint="eastAsia"/>
        </w:rPr>
        <w:t>次重复），光照</w:t>
      </w:r>
      <w:r w:rsidRPr="00670345">
        <w:rPr>
          <w:rFonts w:ascii="Times New Roman" w:hint="eastAsia"/>
        </w:rPr>
        <w:t>12h</w:t>
      </w:r>
      <w:r w:rsidRPr="00670345">
        <w:rPr>
          <w:rFonts w:ascii="Times New Roman" w:hint="eastAsia"/>
        </w:rPr>
        <w:t>、黑暗</w:t>
      </w:r>
      <w:r w:rsidRPr="00670345">
        <w:rPr>
          <w:rFonts w:ascii="Times New Roman" w:hint="eastAsia"/>
        </w:rPr>
        <w:t>12h</w:t>
      </w:r>
      <w:r w:rsidRPr="00670345">
        <w:rPr>
          <w:rFonts w:ascii="Times New Roman" w:hint="eastAsia"/>
        </w:rPr>
        <w:t>，湿度为</w:t>
      </w:r>
      <w:r w:rsidRPr="00670345">
        <w:rPr>
          <w:rFonts w:ascii="Times New Roman" w:hint="eastAsia"/>
        </w:rPr>
        <w:t>75%</w:t>
      </w:r>
      <w:r w:rsidRPr="00670345">
        <w:rPr>
          <w:rFonts w:ascii="Times New Roman" w:hint="eastAsia"/>
        </w:rPr>
        <w:t>。设置光照</w:t>
      </w:r>
      <w:r w:rsidRPr="00670345">
        <w:rPr>
          <w:rFonts w:ascii="Times New Roman" w:hint="eastAsia"/>
        </w:rPr>
        <w:t>12h</w:t>
      </w:r>
      <w:r w:rsidRPr="00670345">
        <w:rPr>
          <w:rFonts w:ascii="Times New Roman" w:hint="eastAsia"/>
        </w:rPr>
        <w:t>，黑暗</w:t>
      </w:r>
      <w:r w:rsidRPr="00670345">
        <w:rPr>
          <w:rFonts w:ascii="Times New Roman" w:hint="eastAsia"/>
        </w:rPr>
        <w:t>12h</w:t>
      </w:r>
      <w:r w:rsidRPr="00670345">
        <w:rPr>
          <w:rFonts w:ascii="Times New Roman" w:hint="eastAsia"/>
        </w:rPr>
        <w:t>，全天湿度为</w:t>
      </w:r>
      <w:r w:rsidRPr="00670345">
        <w:rPr>
          <w:rFonts w:ascii="Times New Roman" w:hint="eastAsia"/>
        </w:rPr>
        <w:t>75%</w:t>
      </w:r>
      <w:r w:rsidRPr="00670345">
        <w:rPr>
          <w:rFonts w:ascii="Times New Roman" w:hint="eastAsia"/>
        </w:rPr>
        <w:t>。低温胁迫</w:t>
      </w:r>
      <w:r w:rsidRPr="00670345">
        <w:rPr>
          <w:rFonts w:ascii="Times New Roman" w:hint="eastAsia"/>
        </w:rPr>
        <w:t>24h</w:t>
      </w:r>
      <w:r w:rsidRPr="00670345">
        <w:rPr>
          <w:rFonts w:ascii="Times New Roman" w:hint="eastAsia"/>
        </w:rPr>
        <w:t>恢复</w:t>
      </w:r>
      <w:r w:rsidRPr="00670345">
        <w:rPr>
          <w:rFonts w:ascii="Times New Roman" w:hint="eastAsia"/>
        </w:rPr>
        <w:t>7d</w:t>
      </w:r>
      <w:r w:rsidRPr="00670345">
        <w:rPr>
          <w:rFonts w:ascii="Times New Roman" w:hint="eastAsia"/>
        </w:rPr>
        <w:t>后，进行相关指标的测定</w:t>
      </w:r>
      <w:r w:rsidRPr="00670345">
        <w:rPr>
          <w:rFonts w:ascii="Times New Roman" w:hint="eastAsia"/>
          <w:color w:val="0000FF"/>
        </w:rPr>
        <w:t>。</w:t>
      </w:r>
    </w:p>
    <w:bookmarkEnd w:id="61"/>
    <w:p w14:paraId="5F103ABD" w14:textId="77777777" w:rsidR="00635243" w:rsidRPr="00670345" w:rsidRDefault="00000000">
      <w:pPr>
        <w:pStyle w:val="affe"/>
        <w:spacing w:before="156" w:after="156"/>
        <w:rPr>
          <w:color w:val="000000" w:themeColor="text1"/>
        </w:rPr>
      </w:pPr>
      <w:r w:rsidRPr="00670345">
        <w:rPr>
          <w:rFonts w:hint="eastAsia"/>
          <w:color w:val="000000" w:themeColor="text1"/>
        </w:rPr>
        <w:t>测定指标及方法</w:t>
      </w:r>
    </w:p>
    <w:p w14:paraId="3F88D6D3" w14:textId="04B847BC" w:rsidR="00373689" w:rsidRPr="00670345" w:rsidRDefault="00000000" w:rsidP="00373689">
      <w:pPr>
        <w:ind w:firstLineChars="200" w:firstLine="420"/>
        <w:rPr>
          <w:rFonts w:ascii="Times New Roman" w:hAnsi="Times New Roman"/>
        </w:rPr>
      </w:pPr>
      <w:bookmarkStart w:id="62" w:name="_Hlk212754245"/>
      <w:r w:rsidRPr="00670345">
        <w:rPr>
          <w:rFonts w:ascii="Times New Roman" w:hint="eastAsia"/>
        </w:rPr>
        <w:t>测定</w:t>
      </w:r>
      <w:r w:rsidRPr="00670345">
        <w:rPr>
          <w:rFonts w:ascii="Times New Roman"/>
        </w:rPr>
        <w:t>指标</w:t>
      </w:r>
      <w:r w:rsidRPr="00670345">
        <w:rPr>
          <w:rFonts w:ascii="Times New Roman"/>
          <w:color w:val="000000" w:themeColor="text1"/>
        </w:rPr>
        <w:t>：</w:t>
      </w:r>
      <w:r w:rsidRPr="00670345">
        <w:rPr>
          <w:rFonts w:ascii="Times New Roman" w:hint="eastAsia"/>
          <w:color w:val="000000" w:themeColor="text1"/>
        </w:rPr>
        <w:t>株高、生物量、根冠比</w:t>
      </w:r>
      <w:r w:rsidR="00330AFA" w:rsidRPr="00670345">
        <w:rPr>
          <w:rFonts w:ascii="Times New Roman" w:hint="eastAsia"/>
          <w:color w:val="000000" w:themeColor="text1"/>
        </w:rPr>
        <w:t>（根干重</w:t>
      </w:r>
      <w:r w:rsidR="00330AFA" w:rsidRPr="00670345">
        <w:rPr>
          <w:rFonts w:ascii="Times New Roman" w:hint="eastAsia"/>
          <w:color w:val="000000" w:themeColor="text1"/>
        </w:rPr>
        <w:t>/</w:t>
      </w:r>
      <w:r w:rsidR="00330AFA" w:rsidRPr="00670345">
        <w:rPr>
          <w:rFonts w:ascii="Times New Roman" w:hint="eastAsia"/>
          <w:color w:val="000000" w:themeColor="text1"/>
        </w:rPr>
        <w:t>地上部分干重）</w:t>
      </w:r>
      <w:r w:rsidRPr="00670345">
        <w:rPr>
          <w:rFonts w:ascii="Times New Roman" w:hint="eastAsia"/>
          <w:color w:val="000000" w:themeColor="text1"/>
        </w:rPr>
        <w:t>、低温胁迫后的植株成</w:t>
      </w:r>
      <w:r w:rsidRPr="00670345">
        <w:rPr>
          <w:rFonts w:ascii="Times New Roman" w:hint="eastAsia"/>
        </w:rPr>
        <w:t>活率</w:t>
      </w:r>
      <w:r w:rsidR="00157737" w:rsidRPr="00670345">
        <w:rPr>
          <w:rFonts w:ascii="Times New Roman" w:hint="eastAsia"/>
        </w:rPr>
        <w:t>（成活植株数</w:t>
      </w:r>
      <w:r w:rsidR="00157737" w:rsidRPr="00670345">
        <w:rPr>
          <w:rFonts w:ascii="Times New Roman" w:hint="eastAsia"/>
        </w:rPr>
        <w:t>/</w:t>
      </w:r>
      <w:r w:rsidR="00157737" w:rsidRPr="00670345">
        <w:rPr>
          <w:rFonts w:ascii="Times New Roman" w:hint="eastAsia"/>
        </w:rPr>
        <w:t>胁迫前每盆定苗数）</w:t>
      </w:r>
      <w:r w:rsidRPr="00670345">
        <w:rPr>
          <w:rFonts w:ascii="Times New Roman" w:hint="eastAsia"/>
        </w:rPr>
        <w:t>、叶片相对含水量</w:t>
      </w:r>
      <w:r w:rsidRPr="00670345">
        <w:rPr>
          <w:rFonts w:ascii="Times New Roman" w:hint="eastAsia"/>
          <w:color w:val="000000" w:themeColor="text1"/>
        </w:rPr>
        <w:t>。</w:t>
      </w:r>
      <w:r w:rsidRPr="00670345">
        <w:rPr>
          <w:color w:val="000000" w:themeColor="text1"/>
        </w:rPr>
        <w:t>具体测定方法，按照</w:t>
      </w:r>
      <w:r w:rsidRPr="00670345">
        <w:rPr>
          <w:rFonts w:ascii="Times New Roman" w:hAnsi="Times New Roman"/>
          <w:color w:val="000000" w:themeColor="text1"/>
          <w:kern w:val="0"/>
          <w:szCs w:val="20"/>
        </w:rPr>
        <w:t>NY/T 2127</w:t>
      </w:r>
      <w:r w:rsidRPr="00670345">
        <w:rPr>
          <w:rFonts w:ascii="Times New Roman" w:hAnsi="Times New Roman" w:hint="eastAsia"/>
          <w:color w:val="000000" w:themeColor="text1"/>
          <w:kern w:val="0"/>
          <w:szCs w:val="20"/>
        </w:rPr>
        <w:t>规定执行。</w:t>
      </w:r>
      <w:bookmarkStart w:id="63" w:name="_Hlk212916878"/>
      <w:r w:rsidR="00373689" w:rsidRPr="00670345">
        <w:t>叶片相对含水量</w:t>
      </w:r>
      <w:r w:rsidR="00373689" w:rsidRPr="00670345">
        <w:rPr>
          <w:rFonts w:hint="eastAsia"/>
        </w:rPr>
        <w:t>（</w:t>
      </w:r>
      <w:r w:rsidR="00373689" w:rsidRPr="00670345">
        <w:rPr>
          <w:rFonts w:ascii="Times New Roman"/>
        </w:rPr>
        <w:t>RWC</w:t>
      </w:r>
      <w:r w:rsidR="00373689" w:rsidRPr="00670345">
        <w:rPr>
          <w:rFonts w:hint="eastAsia"/>
        </w:rPr>
        <w:t>）</w:t>
      </w:r>
      <w:r w:rsidR="00373689" w:rsidRPr="00670345">
        <w:rPr>
          <w:rFonts w:hAnsi="Times New Roman" w:hint="eastAsia"/>
        </w:rPr>
        <w:t>按式（</w:t>
      </w:r>
      <w:r w:rsidR="006834F4" w:rsidRPr="00670345">
        <w:rPr>
          <w:rFonts w:hAnsi="Times New Roman" w:hint="eastAsia"/>
        </w:rPr>
        <w:t>3</w:t>
      </w:r>
      <w:r w:rsidR="00373689" w:rsidRPr="00670345">
        <w:rPr>
          <w:rFonts w:hAnsi="Times New Roman" w:hint="eastAsia"/>
        </w:rPr>
        <w:t>）计算。</w:t>
      </w:r>
      <w:r w:rsidR="00373689" w:rsidRPr="00670345">
        <w:rPr>
          <w:rFonts w:ascii="Times New Roman"/>
        </w:rPr>
        <w:t>藏沙</w:t>
      </w:r>
      <w:proofErr w:type="gramStart"/>
      <w:r w:rsidR="00373689" w:rsidRPr="00670345">
        <w:rPr>
          <w:rFonts w:ascii="Times New Roman"/>
        </w:rPr>
        <w:t>蒿</w:t>
      </w:r>
      <w:proofErr w:type="gramEnd"/>
      <w:r w:rsidR="00373689" w:rsidRPr="00670345">
        <w:rPr>
          <w:rFonts w:ascii="Times New Roman"/>
        </w:rPr>
        <w:t>苗期抗</w:t>
      </w:r>
      <w:r w:rsidR="00373689" w:rsidRPr="00670345">
        <w:rPr>
          <w:rFonts w:ascii="Times New Roman" w:hint="eastAsia"/>
        </w:rPr>
        <w:t>寒</w:t>
      </w:r>
      <w:r w:rsidR="00373689" w:rsidRPr="00670345">
        <w:rPr>
          <w:rFonts w:ascii="Times New Roman"/>
        </w:rPr>
        <w:t>性</w:t>
      </w:r>
      <w:r w:rsidR="00373689" w:rsidRPr="00670345">
        <w:rPr>
          <w:rFonts w:ascii="Times New Roman" w:hAnsi="Times New Roman" w:hint="eastAsia"/>
          <w:kern w:val="0"/>
        </w:rPr>
        <w:t>各指标值参考附录</w:t>
      </w:r>
      <w:r w:rsidR="00373689" w:rsidRPr="00670345">
        <w:rPr>
          <w:rFonts w:ascii="Times New Roman" w:hAnsi="Times New Roman" w:hint="eastAsia"/>
          <w:kern w:val="0"/>
        </w:rPr>
        <w:t>B</w:t>
      </w:r>
      <w:r w:rsidR="00373689" w:rsidRPr="00670345">
        <w:rPr>
          <w:rFonts w:ascii="Times New Roman" w:hAnsi="Times New Roman" w:hint="eastAsia"/>
          <w:kern w:val="0"/>
        </w:rPr>
        <w:t>。</w:t>
      </w:r>
    </w:p>
    <w:bookmarkEnd w:id="63"/>
    <w:p w14:paraId="7F528494" w14:textId="5F61E3A0" w:rsidR="00635243" w:rsidRPr="00670345" w:rsidRDefault="00000000">
      <w:pPr>
        <w:pStyle w:val="afffffa"/>
        <w:spacing w:line="400" w:lineRule="exact"/>
        <w:ind w:firstLine="420"/>
        <w:rPr>
          <w:rFonts w:ascii="Times New Roman"/>
        </w:rPr>
      </w:pPr>
      <w:r w:rsidRPr="00223D67">
        <w:rPr>
          <w:rFonts w:ascii="Times New Roman"/>
        </w:rPr>
        <w:t>RWC</w:t>
      </w:r>
      <w:r w:rsidRPr="00223D67">
        <w:rPr>
          <w:rFonts w:ascii="Times New Roman"/>
        </w:rPr>
        <w:t>（</w:t>
      </w:r>
      <w:r w:rsidRPr="00223D67">
        <w:rPr>
          <w:rFonts w:ascii="Times New Roman"/>
        </w:rPr>
        <w:t>%</w:t>
      </w:r>
      <w:r w:rsidRPr="00223D67">
        <w:rPr>
          <w:rFonts w:ascii="Times New Roman"/>
        </w:rPr>
        <w:t>）</w:t>
      </w:r>
      <w:r w:rsidRPr="00223D67">
        <w:rPr>
          <w:rFonts w:ascii="Times New Roman"/>
        </w:rPr>
        <w:t>=[(W1-W3</w:t>
      </w:r>
      <w:r w:rsidRPr="00223D67">
        <w:rPr>
          <w:rFonts w:ascii="Times New Roman"/>
        </w:rPr>
        <w:t>）</w:t>
      </w:r>
      <w:r w:rsidRPr="00223D67">
        <w:rPr>
          <w:rFonts w:ascii="Times New Roman"/>
        </w:rPr>
        <w:t xml:space="preserve">/(W2-W3)]×100%  </w:t>
      </w:r>
      <w:r w:rsidRPr="00670345">
        <w:rPr>
          <w:rFonts w:ascii="Times New Roman" w:hint="eastAsia"/>
        </w:rPr>
        <w:t xml:space="preserve">                                 (</w:t>
      </w:r>
      <w:r w:rsidR="006834F4" w:rsidRPr="00670345">
        <w:rPr>
          <w:rFonts w:ascii="Times New Roman" w:hint="eastAsia"/>
        </w:rPr>
        <w:t>3</w:t>
      </w:r>
      <w:r w:rsidRPr="00670345">
        <w:rPr>
          <w:rFonts w:ascii="Times New Roman" w:hint="eastAsia"/>
        </w:rPr>
        <w:t>)</w:t>
      </w:r>
    </w:p>
    <w:p w14:paraId="1BB51BFA" w14:textId="77777777" w:rsidR="00635243" w:rsidRPr="00223D67" w:rsidRDefault="00000000">
      <w:pPr>
        <w:spacing w:line="360" w:lineRule="auto"/>
        <w:ind w:leftChars="200" w:left="420"/>
        <w:rPr>
          <w:rFonts w:ascii="Times New Roman" w:hAnsi="Times New Roman"/>
        </w:rPr>
      </w:pPr>
      <w:r w:rsidRPr="00223D67">
        <w:rPr>
          <w:rFonts w:ascii="Times New Roman" w:hAnsi="Times New Roman"/>
        </w:rPr>
        <w:t>式中：</w:t>
      </w:r>
    </w:p>
    <w:p w14:paraId="0DFF0331" w14:textId="77777777" w:rsidR="00635243" w:rsidRPr="00223D67" w:rsidRDefault="00000000">
      <w:pPr>
        <w:spacing w:line="360" w:lineRule="auto"/>
        <w:ind w:leftChars="200" w:left="420"/>
        <w:rPr>
          <w:rFonts w:ascii="Times New Roman" w:hAnsi="Times New Roman"/>
          <w:kern w:val="0"/>
        </w:rPr>
      </w:pPr>
      <w:r w:rsidRPr="00223D67">
        <w:rPr>
          <w:rFonts w:ascii="Times New Roman" w:hAnsi="Times New Roman"/>
          <w:kern w:val="0"/>
        </w:rPr>
        <w:t>W1——</w:t>
      </w:r>
      <w:r w:rsidRPr="00223D67">
        <w:rPr>
          <w:rFonts w:ascii="Times New Roman" w:hAnsi="Times New Roman"/>
          <w:kern w:val="0"/>
        </w:rPr>
        <w:t>鲜重；</w:t>
      </w:r>
    </w:p>
    <w:p w14:paraId="0B2A1937" w14:textId="77777777" w:rsidR="00635243" w:rsidRPr="00223D67" w:rsidRDefault="00000000">
      <w:pPr>
        <w:spacing w:line="360" w:lineRule="auto"/>
        <w:ind w:leftChars="200" w:left="420"/>
        <w:rPr>
          <w:rFonts w:ascii="Times New Roman" w:hAnsi="Times New Roman"/>
          <w:kern w:val="0"/>
        </w:rPr>
      </w:pPr>
      <w:r w:rsidRPr="00223D67">
        <w:rPr>
          <w:rFonts w:ascii="Times New Roman" w:hAnsi="Times New Roman"/>
        </w:rPr>
        <w:t>W2——</w:t>
      </w:r>
      <w:r w:rsidRPr="00223D67">
        <w:rPr>
          <w:rFonts w:ascii="Times New Roman" w:hAnsi="Times New Roman"/>
          <w:kern w:val="0"/>
        </w:rPr>
        <w:t>叶片浸没在装有蒸馏水的封口袋中，浸泡</w:t>
      </w:r>
      <w:r w:rsidRPr="00223D67">
        <w:rPr>
          <w:rFonts w:ascii="Times New Roman" w:hAnsi="Times New Roman"/>
          <w:kern w:val="0"/>
        </w:rPr>
        <w:t xml:space="preserve"> 24h </w:t>
      </w:r>
      <w:r w:rsidRPr="00223D67">
        <w:rPr>
          <w:rFonts w:ascii="Times New Roman" w:hAnsi="Times New Roman"/>
          <w:kern w:val="0"/>
        </w:rPr>
        <w:t>后的重量；</w:t>
      </w:r>
    </w:p>
    <w:p w14:paraId="6915FF1C" w14:textId="77777777" w:rsidR="00635243" w:rsidRPr="00223D67" w:rsidRDefault="00000000">
      <w:pPr>
        <w:spacing w:line="360" w:lineRule="auto"/>
        <w:ind w:leftChars="200" w:left="420"/>
        <w:rPr>
          <w:rFonts w:ascii="Times New Roman" w:hAnsi="Times New Roman"/>
          <w:kern w:val="0"/>
        </w:rPr>
      </w:pPr>
      <w:r w:rsidRPr="00223D67">
        <w:rPr>
          <w:rFonts w:ascii="Times New Roman" w:hAnsi="Times New Roman"/>
        </w:rPr>
        <w:t>W3——</w:t>
      </w:r>
      <w:r w:rsidRPr="00223D67">
        <w:rPr>
          <w:rFonts w:ascii="Times New Roman" w:hAnsi="Times New Roman"/>
          <w:kern w:val="0"/>
        </w:rPr>
        <w:t>叶片的干重。</w:t>
      </w:r>
    </w:p>
    <w:bookmarkEnd w:id="62"/>
    <w:p w14:paraId="299CFE51" w14:textId="512FAF20" w:rsidR="00635243" w:rsidRPr="00670345" w:rsidRDefault="00000000">
      <w:pPr>
        <w:pStyle w:val="affe"/>
        <w:spacing w:before="156" w:after="156"/>
        <w:rPr>
          <w:rFonts w:ascii="Times New Roman" w:eastAsia="宋体"/>
        </w:rPr>
      </w:pPr>
      <w:r w:rsidRPr="00670345">
        <w:rPr>
          <w:rFonts w:hint="eastAsia"/>
        </w:rPr>
        <w:t>苗期</w:t>
      </w:r>
      <w:r w:rsidR="00330AFA" w:rsidRPr="00670345">
        <w:rPr>
          <w:rFonts w:hint="eastAsia"/>
        </w:rPr>
        <w:t>抗</w:t>
      </w:r>
      <w:r w:rsidR="00157737" w:rsidRPr="00670345">
        <w:rPr>
          <w:rFonts w:hint="eastAsia"/>
        </w:rPr>
        <w:t>寒</w:t>
      </w:r>
      <w:r w:rsidRPr="00670345">
        <w:rPr>
          <w:rFonts w:hint="eastAsia"/>
        </w:rPr>
        <w:t>性</w:t>
      </w:r>
      <w:proofErr w:type="gramStart"/>
      <w:r w:rsidRPr="00670345">
        <w:rPr>
          <w:rFonts w:hint="eastAsia"/>
        </w:rPr>
        <w:t>隶属值</w:t>
      </w:r>
      <w:proofErr w:type="gramEnd"/>
      <w:r w:rsidRPr="00670345">
        <w:rPr>
          <w:rFonts w:hint="eastAsia"/>
        </w:rPr>
        <w:t>计算</w:t>
      </w:r>
    </w:p>
    <w:p w14:paraId="06D53DF3" w14:textId="20E23143" w:rsidR="00635243" w:rsidRPr="00670345" w:rsidRDefault="00000000">
      <w:pPr>
        <w:spacing w:line="360" w:lineRule="auto"/>
        <w:ind w:leftChars="200" w:left="420"/>
        <w:rPr>
          <w:rFonts w:ascii="Times New Roman" w:hAnsi="Times New Roman"/>
          <w:color w:val="FF0000"/>
          <w:kern w:val="0"/>
        </w:rPr>
      </w:pPr>
      <w:bookmarkStart w:id="64" w:name="_Hlk212754361"/>
      <w:r w:rsidRPr="00670345">
        <w:rPr>
          <w:rFonts w:ascii="Times New Roman" w:hAnsi="Times New Roman" w:hint="eastAsia"/>
          <w:kern w:val="0"/>
        </w:rPr>
        <w:t>苗期抗寒性</w:t>
      </w:r>
      <w:proofErr w:type="gramStart"/>
      <w:r w:rsidRPr="00670345">
        <w:rPr>
          <w:rFonts w:ascii="Times New Roman" w:hAnsi="Times New Roman" w:hint="eastAsia"/>
          <w:kern w:val="0"/>
        </w:rPr>
        <w:t>隶属值</w:t>
      </w:r>
      <w:proofErr w:type="gramEnd"/>
      <w:r w:rsidRPr="00670345">
        <w:rPr>
          <w:rFonts w:ascii="Times New Roman" w:hAnsi="Times New Roman" w:hint="eastAsia"/>
          <w:kern w:val="0"/>
        </w:rPr>
        <w:t>计算按式（</w:t>
      </w:r>
      <w:r w:rsidR="006834F4" w:rsidRPr="00670345">
        <w:rPr>
          <w:rFonts w:ascii="Times New Roman" w:hAnsi="Times New Roman" w:hint="eastAsia"/>
          <w:kern w:val="0"/>
        </w:rPr>
        <w:t>4</w:t>
      </w:r>
      <w:r w:rsidRPr="00670345">
        <w:rPr>
          <w:rFonts w:ascii="Times New Roman" w:hAnsi="Times New Roman" w:hint="eastAsia"/>
          <w:kern w:val="0"/>
        </w:rPr>
        <w:t>）计算。</w:t>
      </w:r>
    </w:p>
    <w:p w14:paraId="3DB6428F" w14:textId="1FE9D71C" w:rsidR="00635243" w:rsidRPr="00670345" w:rsidRDefault="00000000">
      <w:pPr>
        <w:spacing w:line="360" w:lineRule="auto"/>
        <w:ind w:firstLineChars="200" w:firstLine="420"/>
        <w:rPr>
          <w:rFonts w:ascii="Times New Roman" w:hAnsi="Times New Roman"/>
          <w:color w:val="000000" w:themeColor="text1"/>
        </w:rPr>
      </w:pPr>
      <m:oMath>
        <m:r>
          <w:rPr>
            <w:rFonts w:ascii="Cambria Math" w:hAnsi="Cambria Math"/>
            <w:color w:val="000000" w:themeColor="text1"/>
          </w:rPr>
          <m:t xml:space="preserve">U(Xj)=(Xj-Xmin)/(Xmax-Xmin) </m:t>
        </m:r>
      </m:oMath>
      <w:r w:rsidRPr="00223D67">
        <w:rPr>
          <w:rFonts w:ascii="Times New Roman" w:hAnsi="Times New Roman"/>
          <w:color w:val="000000" w:themeColor="text1"/>
        </w:rPr>
        <w:t xml:space="preserve"> </w:t>
      </w:r>
      <w:r w:rsidRPr="00670345">
        <w:rPr>
          <w:rFonts w:hAnsi="Cambria Math" w:hint="eastAsia"/>
          <w:color w:val="000000" w:themeColor="text1"/>
        </w:rPr>
        <w:t xml:space="preserve">           </w:t>
      </w:r>
      <w:r w:rsidRPr="00670345">
        <w:rPr>
          <w:rFonts w:ascii="Times New Roman" w:hAnsi="Times New Roman"/>
          <w:color w:val="000000" w:themeColor="text1"/>
        </w:rPr>
        <w:t xml:space="preserve">                   </w:t>
      </w:r>
      <w:r w:rsidRPr="00670345">
        <w:rPr>
          <w:rFonts w:ascii="Times New Roman" w:hAnsi="Times New Roman" w:hint="eastAsia"/>
          <w:color w:val="000000" w:themeColor="text1"/>
        </w:rPr>
        <w:t xml:space="preserve">  </w:t>
      </w:r>
      <w:r w:rsidRPr="00670345">
        <w:rPr>
          <w:rFonts w:ascii="Times New Roman" w:hAnsi="Times New Roman"/>
          <w:color w:val="000000" w:themeColor="text1"/>
        </w:rPr>
        <w:t xml:space="preserve">    </w:t>
      </w:r>
      <w:r w:rsidRPr="00670345">
        <w:rPr>
          <w:rFonts w:ascii="Times New Roman" w:hAnsi="Times New Roman" w:hint="eastAsia"/>
          <w:color w:val="000000" w:themeColor="text1"/>
        </w:rPr>
        <w:t xml:space="preserve"> </w:t>
      </w:r>
      <w:r w:rsidRPr="00670345">
        <w:rPr>
          <w:rFonts w:ascii="Times New Roman" w:hAnsi="Times New Roman"/>
          <w:color w:val="000000" w:themeColor="text1"/>
        </w:rPr>
        <w:t xml:space="preserve"> (</w:t>
      </w:r>
      <w:r w:rsidR="006834F4" w:rsidRPr="00670345">
        <w:rPr>
          <w:rFonts w:ascii="Times New Roman" w:hAnsi="Times New Roman" w:hint="eastAsia"/>
          <w:color w:val="000000" w:themeColor="text1"/>
        </w:rPr>
        <w:t>4</w:t>
      </w:r>
      <w:r w:rsidRPr="00670345">
        <w:rPr>
          <w:rFonts w:ascii="Times New Roman" w:hAnsi="Times New Roman"/>
          <w:color w:val="000000" w:themeColor="text1"/>
        </w:rPr>
        <w:t xml:space="preserve">) </w:t>
      </w:r>
    </w:p>
    <w:p w14:paraId="14243308" w14:textId="77777777" w:rsidR="00635243" w:rsidRPr="00670345" w:rsidRDefault="00000000">
      <w:pPr>
        <w:spacing w:line="360" w:lineRule="auto"/>
        <w:ind w:firstLineChars="200" w:firstLine="420"/>
        <w:rPr>
          <w:rFonts w:ascii="Times New Roman" w:hAnsi="Times New Roman"/>
          <w:color w:val="000000" w:themeColor="text1"/>
        </w:rPr>
      </w:pPr>
      <w:r w:rsidRPr="00670345">
        <w:rPr>
          <w:rFonts w:ascii="Times New Roman" w:hAnsi="Times New Roman"/>
          <w:color w:val="000000" w:themeColor="text1"/>
        </w:rPr>
        <w:t>式中：</w:t>
      </w:r>
    </w:p>
    <w:p w14:paraId="31E94318" w14:textId="7FE0CB8A" w:rsidR="00506768" w:rsidRPr="00670345" w:rsidRDefault="00000000" w:rsidP="00AC1F96">
      <w:pPr>
        <w:spacing w:line="360" w:lineRule="auto"/>
        <w:ind w:firstLineChars="200" w:firstLine="420"/>
        <w:rPr>
          <w:rFonts w:hAnsi="Cambria Math"/>
        </w:rPr>
      </w:pPr>
      <w:r w:rsidRPr="00670345">
        <w:rPr>
          <w:rFonts w:ascii="Cambria Math" w:hAnsi="Cambria Math" w:hint="eastAsia"/>
          <w:i/>
          <w:color w:val="000000" w:themeColor="text1"/>
        </w:rPr>
        <w:t>U(Xj)</w:t>
      </w:r>
      <w:r w:rsidR="00E972AB">
        <w:rPr>
          <w:rFonts w:ascii="Cambria Math" w:hAnsi="Cambria Math" w:hint="eastAsia"/>
          <w:i/>
          <w:color w:val="000000" w:themeColor="text1"/>
        </w:rPr>
        <w:t xml:space="preserve"> </w:t>
      </w:r>
      <w:r w:rsidRPr="00670345">
        <w:rPr>
          <w:rFonts w:ascii="Cambria Math" w:hAnsi="Cambria Math" w:hint="eastAsia"/>
          <w:i/>
          <w:color w:val="000000" w:themeColor="text1"/>
        </w:rPr>
        <w:t xml:space="preserve"> </w:t>
      </w:r>
      <w:r w:rsidR="00E972AB" w:rsidRPr="00223D67">
        <w:rPr>
          <w:rFonts w:ascii="Times New Roman" w:hAnsi="Times New Roman"/>
          <w:kern w:val="0"/>
        </w:rPr>
        <w:t>——</w:t>
      </w:r>
      <w:r w:rsidR="00506768" w:rsidRPr="00670345">
        <w:rPr>
          <w:rFonts w:ascii="Times New Roman" w:hAnsi="Times New Roman"/>
        </w:rPr>
        <w:t>第</w:t>
      </w:r>
      <m:oMath>
        <m:r>
          <w:rPr>
            <w:rFonts w:ascii="Cambria Math" w:hAnsi="Cambria Math"/>
          </w:rPr>
          <m:t>j</m:t>
        </m:r>
      </m:oMath>
      <w:r w:rsidRPr="00670345">
        <w:rPr>
          <w:rFonts w:ascii="Cambria Math" w:hAnsi="Cambria Math" w:hint="eastAsia"/>
          <w:i/>
        </w:rPr>
        <w:t xml:space="preserve"> </w:t>
      </w:r>
      <w:r w:rsidR="00506768" w:rsidRPr="00670345">
        <w:rPr>
          <w:rFonts w:ascii="Times New Roman" w:hAnsi="Times New Roman"/>
        </w:rPr>
        <w:t>综合指标</w:t>
      </w:r>
      <w:r w:rsidR="00506768" w:rsidRPr="00670345">
        <w:rPr>
          <w:rFonts w:hAnsi="Cambria Math" w:hint="eastAsia"/>
        </w:rPr>
        <w:t>隶属函数值；</w:t>
      </w:r>
    </w:p>
    <w:p w14:paraId="1664DA05" w14:textId="4BABA2E6" w:rsidR="00635243" w:rsidRPr="00670345" w:rsidRDefault="00000000" w:rsidP="00AC1F96">
      <w:pPr>
        <w:spacing w:line="360" w:lineRule="auto"/>
        <w:ind w:firstLineChars="200" w:firstLine="420"/>
        <w:rPr>
          <w:rFonts w:ascii="Times New Roman" w:hAnsi="Times New Roman"/>
        </w:rPr>
      </w:pPr>
      <m:oMath>
        <m:r>
          <w:rPr>
            <w:rFonts w:ascii="Cambria Math" w:hAnsi="Cambria Math"/>
          </w:rPr>
          <m:t>Xj</m:t>
        </m:r>
      </m:oMath>
      <w:r w:rsidRPr="00670345">
        <w:rPr>
          <w:rFonts w:hAnsi="Cambria Math" w:hint="eastAsia"/>
        </w:rPr>
        <w:t xml:space="preserve">   </w:t>
      </w:r>
      <w:r w:rsidR="00666FEE">
        <w:rPr>
          <w:rFonts w:hAnsi="Cambria Math" w:hint="eastAsia"/>
        </w:rPr>
        <w:t xml:space="preserve"> </w:t>
      </w:r>
      <w:r w:rsidR="00E972AB" w:rsidRPr="00223D67">
        <w:rPr>
          <w:rFonts w:ascii="Times New Roman" w:hAnsi="Times New Roman"/>
          <w:kern w:val="0"/>
        </w:rPr>
        <w:t>——</w:t>
      </w:r>
      <w:r w:rsidRPr="00670345">
        <w:rPr>
          <w:rFonts w:ascii="Times New Roman" w:hAnsi="Times New Roman"/>
        </w:rPr>
        <w:t>第</w:t>
      </w:r>
      <m:oMath>
        <m:r>
          <w:rPr>
            <w:rFonts w:ascii="Cambria Math" w:hAnsi="Cambria Math"/>
          </w:rPr>
          <m:t>j</m:t>
        </m:r>
      </m:oMath>
      <w:proofErr w:type="gramStart"/>
      <w:r w:rsidRPr="00670345">
        <w:rPr>
          <w:rFonts w:ascii="Times New Roman" w:hAnsi="Times New Roman"/>
          <w:i/>
          <w:iCs/>
        </w:rPr>
        <w:t>个</w:t>
      </w:r>
      <w:proofErr w:type="gramEnd"/>
      <w:r w:rsidRPr="00670345">
        <w:rPr>
          <w:rFonts w:ascii="Cambria Math" w:hAnsi="Cambria Math"/>
          <w:i/>
        </w:rPr>
        <w:t>综合</w:t>
      </w:r>
      <w:r w:rsidRPr="00670345">
        <w:rPr>
          <w:rFonts w:ascii="Times New Roman" w:hAnsi="Times New Roman"/>
        </w:rPr>
        <w:t>指标</w:t>
      </w:r>
      <w:r w:rsidR="00EE39F5" w:rsidRPr="00670345">
        <w:rPr>
          <w:rFonts w:ascii="Times New Roman" w:hAnsi="Times New Roman" w:hint="eastAsia"/>
        </w:rPr>
        <w:t>测定值</w:t>
      </w:r>
      <w:r w:rsidRPr="00670345">
        <w:rPr>
          <w:rFonts w:ascii="Times New Roman" w:hAnsi="Times New Roman"/>
        </w:rPr>
        <w:t>；</w:t>
      </w:r>
    </w:p>
    <w:p w14:paraId="360C9C9A" w14:textId="7CC902CC" w:rsidR="00635243" w:rsidRPr="00670345" w:rsidRDefault="00000000" w:rsidP="00AC1F96">
      <w:pPr>
        <w:spacing w:line="360" w:lineRule="auto"/>
        <w:ind w:firstLineChars="200" w:firstLine="420"/>
        <w:rPr>
          <w:rFonts w:ascii="Times New Roman" w:hAnsi="Times New Roman"/>
          <w:color w:val="000000" w:themeColor="text1"/>
        </w:rPr>
      </w:pPr>
      <m:oMath>
        <m:r>
          <w:rPr>
            <w:rFonts w:ascii="Cambria Math" w:hAnsi="Cambria Math"/>
            <w:color w:val="000000" w:themeColor="text1"/>
          </w:rPr>
          <w:lastRenderedPageBreak/>
          <m:t>Xmin</m:t>
        </m:r>
      </m:oMath>
      <w:r w:rsidRPr="00670345">
        <w:rPr>
          <w:rFonts w:hAnsi="Cambria Math" w:hint="eastAsia"/>
          <w:color w:val="000000" w:themeColor="text1"/>
        </w:rPr>
        <w:t xml:space="preserve">  </w:t>
      </w:r>
      <w:r w:rsidR="00E972AB" w:rsidRPr="00223D67">
        <w:rPr>
          <w:rFonts w:ascii="Times New Roman" w:hAnsi="Times New Roman"/>
          <w:kern w:val="0"/>
        </w:rPr>
        <w:t>——</w:t>
      </w:r>
      <w:r w:rsidRPr="00670345">
        <w:rPr>
          <w:rFonts w:ascii="Times New Roman" w:hAnsi="Times New Roman"/>
          <w:color w:val="000000" w:themeColor="text1"/>
        </w:rPr>
        <w:t>第</w:t>
      </w:r>
      <m:oMath>
        <m:r>
          <w:rPr>
            <w:rFonts w:ascii="Cambria Math" w:hAnsi="Cambria Math"/>
            <w:color w:val="000000" w:themeColor="text1"/>
          </w:rPr>
          <m:t>j</m:t>
        </m:r>
      </m:oMath>
      <w:proofErr w:type="gramStart"/>
      <w:r w:rsidRPr="00670345">
        <w:rPr>
          <w:rFonts w:ascii="Times New Roman" w:hAnsi="Times New Roman"/>
          <w:color w:val="000000" w:themeColor="text1"/>
        </w:rPr>
        <w:t>个</w:t>
      </w:r>
      <w:proofErr w:type="gramEnd"/>
      <w:r w:rsidRPr="00670345">
        <w:rPr>
          <w:rFonts w:ascii="Times New Roman" w:hAnsi="Times New Roman"/>
          <w:color w:val="000000" w:themeColor="text1"/>
        </w:rPr>
        <w:t>综合指标最小值；</w:t>
      </w:r>
    </w:p>
    <w:p w14:paraId="1CE08EEC" w14:textId="33DC027E" w:rsidR="00635243" w:rsidRPr="00670345" w:rsidRDefault="00000000" w:rsidP="00AC1F96">
      <w:pPr>
        <w:spacing w:line="360" w:lineRule="auto"/>
        <w:ind w:firstLineChars="200" w:firstLine="420"/>
        <w:rPr>
          <w:rFonts w:ascii="Times New Roman" w:hAnsi="Times New Roman"/>
          <w:color w:val="000000" w:themeColor="text1"/>
        </w:rPr>
      </w:pPr>
      <m:oMath>
        <m:r>
          <w:rPr>
            <w:rFonts w:ascii="Cambria Math" w:hAnsi="Cambria Math"/>
            <w:color w:val="000000" w:themeColor="text1"/>
          </w:rPr>
          <m:t>Xmax</m:t>
        </m:r>
      </m:oMath>
      <w:r w:rsidRPr="00670345">
        <w:rPr>
          <w:rFonts w:hAnsi="Cambria Math" w:hint="eastAsia"/>
          <w:color w:val="000000" w:themeColor="text1"/>
        </w:rPr>
        <w:t xml:space="preserve"> </w:t>
      </w:r>
      <w:r w:rsidR="00E972AB" w:rsidRPr="00223D67">
        <w:rPr>
          <w:rFonts w:ascii="Times New Roman" w:hAnsi="Times New Roman"/>
          <w:kern w:val="0"/>
        </w:rPr>
        <w:t>——</w:t>
      </w:r>
      <w:r w:rsidRPr="00670345">
        <w:rPr>
          <w:rFonts w:ascii="Times New Roman" w:hAnsi="Times New Roman"/>
          <w:color w:val="000000" w:themeColor="text1"/>
        </w:rPr>
        <w:t>第</w:t>
      </w:r>
      <m:oMath>
        <m:r>
          <w:rPr>
            <w:rFonts w:ascii="Cambria Math" w:hAnsi="Cambria Math"/>
            <w:color w:val="000000" w:themeColor="text1"/>
          </w:rPr>
          <m:t>j</m:t>
        </m:r>
      </m:oMath>
      <w:proofErr w:type="gramStart"/>
      <w:r w:rsidRPr="00670345">
        <w:rPr>
          <w:rFonts w:ascii="Times New Roman" w:hAnsi="Times New Roman"/>
          <w:color w:val="000000" w:themeColor="text1"/>
        </w:rPr>
        <w:t>个</w:t>
      </w:r>
      <w:proofErr w:type="gramEnd"/>
      <w:r w:rsidRPr="00670345">
        <w:rPr>
          <w:rFonts w:ascii="Times New Roman" w:hAnsi="Times New Roman"/>
          <w:color w:val="000000" w:themeColor="text1"/>
        </w:rPr>
        <w:t>综合指标最大值。</w:t>
      </w:r>
    </w:p>
    <w:p w14:paraId="115E27FE" w14:textId="66832B30" w:rsidR="00AC1F96" w:rsidRPr="00670345" w:rsidRDefault="00AC1F96" w:rsidP="00AC1F96">
      <w:pPr>
        <w:pStyle w:val="affe"/>
        <w:spacing w:before="156" w:after="156"/>
      </w:pPr>
      <w:r w:rsidRPr="00670345">
        <w:rPr>
          <w:rFonts w:hint="eastAsia"/>
        </w:rPr>
        <w:t>隶属函数值平均值计算</w:t>
      </w:r>
    </w:p>
    <w:p w14:paraId="6B810109" w14:textId="6057C2DB" w:rsidR="00AC1F96" w:rsidRPr="00670345" w:rsidRDefault="00000000" w:rsidP="00AC1F96">
      <w:pPr>
        <w:pStyle w:val="afffffa"/>
        <w:spacing w:line="400" w:lineRule="exact"/>
        <w:ind w:firstLine="420"/>
        <w:rPr>
          <w:rFonts w:ascii="Times New Roman"/>
        </w:rPr>
      </w:pPr>
      <w:r w:rsidRPr="00670345">
        <w:rPr>
          <w:rFonts w:ascii="Times New Roman"/>
        </w:rPr>
        <w:t>将每一种质材料</w:t>
      </w:r>
      <w:r w:rsidR="0047181A" w:rsidRPr="00670345">
        <w:rPr>
          <w:rFonts w:ascii="Times New Roman" w:hint="eastAsia"/>
          <w:color w:val="000000" w:themeColor="text1"/>
        </w:rPr>
        <w:t>株高、生物量、根冠比、低温胁迫后的植株成</w:t>
      </w:r>
      <w:r w:rsidR="0047181A" w:rsidRPr="00670345">
        <w:rPr>
          <w:rFonts w:ascii="Times New Roman" w:hint="eastAsia"/>
        </w:rPr>
        <w:t>活率、叶片相对含水量</w:t>
      </w:r>
      <w:r w:rsidR="0047181A" w:rsidRPr="00670345">
        <w:rPr>
          <w:rFonts w:ascii="Times New Roman" w:hint="eastAsia"/>
          <w:color w:val="000000" w:themeColor="text1"/>
        </w:rPr>
        <w:t>5</w:t>
      </w:r>
      <w:r w:rsidR="0047181A" w:rsidRPr="00670345">
        <w:rPr>
          <w:rFonts w:ascii="Times New Roman" w:hint="eastAsia"/>
          <w:color w:val="000000" w:themeColor="text1"/>
        </w:rPr>
        <w:t>项</w:t>
      </w:r>
      <w:r w:rsidRPr="00670345">
        <w:rPr>
          <w:rFonts w:ascii="Times New Roman"/>
        </w:rPr>
        <w:t>抗</w:t>
      </w:r>
      <w:r w:rsidR="00330AFA" w:rsidRPr="00670345">
        <w:rPr>
          <w:rFonts w:ascii="Times New Roman" w:hint="eastAsia"/>
        </w:rPr>
        <w:t>寒</w:t>
      </w:r>
      <w:r w:rsidRPr="00670345">
        <w:rPr>
          <w:rFonts w:ascii="Times New Roman"/>
        </w:rPr>
        <w:t>指标的</w:t>
      </w:r>
      <w:proofErr w:type="gramStart"/>
      <w:r w:rsidRPr="00670345">
        <w:rPr>
          <w:rFonts w:ascii="Times New Roman"/>
        </w:rPr>
        <w:t>隶属值</w:t>
      </w:r>
      <w:proofErr w:type="gramEnd"/>
      <w:r w:rsidRPr="00670345">
        <w:rPr>
          <w:rFonts w:ascii="Times New Roman"/>
        </w:rPr>
        <w:t>累加求平均值</w:t>
      </w:r>
      <w:bookmarkStart w:id="65" w:name="_Hlk212916950"/>
      <m:oMath>
        <m:acc>
          <m:accPr>
            <m:chr m:val="̅"/>
            <m:ctrlPr>
              <w:rPr>
                <w:rFonts w:ascii="Cambria Math" w:hAnsi="Cambria Math"/>
                <w:i/>
              </w:rPr>
            </m:ctrlPr>
          </m:accPr>
          <m:e>
            <m:r>
              <w:rPr>
                <w:rFonts w:ascii="Cambria Math" w:hAnsi="Cambria Math"/>
                <w:color w:val="000000" w:themeColor="text1"/>
              </w:rPr>
              <m:t>U</m:t>
            </m:r>
          </m:e>
        </m:acc>
      </m:oMath>
      <w:bookmarkEnd w:id="65"/>
      <w:r w:rsidRPr="00670345">
        <w:rPr>
          <w:rFonts w:ascii="Times New Roman"/>
        </w:rPr>
        <w:t>，最终平均值越大，则抗</w:t>
      </w:r>
      <w:r w:rsidRPr="00670345">
        <w:rPr>
          <w:rFonts w:ascii="Times New Roman" w:hint="eastAsia"/>
        </w:rPr>
        <w:t>寒</w:t>
      </w:r>
      <w:r w:rsidRPr="00670345">
        <w:rPr>
          <w:rFonts w:ascii="Times New Roman"/>
        </w:rPr>
        <w:t>性越强。</w:t>
      </w:r>
      <w:r w:rsidR="00AC1F96" w:rsidRPr="00670345">
        <w:rPr>
          <w:rFonts w:ascii="Times New Roman" w:hint="eastAsia"/>
        </w:rPr>
        <w:t>隶属函数值平均值按式（</w:t>
      </w:r>
      <w:r w:rsidR="00AC1F96" w:rsidRPr="00670345">
        <w:rPr>
          <w:rFonts w:ascii="Times New Roman" w:hint="eastAsia"/>
        </w:rPr>
        <w:t>5</w:t>
      </w:r>
      <w:r w:rsidR="00AC1F96" w:rsidRPr="00670345">
        <w:rPr>
          <w:rFonts w:ascii="Times New Roman" w:hint="eastAsia"/>
        </w:rPr>
        <w:t>）计算。</w:t>
      </w:r>
    </w:p>
    <w:p w14:paraId="4F11AAA2" w14:textId="74825CC1" w:rsidR="00AC1F96" w:rsidRPr="00670345" w:rsidRDefault="00000000" w:rsidP="00AC1F96">
      <w:pPr>
        <w:pStyle w:val="afffc"/>
        <w:spacing w:before="55"/>
        <w:ind w:left="533"/>
        <w:rPr>
          <w:rFonts w:ascii="Times New Roman" w:hAnsi="Times New Roman"/>
          <w:color w:val="000000" w:themeColor="text1"/>
        </w:rPr>
      </w:pPr>
      <m:oMath>
        <m:acc>
          <m:accPr>
            <m:chr m:val="̅"/>
            <m:ctrlPr>
              <w:rPr>
                <w:rFonts w:ascii="Cambria Math" w:hAnsi="Cambria Math"/>
                <w:i/>
                <w:color w:val="000000" w:themeColor="text1"/>
              </w:rPr>
            </m:ctrlPr>
          </m:accPr>
          <m:e>
            <m:r>
              <w:rPr>
                <w:rFonts w:ascii="Cambria Math" w:hAnsi="Cambria Math"/>
                <w:color w:val="000000" w:themeColor="text1"/>
              </w:rPr>
              <m:t>U</m:t>
            </m:r>
          </m:e>
        </m:acc>
        <m:r>
          <w:rPr>
            <w:rFonts w:ascii="Cambria Math" w:hAnsi="Cambria Math" w:hint="eastAsia"/>
            <w:color w:val="000000" w:themeColor="text1"/>
          </w:rPr>
          <m:t xml:space="preserve"> </m:t>
        </m:r>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 xml:space="preserve">∑ </m:t>
            </m:r>
            <m:r>
              <w:rPr>
                <w:rFonts w:ascii="Cambria Math" w:hAnsi="Cambria Math" w:hint="eastAsia"/>
                <w:color w:val="000000" w:themeColor="text1"/>
              </w:rPr>
              <m:t>U(Xj)</m:t>
            </m:r>
          </m:num>
          <m:den>
            <m:r>
              <w:rPr>
                <w:rFonts w:ascii="Cambria Math" w:hAnsi="Cambria Math"/>
                <w:color w:val="000000" w:themeColor="text1"/>
              </w:rPr>
              <m:t>5</m:t>
            </m:r>
          </m:den>
        </m:f>
      </m:oMath>
      <w:r w:rsidR="00AC1F96" w:rsidRPr="00670345">
        <w:rPr>
          <w:rFonts w:ascii="Cambria Math" w:hAnsi="Cambria Math" w:hint="eastAsia"/>
          <w:i/>
          <w:color w:val="000000" w:themeColor="text1"/>
        </w:rPr>
        <w:t xml:space="preserve">  </w:t>
      </w:r>
      <m:oMath>
        <m:r>
          <w:rPr>
            <w:rFonts w:ascii="Cambria Math" w:hAnsi="Cambria Math"/>
            <w:color w:val="000000" w:themeColor="text1"/>
          </w:rPr>
          <m:t>j</m:t>
        </m:r>
      </m:oMath>
      <w:r w:rsidR="00AC1F96" w:rsidRPr="00670345">
        <w:rPr>
          <w:rFonts w:ascii="Cambria Math" w:hAnsi="Cambria Math" w:hint="eastAsia"/>
          <w:i/>
          <w:color w:val="000000" w:themeColor="text1"/>
        </w:rPr>
        <w:t>=</w:t>
      </w:r>
      <w:r w:rsidR="00AC1F96" w:rsidRPr="00670345">
        <w:rPr>
          <w:rFonts w:ascii="Cambria Math" w:hAnsi="Cambria Math" w:hint="eastAsia"/>
          <w:iCs/>
          <w:color w:val="000000" w:themeColor="text1"/>
        </w:rPr>
        <w:t xml:space="preserve">1, 2, 3, 4, 5 </w:t>
      </w:r>
      <w:r w:rsidR="00AC1F96" w:rsidRPr="00670345">
        <w:rPr>
          <w:rFonts w:ascii="Cambria Math" w:hAnsi="Cambria Math" w:hint="eastAsia"/>
          <w:i/>
          <w:color w:val="000000" w:themeColor="text1"/>
        </w:rPr>
        <w:t xml:space="preserve">   </w:t>
      </w:r>
      <w:r w:rsidR="00AC1F96" w:rsidRPr="00670345">
        <w:rPr>
          <w:rFonts w:hAnsi="Cambria Math" w:cs="Cambria Math" w:hint="eastAsia"/>
          <w:color w:val="000000" w:themeColor="text1"/>
        </w:rPr>
        <w:t xml:space="preserve">                                     </w:t>
      </w:r>
      <w:r w:rsidR="00AC1F96" w:rsidRPr="00670345">
        <w:rPr>
          <w:rFonts w:ascii="Times New Roman" w:hAnsi="Times New Roman" w:hint="eastAsia"/>
          <w:color w:val="000000" w:themeColor="text1"/>
        </w:rPr>
        <w:t xml:space="preserve">   </w:t>
      </w:r>
      <w:proofErr w:type="gramStart"/>
      <w:r w:rsidR="00AC1F96" w:rsidRPr="00670345">
        <w:rPr>
          <w:rFonts w:ascii="Times New Roman" w:hAnsi="Times New Roman" w:hint="eastAsia"/>
          <w:color w:val="000000" w:themeColor="text1"/>
        </w:rPr>
        <w:t xml:space="preserve">   (</w:t>
      </w:r>
      <w:proofErr w:type="gramEnd"/>
      <w:r w:rsidR="00AC1F96" w:rsidRPr="00670345">
        <w:rPr>
          <w:rFonts w:ascii="Times New Roman" w:hAnsi="Times New Roman" w:hint="eastAsia"/>
          <w:color w:val="000000" w:themeColor="text1"/>
        </w:rPr>
        <w:t>5)</w:t>
      </w:r>
    </w:p>
    <w:p w14:paraId="73CBE622" w14:textId="77777777" w:rsidR="00AC1F96" w:rsidRPr="00670345" w:rsidRDefault="00AC1F96" w:rsidP="00AC1F96">
      <w:pPr>
        <w:pStyle w:val="afffc"/>
        <w:spacing w:before="55"/>
        <w:ind w:left="533"/>
        <w:rPr>
          <w:rFonts w:ascii="Times New Roman" w:hAnsi="Times New Roman"/>
          <w:color w:val="000000" w:themeColor="text1"/>
        </w:rPr>
      </w:pPr>
      <w:r w:rsidRPr="00670345">
        <w:rPr>
          <w:rFonts w:ascii="Times New Roman" w:hAnsi="Times New Roman" w:hint="eastAsia"/>
          <w:color w:val="000000" w:themeColor="text1"/>
        </w:rPr>
        <w:t>式中：</w:t>
      </w:r>
    </w:p>
    <w:p w14:paraId="7048AC05" w14:textId="677366DD" w:rsidR="00AC1F96" w:rsidRPr="00670345" w:rsidRDefault="00000000" w:rsidP="00AC1F96">
      <w:pPr>
        <w:pStyle w:val="afffc"/>
        <w:spacing w:before="55"/>
        <w:ind w:left="533"/>
        <w:rPr>
          <w:rFonts w:hAnsi="Cambria Math"/>
          <w:color w:val="000000" w:themeColor="text1"/>
        </w:rPr>
      </w:pPr>
      <m:oMath>
        <m:acc>
          <m:accPr>
            <m:chr m:val="̅"/>
            <m:ctrlPr>
              <w:rPr>
                <w:rFonts w:ascii="Cambria Math" w:hAnsi="Cambria Math"/>
                <w:i/>
                <w:color w:val="000000" w:themeColor="text1"/>
              </w:rPr>
            </m:ctrlPr>
          </m:accPr>
          <m:e>
            <m:r>
              <w:rPr>
                <w:rFonts w:ascii="Cambria Math" w:hAnsi="Cambria Math"/>
                <w:color w:val="000000" w:themeColor="text1"/>
              </w:rPr>
              <m:t>U</m:t>
            </m:r>
          </m:e>
        </m:acc>
      </m:oMath>
      <w:r w:rsidR="00AC1F96" w:rsidRPr="00670345">
        <w:rPr>
          <w:rFonts w:hAnsi="Cambria Math" w:hint="eastAsia"/>
          <w:color w:val="000000" w:themeColor="text1"/>
        </w:rPr>
        <w:t xml:space="preserve">   </w:t>
      </w:r>
      <w:r w:rsidR="00E972AB">
        <w:rPr>
          <w:rFonts w:hAnsi="Cambria Math" w:hint="eastAsia"/>
          <w:color w:val="000000" w:themeColor="text1"/>
        </w:rPr>
        <w:t xml:space="preserve">  </w:t>
      </w:r>
      <w:r w:rsidR="00E972AB" w:rsidRPr="00223D67">
        <w:rPr>
          <w:rFonts w:ascii="Times New Roman" w:hAnsi="Times New Roman"/>
          <w:kern w:val="0"/>
        </w:rPr>
        <w:t>——</w:t>
      </w:r>
      <w:r w:rsidR="00AC1F96" w:rsidRPr="00670345">
        <w:rPr>
          <w:rFonts w:ascii="Times New Roman" w:hint="eastAsia"/>
        </w:rPr>
        <w:t>隶属函数值平均值</w:t>
      </w:r>
    </w:p>
    <w:p w14:paraId="2EFC3DD2" w14:textId="3BAF68A9" w:rsidR="00AC1F96" w:rsidRPr="00670345" w:rsidRDefault="00852BFA" w:rsidP="00AC1F96">
      <w:pPr>
        <w:pStyle w:val="afffc"/>
        <w:spacing w:before="55"/>
        <w:ind w:left="533"/>
        <w:rPr>
          <w:rFonts w:hAnsi="Cambria Math"/>
          <w:color w:val="000000" w:themeColor="text1"/>
        </w:rPr>
      </w:pPr>
      <w:r w:rsidRPr="00670345">
        <w:rPr>
          <w:rFonts w:ascii="Cambria Math" w:hAnsi="Cambria Math" w:hint="eastAsia"/>
          <w:i/>
          <w:color w:val="000000" w:themeColor="text1"/>
        </w:rPr>
        <w:t>U(Xj)</w:t>
      </w:r>
      <w:r w:rsidR="00AC1F96" w:rsidRPr="00670345">
        <w:rPr>
          <w:rFonts w:hAnsi="Cambria Math" w:hint="eastAsia"/>
          <w:color w:val="000000" w:themeColor="text1"/>
        </w:rPr>
        <w:t xml:space="preserve"> </w:t>
      </w:r>
      <w:r w:rsidR="00E972AB">
        <w:rPr>
          <w:rFonts w:hAnsi="Cambria Math" w:hint="eastAsia"/>
          <w:color w:val="000000" w:themeColor="text1"/>
        </w:rPr>
        <w:t xml:space="preserve"> </w:t>
      </w:r>
      <w:r w:rsidR="00E972AB" w:rsidRPr="00223D67">
        <w:rPr>
          <w:rFonts w:ascii="Times New Roman" w:hAnsi="Times New Roman"/>
          <w:kern w:val="0"/>
        </w:rPr>
        <w:t>——</w:t>
      </w:r>
      <w:r w:rsidR="00AC1F96" w:rsidRPr="00670345">
        <w:rPr>
          <w:rFonts w:ascii="Times New Roman" w:hAnsi="Times New Roman"/>
        </w:rPr>
        <w:t>第</w:t>
      </w:r>
      <m:oMath>
        <m:r>
          <w:rPr>
            <w:rFonts w:ascii="Cambria Math" w:hAnsi="Cambria Math"/>
            <w:color w:val="000000" w:themeColor="text1"/>
          </w:rPr>
          <m:t>j</m:t>
        </m:r>
      </m:oMath>
      <w:r w:rsidR="00AC1F96" w:rsidRPr="00670345">
        <w:rPr>
          <w:rFonts w:ascii="Times New Roman" w:hAnsi="Times New Roman"/>
        </w:rPr>
        <w:t>综合指标</w:t>
      </w:r>
      <w:r w:rsidR="00AC1F96" w:rsidRPr="00670345">
        <w:rPr>
          <w:rFonts w:hAnsi="Cambria Math" w:hint="eastAsia"/>
          <w:color w:val="000000" w:themeColor="text1"/>
        </w:rPr>
        <w:t>隶属函数值；</w:t>
      </w:r>
    </w:p>
    <w:bookmarkEnd w:id="64"/>
    <w:p w14:paraId="07CBB68C" w14:textId="214F47A6" w:rsidR="00635243" w:rsidRPr="00670345" w:rsidRDefault="00000000">
      <w:pPr>
        <w:pStyle w:val="affe"/>
        <w:spacing w:before="156" w:after="156"/>
      </w:pPr>
      <w:r w:rsidRPr="00670345">
        <w:rPr>
          <w:rFonts w:hint="eastAsia"/>
        </w:rPr>
        <w:t>苗期抗寒性评价</w:t>
      </w:r>
      <w:r w:rsidR="00330AFA" w:rsidRPr="00670345">
        <w:rPr>
          <w:rFonts w:hint="eastAsia"/>
        </w:rPr>
        <w:t>标准</w:t>
      </w:r>
    </w:p>
    <w:p w14:paraId="2D26D720" w14:textId="77777777" w:rsidR="00635243" w:rsidRPr="00670345" w:rsidRDefault="00000000">
      <w:pPr>
        <w:pStyle w:val="afffffa"/>
        <w:ind w:firstLine="420"/>
        <w:rPr>
          <w:rFonts w:ascii="Times New Roman"/>
        </w:rPr>
      </w:pPr>
      <w:bookmarkStart w:id="66" w:name="_Hlk212754511"/>
      <w:r w:rsidRPr="00670345">
        <w:rPr>
          <w:rFonts w:ascii="Times New Roman"/>
        </w:rPr>
        <w:t>藏沙</w:t>
      </w:r>
      <w:proofErr w:type="gramStart"/>
      <w:r w:rsidRPr="00670345">
        <w:rPr>
          <w:rFonts w:ascii="Times New Roman"/>
        </w:rPr>
        <w:t>蒿</w:t>
      </w:r>
      <w:proofErr w:type="gramEnd"/>
      <w:r w:rsidRPr="00670345">
        <w:rPr>
          <w:rFonts w:ascii="Times New Roman"/>
        </w:rPr>
        <w:t>种子苗期抗</w:t>
      </w:r>
      <w:r w:rsidRPr="00670345">
        <w:rPr>
          <w:rFonts w:ascii="Times New Roman" w:hint="eastAsia"/>
        </w:rPr>
        <w:t>寒</w:t>
      </w:r>
      <w:r w:rsidRPr="00670345">
        <w:rPr>
          <w:rFonts w:ascii="Times New Roman"/>
        </w:rPr>
        <w:t>性评价标准见表</w:t>
      </w:r>
      <w:r w:rsidRPr="00670345">
        <w:rPr>
          <w:rFonts w:ascii="Times New Roman" w:hint="eastAsia"/>
        </w:rPr>
        <w:t>2</w:t>
      </w:r>
      <w:r w:rsidRPr="00670345">
        <w:rPr>
          <w:rFonts w:ascii="Times New Roman" w:hint="eastAsia"/>
        </w:rPr>
        <w:t>。</w:t>
      </w:r>
    </w:p>
    <w:p w14:paraId="4617BE4B" w14:textId="77777777" w:rsidR="00635243" w:rsidRPr="00670345" w:rsidRDefault="00000000">
      <w:pPr>
        <w:pStyle w:val="afffffa"/>
        <w:ind w:firstLine="420"/>
        <w:jc w:val="center"/>
        <w:rPr>
          <w:rFonts w:ascii="Times New Roman" w:eastAsia="黑体"/>
        </w:rPr>
      </w:pPr>
      <w:r w:rsidRPr="00670345">
        <w:rPr>
          <w:rFonts w:ascii="Times New Roman" w:eastAsia="黑体"/>
        </w:rPr>
        <w:t>表</w:t>
      </w:r>
      <w:r w:rsidRPr="00670345">
        <w:rPr>
          <w:rFonts w:ascii="Times New Roman" w:eastAsia="黑体" w:hint="eastAsia"/>
        </w:rPr>
        <w:t>2</w:t>
      </w:r>
      <w:r w:rsidRPr="00670345">
        <w:rPr>
          <w:rFonts w:ascii="Times New Roman" w:eastAsia="黑体"/>
        </w:rPr>
        <w:t xml:space="preserve"> </w:t>
      </w:r>
      <w:r w:rsidRPr="00670345">
        <w:rPr>
          <w:rFonts w:ascii="Times New Roman" w:eastAsia="黑体"/>
        </w:rPr>
        <w:t>藏沙</w:t>
      </w:r>
      <w:proofErr w:type="gramStart"/>
      <w:r w:rsidRPr="00670345">
        <w:rPr>
          <w:rFonts w:ascii="Times New Roman" w:eastAsia="黑体"/>
        </w:rPr>
        <w:t>蒿</w:t>
      </w:r>
      <w:proofErr w:type="gramEnd"/>
      <w:r w:rsidRPr="00670345">
        <w:rPr>
          <w:rFonts w:ascii="Times New Roman" w:eastAsia="黑体"/>
        </w:rPr>
        <w:t>苗期抗</w:t>
      </w:r>
      <w:r w:rsidRPr="00670345">
        <w:rPr>
          <w:rFonts w:ascii="Times New Roman" w:eastAsia="黑体" w:hint="eastAsia"/>
        </w:rPr>
        <w:t>寒</w:t>
      </w:r>
      <w:r w:rsidRPr="00670345">
        <w:rPr>
          <w:rFonts w:ascii="Times New Roman" w:eastAsia="黑体"/>
        </w:rPr>
        <w:t>性评价标准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3998"/>
        <w:gridCol w:w="1786"/>
      </w:tblGrid>
      <w:tr w:rsidR="00635243" w:rsidRPr="00670345" w14:paraId="1A4FEB27" w14:textId="77777777">
        <w:trPr>
          <w:trHeight w:val="433"/>
          <w:jc w:val="center"/>
        </w:trPr>
        <w:tc>
          <w:tcPr>
            <w:tcW w:w="1080" w:type="dxa"/>
            <w:tcBorders>
              <w:top w:val="single" w:sz="4" w:space="0" w:color="auto"/>
              <w:left w:val="single" w:sz="4" w:space="0" w:color="auto"/>
              <w:bottom w:val="single" w:sz="4" w:space="0" w:color="auto"/>
              <w:right w:val="single" w:sz="4" w:space="0" w:color="auto"/>
            </w:tcBorders>
            <w:noWrap/>
          </w:tcPr>
          <w:p w14:paraId="17EC0AA8" w14:textId="77777777" w:rsidR="00635243" w:rsidRPr="00670345" w:rsidRDefault="00000000">
            <w:pPr>
              <w:ind w:firstLineChars="200" w:firstLine="360"/>
              <w:jc w:val="center"/>
              <w:rPr>
                <w:rFonts w:ascii="Times New Roman" w:eastAsiaTheme="minorEastAsia" w:hAnsi="Times New Roman"/>
                <w:color w:val="000000" w:themeColor="text1"/>
                <w:sz w:val="18"/>
                <w:szCs w:val="18"/>
              </w:rPr>
            </w:pPr>
            <w:r w:rsidRPr="00670345">
              <w:rPr>
                <w:rFonts w:ascii="Times New Roman" w:hAnsi="Times New Roman"/>
                <w:color w:val="000000" w:themeColor="text1"/>
                <w:sz w:val="18"/>
                <w:szCs w:val="18"/>
              </w:rPr>
              <w:t>级别</w:t>
            </w:r>
          </w:p>
        </w:tc>
        <w:tc>
          <w:tcPr>
            <w:tcW w:w="3998" w:type="dxa"/>
            <w:tcBorders>
              <w:top w:val="single" w:sz="4" w:space="0" w:color="auto"/>
              <w:left w:val="single" w:sz="4" w:space="0" w:color="auto"/>
              <w:bottom w:val="single" w:sz="4" w:space="0" w:color="auto"/>
              <w:right w:val="single" w:sz="4" w:space="0" w:color="auto"/>
            </w:tcBorders>
            <w:noWrap/>
          </w:tcPr>
          <w:p w14:paraId="5561867A" w14:textId="23FEBAE2" w:rsidR="00635243" w:rsidRPr="00670345" w:rsidRDefault="00000000">
            <w:pPr>
              <w:ind w:firstLineChars="200" w:firstLine="360"/>
              <w:jc w:val="center"/>
              <w:rPr>
                <w:rFonts w:ascii="Times New Roman" w:eastAsiaTheme="minorEastAsia" w:hAnsi="Times New Roman"/>
                <w:color w:val="000000" w:themeColor="text1"/>
                <w:sz w:val="18"/>
                <w:szCs w:val="18"/>
              </w:rPr>
            </w:pPr>
            <w:r w:rsidRPr="00670345">
              <w:rPr>
                <w:rFonts w:ascii="Times New Roman" w:hAnsi="Times New Roman"/>
                <w:color w:val="000000" w:themeColor="text1"/>
                <w:sz w:val="18"/>
                <w:szCs w:val="18"/>
              </w:rPr>
              <w:t>隶属函数值</w:t>
            </w:r>
            <m:oMath>
              <m:acc>
                <m:accPr>
                  <m:chr m:val="̅"/>
                  <m:ctrlPr>
                    <w:rPr>
                      <w:rFonts w:ascii="Cambria Math" w:hAnsi="Cambria Math"/>
                      <w:i/>
                      <w:kern w:val="0"/>
                      <w:sz w:val="18"/>
                      <w:szCs w:val="18"/>
                    </w:rPr>
                  </m:ctrlPr>
                </m:accPr>
                <m:e>
                  <m:r>
                    <w:rPr>
                      <w:rFonts w:ascii="Cambria Math" w:hAnsi="Cambria Math"/>
                      <w:color w:val="000000" w:themeColor="text1"/>
                      <w:sz w:val="18"/>
                      <w:szCs w:val="18"/>
                    </w:rPr>
                    <m:t>U</m:t>
                  </m:r>
                </m:e>
              </m:acc>
            </m:oMath>
          </w:p>
        </w:tc>
        <w:tc>
          <w:tcPr>
            <w:tcW w:w="1786" w:type="dxa"/>
            <w:tcBorders>
              <w:top w:val="single" w:sz="4" w:space="0" w:color="auto"/>
              <w:left w:val="single" w:sz="4" w:space="0" w:color="auto"/>
              <w:bottom w:val="single" w:sz="4" w:space="0" w:color="auto"/>
              <w:right w:val="single" w:sz="4" w:space="0" w:color="auto"/>
            </w:tcBorders>
            <w:noWrap/>
          </w:tcPr>
          <w:p w14:paraId="1970E00C" w14:textId="1DBE66DC" w:rsidR="00635243" w:rsidRPr="00670345" w:rsidRDefault="00DB689F">
            <w:pPr>
              <w:ind w:firstLineChars="200" w:firstLine="360"/>
              <w:jc w:val="center"/>
              <w:rPr>
                <w:rFonts w:ascii="Times New Roman" w:eastAsiaTheme="minorEastAsia" w:hAnsi="Times New Roman"/>
                <w:color w:val="000000" w:themeColor="text1"/>
                <w:sz w:val="18"/>
                <w:szCs w:val="18"/>
              </w:rPr>
            </w:pPr>
            <w:r w:rsidRPr="00670345">
              <w:rPr>
                <w:rFonts w:ascii="Times New Roman" w:hAnsi="Times New Roman"/>
                <w:color w:val="000000" w:themeColor="text1"/>
                <w:sz w:val="18"/>
                <w:szCs w:val="18"/>
              </w:rPr>
              <w:t>抗寒性等级</w:t>
            </w:r>
          </w:p>
        </w:tc>
      </w:tr>
      <w:tr w:rsidR="00635243" w:rsidRPr="00670345" w14:paraId="1D382F21" w14:textId="77777777">
        <w:trPr>
          <w:trHeight w:val="270"/>
          <w:jc w:val="center"/>
        </w:trPr>
        <w:tc>
          <w:tcPr>
            <w:tcW w:w="1080" w:type="dxa"/>
            <w:tcBorders>
              <w:top w:val="single" w:sz="4" w:space="0" w:color="auto"/>
              <w:left w:val="single" w:sz="4" w:space="0" w:color="auto"/>
              <w:bottom w:val="single" w:sz="4" w:space="0" w:color="auto"/>
              <w:right w:val="single" w:sz="4" w:space="0" w:color="auto"/>
            </w:tcBorders>
            <w:noWrap/>
          </w:tcPr>
          <w:p w14:paraId="06FCF2E4" w14:textId="77777777" w:rsidR="00635243" w:rsidRPr="00670345" w:rsidRDefault="00000000">
            <w:pPr>
              <w:ind w:firstLineChars="200" w:firstLine="360"/>
              <w:jc w:val="center"/>
              <w:rPr>
                <w:rFonts w:ascii="Times New Roman" w:eastAsiaTheme="minorEastAsia" w:hAnsi="Times New Roman"/>
                <w:color w:val="000000" w:themeColor="text1"/>
                <w:sz w:val="18"/>
                <w:szCs w:val="18"/>
              </w:rPr>
            </w:pPr>
            <w:r w:rsidRPr="00670345">
              <w:rPr>
                <w:rFonts w:ascii="Times New Roman" w:hAnsi="Times New Roman"/>
                <w:color w:val="000000" w:themeColor="text1"/>
                <w:sz w:val="18"/>
                <w:szCs w:val="18"/>
              </w:rPr>
              <w:t>1</w:t>
            </w:r>
          </w:p>
        </w:tc>
        <w:tc>
          <w:tcPr>
            <w:tcW w:w="3998" w:type="dxa"/>
            <w:tcBorders>
              <w:top w:val="single" w:sz="4" w:space="0" w:color="auto"/>
              <w:left w:val="single" w:sz="4" w:space="0" w:color="auto"/>
              <w:bottom w:val="single" w:sz="4" w:space="0" w:color="auto"/>
              <w:right w:val="single" w:sz="4" w:space="0" w:color="auto"/>
            </w:tcBorders>
            <w:noWrap/>
          </w:tcPr>
          <w:p w14:paraId="30FEBF63" w14:textId="6F1EE514" w:rsidR="00635243" w:rsidRPr="00670345" w:rsidRDefault="00000000">
            <w:pPr>
              <w:ind w:firstLineChars="200" w:firstLine="360"/>
              <w:jc w:val="center"/>
              <w:rPr>
                <w:rFonts w:ascii="Times New Roman" w:eastAsiaTheme="minorEastAsia" w:hAnsi="Times New Roman"/>
                <w:color w:val="000000" w:themeColor="text1"/>
                <w:sz w:val="18"/>
                <w:szCs w:val="18"/>
              </w:rPr>
            </w:pPr>
            <w:r w:rsidRPr="00670345">
              <w:rPr>
                <w:rFonts w:ascii="Times New Roman" w:hAnsi="Times New Roman"/>
                <w:color w:val="000000" w:themeColor="text1"/>
                <w:sz w:val="18"/>
                <w:szCs w:val="18"/>
              </w:rPr>
              <w:t>0.</w:t>
            </w:r>
            <w:r w:rsidR="0022101A" w:rsidRPr="00670345">
              <w:rPr>
                <w:rFonts w:ascii="Times New Roman" w:hAnsi="Times New Roman"/>
                <w:color w:val="000000" w:themeColor="text1"/>
                <w:sz w:val="18"/>
                <w:szCs w:val="18"/>
              </w:rPr>
              <w:t>7</w:t>
            </w:r>
            <w:r w:rsidRPr="00670345">
              <w:rPr>
                <w:rFonts w:ascii="Times New Roman" w:hAnsi="Times New Roman"/>
                <w:color w:val="000000" w:themeColor="text1"/>
                <w:sz w:val="18"/>
                <w:szCs w:val="18"/>
              </w:rPr>
              <w:t>0</w:t>
            </w:r>
            <w:r w:rsidR="0022101A" w:rsidRPr="00670345">
              <w:rPr>
                <w:rFonts w:ascii="Times New Roman" w:hAnsi="Times New Roman"/>
                <w:color w:val="000000" w:themeColor="text1"/>
                <w:sz w:val="18"/>
                <w:szCs w:val="18"/>
              </w:rPr>
              <w:t>＜</w:t>
            </w:r>
            <m:oMath>
              <m:acc>
                <m:accPr>
                  <m:chr m:val="̅"/>
                  <m:ctrlPr>
                    <w:rPr>
                      <w:rFonts w:ascii="Cambria Math" w:hAnsi="Cambria Math"/>
                      <w:i/>
                      <w:kern w:val="0"/>
                      <w:sz w:val="18"/>
                      <w:szCs w:val="18"/>
                    </w:rPr>
                  </m:ctrlPr>
                </m:accPr>
                <m:e>
                  <m:r>
                    <w:rPr>
                      <w:rFonts w:ascii="Cambria Math" w:hAnsi="Cambria Math"/>
                      <w:color w:val="000000" w:themeColor="text1"/>
                      <w:sz w:val="18"/>
                      <w:szCs w:val="18"/>
                    </w:rPr>
                    <m:t>U</m:t>
                  </m:r>
                </m:e>
              </m:acc>
            </m:oMath>
          </w:p>
        </w:tc>
        <w:tc>
          <w:tcPr>
            <w:tcW w:w="1786" w:type="dxa"/>
            <w:tcBorders>
              <w:top w:val="single" w:sz="4" w:space="0" w:color="auto"/>
              <w:left w:val="single" w:sz="4" w:space="0" w:color="auto"/>
              <w:bottom w:val="single" w:sz="4" w:space="0" w:color="auto"/>
              <w:right w:val="single" w:sz="4" w:space="0" w:color="auto"/>
            </w:tcBorders>
            <w:noWrap/>
          </w:tcPr>
          <w:p w14:paraId="38011966" w14:textId="77777777" w:rsidR="00635243" w:rsidRPr="00670345" w:rsidRDefault="00000000">
            <w:pPr>
              <w:ind w:firstLineChars="200" w:firstLine="360"/>
              <w:jc w:val="center"/>
              <w:rPr>
                <w:rFonts w:ascii="Times New Roman" w:eastAsiaTheme="minorEastAsia" w:hAnsi="Times New Roman"/>
                <w:color w:val="000000" w:themeColor="text1"/>
                <w:sz w:val="18"/>
                <w:szCs w:val="18"/>
              </w:rPr>
            </w:pPr>
            <w:r w:rsidRPr="00670345">
              <w:rPr>
                <w:rFonts w:ascii="Times New Roman" w:hAnsi="Times New Roman"/>
                <w:color w:val="000000" w:themeColor="text1"/>
                <w:sz w:val="18"/>
                <w:szCs w:val="18"/>
              </w:rPr>
              <w:t>强</w:t>
            </w:r>
          </w:p>
        </w:tc>
      </w:tr>
      <w:tr w:rsidR="00635243" w:rsidRPr="00670345" w14:paraId="7954A57B" w14:textId="77777777">
        <w:trPr>
          <w:trHeight w:val="270"/>
          <w:jc w:val="center"/>
        </w:trPr>
        <w:tc>
          <w:tcPr>
            <w:tcW w:w="1080" w:type="dxa"/>
            <w:tcBorders>
              <w:top w:val="single" w:sz="4" w:space="0" w:color="auto"/>
              <w:left w:val="single" w:sz="4" w:space="0" w:color="auto"/>
              <w:bottom w:val="single" w:sz="4" w:space="0" w:color="auto"/>
              <w:right w:val="single" w:sz="4" w:space="0" w:color="auto"/>
            </w:tcBorders>
            <w:noWrap/>
          </w:tcPr>
          <w:p w14:paraId="0F74CCFF" w14:textId="77777777" w:rsidR="00635243" w:rsidRPr="00670345" w:rsidRDefault="00000000">
            <w:pPr>
              <w:ind w:firstLineChars="200" w:firstLine="360"/>
              <w:jc w:val="center"/>
              <w:rPr>
                <w:rFonts w:ascii="Times New Roman" w:eastAsiaTheme="minorEastAsia" w:hAnsi="Times New Roman"/>
                <w:color w:val="000000" w:themeColor="text1"/>
                <w:sz w:val="18"/>
                <w:szCs w:val="18"/>
              </w:rPr>
            </w:pPr>
            <w:r w:rsidRPr="00670345">
              <w:rPr>
                <w:rFonts w:ascii="Times New Roman" w:hAnsi="Times New Roman"/>
                <w:color w:val="000000" w:themeColor="text1"/>
                <w:sz w:val="18"/>
                <w:szCs w:val="18"/>
              </w:rPr>
              <w:t>2</w:t>
            </w:r>
          </w:p>
        </w:tc>
        <w:tc>
          <w:tcPr>
            <w:tcW w:w="3998" w:type="dxa"/>
            <w:tcBorders>
              <w:top w:val="single" w:sz="4" w:space="0" w:color="auto"/>
              <w:left w:val="single" w:sz="4" w:space="0" w:color="auto"/>
              <w:bottom w:val="single" w:sz="4" w:space="0" w:color="auto"/>
              <w:right w:val="single" w:sz="4" w:space="0" w:color="auto"/>
            </w:tcBorders>
            <w:noWrap/>
          </w:tcPr>
          <w:p w14:paraId="0EE91B78" w14:textId="7623DFA4" w:rsidR="00635243" w:rsidRPr="00670345" w:rsidRDefault="00000000">
            <w:pPr>
              <w:ind w:firstLineChars="200" w:firstLine="360"/>
              <w:jc w:val="center"/>
              <w:rPr>
                <w:rFonts w:ascii="Times New Roman" w:eastAsiaTheme="minorEastAsia" w:hAnsi="Times New Roman"/>
                <w:color w:val="000000" w:themeColor="text1"/>
                <w:sz w:val="18"/>
                <w:szCs w:val="18"/>
              </w:rPr>
            </w:pPr>
            <w:r w:rsidRPr="00670345">
              <w:rPr>
                <w:rFonts w:ascii="Times New Roman" w:hAnsi="Times New Roman"/>
                <w:color w:val="000000" w:themeColor="text1"/>
                <w:sz w:val="18"/>
                <w:szCs w:val="18"/>
              </w:rPr>
              <w:t>0.</w:t>
            </w:r>
            <w:r w:rsidR="0022101A" w:rsidRPr="00670345">
              <w:rPr>
                <w:rFonts w:ascii="Times New Roman" w:hAnsi="Times New Roman"/>
                <w:color w:val="000000" w:themeColor="text1"/>
                <w:sz w:val="18"/>
                <w:szCs w:val="18"/>
              </w:rPr>
              <w:t>3</w:t>
            </w:r>
            <w:r w:rsidRPr="00670345">
              <w:rPr>
                <w:rFonts w:ascii="Times New Roman" w:hAnsi="Times New Roman"/>
                <w:color w:val="000000" w:themeColor="text1"/>
                <w:sz w:val="18"/>
                <w:szCs w:val="18"/>
              </w:rPr>
              <w:t>0</w:t>
            </w:r>
            <w:r w:rsidR="0022101A" w:rsidRPr="00670345">
              <w:rPr>
                <w:rFonts w:ascii="Times New Roman" w:hAnsi="Times New Roman"/>
                <w:color w:val="000000" w:themeColor="text1"/>
                <w:sz w:val="18"/>
                <w:szCs w:val="18"/>
              </w:rPr>
              <w:t>＜</w:t>
            </w:r>
            <m:oMath>
              <m:acc>
                <m:accPr>
                  <m:chr m:val="̅"/>
                  <m:ctrlPr>
                    <w:rPr>
                      <w:rFonts w:ascii="Cambria Math" w:hAnsi="Cambria Math"/>
                      <w:i/>
                      <w:kern w:val="0"/>
                      <w:sz w:val="18"/>
                      <w:szCs w:val="18"/>
                    </w:rPr>
                  </m:ctrlPr>
                </m:accPr>
                <m:e>
                  <m:r>
                    <w:rPr>
                      <w:rFonts w:ascii="Cambria Math" w:hAnsi="Cambria Math"/>
                      <w:color w:val="000000" w:themeColor="text1"/>
                      <w:sz w:val="18"/>
                      <w:szCs w:val="18"/>
                    </w:rPr>
                    <m:t>U</m:t>
                  </m:r>
                </m:e>
              </m:acc>
            </m:oMath>
            <w:r w:rsidR="0022101A" w:rsidRPr="00670345">
              <w:rPr>
                <w:rFonts w:ascii="宋体" w:hAnsi="宋体"/>
                <w:color w:val="000000" w:themeColor="text1"/>
                <w:sz w:val="18"/>
                <w:szCs w:val="18"/>
              </w:rPr>
              <w:t>≤</w:t>
            </w:r>
            <w:r w:rsidRPr="00670345">
              <w:rPr>
                <w:rFonts w:ascii="Times New Roman" w:hAnsi="Times New Roman"/>
                <w:color w:val="000000" w:themeColor="text1"/>
                <w:sz w:val="18"/>
                <w:szCs w:val="18"/>
              </w:rPr>
              <w:t>0.</w:t>
            </w:r>
            <w:r w:rsidR="0022101A" w:rsidRPr="00670345">
              <w:rPr>
                <w:rFonts w:ascii="Times New Roman" w:hAnsi="Times New Roman"/>
                <w:color w:val="000000" w:themeColor="text1"/>
                <w:sz w:val="18"/>
                <w:szCs w:val="18"/>
              </w:rPr>
              <w:t>70</w:t>
            </w:r>
          </w:p>
        </w:tc>
        <w:tc>
          <w:tcPr>
            <w:tcW w:w="1786" w:type="dxa"/>
            <w:tcBorders>
              <w:top w:val="single" w:sz="4" w:space="0" w:color="auto"/>
              <w:left w:val="single" w:sz="4" w:space="0" w:color="auto"/>
              <w:bottom w:val="single" w:sz="4" w:space="0" w:color="auto"/>
              <w:right w:val="single" w:sz="4" w:space="0" w:color="auto"/>
            </w:tcBorders>
            <w:noWrap/>
          </w:tcPr>
          <w:p w14:paraId="1FCF935A" w14:textId="77777777" w:rsidR="00635243" w:rsidRPr="00670345" w:rsidRDefault="00000000">
            <w:pPr>
              <w:ind w:firstLineChars="200" w:firstLine="360"/>
              <w:jc w:val="center"/>
              <w:rPr>
                <w:rFonts w:ascii="Times New Roman" w:eastAsiaTheme="minorEastAsia" w:hAnsi="Times New Roman"/>
                <w:color w:val="000000" w:themeColor="text1"/>
                <w:sz w:val="18"/>
                <w:szCs w:val="18"/>
              </w:rPr>
            </w:pPr>
            <w:r w:rsidRPr="00670345">
              <w:rPr>
                <w:rFonts w:ascii="Times New Roman" w:hAnsi="Times New Roman"/>
                <w:color w:val="000000" w:themeColor="text1"/>
                <w:sz w:val="18"/>
                <w:szCs w:val="18"/>
              </w:rPr>
              <w:t>中等</w:t>
            </w:r>
          </w:p>
        </w:tc>
      </w:tr>
      <w:tr w:rsidR="00635243" w:rsidRPr="00670345" w14:paraId="32FD86FD" w14:textId="77777777">
        <w:trPr>
          <w:trHeight w:val="270"/>
          <w:jc w:val="center"/>
        </w:trPr>
        <w:tc>
          <w:tcPr>
            <w:tcW w:w="1080" w:type="dxa"/>
            <w:tcBorders>
              <w:top w:val="single" w:sz="4" w:space="0" w:color="auto"/>
              <w:left w:val="single" w:sz="4" w:space="0" w:color="auto"/>
              <w:bottom w:val="single" w:sz="4" w:space="0" w:color="auto"/>
              <w:right w:val="single" w:sz="4" w:space="0" w:color="auto"/>
            </w:tcBorders>
            <w:noWrap/>
          </w:tcPr>
          <w:p w14:paraId="3F5D4BF5" w14:textId="77777777" w:rsidR="00635243" w:rsidRPr="00670345" w:rsidRDefault="00000000">
            <w:pPr>
              <w:ind w:firstLineChars="200" w:firstLine="360"/>
              <w:jc w:val="center"/>
              <w:rPr>
                <w:rFonts w:ascii="Times New Roman" w:eastAsiaTheme="minorEastAsia" w:hAnsi="Times New Roman"/>
                <w:color w:val="000000" w:themeColor="text1"/>
                <w:sz w:val="18"/>
                <w:szCs w:val="18"/>
              </w:rPr>
            </w:pPr>
            <w:r w:rsidRPr="00670345">
              <w:rPr>
                <w:rFonts w:ascii="Times New Roman" w:hAnsi="Times New Roman"/>
                <w:color w:val="000000" w:themeColor="text1"/>
                <w:sz w:val="18"/>
                <w:szCs w:val="18"/>
              </w:rPr>
              <w:t>3</w:t>
            </w:r>
          </w:p>
        </w:tc>
        <w:tc>
          <w:tcPr>
            <w:tcW w:w="3998" w:type="dxa"/>
            <w:tcBorders>
              <w:top w:val="single" w:sz="4" w:space="0" w:color="auto"/>
              <w:left w:val="single" w:sz="4" w:space="0" w:color="auto"/>
              <w:bottom w:val="single" w:sz="4" w:space="0" w:color="auto"/>
              <w:right w:val="single" w:sz="4" w:space="0" w:color="auto"/>
            </w:tcBorders>
            <w:noWrap/>
          </w:tcPr>
          <w:p w14:paraId="7937BB9C" w14:textId="4095AD5C" w:rsidR="00635243" w:rsidRPr="00670345" w:rsidRDefault="00000000">
            <w:pPr>
              <w:ind w:firstLineChars="200" w:firstLine="360"/>
              <w:jc w:val="center"/>
              <w:rPr>
                <w:rFonts w:ascii="Times New Roman" w:eastAsiaTheme="minorEastAsia" w:hAnsi="Times New Roman"/>
                <w:color w:val="000000" w:themeColor="text1"/>
                <w:sz w:val="18"/>
                <w:szCs w:val="18"/>
              </w:rPr>
            </w:pPr>
            <m:oMath>
              <m:acc>
                <m:accPr>
                  <m:chr m:val="̅"/>
                  <m:ctrlPr>
                    <w:rPr>
                      <w:rFonts w:ascii="Cambria Math" w:hAnsi="Cambria Math"/>
                      <w:i/>
                      <w:kern w:val="0"/>
                      <w:sz w:val="18"/>
                      <w:szCs w:val="18"/>
                    </w:rPr>
                  </m:ctrlPr>
                </m:accPr>
                <m:e>
                  <m:r>
                    <w:rPr>
                      <w:rFonts w:ascii="Cambria Math" w:hAnsi="Cambria Math"/>
                      <w:color w:val="000000" w:themeColor="text1"/>
                      <w:sz w:val="18"/>
                      <w:szCs w:val="18"/>
                    </w:rPr>
                    <m:t>U</m:t>
                  </m:r>
                </m:e>
              </m:acc>
            </m:oMath>
            <w:r w:rsidR="0022101A" w:rsidRPr="00670345">
              <w:rPr>
                <w:rFonts w:ascii="宋体" w:hAnsi="宋体"/>
                <w:color w:val="000000" w:themeColor="text1"/>
                <w:sz w:val="18"/>
                <w:szCs w:val="18"/>
              </w:rPr>
              <w:t>≤</w:t>
            </w:r>
            <w:r w:rsidR="0022101A" w:rsidRPr="00670345">
              <w:rPr>
                <w:rFonts w:ascii="Times New Roman" w:hAnsi="Times New Roman"/>
                <w:color w:val="000000" w:themeColor="text1"/>
                <w:sz w:val="18"/>
                <w:szCs w:val="18"/>
              </w:rPr>
              <w:t>0.</w:t>
            </w:r>
            <w:r w:rsidR="0029554B" w:rsidRPr="00670345">
              <w:rPr>
                <w:rFonts w:ascii="Times New Roman" w:hAnsi="Times New Roman" w:hint="eastAsia"/>
                <w:color w:val="000000" w:themeColor="text1"/>
                <w:sz w:val="18"/>
                <w:szCs w:val="18"/>
              </w:rPr>
              <w:t>3</w:t>
            </w:r>
            <w:r w:rsidR="0022101A" w:rsidRPr="00670345">
              <w:rPr>
                <w:rFonts w:ascii="Times New Roman" w:hAnsi="Times New Roman"/>
                <w:color w:val="000000" w:themeColor="text1"/>
                <w:sz w:val="18"/>
                <w:szCs w:val="18"/>
              </w:rPr>
              <w:t>0</w:t>
            </w:r>
          </w:p>
        </w:tc>
        <w:tc>
          <w:tcPr>
            <w:tcW w:w="1786" w:type="dxa"/>
            <w:tcBorders>
              <w:top w:val="single" w:sz="4" w:space="0" w:color="auto"/>
              <w:left w:val="single" w:sz="4" w:space="0" w:color="auto"/>
              <w:bottom w:val="single" w:sz="4" w:space="0" w:color="auto"/>
              <w:right w:val="single" w:sz="4" w:space="0" w:color="auto"/>
            </w:tcBorders>
            <w:noWrap/>
          </w:tcPr>
          <w:p w14:paraId="6A25460E" w14:textId="77777777" w:rsidR="00635243" w:rsidRPr="00670345" w:rsidRDefault="00000000">
            <w:pPr>
              <w:ind w:firstLineChars="200" w:firstLine="360"/>
              <w:jc w:val="center"/>
              <w:rPr>
                <w:rFonts w:ascii="Times New Roman" w:eastAsiaTheme="minorEastAsia" w:hAnsi="Times New Roman"/>
                <w:color w:val="000000" w:themeColor="text1"/>
                <w:sz w:val="18"/>
                <w:szCs w:val="18"/>
              </w:rPr>
            </w:pPr>
            <w:r w:rsidRPr="00670345">
              <w:rPr>
                <w:rFonts w:ascii="Times New Roman" w:hAnsi="Times New Roman"/>
                <w:color w:val="000000" w:themeColor="text1"/>
                <w:sz w:val="18"/>
                <w:szCs w:val="18"/>
              </w:rPr>
              <w:t>弱</w:t>
            </w:r>
          </w:p>
        </w:tc>
      </w:tr>
    </w:tbl>
    <w:bookmarkEnd w:id="66"/>
    <w:p w14:paraId="43307412" w14:textId="1B69BED9" w:rsidR="00635243" w:rsidRPr="00670345" w:rsidRDefault="00000000">
      <w:pPr>
        <w:pStyle w:val="affd"/>
        <w:spacing w:before="156" w:after="156"/>
      </w:pPr>
      <w:r w:rsidRPr="00670345">
        <w:rPr>
          <w:rFonts w:hint="eastAsia"/>
        </w:rPr>
        <w:t>田间</w:t>
      </w:r>
      <w:r w:rsidR="00167507" w:rsidRPr="00670345">
        <w:rPr>
          <w:rFonts w:hint="eastAsia"/>
        </w:rPr>
        <w:t>抗寒性</w:t>
      </w:r>
      <w:r w:rsidRPr="00670345">
        <w:rPr>
          <w:rFonts w:hint="eastAsia"/>
        </w:rPr>
        <w:t>评价</w:t>
      </w:r>
    </w:p>
    <w:p w14:paraId="34E1C06A" w14:textId="77777777" w:rsidR="00635243" w:rsidRPr="00670345" w:rsidRDefault="00000000">
      <w:pPr>
        <w:pStyle w:val="affe"/>
        <w:spacing w:before="156" w:after="156"/>
      </w:pPr>
      <w:r w:rsidRPr="00670345">
        <w:rPr>
          <w:rFonts w:hint="eastAsia"/>
        </w:rPr>
        <w:t>越冬率调查</w:t>
      </w:r>
    </w:p>
    <w:p w14:paraId="74CED864" w14:textId="177CC31C" w:rsidR="00FD5636" w:rsidRPr="00440B26" w:rsidRDefault="00FD5636" w:rsidP="00440B26">
      <w:pPr>
        <w:pStyle w:val="affd"/>
        <w:numPr>
          <w:ilvl w:val="2"/>
          <w:numId w:val="0"/>
        </w:numPr>
        <w:spacing w:before="156" w:after="156"/>
        <w:ind w:firstLineChars="200" w:firstLine="420"/>
        <w:rPr>
          <w:rFonts w:ascii="Times New Roman" w:eastAsia="宋体"/>
        </w:rPr>
      </w:pPr>
      <w:r w:rsidRPr="00440B26">
        <w:rPr>
          <w:rFonts w:ascii="Times New Roman" w:eastAsia="宋体" w:hint="eastAsia"/>
        </w:rPr>
        <w:t>在播种当年枯黄期之前采取随机取样法进行调查。避开边缘地段，在每个小区株行内随机选取</w:t>
      </w:r>
      <w:r w:rsidRPr="00440B26">
        <w:rPr>
          <w:rFonts w:ascii="Times New Roman" w:eastAsia="宋体" w:hint="eastAsia"/>
        </w:rPr>
        <w:t>3</w:t>
      </w:r>
      <w:r w:rsidRPr="00440B26">
        <w:rPr>
          <w:rFonts w:ascii="Times New Roman" w:eastAsia="宋体" w:hint="eastAsia"/>
        </w:rPr>
        <w:t>个样段，</w:t>
      </w:r>
      <w:proofErr w:type="gramStart"/>
      <w:r w:rsidRPr="00440B26">
        <w:rPr>
          <w:rFonts w:ascii="Times New Roman" w:eastAsia="宋体" w:hint="eastAsia"/>
        </w:rPr>
        <w:t>每个样段为</w:t>
      </w:r>
      <w:proofErr w:type="gramEnd"/>
      <w:r w:rsidRPr="00440B26">
        <w:rPr>
          <w:rFonts w:ascii="Times New Roman" w:eastAsia="宋体" w:hint="eastAsia"/>
        </w:rPr>
        <w:t>1</w:t>
      </w:r>
      <w:r w:rsidRPr="00440B26">
        <w:rPr>
          <w:rFonts w:ascii="Times New Roman" w:eastAsia="宋体" w:hint="eastAsia"/>
        </w:rPr>
        <w:t>米，调查每个样段内的植株数。</w:t>
      </w:r>
      <w:r w:rsidR="00450EE7" w:rsidRPr="00440B26">
        <w:rPr>
          <w:rFonts w:ascii="Times New Roman" w:eastAsia="宋体" w:hint="eastAsia"/>
        </w:rPr>
        <w:t>翌年植物返青后调查原样段内返青的植株数。</w:t>
      </w:r>
    </w:p>
    <w:p w14:paraId="267B2AA3" w14:textId="77777777" w:rsidR="00635243" w:rsidRPr="00670345" w:rsidRDefault="00000000">
      <w:pPr>
        <w:pStyle w:val="affe"/>
        <w:spacing w:before="156" w:after="156"/>
      </w:pPr>
      <w:r w:rsidRPr="00670345">
        <w:rPr>
          <w:rFonts w:hint="eastAsia"/>
        </w:rPr>
        <w:t>越冬率</w:t>
      </w:r>
    </w:p>
    <w:p w14:paraId="5E1F80E3" w14:textId="5486A490" w:rsidR="00635243" w:rsidRPr="00670345" w:rsidRDefault="00000000">
      <w:pPr>
        <w:pStyle w:val="affd"/>
        <w:numPr>
          <w:ilvl w:val="2"/>
          <w:numId w:val="0"/>
        </w:numPr>
        <w:spacing w:before="156" w:after="156"/>
        <w:ind w:firstLineChars="200" w:firstLine="420"/>
        <w:rPr>
          <w:rFonts w:ascii="Times New Roman" w:eastAsia="宋体"/>
          <w:szCs w:val="21"/>
        </w:rPr>
      </w:pPr>
      <w:r w:rsidRPr="00670345">
        <w:rPr>
          <w:rFonts w:ascii="Times New Roman" w:eastAsia="宋体" w:hint="eastAsia"/>
          <w:szCs w:val="21"/>
        </w:rPr>
        <w:t>越冬率计算按式（</w:t>
      </w:r>
      <w:r w:rsidR="006834F4" w:rsidRPr="00670345">
        <w:rPr>
          <w:rFonts w:ascii="Times New Roman" w:eastAsia="宋体" w:hint="eastAsia"/>
          <w:szCs w:val="21"/>
        </w:rPr>
        <w:t>6</w:t>
      </w:r>
      <w:r w:rsidRPr="00670345">
        <w:rPr>
          <w:rFonts w:ascii="Times New Roman" w:eastAsia="宋体" w:hint="eastAsia"/>
          <w:szCs w:val="21"/>
        </w:rPr>
        <w:t>）计算。</w:t>
      </w:r>
    </w:p>
    <w:p w14:paraId="79A05DDA" w14:textId="508BDC8B" w:rsidR="00635243" w:rsidRPr="00E972AB" w:rsidRDefault="00000000">
      <w:pPr>
        <w:spacing w:line="360" w:lineRule="auto"/>
        <w:ind w:firstLineChars="200" w:firstLine="420"/>
        <w:rPr>
          <w:rFonts w:ascii="Times New Roman" w:hAnsi="Times New Roman"/>
          <w:i/>
          <w:color w:val="000000" w:themeColor="text1"/>
        </w:rPr>
      </w:pPr>
      <w:r w:rsidRPr="00E972AB">
        <w:rPr>
          <w:rFonts w:ascii="Times New Roman" w:hAnsi="Times New Roman"/>
        </w:rPr>
        <w:t>W= S/T ×100%</w:t>
      </w:r>
      <w:r w:rsidRPr="00E972AB">
        <w:rPr>
          <w:rFonts w:ascii="Times New Roman" w:hAnsi="Times New Roman"/>
          <w:color w:val="000000" w:themeColor="text1"/>
        </w:rPr>
        <w:t xml:space="preserve">                                                  </w:t>
      </w:r>
      <w:r w:rsidRPr="00E972AB">
        <w:rPr>
          <w:rFonts w:ascii="Times New Roman" w:hAnsi="Times New Roman"/>
          <w:color w:val="000000" w:themeColor="text1"/>
        </w:rPr>
        <w:t>（</w:t>
      </w:r>
      <w:r w:rsidR="006834F4" w:rsidRPr="00E972AB">
        <w:rPr>
          <w:rFonts w:ascii="Times New Roman" w:hAnsi="Times New Roman"/>
          <w:color w:val="000000" w:themeColor="text1"/>
        </w:rPr>
        <w:t>6</w:t>
      </w:r>
      <w:r w:rsidRPr="00E972AB">
        <w:rPr>
          <w:rFonts w:ascii="Times New Roman" w:hAnsi="Times New Roman"/>
          <w:color w:val="000000" w:themeColor="text1"/>
        </w:rPr>
        <w:t>）</w:t>
      </w:r>
    </w:p>
    <w:p w14:paraId="183D68C9" w14:textId="77777777" w:rsidR="00635243" w:rsidRPr="00E972AB" w:rsidRDefault="00000000">
      <w:pPr>
        <w:pStyle w:val="affffffffffff"/>
        <w:jc w:val="left"/>
        <w:rPr>
          <w:rFonts w:ascii="Times New Roman"/>
          <w:kern w:val="2"/>
          <w:szCs w:val="21"/>
        </w:rPr>
      </w:pPr>
      <w:r w:rsidRPr="00E972AB">
        <w:rPr>
          <w:rFonts w:ascii="Times New Roman"/>
          <w:kern w:val="2"/>
          <w:szCs w:val="21"/>
        </w:rPr>
        <w:t>式中：</w:t>
      </w:r>
    </w:p>
    <w:p w14:paraId="06E9B2C7" w14:textId="77777777" w:rsidR="00635243" w:rsidRPr="00E972AB" w:rsidRDefault="00000000">
      <w:pPr>
        <w:pStyle w:val="affffffffffff"/>
        <w:jc w:val="left"/>
        <w:rPr>
          <w:rFonts w:ascii="Times New Roman"/>
          <w:kern w:val="2"/>
          <w:szCs w:val="21"/>
        </w:rPr>
      </w:pPr>
      <w:r w:rsidRPr="00E972AB">
        <w:rPr>
          <w:rFonts w:ascii="Times New Roman"/>
          <w:kern w:val="2"/>
          <w:szCs w:val="21"/>
        </w:rPr>
        <w:t>W——</w:t>
      </w:r>
      <w:r w:rsidRPr="00E972AB">
        <w:rPr>
          <w:rFonts w:ascii="Times New Roman"/>
          <w:kern w:val="2"/>
          <w:szCs w:val="21"/>
        </w:rPr>
        <w:t>越冬率，</w:t>
      </w:r>
      <w:r w:rsidRPr="00E972AB">
        <w:rPr>
          <w:rFonts w:ascii="Times New Roman"/>
          <w:kern w:val="2"/>
          <w:szCs w:val="21"/>
        </w:rPr>
        <w:t>%</w:t>
      </w:r>
      <w:r w:rsidRPr="00E972AB">
        <w:rPr>
          <w:rFonts w:ascii="Times New Roman"/>
          <w:kern w:val="2"/>
          <w:szCs w:val="21"/>
        </w:rPr>
        <w:t>；</w:t>
      </w:r>
    </w:p>
    <w:p w14:paraId="4E7C21E8" w14:textId="52C41F9C" w:rsidR="00635243" w:rsidRPr="00E972AB" w:rsidRDefault="00000000">
      <w:pPr>
        <w:pStyle w:val="affffffffffff"/>
        <w:jc w:val="left"/>
        <w:rPr>
          <w:rFonts w:ascii="Times New Roman"/>
          <w:kern w:val="2"/>
          <w:szCs w:val="21"/>
        </w:rPr>
      </w:pPr>
      <w:r w:rsidRPr="00E972AB">
        <w:rPr>
          <w:rFonts w:ascii="Times New Roman"/>
          <w:kern w:val="2"/>
          <w:szCs w:val="21"/>
        </w:rPr>
        <w:t>S ——</w:t>
      </w:r>
      <w:r w:rsidR="00450EE7" w:rsidRPr="00E972AB">
        <w:rPr>
          <w:rFonts w:ascii="Times New Roman"/>
          <w:kern w:val="2"/>
          <w:szCs w:val="21"/>
        </w:rPr>
        <w:t>返青的</w:t>
      </w:r>
      <w:r w:rsidRPr="00E972AB">
        <w:rPr>
          <w:rFonts w:ascii="Times New Roman"/>
          <w:kern w:val="2"/>
          <w:szCs w:val="21"/>
        </w:rPr>
        <w:t>株数；</w:t>
      </w:r>
    </w:p>
    <w:p w14:paraId="0B2DA22B" w14:textId="3373B340" w:rsidR="00635243" w:rsidRPr="00E972AB" w:rsidRDefault="00000000">
      <w:pPr>
        <w:pStyle w:val="affffffffffff"/>
        <w:jc w:val="left"/>
        <w:rPr>
          <w:rFonts w:ascii="Times New Roman"/>
          <w:kern w:val="2"/>
          <w:szCs w:val="21"/>
        </w:rPr>
      </w:pPr>
      <w:r w:rsidRPr="00E972AB">
        <w:rPr>
          <w:rFonts w:ascii="Times New Roman"/>
          <w:kern w:val="2"/>
          <w:szCs w:val="21"/>
        </w:rPr>
        <w:t>T ——</w:t>
      </w:r>
      <w:r w:rsidRPr="00E972AB">
        <w:rPr>
          <w:rFonts w:ascii="Times New Roman"/>
          <w:kern w:val="2"/>
          <w:szCs w:val="21"/>
        </w:rPr>
        <w:t>越冬前的株数。</w:t>
      </w:r>
    </w:p>
    <w:p w14:paraId="70B2F9C6" w14:textId="7CE8805D" w:rsidR="00635243" w:rsidRPr="00670345" w:rsidRDefault="00000000">
      <w:pPr>
        <w:pStyle w:val="affe"/>
        <w:spacing w:before="156" w:after="156"/>
      </w:pPr>
      <w:r w:rsidRPr="00670345">
        <w:rPr>
          <w:rFonts w:hint="eastAsia"/>
        </w:rPr>
        <w:t>田间抗寒性评价</w:t>
      </w:r>
      <w:r w:rsidR="007F031B" w:rsidRPr="00670345">
        <w:rPr>
          <w:rFonts w:hint="eastAsia"/>
        </w:rPr>
        <w:t>标准</w:t>
      </w:r>
    </w:p>
    <w:p w14:paraId="1D251CF0" w14:textId="2FB66932" w:rsidR="00635243" w:rsidRPr="00670345" w:rsidRDefault="00000000">
      <w:pPr>
        <w:pStyle w:val="afffffa"/>
        <w:ind w:firstLine="420"/>
        <w:jc w:val="center"/>
        <w:rPr>
          <w:rFonts w:ascii="Times New Roman" w:eastAsia="黑体"/>
        </w:rPr>
      </w:pPr>
      <w:r w:rsidRPr="00670345">
        <w:rPr>
          <w:rFonts w:ascii="Times New Roman" w:eastAsia="黑体"/>
        </w:rPr>
        <w:t>表</w:t>
      </w:r>
      <w:r w:rsidR="00330AFA" w:rsidRPr="00670345">
        <w:rPr>
          <w:rFonts w:ascii="Times New Roman" w:eastAsia="黑体" w:hint="eastAsia"/>
        </w:rPr>
        <w:t>3</w:t>
      </w:r>
      <w:r w:rsidRPr="00670345">
        <w:rPr>
          <w:rFonts w:ascii="Times New Roman" w:eastAsia="黑体"/>
        </w:rPr>
        <w:t xml:space="preserve"> </w:t>
      </w:r>
      <w:r w:rsidRPr="00670345">
        <w:rPr>
          <w:rFonts w:ascii="Times New Roman" w:eastAsia="黑体"/>
        </w:rPr>
        <w:t>藏沙</w:t>
      </w:r>
      <w:proofErr w:type="gramStart"/>
      <w:r w:rsidRPr="00670345">
        <w:rPr>
          <w:rFonts w:ascii="Times New Roman" w:eastAsia="黑体"/>
        </w:rPr>
        <w:t>蒿</w:t>
      </w:r>
      <w:proofErr w:type="gramEnd"/>
      <w:r w:rsidRPr="00670345">
        <w:rPr>
          <w:rFonts w:ascii="Times New Roman" w:eastAsia="黑体" w:hint="eastAsia"/>
        </w:rPr>
        <w:t>田间越冬</w:t>
      </w:r>
      <w:proofErr w:type="gramStart"/>
      <w:r w:rsidRPr="00670345">
        <w:rPr>
          <w:rFonts w:ascii="Times New Roman" w:eastAsia="黑体" w:hint="eastAsia"/>
        </w:rPr>
        <w:t>率评价</w:t>
      </w:r>
      <w:proofErr w:type="gramEnd"/>
      <w:r w:rsidR="007F031B" w:rsidRPr="00670345">
        <w:rPr>
          <w:rFonts w:ascii="Times New Roman" w:eastAsia="黑体" w:hint="eastAsia"/>
        </w:rPr>
        <w:t>标准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2976"/>
        <w:gridCol w:w="2439"/>
      </w:tblGrid>
      <w:tr w:rsidR="004344F5" w:rsidRPr="00670345" w14:paraId="035AAD45" w14:textId="77777777" w:rsidTr="004344F5">
        <w:trPr>
          <w:trHeight w:val="433"/>
          <w:jc w:val="center"/>
        </w:trPr>
        <w:tc>
          <w:tcPr>
            <w:tcW w:w="1449" w:type="dxa"/>
            <w:tcBorders>
              <w:top w:val="single" w:sz="4" w:space="0" w:color="auto"/>
              <w:left w:val="single" w:sz="4" w:space="0" w:color="auto"/>
              <w:bottom w:val="single" w:sz="4" w:space="0" w:color="auto"/>
              <w:right w:val="single" w:sz="4" w:space="0" w:color="auto"/>
            </w:tcBorders>
            <w:noWrap/>
          </w:tcPr>
          <w:bookmarkEnd w:id="53"/>
          <w:p w14:paraId="0F1BEBC3" w14:textId="77777777" w:rsidR="004344F5" w:rsidRPr="00670345" w:rsidRDefault="004344F5" w:rsidP="00912B07">
            <w:pPr>
              <w:jc w:val="center"/>
              <w:rPr>
                <w:rFonts w:ascii="宋体" w:hAnsi="宋体" w:hint="eastAsia"/>
                <w:color w:val="000000"/>
                <w:sz w:val="18"/>
                <w:szCs w:val="18"/>
              </w:rPr>
            </w:pPr>
            <w:r w:rsidRPr="00670345">
              <w:rPr>
                <w:rFonts w:ascii="宋体" w:hAnsi="宋体"/>
                <w:color w:val="000000"/>
                <w:sz w:val="18"/>
                <w:szCs w:val="18"/>
              </w:rPr>
              <w:t>级别</w:t>
            </w:r>
          </w:p>
        </w:tc>
        <w:tc>
          <w:tcPr>
            <w:tcW w:w="2976" w:type="dxa"/>
            <w:tcBorders>
              <w:top w:val="single" w:sz="4" w:space="0" w:color="auto"/>
              <w:left w:val="single" w:sz="4" w:space="0" w:color="auto"/>
              <w:bottom w:val="single" w:sz="4" w:space="0" w:color="auto"/>
              <w:right w:val="single" w:sz="4" w:space="0" w:color="auto"/>
            </w:tcBorders>
            <w:noWrap/>
            <w:vAlign w:val="center"/>
          </w:tcPr>
          <w:p w14:paraId="3D306371" w14:textId="77777777" w:rsidR="004344F5" w:rsidRPr="00670345" w:rsidRDefault="004344F5" w:rsidP="00912B07">
            <w:pPr>
              <w:widowControl/>
              <w:spacing w:line="420" w:lineRule="atLeast"/>
              <w:jc w:val="center"/>
              <w:rPr>
                <w:rFonts w:ascii="宋体" w:hAnsi="宋体" w:hint="eastAsia"/>
                <w:color w:val="000000"/>
                <w:sz w:val="18"/>
                <w:szCs w:val="18"/>
              </w:rPr>
            </w:pPr>
            <w:r w:rsidRPr="00670345">
              <w:rPr>
                <w:rFonts w:ascii="宋体" w:hAnsi="宋体" w:cs="宋体" w:hint="eastAsia"/>
                <w:color w:val="000000"/>
                <w:kern w:val="0"/>
                <w:sz w:val="18"/>
                <w:szCs w:val="18"/>
                <w:lang w:bidi="ar"/>
              </w:rPr>
              <w:t>越冬率 W（%）</w:t>
            </w:r>
          </w:p>
        </w:tc>
        <w:tc>
          <w:tcPr>
            <w:tcW w:w="2439" w:type="dxa"/>
            <w:tcBorders>
              <w:top w:val="single" w:sz="4" w:space="0" w:color="auto"/>
              <w:left w:val="single" w:sz="4" w:space="0" w:color="auto"/>
              <w:bottom w:val="single" w:sz="4" w:space="0" w:color="auto"/>
              <w:right w:val="single" w:sz="4" w:space="0" w:color="auto"/>
            </w:tcBorders>
            <w:noWrap/>
            <w:vAlign w:val="center"/>
          </w:tcPr>
          <w:p w14:paraId="0463CA75" w14:textId="77777777" w:rsidR="004344F5" w:rsidRPr="00670345" w:rsidRDefault="004344F5" w:rsidP="00912B07">
            <w:pPr>
              <w:widowControl/>
              <w:spacing w:line="420" w:lineRule="atLeast"/>
              <w:jc w:val="center"/>
              <w:rPr>
                <w:rFonts w:ascii="宋体" w:hAnsi="宋体" w:hint="eastAsia"/>
                <w:color w:val="000000"/>
                <w:sz w:val="18"/>
                <w:szCs w:val="18"/>
              </w:rPr>
            </w:pPr>
            <w:r w:rsidRPr="00670345">
              <w:rPr>
                <w:rFonts w:ascii="宋体" w:hAnsi="宋体" w:cs="宋体" w:hint="eastAsia"/>
                <w:color w:val="000000"/>
                <w:kern w:val="0"/>
                <w:sz w:val="18"/>
                <w:szCs w:val="18"/>
                <w:lang w:bidi="ar"/>
              </w:rPr>
              <w:t>抗寒性等级</w:t>
            </w:r>
          </w:p>
        </w:tc>
      </w:tr>
      <w:tr w:rsidR="004344F5" w:rsidRPr="00670345" w14:paraId="5FEAE4E4" w14:textId="77777777" w:rsidTr="004344F5">
        <w:trPr>
          <w:trHeight w:val="270"/>
          <w:jc w:val="center"/>
        </w:trPr>
        <w:tc>
          <w:tcPr>
            <w:tcW w:w="1449" w:type="dxa"/>
            <w:tcBorders>
              <w:top w:val="single" w:sz="4" w:space="0" w:color="auto"/>
              <w:left w:val="single" w:sz="4" w:space="0" w:color="auto"/>
              <w:bottom w:val="single" w:sz="4" w:space="0" w:color="auto"/>
              <w:right w:val="single" w:sz="4" w:space="0" w:color="auto"/>
            </w:tcBorders>
            <w:noWrap/>
          </w:tcPr>
          <w:p w14:paraId="48B5DD79" w14:textId="77777777" w:rsidR="004344F5" w:rsidRPr="00670345" w:rsidRDefault="004344F5" w:rsidP="00912B07">
            <w:pPr>
              <w:jc w:val="center"/>
              <w:rPr>
                <w:rFonts w:ascii="宋体" w:hAnsi="宋体" w:hint="eastAsia"/>
                <w:color w:val="000000"/>
                <w:sz w:val="18"/>
                <w:szCs w:val="18"/>
              </w:rPr>
            </w:pPr>
            <w:r w:rsidRPr="00670345">
              <w:rPr>
                <w:rFonts w:ascii="宋体" w:hAnsi="宋体" w:hint="eastAsia"/>
                <w:color w:val="000000"/>
                <w:sz w:val="18"/>
                <w:szCs w:val="18"/>
              </w:rPr>
              <w:lastRenderedPageBreak/>
              <w:t>1</w:t>
            </w:r>
          </w:p>
        </w:tc>
        <w:tc>
          <w:tcPr>
            <w:tcW w:w="2976" w:type="dxa"/>
            <w:tcBorders>
              <w:top w:val="single" w:sz="4" w:space="0" w:color="auto"/>
              <w:left w:val="single" w:sz="4" w:space="0" w:color="auto"/>
              <w:bottom w:val="single" w:sz="4" w:space="0" w:color="auto"/>
              <w:right w:val="single" w:sz="4" w:space="0" w:color="auto"/>
            </w:tcBorders>
            <w:noWrap/>
            <w:vAlign w:val="center"/>
          </w:tcPr>
          <w:p w14:paraId="03FE47A6" w14:textId="77777777" w:rsidR="004344F5" w:rsidRPr="00670345" w:rsidRDefault="004344F5" w:rsidP="00912B07">
            <w:pPr>
              <w:widowControl/>
              <w:spacing w:line="420" w:lineRule="atLeast"/>
              <w:jc w:val="center"/>
              <w:rPr>
                <w:rFonts w:ascii="宋体" w:hAnsi="宋体" w:hint="eastAsia"/>
                <w:color w:val="000000"/>
                <w:sz w:val="18"/>
                <w:szCs w:val="18"/>
              </w:rPr>
            </w:pPr>
            <w:r w:rsidRPr="00670345">
              <w:rPr>
                <w:rFonts w:ascii="宋体" w:hAnsi="宋体" w:cs="宋体" w:hint="eastAsia"/>
                <w:color w:val="000000"/>
                <w:kern w:val="0"/>
                <w:sz w:val="18"/>
                <w:szCs w:val="18"/>
                <w:lang w:bidi="ar"/>
              </w:rPr>
              <w:t>60＜W</w:t>
            </w:r>
          </w:p>
        </w:tc>
        <w:tc>
          <w:tcPr>
            <w:tcW w:w="2439" w:type="dxa"/>
            <w:tcBorders>
              <w:top w:val="single" w:sz="4" w:space="0" w:color="auto"/>
              <w:left w:val="single" w:sz="4" w:space="0" w:color="auto"/>
              <w:bottom w:val="single" w:sz="4" w:space="0" w:color="auto"/>
              <w:right w:val="single" w:sz="4" w:space="0" w:color="auto"/>
            </w:tcBorders>
            <w:noWrap/>
            <w:vAlign w:val="center"/>
          </w:tcPr>
          <w:p w14:paraId="4D0F52DE" w14:textId="77777777" w:rsidR="004344F5" w:rsidRPr="00670345" w:rsidRDefault="004344F5" w:rsidP="00912B07">
            <w:pPr>
              <w:widowControl/>
              <w:spacing w:line="420" w:lineRule="atLeast"/>
              <w:jc w:val="center"/>
              <w:rPr>
                <w:rFonts w:ascii="宋体" w:hAnsi="宋体" w:hint="eastAsia"/>
                <w:color w:val="000000"/>
                <w:sz w:val="18"/>
                <w:szCs w:val="18"/>
              </w:rPr>
            </w:pPr>
            <w:r w:rsidRPr="00670345">
              <w:rPr>
                <w:rFonts w:ascii="宋体" w:hAnsi="宋体" w:cs="宋体" w:hint="eastAsia"/>
                <w:color w:val="000000"/>
                <w:kern w:val="0"/>
                <w:sz w:val="18"/>
                <w:szCs w:val="18"/>
                <w:lang w:bidi="ar"/>
              </w:rPr>
              <w:t>强</w:t>
            </w:r>
          </w:p>
        </w:tc>
      </w:tr>
      <w:tr w:rsidR="004344F5" w:rsidRPr="00670345" w14:paraId="3A9E060A" w14:textId="77777777" w:rsidTr="004344F5">
        <w:trPr>
          <w:trHeight w:val="270"/>
          <w:jc w:val="center"/>
        </w:trPr>
        <w:tc>
          <w:tcPr>
            <w:tcW w:w="1449" w:type="dxa"/>
            <w:tcBorders>
              <w:top w:val="single" w:sz="4" w:space="0" w:color="auto"/>
              <w:left w:val="single" w:sz="4" w:space="0" w:color="auto"/>
              <w:bottom w:val="single" w:sz="4" w:space="0" w:color="auto"/>
              <w:right w:val="single" w:sz="4" w:space="0" w:color="auto"/>
            </w:tcBorders>
            <w:noWrap/>
          </w:tcPr>
          <w:p w14:paraId="515BDB4A" w14:textId="77777777" w:rsidR="004344F5" w:rsidRPr="00670345" w:rsidRDefault="004344F5" w:rsidP="00912B07">
            <w:pPr>
              <w:jc w:val="center"/>
              <w:rPr>
                <w:rFonts w:ascii="宋体" w:hAnsi="宋体" w:hint="eastAsia"/>
                <w:color w:val="000000"/>
                <w:sz w:val="18"/>
                <w:szCs w:val="18"/>
              </w:rPr>
            </w:pPr>
            <w:r w:rsidRPr="00670345">
              <w:rPr>
                <w:rFonts w:ascii="宋体" w:hAnsi="宋体" w:hint="eastAsia"/>
                <w:color w:val="000000"/>
                <w:sz w:val="18"/>
                <w:szCs w:val="18"/>
              </w:rPr>
              <w:t>2</w:t>
            </w:r>
          </w:p>
        </w:tc>
        <w:tc>
          <w:tcPr>
            <w:tcW w:w="2976" w:type="dxa"/>
            <w:tcBorders>
              <w:top w:val="single" w:sz="4" w:space="0" w:color="auto"/>
              <w:left w:val="single" w:sz="4" w:space="0" w:color="auto"/>
              <w:bottom w:val="single" w:sz="4" w:space="0" w:color="auto"/>
              <w:right w:val="single" w:sz="4" w:space="0" w:color="auto"/>
            </w:tcBorders>
            <w:noWrap/>
            <w:vAlign w:val="center"/>
          </w:tcPr>
          <w:p w14:paraId="4BF88544" w14:textId="77777777" w:rsidR="004344F5" w:rsidRPr="00670345" w:rsidRDefault="004344F5" w:rsidP="00912B07">
            <w:pPr>
              <w:widowControl/>
              <w:spacing w:line="420" w:lineRule="atLeast"/>
              <w:jc w:val="center"/>
              <w:rPr>
                <w:rFonts w:ascii="宋体" w:hAnsi="宋体" w:hint="eastAsia"/>
                <w:color w:val="000000"/>
                <w:sz w:val="18"/>
                <w:szCs w:val="18"/>
              </w:rPr>
            </w:pPr>
            <w:r w:rsidRPr="00670345">
              <w:rPr>
                <w:rFonts w:ascii="宋体" w:hAnsi="宋体" w:cs="宋体" w:hint="eastAsia"/>
                <w:color w:val="000000"/>
                <w:kern w:val="0"/>
                <w:sz w:val="18"/>
                <w:szCs w:val="18"/>
                <w:lang w:bidi="ar"/>
              </w:rPr>
              <w:t>30＜W≤60</w:t>
            </w:r>
          </w:p>
        </w:tc>
        <w:tc>
          <w:tcPr>
            <w:tcW w:w="2439" w:type="dxa"/>
            <w:tcBorders>
              <w:top w:val="single" w:sz="4" w:space="0" w:color="auto"/>
              <w:left w:val="single" w:sz="4" w:space="0" w:color="auto"/>
              <w:bottom w:val="single" w:sz="4" w:space="0" w:color="auto"/>
              <w:right w:val="single" w:sz="4" w:space="0" w:color="auto"/>
            </w:tcBorders>
            <w:noWrap/>
            <w:vAlign w:val="center"/>
          </w:tcPr>
          <w:p w14:paraId="181D6450" w14:textId="77777777" w:rsidR="004344F5" w:rsidRPr="00670345" w:rsidRDefault="004344F5" w:rsidP="00912B07">
            <w:pPr>
              <w:widowControl/>
              <w:spacing w:line="420" w:lineRule="atLeast"/>
              <w:jc w:val="center"/>
              <w:rPr>
                <w:rFonts w:ascii="宋体" w:hAnsi="宋体" w:hint="eastAsia"/>
                <w:color w:val="000000"/>
                <w:sz w:val="18"/>
                <w:szCs w:val="18"/>
              </w:rPr>
            </w:pPr>
            <w:r w:rsidRPr="00670345">
              <w:rPr>
                <w:rFonts w:ascii="宋体" w:hAnsi="宋体" w:cs="宋体" w:hint="eastAsia"/>
                <w:color w:val="000000"/>
                <w:kern w:val="0"/>
                <w:sz w:val="18"/>
                <w:szCs w:val="18"/>
                <w:lang w:bidi="ar"/>
              </w:rPr>
              <w:t>中等</w:t>
            </w:r>
          </w:p>
        </w:tc>
      </w:tr>
      <w:tr w:rsidR="004344F5" w:rsidRPr="00670345" w14:paraId="59FA5CBE" w14:textId="77777777" w:rsidTr="004344F5">
        <w:trPr>
          <w:trHeight w:val="270"/>
          <w:jc w:val="center"/>
        </w:trPr>
        <w:tc>
          <w:tcPr>
            <w:tcW w:w="1449" w:type="dxa"/>
            <w:tcBorders>
              <w:top w:val="single" w:sz="4" w:space="0" w:color="auto"/>
              <w:left w:val="single" w:sz="4" w:space="0" w:color="auto"/>
              <w:bottom w:val="single" w:sz="4" w:space="0" w:color="auto"/>
              <w:right w:val="single" w:sz="4" w:space="0" w:color="auto"/>
            </w:tcBorders>
            <w:noWrap/>
          </w:tcPr>
          <w:p w14:paraId="5B5A7137" w14:textId="77777777" w:rsidR="004344F5" w:rsidRPr="00670345" w:rsidRDefault="004344F5" w:rsidP="00912B07">
            <w:pPr>
              <w:jc w:val="center"/>
              <w:rPr>
                <w:rFonts w:ascii="宋体" w:hAnsi="宋体" w:hint="eastAsia"/>
                <w:color w:val="000000"/>
                <w:sz w:val="18"/>
                <w:szCs w:val="18"/>
              </w:rPr>
            </w:pPr>
            <w:r w:rsidRPr="00670345">
              <w:rPr>
                <w:rFonts w:ascii="宋体" w:hAnsi="宋体" w:hint="eastAsia"/>
                <w:color w:val="000000"/>
                <w:sz w:val="18"/>
                <w:szCs w:val="18"/>
              </w:rPr>
              <w:t>3</w:t>
            </w:r>
          </w:p>
        </w:tc>
        <w:tc>
          <w:tcPr>
            <w:tcW w:w="2976" w:type="dxa"/>
            <w:tcBorders>
              <w:top w:val="single" w:sz="4" w:space="0" w:color="auto"/>
              <w:left w:val="single" w:sz="4" w:space="0" w:color="auto"/>
              <w:bottom w:val="single" w:sz="4" w:space="0" w:color="auto"/>
              <w:right w:val="single" w:sz="4" w:space="0" w:color="auto"/>
            </w:tcBorders>
            <w:noWrap/>
            <w:vAlign w:val="center"/>
          </w:tcPr>
          <w:p w14:paraId="37B6450A" w14:textId="77777777" w:rsidR="004344F5" w:rsidRPr="00670345" w:rsidRDefault="004344F5" w:rsidP="00912B07">
            <w:pPr>
              <w:widowControl/>
              <w:spacing w:line="420" w:lineRule="atLeast"/>
              <w:jc w:val="center"/>
              <w:rPr>
                <w:rFonts w:ascii="宋体" w:hAnsi="宋体" w:hint="eastAsia"/>
                <w:color w:val="000000"/>
                <w:sz w:val="18"/>
                <w:szCs w:val="18"/>
              </w:rPr>
            </w:pPr>
            <w:r w:rsidRPr="00670345">
              <w:rPr>
                <w:rFonts w:ascii="宋体" w:hAnsi="宋体" w:cs="宋体" w:hint="eastAsia"/>
                <w:color w:val="000000"/>
                <w:kern w:val="0"/>
                <w:sz w:val="18"/>
                <w:szCs w:val="18"/>
                <w:lang w:bidi="ar"/>
              </w:rPr>
              <w:t>W≤30</w:t>
            </w:r>
          </w:p>
        </w:tc>
        <w:tc>
          <w:tcPr>
            <w:tcW w:w="2439" w:type="dxa"/>
            <w:tcBorders>
              <w:top w:val="single" w:sz="4" w:space="0" w:color="auto"/>
              <w:left w:val="single" w:sz="4" w:space="0" w:color="auto"/>
              <w:bottom w:val="single" w:sz="4" w:space="0" w:color="auto"/>
              <w:right w:val="single" w:sz="4" w:space="0" w:color="auto"/>
            </w:tcBorders>
            <w:noWrap/>
            <w:vAlign w:val="center"/>
          </w:tcPr>
          <w:p w14:paraId="66836659" w14:textId="77777777" w:rsidR="004344F5" w:rsidRPr="00670345" w:rsidRDefault="004344F5" w:rsidP="00912B07">
            <w:pPr>
              <w:widowControl/>
              <w:spacing w:line="420" w:lineRule="atLeast"/>
              <w:jc w:val="center"/>
              <w:rPr>
                <w:rFonts w:ascii="宋体" w:hAnsi="宋体" w:hint="eastAsia"/>
                <w:color w:val="000000"/>
                <w:sz w:val="18"/>
                <w:szCs w:val="18"/>
              </w:rPr>
            </w:pPr>
            <w:r w:rsidRPr="00670345">
              <w:rPr>
                <w:rFonts w:ascii="宋体" w:hAnsi="宋体" w:cs="宋体" w:hint="eastAsia"/>
                <w:color w:val="000000"/>
                <w:kern w:val="0"/>
                <w:sz w:val="18"/>
                <w:szCs w:val="18"/>
                <w:lang w:bidi="ar"/>
              </w:rPr>
              <w:t>弱</w:t>
            </w:r>
          </w:p>
        </w:tc>
      </w:tr>
    </w:tbl>
    <w:p w14:paraId="443DF78D" w14:textId="77777777" w:rsidR="004344F5" w:rsidRPr="00670345" w:rsidRDefault="004344F5" w:rsidP="0030469C">
      <w:pPr>
        <w:pStyle w:val="affffffffffff"/>
        <w:ind w:firstLineChars="0" w:firstLine="0"/>
        <w:rPr>
          <w:rFonts w:ascii="Times New Roman"/>
          <w:kern w:val="2"/>
          <w:szCs w:val="24"/>
        </w:rPr>
      </w:pPr>
    </w:p>
    <w:p w14:paraId="73EA9D4E" w14:textId="77777777" w:rsidR="00773997" w:rsidRPr="00670345" w:rsidRDefault="00773997" w:rsidP="0030469C">
      <w:pPr>
        <w:pStyle w:val="affffffffffff"/>
        <w:ind w:firstLineChars="0" w:firstLine="0"/>
        <w:rPr>
          <w:rFonts w:ascii="Times New Roman"/>
        </w:rPr>
        <w:sectPr w:rsidR="00773997" w:rsidRPr="00670345">
          <w:pgSz w:w="11906" w:h="16838"/>
          <w:pgMar w:top="1928" w:right="1134" w:bottom="1134" w:left="1134" w:header="1418" w:footer="1134" w:gutter="284"/>
          <w:pgNumType w:start="1"/>
          <w:cols w:space="425"/>
          <w:formProt w:val="0"/>
          <w:docGrid w:type="lines" w:linePitch="312"/>
        </w:sectPr>
      </w:pPr>
    </w:p>
    <w:p w14:paraId="642D527B" w14:textId="77777777" w:rsidR="00773997" w:rsidRPr="00670345" w:rsidRDefault="00773997" w:rsidP="00773997">
      <w:pPr>
        <w:pStyle w:val="af8"/>
        <w:rPr>
          <w:rFonts w:hint="eastAsia"/>
          <w:vanish w:val="0"/>
        </w:rPr>
      </w:pPr>
      <w:bookmarkStart w:id="67" w:name="BookMark5"/>
      <w:bookmarkEnd w:id="26"/>
    </w:p>
    <w:p w14:paraId="3F4124B7" w14:textId="77777777" w:rsidR="00773997" w:rsidRPr="00670345" w:rsidRDefault="00773997" w:rsidP="00773997">
      <w:pPr>
        <w:pStyle w:val="afe"/>
        <w:rPr>
          <w:vanish w:val="0"/>
        </w:rPr>
      </w:pPr>
    </w:p>
    <w:p w14:paraId="14091119" w14:textId="6E27BB5E" w:rsidR="001C0E79" w:rsidRPr="00670345" w:rsidRDefault="00773997" w:rsidP="001C0E79">
      <w:pPr>
        <w:pStyle w:val="aff3"/>
        <w:spacing w:after="156"/>
      </w:pPr>
      <w:r w:rsidRPr="00670345">
        <w:br/>
      </w:r>
      <w:bookmarkStart w:id="68" w:name="_Toc213842720"/>
      <w:r w:rsidRPr="00670345">
        <w:rPr>
          <w:rFonts w:hint="eastAsia"/>
        </w:rPr>
        <w:t>（资料性）</w:t>
      </w:r>
      <w:r w:rsidRPr="00670345">
        <w:br/>
      </w:r>
      <w:r w:rsidRPr="00670345">
        <w:rPr>
          <w:rFonts w:hint="eastAsia"/>
        </w:rPr>
        <w:t>藏沙</w:t>
      </w:r>
      <w:proofErr w:type="gramStart"/>
      <w:r w:rsidRPr="00670345">
        <w:rPr>
          <w:rFonts w:hint="eastAsia"/>
        </w:rPr>
        <w:t>蒿</w:t>
      </w:r>
      <w:proofErr w:type="gramEnd"/>
      <w:r w:rsidRPr="00670345">
        <w:rPr>
          <w:rFonts w:hint="eastAsia"/>
        </w:rPr>
        <w:t>萌发期</w:t>
      </w:r>
      <w:r w:rsidR="00BE4CC2" w:rsidRPr="00670345">
        <w:rPr>
          <w:rFonts w:hint="eastAsia"/>
        </w:rPr>
        <w:t>抗寒性</w:t>
      </w:r>
      <w:r w:rsidR="00BE4CC2">
        <w:rPr>
          <w:rFonts w:hint="eastAsia"/>
        </w:rPr>
        <w:t>鉴定评价</w:t>
      </w:r>
      <w:bookmarkEnd w:id="68"/>
    </w:p>
    <w:p w14:paraId="3AE19CDC" w14:textId="69C2E2A9" w:rsidR="001C0E79" w:rsidRPr="00670345" w:rsidRDefault="001C0E79" w:rsidP="001C0E79">
      <w:pPr>
        <w:pStyle w:val="aff3"/>
        <w:numPr>
          <w:ilvl w:val="0"/>
          <w:numId w:val="0"/>
        </w:numPr>
        <w:spacing w:after="156"/>
        <w:jc w:val="both"/>
      </w:pPr>
      <w:bookmarkStart w:id="69" w:name="_Toc213753057"/>
      <w:bookmarkStart w:id="70" w:name="_Toc213842721"/>
      <w:r w:rsidRPr="00670345">
        <w:rPr>
          <w:rFonts w:hint="eastAsia"/>
        </w:rPr>
        <w:t>A1</w:t>
      </w:r>
      <w:r w:rsidRPr="00670345">
        <w:t>藏沙</w:t>
      </w:r>
      <w:proofErr w:type="gramStart"/>
      <w:r w:rsidRPr="00670345">
        <w:t>蒿</w:t>
      </w:r>
      <w:proofErr w:type="gramEnd"/>
      <w:r w:rsidRPr="00670345">
        <w:rPr>
          <w:rFonts w:hint="eastAsia"/>
        </w:rPr>
        <w:t>生长最适温度及低温胁迫处理温度</w:t>
      </w:r>
      <w:bookmarkEnd w:id="69"/>
      <w:bookmarkEnd w:id="70"/>
    </w:p>
    <w:p w14:paraId="4621521A" w14:textId="42EF31A0" w:rsidR="001C0E79" w:rsidRPr="00670345" w:rsidRDefault="001C0E79" w:rsidP="001C0E79">
      <w:pPr>
        <w:pStyle w:val="afffffa"/>
        <w:ind w:firstLine="420"/>
        <w:jc w:val="center"/>
      </w:pPr>
      <w:r w:rsidRPr="00670345">
        <w:rPr>
          <w:rFonts w:hint="eastAsia"/>
        </w:rPr>
        <w:t>表1藏沙</w:t>
      </w:r>
      <w:proofErr w:type="gramStart"/>
      <w:r w:rsidRPr="00670345">
        <w:rPr>
          <w:rFonts w:hint="eastAsia"/>
        </w:rPr>
        <w:t>蒿</w:t>
      </w:r>
      <w:proofErr w:type="gramEnd"/>
      <w:r w:rsidRPr="00670345">
        <w:rPr>
          <w:rFonts w:hint="eastAsia"/>
        </w:rPr>
        <w:t>生长最适温度及低温胁迫处理温度</w:t>
      </w:r>
    </w:p>
    <w:tbl>
      <w:tblPr>
        <w:tblW w:w="5670" w:type="dxa"/>
        <w:jc w:val="center"/>
        <w:tblBorders>
          <w:top w:val="single" w:sz="4" w:space="0" w:color="auto"/>
          <w:bottom w:val="single" w:sz="4" w:space="0" w:color="auto"/>
        </w:tblBorders>
        <w:tblLook w:val="04A0" w:firstRow="1" w:lastRow="0" w:firstColumn="1" w:lastColumn="0" w:noHBand="0" w:noVBand="1"/>
      </w:tblPr>
      <w:tblGrid>
        <w:gridCol w:w="1134"/>
        <w:gridCol w:w="1701"/>
        <w:gridCol w:w="1296"/>
        <w:gridCol w:w="1539"/>
      </w:tblGrid>
      <w:tr w:rsidR="001C0E79" w:rsidRPr="00670345" w14:paraId="13839186" w14:textId="77777777" w:rsidTr="00634711">
        <w:trPr>
          <w:trHeight w:val="280"/>
          <w:jc w:val="center"/>
        </w:trPr>
        <w:tc>
          <w:tcPr>
            <w:tcW w:w="1134" w:type="dxa"/>
            <w:tcBorders>
              <w:top w:val="single" w:sz="4" w:space="0" w:color="auto"/>
              <w:left w:val="nil"/>
              <w:bottom w:val="single" w:sz="4" w:space="0" w:color="auto"/>
              <w:right w:val="nil"/>
            </w:tcBorders>
            <w:noWrap/>
            <w:vAlign w:val="center"/>
            <w:hideMark/>
          </w:tcPr>
          <w:p w14:paraId="7C4B8746" w14:textId="77777777" w:rsidR="001C0E79" w:rsidRPr="00670345" w:rsidRDefault="001C0E79" w:rsidP="00634711">
            <w:pPr>
              <w:widowControl/>
              <w:jc w:val="center"/>
              <w:rPr>
                <w:rFonts w:ascii="宋体" w:hAnsi="宋体" w:hint="eastAsia"/>
                <w:kern w:val="0"/>
                <w:sz w:val="18"/>
                <w:szCs w:val="18"/>
              </w:rPr>
            </w:pPr>
            <w:r w:rsidRPr="00670345">
              <w:rPr>
                <w:rFonts w:ascii="宋体" w:hAnsi="宋体"/>
                <w:kern w:val="0"/>
                <w:sz w:val="18"/>
                <w:szCs w:val="18"/>
              </w:rPr>
              <w:t>中文名</w:t>
            </w:r>
          </w:p>
        </w:tc>
        <w:tc>
          <w:tcPr>
            <w:tcW w:w="1701" w:type="dxa"/>
            <w:tcBorders>
              <w:top w:val="single" w:sz="4" w:space="0" w:color="auto"/>
              <w:left w:val="nil"/>
              <w:bottom w:val="single" w:sz="4" w:space="0" w:color="auto"/>
              <w:right w:val="nil"/>
            </w:tcBorders>
            <w:noWrap/>
            <w:vAlign w:val="center"/>
            <w:hideMark/>
          </w:tcPr>
          <w:p w14:paraId="78918316" w14:textId="77777777" w:rsidR="001C0E79" w:rsidRPr="00670345" w:rsidRDefault="001C0E79" w:rsidP="00634711">
            <w:pPr>
              <w:widowControl/>
              <w:jc w:val="center"/>
              <w:rPr>
                <w:rFonts w:ascii="宋体" w:hAnsi="宋体" w:hint="eastAsia"/>
                <w:kern w:val="0"/>
                <w:sz w:val="18"/>
                <w:szCs w:val="18"/>
              </w:rPr>
            </w:pPr>
            <w:r w:rsidRPr="00670345">
              <w:rPr>
                <w:rFonts w:ascii="宋体" w:hAnsi="宋体"/>
                <w:kern w:val="0"/>
                <w:sz w:val="18"/>
                <w:szCs w:val="18"/>
              </w:rPr>
              <w:t>学名</w:t>
            </w:r>
          </w:p>
        </w:tc>
        <w:tc>
          <w:tcPr>
            <w:tcW w:w="1296" w:type="dxa"/>
            <w:tcBorders>
              <w:top w:val="single" w:sz="4" w:space="0" w:color="auto"/>
              <w:left w:val="nil"/>
              <w:bottom w:val="single" w:sz="4" w:space="0" w:color="auto"/>
              <w:right w:val="nil"/>
            </w:tcBorders>
            <w:noWrap/>
            <w:vAlign w:val="center"/>
            <w:hideMark/>
          </w:tcPr>
          <w:p w14:paraId="015ECA2C" w14:textId="77777777" w:rsidR="001C0E79" w:rsidRPr="00670345" w:rsidRDefault="001C0E79" w:rsidP="00634711">
            <w:pPr>
              <w:widowControl/>
              <w:jc w:val="center"/>
              <w:rPr>
                <w:rFonts w:ascii="宋体" w:hAnsi="宋体" w:hint="eastAsia"/>
                <w:kern w:val="0"/>
                <w:sz w:val="18"/>
                <w:szCs w:val="18"/>
              </w:rPr>
            </w:pPr>
            <w:r w:rsidRPr="00670345">
              <w:rPr>
                <w:rFonts w:ascii="宋体" w:hAnsi="宋体"/>
                <w:sz w:val="18"/>
                <w:szCs w:val="18"/>
              </w:rPr>
              <w:t>最适温度</w:t>
            </w:r>
            <w:r w:rsidRPr="00670345">
              <w:rPr>
                <w:rFonts w:ascii="宋体" w:hAnsi="宋体" w:hint="eastAsia"/>
                <w:sz w:val="18"/>
                <w:szCs w:val="18"/>
              </w:rPr>
              <w:t>（℃）</w:t>
            </w:r>
          </w:p>
        </w:tc>
        <w:tc>
          <w:tcPr>
            <w:tcW w:w="1539" w:type="dxa"/>
            <w:tcBorders>
              <w:top w:val="single" w:sz="4" w:space="0" w:color="auto"/>
              <w:left w:val="nil"/>
              <w:bottom w:val="single" w:sz="4" w:space="0" w:color="auto"/>
              <w:right w:val="nil"/>
            </w:tcBorders>
            <w:noWrap/>
            <w:vAlign w:val="center"/>
            <w:hideMark/>
          </w:tcPr>
          <w:p w14:paraId="2C7EB21B" w14:textId="77777777" w:rsidR="001C0E79" w:rsidRPr="00670345" w:rsidRDefault="001C0E79" w:rsidP="00634711">
            <w:pPr>
              <w:widowControl/>
              <w:jc w:val="center"/>
              <w:rPr>
                <w:rFonts w:ascii="宋体" w:hAnsi="宋体" w:hint="eastAsia"/>
                <w:kern w:val="0"/>
                <w:sz w:val="18"/>
                <w:szCs w:val="18"/>
              </w:rPr>
            </w:pPr>
            <w:r w:rsidRPr="00670345">
              <w:rPr>
                <w:rFonts w:ascii="宋体" w:hAnsi="宋体"/>
                <w:sz w:val="18"/>
                <w:szCs w:val="18"/>
              </w:rPr>
              <w:t>低温胁迫处理温度（℃）</w:t>
            </w:r>
          </w:p>
        </w:tc>
      </w:tr>
      <w:tr w:rsidR="001C0E79" w:rsidRPr="00670345" w14:paraId="28CA1049" w14:textId="77777777" w:rsidTr="00634711">
        <w:trPr>
          <w:trHeight w:val="280"/>
          <w:jc w:val="center"/>
        </w:trPr>
        <w:tc>
          <w:tcPr>
            <w:tcW w:w="1134" w:type="dxa"/>
            <w:tcBorders>
              <w:top w:val="single" w:sz="4" w:space="0" w:color="auto"/>
              <w:bottom w:val="single" w:sz="4" w:space="0" w:color="auto"/>
            </w:tcBorders>
            <w:noWrap/>
            <w:vAlign w:val="bottom"/>
            <w:hideMark/>
          </w:tcPr>
          <w:p w14:paraId="39728D3F" w14:textId="77777777" w:rsidR="001C0E79" w:rsidRPr="00670345" w:rsidRDefault="001C0E79" w:rsidP="00634711">
            <w:pPr>
              <w:widowControl/>
              <w:jc w:val="center"/>
              <w:rPr>
                <w:rFonts w:ascii="宋体" w:hAnsi="宋体" w:hint="eastAsia"/>
                <w:kern w:val="0"/>
                <w:sz w:val="18"/>
                <w:szCs w:val="18"/>
              </w:rPr>
            </w:pPr>
            <w:r w:rsidRPr="00670345">
              <w:rPr>
                <w:rFonts w:ascii="宋体" w:hAnsi="宋体" w:hint="eastAsia"/>
                <w:kern w:val="0"/>
                <w:sz w:val="18"/>
                <w:szCs w:val="18"/>
              </w:rPr>
              <w:t>藏沙蒿</w:t>
            </w:r>
          </w:p>
        </w:tc>
        <w:tc>
          <w:tcPr>
            <w:tcW w:w="1701" w:type="dxa"/>
            <w:tcBorders>
              <w:top w:val="single" w:sz="4" w:space="0" w:color="auto"/>
              <w:left w:val="nil"/>
              <w:bottom w:val="single" w:sz="4" w:space="0" w:color="auto"/>
              <w:right w:val="nil"/>
            </w:tcBorders>
            <w:noWrap/>
          </w:tcPr>
          <w:p w14:paraId="7AA1779F" w14:textId="77777777" w:rsidR="001C0E79" w:rsidRPr="00670345" w:rsidRDefault="001C0E79" w:rsidP="00634711">
            <w:pPr>
              <w:widowControl/>
              <w:jc w:val="center"/>
              <w:rPr>
                <w:rFonts w:ascii="Times New Roman" w:eastAsiaTheme="minorEastAsia" w:hAnsi="Times New Roman"/>
                <w:i/>
                <w:iCs/>
                <w:kern w:val="0"/>
                <w:sz w:val="18"/>
                <w:szCs w:val="18"/>
              </w:rPr>
            </w:pPr>
            <w:r w:rsidRPr="00670345">
              <w:rPr>
                <w:rFonts w:ascii="Times New Roman" w:eastAsiaTheme="minorEastAsia" w:hAnsi="Times New Roman"/>
                <w:i/>
                <w:iCs/>
                <w:sz w:val="18"/>
                <w:szCs w:val="18"/>
              </w:rPr>
              <w:t>Artemisia wellbyi</w:t>
            </w:r>
          </w:p>
        </w:tc>
        <w:tc>
          <w:tcPr>
            <w:tcW w:w="1296" w:type="dxa"/>
            <w:tcBorders>
              <w:top w:val="single" w:sz="4" w:space="0" w:color="auto"/>
              <w:left w:val="nil"/>
              <w:bottom w:val="single" w:sz="4" w:space="0" w:color="auto"/>
              <w:right w:val="nil"/>
            </w:tcBorders>
            <w:noWrap/>
          </w:tcPr>
          <w:p w14:paraId="1F770D18" w14:textId="77777777" w:rsidR="001C0E79" w:rsidRPr="00670345" w:rsidRDefault="001C0E79" w:rsidP="00634711">
            <w:pPr>
              <w:widowControl/>
              <w:jc w:val="center"/>
              <w:rPr>
                <w:rFonts w:ascii="Times New Roman" w:eastAsiaTheme="minorEastAsia" w:hAnsi="Times New Roman"/>
                <w:kern w:val="0"/>
                <w:sz w:val="18"/>
                <w:szCs w:val="18"/>
              </w:rPr>
            </w:pPr>
            <w:r w:rsidRPr="00670345">
              <w:rPr>
                <w:rFonts w:ascii="Times New Roman" w:eastAsiaTheme="minorEastAsia" w:hAnsi="Times New Roman"/>
                <w:kern w:val="0"/>
                <w:sz w:val="18"/>
                <w:szCs w:val="18"/>
              </w:rPr>
              <w:t>15~20</w:t>
            </w:r>
          </w:p>
        </w:tc>
        <w:tc>
          <w:tcPr>
            <w:tcW w:w="1539" w:type="dxa"/>
            <w:tcBorders>
              <w:top w:val="single" w:sz="4" w:space="0" w:color="auto"/>
              <w:left w:val="nil"/>
              <w:bottom w:val="single" w:sz="4" w:space="0" w:color="auto"/>
              <w:right w:val="nil"/>
            </w:tcBorders>
            <w:noWrap/>
          </w:tcPr>
          <w:p w14:paraId="353E0EC9" w14:textId="77777777" w:rsidR="001C0E79" w:rsidRPr="00670345" w:rsidRDefault="001C0E79" w:rsidP="00634711">
            <w:pPr>
              <w:widowControl/>
              <w:jc w:val="center"/>
              <w:rPr>
                <w:rFonts w:ascii="Times New Roman" w:eastAsiaTheme="minorEastAsia" w:hAnsi="Times New Roman"/>
                <w:kern w:val="0"/>
                <w:sz w:val="18"/>
                <w:szCs w:val="18"/>
              </w:rPr>
            </w:pPr>
            <w:r w:rsidRPr="00670345">
              <w:rPr>
                <w:rFonts w:ascii="Times New Roman" w:eastAsiaTheme="minorEastAsia" w:hAnsi="Times New Roman" w:hint="eastAsia"/>
                <w:kern w:val="0"/>
                <w:sz w:val="18"/>
                <w:szCs w:val="18"/>
              </w:rPr>
              <w:t>0</w:t>
            </w:r>
            <w:r w:rsidRPr="00670345">
              <w:rPr>
                <w:rFonts w:ascii="Times New Roman" w:eastAsiaTheme="minorEastAsia" w:hAnsi="Times New Roman"/>
                <w:kern w:val="0"/>
                <w:sz w:val="18"/>
                <w:szCs w:val="18"/>
              </w:rPr>
              <w:t>~</w:t>
            </w:r>
            <w:r w:rsidRPr="00670345">
              <w:rPr>
                <w:rFonts w:ascii="Times New Roman" w:eastAsiaTheme="minorEastAsia" w:hAnsi="Times New Roman" w:hint="eastAsia"/>
                <w:kern w:val="0"/>
                <w:sz w:val="18"/>
                <w:szCs w:val="18"/>
              </w:rPr>
              <w:t>12</w:t>
            </w:r>
          </w:p>
        </w:tc>
      </w:tr>
    </w:tbl>
    <w:p w14:paraId="1409C90A" w14:textId="4D147F61" w:rsidR="001C0E79" w:rsidRPr="00670345" w:rsidRDefault="001C0E79" w:rsidP="001C0E79">
      <w:pPr>
        <w:pStyle w:val="aff3"/>
        <w:numPr>
          <w:ilvl w:val="0"/>
          <w:numId w:val="0"/>
        </w:numPr>
        <w:spacing w:after="156"/>
        <w:jc w:val="both"/>
      </w:pPr>
      <w:bookmarkStart w:id="71" w:name="_Toc213753058"/>
      <w:bookmarkStart w:id="72" w:name="_Toc213842722"/>
      <w:r w:rsidRPr="00670345">
        <w:rPr>
          <w:rFonts w:hint="eastAsia"/>
        </w:rPr>
        <w:t>A2</w:t>
      </w:r>
      <w:r w:rsidRPr="00670345">
        <w:t>藏沙</w:t>
      </w:r>
      <w:proofErr w:type="gramStart"/>
      <w:r w:rsidRPr="00670345">
        <w:t>蒿</w:t>
      </w:r>
      <w:proofErr w:type="gramEnd"/>
      <w:r w:rsidRPr="00670345">
        <w:rPr>
          <w:rFonts w:hint="eastAsia"/>
        </w:rPr>
        <w:t>萌发期抗寒性各指标相对值</w:t>
      </w:r>
      <w:bookmarkEnd w:id="71"/>
      <w:bookmarkEnd w:id="72"/>
    </w:p>
    <w:p w14:paraId="669429D3" w14:textId="1B51F318" w:rsidR="00506768" w:rsidRPr="00670345" w:rsidRDefault="001C0E79" w:rsidP="00506768">
      <w:pPr>
        <w:pStyle w:val="afffffa"/>
        <w:ind w:firstLine="420"/>
        <w:jc w:val="center"/>
      </w:pPr>
      <w:r w:rsidRPr="00670345">
        <w:rPr>
          <w:rFonts w:hint="eastAsia"/>
        </w:rPr>
        <w:t>表2藏沙</w:t>
      </w:r>
      <w:proofErr w:type="gramStart"/>
      <w:r w:rsidRPr="00670345">
        <w:rPr>
          <w:rFonts w:hint="eastAsia"/>
        </w:rPr>
        <w:t>蒿</w:t>
      </w:r>
      <w:proofErr w:type="gramEnd"/>
      <w:r w:rsidRPr="00670345">
        <w:rPr>
          <w:rFonts w:hint="eastAsia"/>
        </w:rPr>
        <w:t>萌发期抗寒性各指标相对值</w:t>
      </w:r>
    </w:p>
    <w:tbl>
      <w:tblPr>
        <w:tblW w:w="9209" w:type="dxa"/>
        <w:jc w:val="center"/>
        <w:tblBorders>
          <w:top w:val="single" w:sz="4" w:space="0" w:color="auto"/>
          <w:bottom w:val="single" w:sz="4" w:space="0" w:color="auto"/>
        </w:tblBorders>
        <w:tblLayout w:type="fixed"/>
        <w:tblLook w:val="04A0" w:firstRow="1" w:lastRow="0" w:firstColumn="1" w:lastColumn="0" w:noHBand="0" w:noVBand="1"/>
      </w:tblPr>
      <w:tblGrid>
        <w:gridCol w:w="988"/>
        <w:gridCol w:w="2414"/>
        <w:gridCol w:w="1451"/>
        <w:gridCol w:w="1452"/>
        <w:gridCol w:w="1452"/>
        <w:gridCol w:w="1452"/>
      </w:tblGrid>
      <w:tr w:rsidR="006D3432" w:rsidRPr="00670345" w14:paraId="33FB4300" w14:textId="77777777" w:rsidTr="0068738C">
        <w:trPr>
          <w:trHeight w:val="280"/>
          <w:jc w:val="center"/>
        </w:trPr>
        <w:tc>
          <w:tcPr>
            <w:tcW w:w="988" w:type="dxa"/>
            <w:tcBorders>
              <w:top w:val="single" w:sz="4" w:space="0" w:color="auto"/>
              <w:bottom w:val="single" w:sz="4" w:space="0" w:color="auto"/>
            </w:tcBorders>
            <w:noWrap/>
            <w:vAlign w:val="center"/>
            <w:hideMark/>
          </w:tcPr>
          <w:p w14:paraId="5EAD28F3" w14:textId="35E4E608" w:rsidR="006D3432" w:rsidRPr="0068738C" w:rsidRDefault="006D3432" w:rsidP="00760155">
            <w:pPr>
              <w:widowControl/>
              <w:jc w:val="center"/>
              <w:rPr>
                <w:rFonts w:ascii="宋体" w:hAnsi="宋体" w:hint="eastAsia"/>
                <w:kern w:val="0"/>
                <w:sz w:val="18"/>
                <w:szCs w:val="18"/>
              </w:rPr>
            </w:pPr>
            <w:r w:rsidRPr="0068738C">
              <w:rPr>
                <w:rFonts w:ascii="宋体" w:hAnsi="宋体"/>
                <w:kern w:val="0"/>
                <w:sz w:val="18"/>
                <w:szCs w:val="18"/>
              </w:rPr>
              <w:t>种质编号</w:t>
            </w:r>
          </w:p>
        </w:tc>
        <w:tc>
          <w:tcPr>
            <w:tcW w:w="2414" w:type="dxa"/>
            <w:tcBorders>
              <w:top w:val="single" w:sz="4" w:space="0" w:color="auto"/>
              <w:bottom w:val="single" w:sz="4" w:space="0" w:color="auto"/>
            </w:tcBorders>
            <w:vAlign w:val="center"/>
          </w:tcPr>
          <w:p w14:paraId="40E628D4" w14:textId="74AE91BB" w:rsidR="006D3432" w:rsidRPr="0068738C" w:rsidRDefault="006D3432" w:rsidP="001D1E3E">
            <w:pPr>
              <w:widowControl/>
              <w:jc w:val="center"/>
              <w:rPr>
                <w:rFonts w:ascii="宋体" w:hAnsi="宋体" w:hint="eastAsia"/>
                <w:sz w:val="18"/>
                <w:szCs w:val="18"/>
              </w:rPr>
            </w:pPr>
            <w:r w:rsidRPr="0068738C">
              <w:rPr>
                <w:rFonts w:ascii="宋体" w:hAnsi="宋体" w:hint="eastAsia"/>
                <w:sz w:val="18"/>
                <w:szCs w:val="18"/>
              </w:rPr>
              <w:t>采集地点</w:t>
            </w:r>
          </w:p>
        </w:tc>
        <w:tc>
          <w:tcPr>
            <w:tcW w:w="1451" w:type="dxa"/>
            <w:tcBorders>
              <w:top w:val="single" w:sz="4" w:space="0" w:color="auto"/>
              <w:bottom w:val="single" w:sz="4" w:space="0" w:color="auto"/>
            </w:tcBorders>
            <w:noWrap/>
            <w:vAlign w:val="center"/>
            <w:hideMark/>
          </w:tcPr>
          <w:p w14:paraId="3408DC87" w14:textId="0A38D23D" w:rsidR="006D3432" w:rsidRPr="0068738C" w:rsidRDefault="006D3432" w:rsidP="001D1E3E">
            <w:pPr>
              <w:widowControl/>
              <w:jc w:val="center"/>
              <w:rPr>
                <w:rFonts w:ascii="宋体" w:hAnsi="宋体" w:hint="eastAsia"/>
                <w:kern w:val="0"/>
                <w:sz w:val="18"/>
                <w:szCs w:val="18"/>
              </w:rPr>
            </w:pPr>
            <w:r w:rsidRPr="0068738C">
              <w:rPr>
                <w:rFonts w:ascii="宋体" w:hAnsi="宋体"/>
                <w:sz w:val="18"/>
                <w:szCs w:val="18"/>
              </w:rPr>
              <w:t>相对发芽势（%）</w:t>
            </w:r>
          </w:p>
        </w:tc>
        <w:tc>
          <w:tcPr>
            <w:tcW w:w="1452" w:type="dxa"/>
            <w:tcBorders>
              <w:top w:val="single" w:sz="4" w:space="0" w:color="auto"/>
              <w:bottom w:val="single" w:sz="4" w:space="0" w:color="auto"/>
            </w:tcBorders>
            <w:noWrap/>
            <w:vAlign w:val="center"/>
            <w:hideMark/>
          </w:tcPr>
          <w:p w14:paraId="5300F03F" w14:textId="77777777" w:rsidR="006D3432" w:rsidRPr="0068738C" w:rsidRDefault="006D3432" w:rsidP="001D1E3E">
            <w:pPr>
              <w:widowControl/>
              <w:jc w:val="center"/>
              <w:rPr>
                <w:rFonts w:ascii="宋体" w:hAnsi="宋体" w:hint="eastAsia"/>
                <w:kern w:val="0"/>
                <w:sz w:val="18"/>
                <w:szCs w:val="18"/>
              </w:rPr>
            </w:pPr>
            <w:r w:rsidRPr="0068738C">
              <w:rPr>
                <w:rFonts w:ascii="宋体" w:hAnsi="宋体"/>
                <w:sz w:val="18"/>
                <w:szCs w:val="18"/>
              </w:rPr>
              <w:t>相对发芽率（%）</w:t>
            </w:r>
          </w:p>
        </w:tc>
        <w:tc>
          <w:tcPr>
            <w:tcW w:w="1452" w:type="dxa"/>
            <w:tcBorders>
              <w:top w:val="single" w:sz="4" w:space="0" w:color="auto"/>
              <w:bottom w:val="single" w:sz="4" w:space="0" w:color="auto"/>
            </w:tcBorders>
            <w:noWrap/>
            <w:vAlign w:val="center"/>
            <w:hideMark/>
          </w:tcPr>
          <w:p w14:paraId="660D8C7B" w14:textId="77777777" w:rsidR="006D3432" w:rsidRPr="0068738C" w:rsidRDefault="006D3432" w:rsidP="001D1E3E">
            <w:pPr>
              <w:widowControl/>
              <w:jc w:val="center"/>
              <w:rPr>
                <w:rFonts w:ascii="宋体" w:hAnsi="宋体" w:hint="eastAsia"/>
                <w:kern w:val="0"/>
                <w:sz w:val="18"/>
                <w:szCs w:val="18"/>
              </w:rPr>
            </w:pPr>
            <w:r w:rsidRPr="0068738C">
              <w:rPr>
                <w:rFonts w:ascii="宋体" w:hAnsi="宋体"/>
                <w:sz w:val="18"/>
                <w:szCs w:val="18"/>
              </w:rPr>
              <w:t>相对发芽指数（%）</w:t>
            </w:r>
          </w:p>
        </w:tc>
        <w:tc>
          <w:tcPr>
            <w:tcW w:w="1452" w:type="dxa"/>
            <w:tcBorders>
              <w:top w:val="single" w:sz="4" w:space="0" w:color="auto"/>
              <w:bottom w:val="single" w:sz="4" w:space="0" w:color="auto"/>
            </w:tcBorders>
            <w:noWrap/>
            <w:vAlign w:val="center"/>
            <w:hideMark/>
          </w:tcPr>
          <w:p w14:paraId="30D34498" w14:textId="77777777" w:rsidR="006D3432" w:rsidRPr="0068738C" w:rsidRDefault="006D3432" w:rsidP="001D1E3E">
            <w:pPr>
              <w:widowControl/>
              <w:jc w:val="center"/>
              <w:rPr>
                <w:rFonts w:ascii="宋体" w:hAnsi="宋体" w:hint="eastAsia"/>
                <w:kern w:val="0"/>
                <w:sz w:val="18"/>
                <w:szCs w:val="18"/>
              </w:rPr>
            </w:pPr>
            <w:r w:rsidRPr="0068738C">
              <w:rPr>
                <w:rFonts w:ascii="宋体" w:hAnsi="宋体"/>
                <w:sz w:val="18"/>
                <w:szCs w:val="18"/>
              </w:rPr>
              <w:t>相对活力指数（%）</w:t>
            </w:r>
          </w:p>
        </w:tc>
      </w:tr>
      <w:tr w:rsidR="00760155" w:rsidRPr="00670345" w14:paraId="3ABCA17D" w14:textId="77777777" w:rsidTr="0068738C">
        <w:trPr>
          <w:trHeight w:val="280"/>
          <w:jc w:val="center"/>
        </w:trPr>
        <w:tc>
          <w:tcPr>
            <w:tcW w:w="988" w:type="dxa"/>
            <w:tcBorders>
              <w:top w:val="single" w:sz="4" w:space="0" w:color="auto"/>
              <w:bottom w:val="nil"/>
            </w:tcBorders>
            <w:noWrap/>
            <w:vAlign w:val="bottom"/>
          </w:tcPr>
          <w:p w14:paraId="4946314A" w14:textId="77777777" w:rsidR="00760155" w:rsidRPr="00670345" w:rsidRDefault="00760155" w:rsidP="00760155">
            <w:pPr>
              <w:widowControl/>
              <w:jc w:val="center"/>
              <w:rPr>
                <w:rFonts w:ascii="Times New Roman" w:eastAsiaTheme="minorEastAsia" w:hAnsi="Times New Roman"/>
                <w:kern w:val="0"/>
                <w:sz w:val="18"/>
                <w:szCs w:val="18"/>
              </w:rPr>
            </w:pPr>
            <w:r w:rsidRPr="00670345">
              <w:rPr>
                <w:rFonts w:ascii="Times New Roman" w:eastAsiaTheme="minorEastAsia" w:hAnsi="Times New Roman" w:hint="eastAsia"/>
                <w:kern w:val="0"/>
                <w:sz w:val="18"/>
                <w:szCs w:val="18"/>
              </w:rPr>
              <w:t>1</w:t>
            </w:r>
          </w:p>
        </w:tc>
        <w:tc>
          <w:tcPr>
            <w:tcW w:w="2414" w:type="dxa"/>
            <w:tcBorders>
              <w:top w:val="single" w:sz="4" w:space="0" w:color="auto"/>
              <w:bottom w:val="nil"/>
            </w:tcBorders>
          </w:tcPr>
          <w:p w14:paraId="535F025B" w14:textId="1F0AA11A" w:rsidR="00760155" w:rsidRPr="00760155" w:rsidRDefault="00760155" w:rsidP="00760155">
            <w:pPr>
              <w:widowControl/>
              <w:jc w:val="center"/>
              <w:rPr>
                <w:rFonts w:ascii="Times New Roman" w:eastAsiaTheme="minorEastAsia" w:hAnsi="Times New Roman"/>
                <w:sz w:val="18"/>
                <w:szCs w:val="18"/>
              </w:rPr>
            </w:pPr>
            <w:r w:rsidRPr="00760155">
              <w:rPr>
                <w:rFonts w:hint="eastAsia"/>
                <w:sz w:val="18"/>
                <w:szCs w:val="18"/>
              </w:rPr>
              <w:t>山南市贡嘎县杰德秀镇</w:t>
            </w:r>
          </w:p>
        </w:tc>
        <w:tc>
          <w:tcPr>
            <w:tcW w:w="1451" w:type="dxa"/>
            <w:tcBorders>
              <w:top w:val="single" w:sz="4" w:space="0" w:color="auto"/>
              <w:bottom w:val="nil"/>
            </w:tcBorders>
            <w:noWrap/>
          </w:tcPr>
          <w:p w14:paraId="24DDB901" w14:textId="58B92F78" w:rsidR="00760155" w:rsidRPr="00670345" w:rsidRDefault="00760155" w:rsidP="00760155">
            <w:pPr>
              <w:widowControl/>
              <w:jc w:val="center"/>
              <w:rPr>
                <w:rFonts w:ascii="Times New Roman" w:eastAsiaTheme="minorEastAsia" w:hAnsi="Times New Roman"/>
                <w:sz w:val="18"/>
                <w:szCs w:val="18"/>
              </w:rPr>
            </w:pPr>
            <w:r w:rsidRPr="00670345">
              <w:rPr>
                <w:rFonts w:ascii="Times New Roman" w:eastAsiaTheme="minorEastAsia" w:hAnsi="Times New Roman"/>
                <w:sz w:val="18"/>
                <w:szCs w:val="18"/>
              </w:rPr>
              <w:t xml:space="preserve">79.09 </w:t>
            </w:r>
          </w:p>
        </w:tc>
        <w:tc>
          <w:tcPr>
            <w:tcW w:w="1452" w:type="dxa"/>
            <w:tcBorders>
              <w:top w:val="single" w:sz="4" w:space="0" w:color="auto"/>
              <w:bottom w:val="nil"/>
            </w:tcBorders>
            <w:noWrap/>
          </w:tcPr>
          <w:p w14:paraId="690F1C06" w14:textId="77777777" w:rsidR="00760155" w:rsidRPr="00670345" w:rsidRDefault="00760155" w:rsidP="00760155">
            <w:pPr>
              <w:widowControl/>
              <w:jc w:val="center"/>
              <w:rPr>
                <w:rFonts w:ascii="Times New Roman" w:eastAsiaTheme="minorEastAsia" w:hAnsi="Times New Roman"/>
                <w:sz w:val="18"/>
                <w:szCs w:val="18"/>
              </w:rPr>
            </w:pPr>
            <w:r w:rsidRPr="00670345">
              <w:rPr>
                <w:rFonts w:ascii="Times New Roman" w:eastAsiaTheme="minorEastAsia" w:hAnsi="Times New Roman"/>
                <w:sz w:val="18"/>
                <w:szCs w:val="18"/>
              </w:rPr>
              <w:t xml:space="preserve">58.14 </w:t>
            </w:r>
          </w:p>
        </w:tc>
        <w:tc>
          <w:tcPr>
            <w:tcW w:w="1452" w:type="dxa"/>
            <w:tcBorders>
              <w:top w:val="single" w:sz="4" w:space="0" w:color="auto"/>
              <w:bottom w:val="nil"/>
            </w:tcBorders>
            <w:noWrap/>
          </w:tcPr>
          <w:p w14:paraId="03B30905" w14:textId="77777777" w:rsidR="00760155" w:rsidRPr="00670345" w:rsidRDefault="00760155" w:rsidP="00760155">
            <w:pPr>
              <w:widowControl/>
              <w:jc w:val="center"/>
              <w:rPr>
                <w:rFonts w:ascii="Times New Roman" w:eastAsiaTheme="minorEastAsia" w:hAnsi="Times New Roman"/>
                <w:sz w:val="18"/>
                <w:szCs w:val="18"/>
              </w:rPr>
            </w:pPr>
            <w:r w:rsidRPr="00670345">
              <w:rPr>
                <w:rFonts w:ascii="Times New Roman" w:eastAsiaTheme="minorEastAsia" w:hAnsi="Times New Roman"/>
                <w:sz w:val="18"/>
                <w:szCs w:val="18"/>
              </w:rPr>
              <w:t xml:space="preserve">40.27 </w:t>
            </w:r>
          </w:p>
        </w:tc>
        <w:tc>
          <w:tcPr>
            <w:tcW w:w="1452" w:type="dxa"/>
            <w:tcBorders>
              <w:top w:val="single" w:sz="4" w:space="0" w:color="auto"/>
              <w:bottom w:val="nil"/>
            </w:tcBorders>
            <w:noWrap/>
          </w:tcPr>
          <w:p w14:paraId="066DBB71" w14:textId="77777777" w:rsidR="00760155" w:rsidRPr="00670345" w:rsidRDefault="00760155" w:rsidP="00760155">
            <w:pPr>
              <w:widowControl/>
              <w:jc w:val="center"/>
              <w:rPr>
                <w:rFonts w:ascii="Times New Roman" w:eastAsiaTheme="minorEastAsia" w:hAnsi="Times New Roman"/>
                <w:sz w:val="18"/>
                <w:szCs w:val="18"/>
              </w:rPr>
            </w:pPr>
            <w:r w:rsidRPr="00670345">
              <w:rPr>
                <w:rFonts w:ascii="Times New Roman" w:eastAsiaTheme="minorEastAsia" w:hAnsi="Times New Roman"/>
                <w:sz w:val="18"/>
                <w:szCs w:val="18"/>
              </w:rPr>
              <w:t xml:space="preserve">50.13 </w:t>
            </w:r>
          </w:p>
        </w:tc>
      </w:tr>
      <w:tr w:rsidR="00760155" w:rsidRPr="00670345" w14:paraId="3C7A6FBC" w14:textId="77777777" w:rsidTr="0068738C">
        <w:trPr>
          <w:trHeight w:val="280"/>
          <w:jc w:val="center"/>
        </w:trPr>
        <w:tc>
          <w:tcPr>
            <w:tcW w:w="988" w:type="dxa"/>
            <w:tcBorders>
              <w:top w:val="nil"/>
            </w:tcBorders>
            <w:noWrap/>
            <w:vAlign w:val="bottom"/>
            <w:hideMark/>
          </w:tcPr>
          <w:p w14:paraId="718BFE2A" w14:textId="77777777" w:rsidR="00760155" w:rsidRPr="00670345" w:rsidRDefault="00760155" w:rsidP="00760155">
            <w:pPr>
              <w:widowControl/>
              <w:jc w:val="center"/>
              <w:rPr>
                <w:rFonts w:ascii="Times New Roman" w:eastAsiaTheme="minorEastAsia" w:hAnsi="Times New Roman"/>
                <w:kern w:val="0"/>
                <w:sz w:val="18"/>
                <w:szCs w:val="18"/>
              </w:rPr>
            </w:pPr>
            <w:r w:rsidRPr="00670345">
              <w:rPr>
                <w:rFonts w:ascii="Times New Roman" w:eastAsiaTheme="minorEastAsia" w:hAnsi="Times New Roman"/>
                <w:kern w:val="0"/>
                <w:sz w:val="18"/>
                <w:szCs w:val="18"/>
              </w:rPr>
              <w:t>2</w:t>
            </w:r>
          </w:p>
        </w:tc>
        <w:tc>
          <w:tcPr>
            <w:tcW w:w="2414" w:type="dxa"/>
            <w:tcBorders>
              <w:top w:val="nil"/>
            </w:tcBorders>
          </w:tcPr>
          <w:p w14:paraId="7DEF1D31" w14:textId="75D32F8B" w:rsidR="00760155" w:rsidRPr="00760155" w:rsidRDefault="00760155" w:rsidP="00760155">
            <w:pPr>
              <w:widowControl/>
              <w:jc w:val="center"/>
              <w:rPr>
                <w:rFonts w:ascii="Times New Roman" w:eastAsiaTheme="minorEastAsia" w:hAnsi="Times New Roman"/>
                <w:sz w:val="18"/>
                <w:szCs w:val="18"/>
              </w:rPr>
            </w:pPr>
            <w:r w:rsidRPr="00760155">
              <w:rPr>
                <w:rFonts w:hint="eastAsia"/>
                <w:sz w:val="18"/>
                <w:szCs w:val="18"/>
              </w:rPr>
              <w:t>日喀则市康马县嘎啦乡</w:t>
            </w:r>
          </w:p>
        </w:tc>
        <w:tc>
          <w:tcPr>
            <w:tcW w:w="1451" w:type="dxa"/>
            <w:tcBorders>
              <w:top w:val="nil"/>
            </w:tcBorders>
            <w:noWrap/>
          </w:tcPr>
          <w:p w14:paraId="22A29595" w14:textId="7EEA4F3F" w:rsidR="00760155" w:rsidRPr="00670345" w:rsidRDefault="00760155" w:rsidP="00760155">
            <w:pPr>
              <w:widowControl/>
              <w:jc w:val="center"/>
              <w:rPr>
                <w:rFonts w:ascii="Times New Roman" w:eastAsiaTheme="minorEastAsia" w:hAnsi="Times New Roman"/>
                <w:kern w:val="0"/>
                <w:sz w:val="18"/>
                <w:szCs w:val="18"/>
              </w:rPr>
            </w:pPr>
            <w:r w:rsidRPr="00670345">
              <w:rPr>
                <w:rFonts w:ascii="Times New Roman" w:eastAsiaTheme="minorEastAsia" w:hAnsi="Times New Roman"/>
                <w:sz w:val="18"/>
                <w:szCs w:val="18"/>
              </w:rPr>
              <w:t xml:space="preserve">88.89 </w:t>
            </w:r>
          </w:p>
        </w:tc>
        <w:tc>
          <w:tcPr>
            <w:tcW w:w="1452" w:type="dxa"/>
            <w:tcBorders>
              <w:top w:val="nil"/>
            </w:tcBorders>
            <w:noWrap/>
          </w:tcPr>
          <w:p w14:paraId="52514693" w14:textId="77777777" w:rsidR="00760155" w:rsidRPr="00670345" w:rsidRDefault="00760155" w:rsidP="00760155">
            <w:pPr>
              <w:widowControl/>
              <w:jc w:val="center"/>
              <w:rPr>
                <w:rFonts w:ascii="Times New Roman" w:eastAsiaTheme="minorEastAsia" w:hAnsi="Times New Roman"/>
                <w:kern w:val="0"/>
                <w:sz w:val="18"/>
                <w:szCs w:val="18"/>
              </w:rPr>
            </w:pPr>
            <w:r w:rsidRPr="00670345">
              <w:rPr>
                <w:rFonts w:ascii="Times New Roman" w:eastAsiaTheme="minorEastAsia" w:hAnsi="Times New Roman"/>
                <w:sz w:val="18"/>
                <w:szCs w:val="18"/>
              </w:rPr>
              <w:t xml:space="preserve">94.59 </w:t>
            </w:r>
          </w:p>
        </w:tc>
        <w:tc>
          <w:tcPr>
            <w:tcW w:w="1452" w:type="dxa"/>
            <w:tcBorders>
              <w:top w:val="nil"/>
            </w:tcBorders>
            <w:noWrap/>
          </w:tcPr>
          <w:p w14:paraId="130D6041" w14:textId="77777777" w:rsidR="00760155" w:rsidRPr="00670345" w:rsidRDefault="00760155" w:rsidP="00760155">
            <w:pPr>
              <w:widowControl/>
              <w:jc w:val="center"/>
              <w:rPr>
                <w:rFonts w:ascii="Times New Roman" w:eastAsiaTheme="minorEastAsia" w:hAnsi="Times New Roman"/>
                <w:kern w:val="0"/>
                <w:sz w:val="18"/>
                <w:szCs w:val="18"/>
              </w:rPr>
            </w:pPr>
            <w:r w:rsidRPr="00670345">
              <w:rPr>
                <w:rFonts w:ascii="Times New Roman" w:eastAsiaTheme="minorEastAsia" w:hAnsi="Times New Roman"/>
                <w:sz w:val="18"/>
                <w:szCs w:val="18"/>
              </w:rPr>
              <w:t xml:space="preserve">78.61 </w:t>
            </w:r>
          </w:p>
        </w:tc>
        <w:tc>
          <w:tcPr>
            <w:tcW w:w="1452" w:type="dxa"/>
            <w:tcBorders>
              <w:top w:val="nil"/>
            </w:tcBorders>
            <w:noWrap/>
          </w:tcPr>
          <w:p w14:paraId="033251D8" w14:textId="77777777" w:rsidR="00760155" w:rsidRPr="00670345" w:rsidRDefault="00760155" w:rsidP="00760155">
            <w:pPr>
              <w:widowControl/>
              <w:jc w:val="center"/>
              <w:rPr>
                <w:rFonts w:ascii="Times New Roman" w:eastAsiaTheme="minorEastAsia" w:hAnsi="Times New Roman"/>
                <w:kern w:val="0"/>
                <w:sz w:val="18"/>
                <w:szCs w:val="18"/>
              </w:rPr>
            </w:pPr>
            <w:r w:rsidRPr="00670345">
              <w:rPr>
                <w:rFonts w:ascii="Times New Roman" w:eastAsiaTheme="minorEastAsia" w:hAnsi="Times New Roman"/>
                <w:sz w:val="18"/>
                <w:szCs w:val="18"/>
              </w:rPr>
              <w:t xml:space="preserve">78.79 </w:t>
            </w:r>
          </w:p>
        </w:tc>
      </w:tr>
      <w:tr w:rsidR="00760155" w:rsidRPr="00670345" w14:paraId="4015F4CE" w14:textId="77777777" w:rsidTr="0068738C">
        <w:trPr>
          <w:trHeight w:val="280"/>
          <w:jc w:val="center"/>
        </w:trPr>
        <w:tc>
          <w:tcPr>
            <w:tcW w:w="988" w:type="dxa"/>
            <w:noWrap/>
            <w:vAlign w:val="bottom"/>
            <w:hideMark/>
          </w:tcPr>
          <w:p w14:paraId="401D55D7" w14:textId="77777777" w:rsidR="00760155" w:rsidRPr="00670345" w:rsidRDefault="00760155" w:rsidP="00760155">
            <w:pPr>
              <w:widowControl/>
              <w:jc w:val="center"/>
              <w:rPr>
                <w:rFonts w:ascii="Times New Roman" w:eastAsiaTheme="minorEastAsia" w:hAnsi="Times New Roman"/>
                <w:kern w:val="0"/>
                <w:sz w:val="18"/>
                <w:szCs w:val="18"/>
              </w:rPr>
            </w:pPr>
            <w:r w:rsidRPr="00670345">
              <w:rPr>
                <w:rFonts w:ascii="Times New Roman" w:eastAsiaTheme="minorEastAsia" w:hAnsi="Times New Roman"/>
                <w:kern w:val="0"/>
                <w:sz w:val="18"/>
                <w:szCs w:val="18"/>
              </w:rPr>
              <w:t>3</w:t>
            </w:r>
          </w:p>
        </w:tc>
        <w:tc>
          <w:tcPr>
            <w:tcW w:w="2414" w:type="dxa"/>
          </w:tcPr>
          <w:p w14:paraId="031AAFF1" w14:textId="41D3E42D" w:rsidR="00760155" w:rsidRPr="00760155" w:rsidRDefault="00760155" w:rsidP="00760155">
            <w:pPr>
              <w:widowControl/>
              <w:jc w:val="center"/>
              <w:rPr>
                <w:rFonts w:ascii="Times New Roman" w:eastAsiaTheme="minorEastAsia" w:hAnsi="Times New Roman"/>
                <w:sz w:val="18"/>
                <w:szCs w:val="18"/>
              </w:rPr>
            </w:pPr>
            <w:proofErr w:type="gramStart"/>
            <w:r w:rsidRPr="00760155">
              <w:rPr>
                <w:rFonts w:hint="eastAsia"/>
                <w:sz w:val="18"/>
                <w:szCs w:val="18"/>
              </w:rPr>
              <w:t>林芝市</w:t>
            </w:r>
            <w:proofErr w:type="gramEnd"/>
            <w:r w:rsidRPr="00760155">
              <w:rPr>
                <w:rFonts w:hint="eastAsia"/>
                <w:sz w:val="18"/>
                <w:szCs w:val="18"/>
              </w:rPr>
              <w:t>朗县</w:t>
            </w:r>
          </w:p>
        </w:tc>
        <w:tc>
          <w:tcPr>
            <w:tcW w:w="1451" w:type="dxa"/>
            <w:noWrap/>
          </w:tcPr>
          <w:p w14:paraId="40730215" w14:textId="593FE400" w:rsidR="00760155" w:rsidRPr="00670345" w:rsidRDefault="00760155" w:rsidP="00760155">
            <w:pPr>
              <w:widowControl/>
              <w:jc w:val="center"/>
              <w:rPr>
                <w:rFonts w:ascii="Times New Roman" w:eastAsiaTheme="minorEastAsia" w:hAnsi="Times New Roman"/>
                <w:kern w:val="0"/>
                <w:sz w:val="18"/>
                <w:szCs w:val="18"/>
              </w:rPr>
            </w:pPr>
            <w:r w:rsidRPr="00670345">
              <w:rPr>
                <w:rFonts w:ascii="Times New Roman" w:eastAsiaTheme="minorEastAsia" w:hAnsi="Times New Roman"/>
                <w:sz w:val="18"/>
                <w:szCs w:val="18"/>
              </w:rPr>
              <w:t xml:space="preserve">110.98 </w:t>
            </w:r>
          </w:p>
        </w:tc>
        <w:tc>
          <w:tcPr>
            <w:tcW w:w="1452" w:type="dxa"/>
            <w:noWrap/>
          </w:tcPr>
          <w:p w14:paraId="1723A577" w14:textId="77777777" w:rsidR="00760155" w:rsidRPr="00670345" w:rsidRDefault="00760155" w:rsidP="00760155">
            <w:pPr>
              <w:widowControl/>
              <w:jc w:val="center"/>
              <w:rPr>
                <w:rFonts w:ascii="Times New Roman" w:eastAsiaTheme="minorEastAsia" w:hAnsi="Times New Roman"/>
                <w:kern w:val="0"/>
                <w:sz w:val="18"/>
                <w:szCs w:val="18"/>
              </w:rPr>
            </w:pPr>
            <w:r w:rsidRPr="00670345">
              <w:rPr>
                <w:rFonts w:ascii="Times New Roman" w:eastAsiaTheme="minorEastAsia" w:hAnsi="Times New Roman"/>
                <w:sz w:val="18"/>
                <w:szCs w:val="18"/>
              </w:rPr>
              <w:t xml:space="preserve">60.53 </w:t>
            </w:r>
          </w:p>
        </w:tc>
        <w:tc>
          <w:tcPr>
            <w:tcW w:w="1452" w:type="dxa"/>
            <w:noWrap/>
          </w:tcPr>
          <w:p w14:paraId="4D8F84CC" w14:textId="77777777" w:rsidR="00760155" w:rsidRPr="00670345" w:rsidRDefault="00760155" w:rsidP="00760155">
            <w:pPr>
              <w:widowControl/>
              <w:jc w:val="center"/>
              <w:rPr>
                <w:rFonts w:ascii="Times New Roman" w:eastAsiaTheme="minorEastAsia" w:hAnsi="Times New Roman"/>
                <w:kern w:val="0"/>
                <w:sz w:val="18"/>
                <w:szCs w:val="18"/>
              </w:rPr>
            </w:pPr>
            <w:r w:rsidRPr="00670345">
              <w:rPr>
                <w:rFonts w:ascii="Times New Roman" w:eastAsiaTheme="minorEastAsia" w:hAnsi="Times New Roman"/>
                <w:sz w:val="18"/>
                <w:szCs w:val="18"/>
              </w:rPr>
              <w:t xml:space="preserve">59.14 </w:t>
            </w:r>
          </w:p>
        </w:tc>
        <w:tc>
          <w:tcPr>
            <w:tcW w:w="1452" w:type="dxa"/>
            <w:noWrap/>
          </w:tcPr>
          <w:p w14:paraId="15E6534A" w14:textId="77777777" w:rsidR="00760155" w:rsidRPr="00670345" w:rsidRDefault="00760155" w:rsidP="00760155">
            <w:pPr>
              <w:widowControl/>
              <w:jc w:val="center"/>
              <w:rPr>
                <w:rFonts w:ascii="Times New Roman" w:eastAsiaTheme="minorEastAsia" w:hAnsi="Times New Roman"/>
                <w:kern w:val="0"/>
                <w:sz w:val="18"/>
                <w:szCs w:val="18"/>
              </w:rPr>
            </w:pPr>
            <w:r w:rsidRPr="00670345">
              <w:rPr>
                <w:rFonts w:ascii="Times New Roman" w:eastAsiaTheme="minorEastAsia" w:hAnsi="Times New Roman"/>
                <w:sz w:val="18"/>
                <w:szCs w:val="18"/>
              </w:rPr>
              <w:t xml:space="preserve">54.67 </w:t>
            </w:r>
          </w:p>
        </w:tc>
      </w:tr>
      <w:tr w:rsidR="00760155" w:rsidRPr="00670345" w14:paraId="1498E157" w14:textId="77777777" w:rsidTr="0068738C">
        <w:trPr>
          <w:trHeight w:val="280"/>
          <w:jc w:val="center"/>
        </w:trPr>
        <w:tc>
          <w:tcPr>
            <w:tcW w:w="988" w:type="dxa"/>
            <w:noWrap/>
            <w:vAlign w:val="bottom"/>
            <w:hideMark/>
          </w:tcPr>
          <w:p w14:paraId="255D6226" w14:textId="77777777" w:rsidR="00760155" w:rsidRPr="00670345" w:rsidRDefault="00760155" w:rsidP="00760155">
            <w:pPr>
              <w:widowControl/>
              <w:jc w:val="center"/>
              <w:rPr>
                <w:rFonts w:ascii="Times New Roman" w:eastAsiaTheme="minorEastAsia" w:hAnsi="Times New Roman"/>
                <w:kern w:val="0"/>
                <w:sz w:val="18"/>
                <w:szCs w:val="18"/>
              </w:rPr>
            </w:pPr>
            <w:r w:rsidRPr="00670345">
              <w:rPr>
                <w:rFonts w:ascii="Times New Roman" w:eastAsiaTheme="minorEastAsia" w:hAnsi="Times New Roman" w:hint="eastAsia"/>
                <w:kern w:val="0"/>
                <w:sz w:val="18"/>
                <w:szCs w:val="18"/>
              </w:rPr>
              <w:t>4</w:t>
            </w:r>
          </w:p>
        </w:tc>
        <w:tc>
          <w:tcPr>
            <w:tcW w:w="2414" w:type="dxa"/>
          </w:tcPr>
          <w:p w14:paraId="6E3B5A9F" w14:textId="78E575C6" w:rsidR="00760155" w:rsidRPr="00760155" w:rsidRDefault="00760155" w:rsidP="00760155">
            <w:pPr>
              <w:widowControl/>
              <w:jc w:val="center"/>
              <w:rPr>
                <w:rFonts w:ascii="Times New Roman" w:eastAsiaTheme="minorEastAsia" w:hAnsi="Times New Roman"/>
                <w:sz w:val="18"/>
                <w:szCs w:val="18"/>
              </w:rPr>
            </w:pPr>
            <w:r w:rsidRPr="00760155">
              <w:rPr>
                <w:rFonts w:hint="eastAsia"/>
                <w:sz w:val="18"/>
                <w:szCs w:val="18"/>
              </w:rPr>
              <w:t>山南市乃东区</w:t>
            </w:r>
          </w:p>
        </w:tc>
        <w:tc>
          <w:tcPr>
            <w:tcW w:w="1451" w:type="dxa"/>
            <w:noWrap/>
          </w:tcPr>
          <w:p w14:paraId="0A8B0115" w14:textId="31DC5F28" w:rsidR="00760155" w:rsidRPr="00670345" w:rsidRDefault="00760155" w:rsidP="00760155">
            <w:pPr>
              <w:widowControl/>
              <w:jc w:val="center"/>
              <w:rPr>
                <w:rFonts w:ascii="Times New Roman" w:eastAsiaTheme="minorEastAsia" w:hAnsi="Times New Roman"/>
                <w:kern w:val="0"/>
                <w:sz w:val="18"/>
                <w:szCs w:val="18"/>
              </w:rPr>
            </w:pPr>
            <w:r w:rsidRPr="00670345">
              <w:rPr>
                <w:rFonts w:ascii="Times New Roman" w:eastAsiaTheme="minorEastAsia" w:hAnsi="Times New Roman"/>
                <w:sz w:val="18"/>
                <w:szCs w:val="18"/>
              </w:rPr>
              <w:t xml:space="preserve">77.27 </w:t>
            </w:r>
          </w:p>
        </w:tc>
        <w:tc>
          <w:tcPr>
            <w:tcW w:w="1452" w:type="dxa"/>
            <w:noWrap/>
          </w:tcPr>
          <w:p w14:paraId="11B53BBA" w14:textId="77777777" w:rsidR="00760155" w:rsidRPr="00670345" w:rsidRDefault="00760155" w:rsidP="00760155">
            <w:pPr>
              <w:widowControl/>
              <w:jc w:val="center"/>
              <w:rPr>
                <w:rFonts w:ascii="Times New Roman" w:eastAsiaTheme="minorEastAsia" w:hAnsi="Times New Roman"/>
                <w:kern w:val="0"/>
                <w:sz w:val="18"/>
                <w:szCs w:val="18"/>
              </w:rPr>
            </w:pPr>
            <w:r w:rsidRPr="00670345">
              <w:rPr>
                <w:rFonts w:ascii="Times New Roman" w:eastAsiaTheme="minorEastAsia" w:hAnsi="Times New Roman"/>
                <w:sz w:val="18"/>
                <w:szCs w:val="18"/>
              </w:rPr>
              <w:t xml:space="preserve">54.76 </w:t>
            </w:r>
          </w:p>
        </w:tc>
        <w:tc>
          <w:tcPr>
            <w:tcW w:w="1452" w:type="dxa"/>
            <w:noWrap/>
          </w:tcPr>
          <w:p w14:paraId="70C111C7" w14:textId="77777777" w:rsidR="00760155" w:rsidRPr="00670345" w:rsidRDefault="00760155" w:rsidP="00760155">
            <w:pPr>
              <w:widowControl/>
              <w:jc w:val="center"/>
              <w:rPr>
                <w:rFonts w:ascii="Times New Roman" w:eastAsiaTheme="minorEastAsia" w:hAnsi="Times New Roman"/>
                <w:kern w:val="0"/>
                <w:sz w:val="18"/>
                <w:szCs w:val="18"/>
              </w:rPr>
            </w:pPr>
            <w:r w:rsidRPr="00670345">
              <w:rPr>
                <w:rFonts w:ascii="Times New Roman" w:eastAsiaTheme="minorEastAsia" w:hAnsi="Times New Roman"/>
                <w:sz w:val="18"/>
                <w:szCs w:val="18"/>
              </w:rPr>
              <w:t xml:space="preserve">72.38 </w:t>
            </w:r>
          </w:p>
        </w:tc>
        <w:tc>
          <w:tcPr>
            <w:tcW w:w="1452" w:type="dxa"/>
            <w:noWrap/>
          </w:tcPr>
          <w:p w14:paraId="39D3FCE0" w14:textId="77777777" w:rsidR="00760155" w:rsidRPr="00670345" w:rsidRDefault="00760155" w:rsidP="00760155">
            <w:pPr>
              <w:widowControl/>
              <w:jc w:val="center"/>
              <w:rPr>
                <w:rFonts w:ascii="Times New Roman" w:eastAsiaTheme="minorEastAsia" w:hAnsi="Times New Roman"/>
                <w:kern w:val="0"/>
                <w:sz w:val="18"/>
                <w:szCs w:val="18"/>
              </w:rPr>
            </w:pPr>
            <w:r w:rsidRPr="00670345">
              <w:rPr>
                <w:rFonts w:ascii="Times New Roman" w:eastAsiaTheme="minorEastAsia" w:hAnsi="Times New Roman"/>
                <w:sz w:val="18"/>
                <w:szCs w:val="18"/>
              </w:rPr>
              <w:t xml:space="preserve">61.79 </w:t>
            </w:r>
          </w:p>
        </w:tc>
      </w:tr>
      <w:tr w:rsidR="00760155" w:rsidRPr="00670345" w14:paraId="5787AF84" w14:textId="77777777" w:rsidTr="0068738C">
        <w:trPr>
          <w:trHeight w:val="280"/>
          <w:jc w:val="center"/>
        </w:trPr>
        <w:tc>
          <w:tcPr>
            <w:tcW w:w="988" w:type="dxa"/>
            <w:noWrap/>
            <w:vAlign w:val="bottom"/>
            <w:hideMark/>
          </w:tcPr>
          <w:p w14:paraId="4809706A" w14:textId="77777777" w:rsidR="00760155" w:rsidRPr="00670345" w:rsidRDefault="00760155" w:rsidP="00760155">
            <w:pPr>
              <w:widowControl/>
              <w:jc w:val="center"/>
              <w:rPr>
                <w:rFonts w:ascii="Times New Roman" w:eastAsiaTheme="minorEastAsia" w:hAnsi="Times New Roman"/>
                <w:kern w:val="0"/>
                <w:sz w:val="18"/>
                <w:szCs w:val="18"/>
              </w:rPr>
            </w:pPr>
            <w:r w:rsidRPr="00670345">
              <w:rPr>
                <w:rFonts w:ascii="Times New Roman" w:eastAsiaTheme="minorEastAsia" w:hAnsi="Times New Roman"/>
                <w:kern w:val="0"/>
                <w:sz w:val="18"/>
                <w:szCs w:val="18"/>
              </w:rPr>
              <w:t>5</w:t>
            </w:r>
          </w:p>
        </w:tc>
        <w:tc>
          <w:tcPr>
            <w:tcW w:w="2414" w:type="dxa"/>
          </w:tcPr>
          <w:p w14:paraId="7077C2ED" w14:textId="15E42E8F" w:rsidR="00760155" w:rsidRPr="00760155" w:rsidRDefault="00760155" w:rsidP="00760155">
            <w:pPr>
              <w:widowControl/>
              <w:jc w:val="center"/>
              <w:rPr>
                <w:rFonts w:ascii="Times New Roman" w:eastAsiaTheme="minorEastAsia" w:hAnsi="Times New Roman"/>
                <w:sz w:val="18"/>
                <w:szCs w:val="18"/>
              </w:rPr>
            </w:pPr>
            <w:r w:rsidRPr="00760155">
              <w:rPr>
                <w:rFonts w:hint="eastAsia"/>
                <w:sz w:val="18"/>
                <w:szCs w:val="18"/>
              </w:rPr>
              <w:t>山南市扎囊县朗赛林乡</w:t>
            </w:r>
          </w:p>
        </w:tc>
        <w:tc>
          <w:tcPr>
            <w:tcW w:w="1451" w:type="dxa"/>
            <w:noWrap/>
          </w:tcPr>
          <w:p w14:paraId="2D2A79FC" w14:textId="7610757A" w:rsidR="00760155" w:rsidRPr="00670345" w:rsidRDefault="00760155" w:rsidP="00760155">
            <w:pPr>
              <w:widowControl/>
              <w:jc w:val="center"/>
              <w:rPr>
                <w:rFonts w:ascii="Times New Roman" w:eastAsiaTheme="minorEastAsia" w:hAnsi="Times New Roman"/>
                <w:kern w:val="0"/>
                <w:sz w:val="18"/>
                <w:szCs w:val="18"/>
              </w:rPr>
            </w:pPr>
            <w:r w:rsidRPr="00670345">
              <w:rPr>
                <w:rFonts w:ascii="Times New Roman" w:eastAsiaTheme="minorEastAsia" w:hAnsi="Times New Roman"/>
                <w:sz w:val="18"/>
                <w:szCs w:val="18"/>
              </w:rPr>
              <w:t xml:space="preserve">90.74 </w:t>
            </w:r>
          </w:p>
        </w:tc>
        <w:tc>
          <w:tcPr>
            <w:tcW w:w="1452" w:type="dxa"/>
            <w:noWrap/>
          </w:tcPr>
          <w:p w14:paraId="51968C77" w14:textId="77777777" w:rsidR="00760155" w:rsidRPr="00670345" w:rsidRDefault="00760155" w:rsidP="00760155">
            <w:pPr>
              <w:widowControl/>
              <w:jc w:val="center"/>
              <w:rPr>
                <w:rFonts w:ascii="Times New Roman" w:eastAsiaTheme="minorEastAsia" w:hAnsi="Times New Roman"/>
                <w:kern w:val="0"/>
                <w:sz w:val="18"/>
                <w:szCs w:val="18"/>
              </w:rPr>
            </w:pPr>
            <w:r w:rsidRPr="00670345">
              <w:rPr>
                <w:rFonts w:ascii="Times New Roman" w:eastAsiaTheme="minorEastAsia" w:hAnsi="Times New Roman"/>
                <w:sz w:val="18"/>
                <w:szCs w:val="18"/>
              </w:rPr>
              <w:t xml:space="preserve">92.11 </w:t>
            </w:r>
          </w:p>
        </w:tc>
        <w:tc>
          <w:tcPr>
            <w:tcW w:w="1452" w:type="dxa"/>
            <w:noWrap/>
          </w:tcPr>
          <w:p w14:paraId="17979BDB" w14:textId="77777777" w:rsidR="00760155" w:rsidRPr="00670345" w:rsidRDefault="00760155" w:rsidP="00760155">
            <w:pPr>
              <w:widowControl/>
              <w:jc w:val="center"/>
              <w:rPr>
                <w:rFonts w:ascii="Times New Roman" w:eastAsiaTheme="minorEastAsia" w:hAnsi="Times New Roman"/>
                <w:kern w:val="0"/>
                <w:sz w:val="18"/>
                <w:szCs w:val="18"/>
              </w:rPr>
            </w:pPr>
            <w:r w:rsidRPr="00670345">
              <w:rPr>
                <w:rFonts w:ascii="Times New Roman" w:eastAsiaTheme="minorEastAsia" w:hAnsi="Times New Roman"/>
                <w:sz w:val="18"/>
                <w:szCs w:val="18"/>
              </w:rPr>
              <w:t xml:space="preserve">47.02 </w:t>
            </w:r>
          </w:p>
        </w:tc>
        <w:tc>
          <w:tcPr>
            <w:tcW w:w="1452" w:type="dxa"/>
            <w:noWrap/>
          </w:tcPr>
          <w:p w14:paraId="2E42E63E" w14:textId="77777777" w:rsidR="00760155" w:rsidRPr="00670345" w:rsidRDefault="00760155" w:rsidP="00760155">
            <w:pPr>
              <w:widowControl/>
              <w:jc w:val="center"/>
              <w:rPr>
                <w:rFonts w:ascii="Times New Roman" w:eastAsiaTheme="minorEastAsia" w:hAnsi="Times New Roman"/>
                <w:kern w:val="0"/>
                <w:sz w:val="18"/>
                <w:szCs w:val="18"/>
              </w:rPr>
            </w:pPr>
            <w:r w:rsidRPr="00670345">
              <w:rPr>
                <w:rFonts w:ascii="Times New Roman" w:eastAsiaTheme="minorEastAsia" w:hAnsi="Times New Roman"/>
                <w:sz w:val="18"/>
                <w:szCs w:val="18"/>
              </w:rPr>
              <w:t xml:space="preserve">36.35 </w:t>
            </w:r>
          </w:p>
        </w:tc>
      </w:tr>
      <w:tr w:rsidR="00760155" w:rsidRPr="00670345" w14:paraId="7A3E5D53" w14:textId="77777777" w:rsidTr="0068738C">
        <w:trPr>
          <w:trHeight w:val="280"/>
          <w:jc w:val="center"/>
        </w:trPr>
        <w:tc>
          <w:tcPr>
            <w:tcW w:w="988" w:type="dxa"/>
            <w:noWrap/>
            <w:vAlign w:val="bottom"/>
            <w:hideMark/>
          </w:tcPr>
          <w:p w14:paraId="0B653060" w14:textId="77777777" w:rsidR="00760155" w:rsidRPr="00670345" w:rsidRDefault="00760155" w:rsidP="00760155">
            <w:pPr>
              <w:widowControl/>
              <w:jc w:val="center"/>
              <w:rPr>
                <w:rFonts w:ascii="Times New Roman" w:eastAsiaTheme="minorEastAsia" w:hAnsi="Times New Roman"/>
                <w:kern w:val="0"/>
                <w:sz w:val="18"/>
                <w:szCs w:val="18"/>
              </w:rPr>
            </w:pPr>
            <w:r w:rsidRPr="00670345">
              <w:rPr>
                <w:rFonts w:ascii="Times New Roman" w:eastAsiaTheme="minorEastAsia" w:hAnsi="Times New Roman"/>
                <w:kern w:val="0"/>
                <w:sz w:val="18"/>
                <w:szCs w:val="18"/>
              </w:rPr>
              <w:t>6</w:t>
            </w:r>
          </w:p>
        </w:tc>
        <w:tc>
          <w:tcPr>
            <w:tcW w:w="2414" w:type="dxa"/>
          </w:tcPr>
          <w:p w14:paraId="24722EA7" w14:textId="6DDAE0B7" w:rsidR="00760155" w:rsidRPr="00760155" w:rsidRDefault="00760155" w:rsidP="00760155">
            <w:pPr>
              <w:widowControl/>
              <w:jc w:val="center"/>
              <w:rPr>
                <w:rFonts w:ascii="Times New Roman" w:eastAsiaTheme="minorEastAsia" w:hAnsi="Times New Roman"/>
                <w:sz w:val="18"/>
                <w:szCs w:val="18"/>
              </w:rPr>
            </w:pPr>
            <w:r w:rsidRPr="00760155">
              <w:rPr>
                <w:rFonts w:hint="eastAsia"/>
                <w:sz w:val="18"/>
                <w:szCs w:val="18"/>
              </w:rPr>
              <w:t>日喀则市桑孜珠</w:t>
            </w:r>
            <w:proofErr w:type="gramStart"/>
            <w:r w:rsidRPr="00760155">
              <w:rPr>
                <w:rFonts w:hint="eastAsia"/>
                <w:sz w:val="18"/>
                <w:szCs w:val="18"/>
              </w:rPr>
              <w:t>区年木乡</w:t>
            </w:r>
            <w:proofErr w:type="gramEnd"/>
          </w:p>
        </w:tc>
        <w:tc>
          <w:tcPr>
            <w:tcW w:w="1451" w:type="dxa"/>
            <w:noWrap/>
          </w:tcPr>
          <w:p w14:paraId="43FD890C" w14:textId="3D7DF6CF" w:rsidR="00760155" w:rsidRPr="00670345" w:rsidRDefault="00760155" w:rsidP="00760155">
            <w:pPr>
              <w:widowControl/>
              <w:jc w:val="center"/>
              <w:rPr>
                <w:rFonts w:ascii="Times New Roman" w:eastAsiaTheme="minorEastAsia" w:hAnsi="Times New Roman"/>
                <w:kern w:val="0"/>
                <w:sz w:val="18"/>
                <w:szCs w:val="18"/>
              </w:rPr>
            </w:pPr>
            <w:r w:rsidRPr="00670345">
              <w:rPr>
                <w:rFonts w:ascii="Times New Roman" w:eastAsiaTheme="minorEastAsia" w:hAnsi="Times New Roman"/>
                <w:sz w:val="18"/>
                <w:szCs w:val="18"/>
              </w:rPr>
              <w:t xml:space="preserve">101.06 </w:t>
            </w:r>
          </w:p>
        </w:tc>
        <w:tc>
          <w:tcPr>
            <w:tcW w:w="1452" w:type="dxa"/>
            <w:noWrap/>
          </w:tcPr>
          <w:p w14:paraId="707F77B5" w14:textId="77777777" w:rsidR="00760155" w:rsidRPr="00670345" w:rsidRDefault="00760155" w:rsidP="00760155">
            <w:pPr>
              <w:widowControl/>
              <w:jc w:val="center"/>
              <w:rPr>
                <w:rFonts w:ascii="Times New Roman" w:eastAsiaTheme="minorEastAsia" w:hAnsi="Times New Roman"/>
                <w:kern w:val="0"/>
                <w:sz w:val="18"/>
                <w:szCs w:val="18"/>
              </w:rPr>
            </w:pPr>
            <w:r w:rsidRPr="00670345">
              <w:rPr>
                <w:rFonts w:ascii="Times New Roman" w:eastAsiaTheme="minorEastAsia" w:hAnsi="Times New Roman"/>
                <w:sz w:val="18"/>
                <w:szCs w:val="18"/>
              </w:rPr>
              <w:t xml:space="preserve">77.08 </w:t>
            </w:r>
          </w:p>
        </w:tc>
        <w:tc>
          <w:tcPr>
            <w:tcW w:w="1452" w:type="dxa"/>
            <w:noWrap/>
          </w:tcPr>
          <w:p w14:paraId="65205F9A" w14:textId="77777777" w:rsidR="00760155" w:rsidRPr="00670345" w:rsidRDefault="00760155" w:rsidP="00760155">
            <w:pPr>
              <w:widowControl/>
              <w:jc w:val="center"/>
              <w:rPr>
                <w:rFonts w:ascii="Times New Roman" w:eastAsiaTheme="minorEastAsia" w:hAnsi="Times New Roman"/>
                <w:kern w:val="0"/>
                <w:sz w:val="18"/>
                <w:szCs w:val="18"/>
              </w:rPr>
            </w:pPr>
            <w:r w:rsidRPr="00670345">
              <w:rPr>
                <w:rFonts w:ascii="Times New Roman" w:eastAsiaTheme="minorEastAsia" w:hAnsi="Times New Roman"/>
                <w:sz w:val="18"/>
                <w:szCs w:val="18"/>
              </w:rPr>
              <w:t xml:space="preserve">74.13 </w:t>
            </w:r>
          </w:p>
        </w:tc>
        <w:tc>
          <w:tcPr>
            <w:tcW w:w="1452" w:type="dxa"/>
            <w:noWrap/>
          </w:tcPr>
          <w:p w14:paraId="260072BC" w14:textId="77777777" w:rsidR="00760155" w:rsidRPr="00670345" w:rsidRDefault="00760155" w:rsidP="00760155">
            <w:pPr>
              <w:widowControl/>
              <w:jc w:val="center"/>
              <w:rPr>
                <w:rFonts w:ascii="Times New Roman" w:eastAsiaTheme="minorEastAsia" w:hAnsi="Times New Roman"/>
                <w:kern w:val="0"/>
                <w:sz w:val="18"/>
                <w:szCs w:val="18"/>
              </w:rPr>
            </w:pPr>
            <w:r w:rsidRPr="00670345">
              <w:rPr>
                <w:rFonts w:ascii="Times New Roman" w:eastAsiaTheme="minorEastAsia" w:hAnsi="Times New Roman"/>
                <w:sz w:val="18"/>
                <w:szCs w:val="18"/>
              </w:rPr>
              <w:t xml:space="preserve">48.78 </w:t>
            </w:r>
          </w:p>
        </w:tc>
      </w:tr>
      <w:tr w:rsidR="00760155" w:rsidRPr="00670345" w14:paraId="567FDC43" w14:textId="77777777" w:rsidTr="0068738C">
        <w:trPr>
          <w:trHeight w:val="280"/>
          <w:jc w:val="center"/>
        </w:trPr>
        <w:tc>
          <w:tcPr>
            <w:tcW w:w="988" w:type="dxa"/>
            <w:noWrap/>
            <w:vAlign w:val="bottom"/>
            <w:hideMark/>
          </w:tcPr>
          <w:p w14:paraId="458F40D9" w14:textId="77777777" w:rsidR="00760155" w:rsidRPr="00670345" w:rsidRDefault="00760155" w:rsidP="00760155">
            <w:pPr>
              <w:widowControl/>
              <w:jc w:val="center"/>
              <w:rPr>
                <w:rFonts w:ascii="Times New Roman" w:eastAsiaTheme="minorEastAsia" w:hAnsi="Times New Roman"/>
                <w:kern w:val="0"/>
                <w:sz w:val="18"/>
                <w:szCs w:val="18"/>
              </w:rPr>
            </w:pPr>
            <w:r w:rsidRPr="00670345">
              <w:rPr>
                <w:rFonts w:ascii="Times New Roman" w:eastAsiaTheme="minorEastAsia" w:hAnsi="Times New Roman"/>
                <w:kern w:val="0"/>
                <w:sz w:val="18"/>
                <w:szCs w:val="18"/>
              </w:rPr>
              <w:t>7</w:t>
            </w:r>
          </w:p>
        </w:tc>
        <w:tc>
          <w:tcPr>
            <w:tcW w:w="2414" w:type="dxa"/>
          </w:tcPr>
          <w:p w14:paraId="523D70B8" w14:textId="00EBB23D" w:rsidR="00760155" w:rsidRPr="00760155" w:rsidRDefault="00760155" w:rsidP="00760155">
            <w:pPr>
              <w:widowControl/>
              <w:jc w:val="center"/>
              <w:rPr>
                <w:rFonts w:ascii="Times New Roman" w:eastAsiaTheme="minorEastAsia" w:hAnsi="Times New Roman"/>
                <w:sz w:val="18"/>
                <w:szCs w:val="18"/>
              </w:rPr>
            </w:pPr>
            <w:r w:rsidRPr="00760155">
              <w:rPr>
                <w:rFonts w:hint="eastAsia"/>
                <w:sz w:val="18"/>
                <w:szCs w:val="18"/>
              </w:rPr>
              <w:t>日喀则市萨迦</w:t>
            </w:r>
            <w:proofErr w:type="gramStart"/>
            <w:r w:rsidRPr="00760155">
              <w:rPr>
                <w:rFonts w:hint="eastAsia"/>
                <w:sz w:val="18"/>
                <w:szCs w:val="18"/>
              </w:rPr>
              <w:t>县吉定</w:t>
            </w:r>
            <w:proofErr w:type="gramEnd"/>
            <w:r w:rsidRPr="00760155">
              <w:rPr>
                <w:rFonts w:hint="eastAsia"/>
                <w:sz w:val="18"/>
                <w:szCs w:val="18"/>
              </w:rPr>
              <w:t>镇</w:t>
            </w:r>
          </w:p>
        </w:tc>
        <w:tc>
          <w:tcPr>
            <w:tcW w:w="1451" w:type="dxa"/>
            <w:noWrap/>
          </w:tcPr>
          <w:p w14:paraId="23B79CE0" w14:textId="4B749323" w:rsidR="00760155" w:rsidRPr="00670345" w:rsidRDefault="00760155" w:rsidP="00760155">
            <w:pPr>
              <w:widowControl/>
              <w:jc w:val="center"/>
              <w:rPr>
                <w:rFonts w:ascii="Times New Roman" w:eastAsiaTheme="minorEastAsia" w:hAnsi="Times New Roman"/>
                <w:kern w:val="0"/>
                <w:sz w:val="18"/>
                <w:szCs w:val="18"/>
              </w:rPr>
            </w:pPr>
            <w:r w:rsidRPr="00670345">
              <w:rPr>
                <w:rFonts w:ascii="Times New Roman" w:eastAsiaTheme="minorEastAsia" w:hAnsi="Times New Roman"/>
                <w:sz w:val="18"/>
                <w:szCs w:val="18"/>
              </w:rPr>
              <w:t xml:space="preserve">97.12 </w:t>
            </w:r>
          </w:p>
        </w:tc>
        <w:tc>
          <w:tcPr>
            <w:tcW w:w="1452" w:type="dxa"/>
            <w:noWrap/>
          </w:tcPr>
          <w:p w14:paraId="560A0142" w14:textId="77777777" w:rsidR="00760155" w:rsidRPr="00670345" w:rsidRDefault="00760155" w:rsidP="00760155">
            <w:pPr>
              <w:widowControl/>
              <w:jc w:val="center"/>
              <w:rPr>
                <w:rFonts w:ascii="Times New Roman" w:eastAsiaTheme="minorEastAsia" w:hAnsi="Times New Roman"/>
                <w:kern w:val="0"/>
                <w:sz w:val="18"/>
                <w:szCs w:val="18"/>
              </w:rPr>
            </w:pPr>
            <w:r w:rsidRPr="00670345">
              <w:rPr>
                <w:rFonts w:ascii="Times New Roman" w:eastAsiaTheme="minorEastAsia" w:hAnsi="Times New Roman"/>
                <w:sz w:val="18"/>
                <w:szCs w:val="18"/>
              </w:rPr>
              <w:t xml:space="preserve">80.88 </w:t>
            </w:r>
          </w:p>
        </w:tc>
        <w:tc>
          <w:tcPr>
            <w:tcW w:w="1452" w:type="dxa"/>
            <w:noWrap/>
          </w:tcPr>
          <w:p w14:paraId="58DF308B" w14:textId="77777777" w:rsidR="00760155" w:rsidRPr="00670345" w:rsidRDefault="00760155" w:rsidP="00760155">
            <w:pPr>
              <w:widowControl/>
              <w:jc w:val="center"/>
              <w:rPr>
                <w:rFonts w:ascii="Times New Roman" w:eastAsiaTheme="minorEastAsia" w:hAnsi="Times New Roman"/>
                <w:kern w:val="0"/>
                <w:sz w:val="18"/>
                <w:szCs w:val="18"/>
              </w:rPr>
            </w:pPr>
            <w:r w:rsidRPr="00670345">
              <w:rPr>
                <w:rFonts w:ascii="Times New Roman" w:eastAsiaTheme="minorEastAsia" w:hAnsi="Times New Roman"/>
                <w:sz w:val="18"/>
                <w:szCs w:val="18"/>
              </w:rPr>
              <w:t xml:space="preserve">88.82 </w:t>
            </w:r>
          </w:p>
        </w:tc>
        <w:tc>
          <w:tcPr>
            <w:tcW w:w="1452" w:type="dxa"/>
            <w:noWrap/>
          </w:tcPr>
          <w:p w14:paraId="05563019" w14:textId="77777777" w:rsidR="00760155" w:rsidRPr="00670345" w:rsidRDefault="00760155" w:rsidP="00760155">
            <w:pPr>
              <w:widowControl/>
              <w:jc w:val="center"/>
              <w:rPr>
                <w:rFonts w:ascii="Times New Roman" w:eastAsiaTheme="minorEastAsia" w:hAnsi="Times New Roman"/>
                <w:kern w:val="0"/>
                <w:sz w:val="18"/>
                <w:szCs w:val="18"/>
              </w:rPr>
            </w:pPr>
            <w:r w:rsidRPr="00670345">
              <w:rPr>
                <w:rFonts w:ascii="Times New Roman" w:eastAsiaTheme="minorEastAsia" w:hAnsi="Times New Roman"/>
                <w:sz w:val="18"/>
                <w:szCs w:val="18"/>
              </w:rPr>
              <w:t xml:space="preserve">55.98 </w:t>
            </w:r>
          </w:p>
        </w:tc>
      </w:tr>
      <w:tr w:rsidR="00760155" w:rsidRPr="00670345" w14:paraId="0A5147AC" w14:textId="77777777" w:rsidTr="0068738C">
        <w:trPr>
          <w:trHeight w:val="280"/>
          <w:jc w:val="center"/>
        </w:trPr>
        <w:tc>
          <w:tcPr>
            <w:tcW w:w="988" w:type="dxa"/>
            <w:noWrap/>
            <w:vAlign w:val="bottom"/>
            <w:hideMark/>
          </w:tcPr>
          <w:p w14:paraId="0231E47D" w14:textId="77777777" w:rsidR="00760155" w:rsidRPr="00670345" w:rsidRDefault="00760155" w:rsidP="00760155">
            <w:pPr>
              <w:widowControl/>
              <w:jc w:val="center"/>
              <w:rPr>
                <w:rFonts w:ascii="Times New Roman" w:eastAsiaTheme="minorEastAsia" w:hAnsi="Times New Roman"/>
                <w:kern w:val="0"/>
                <w:sz w:val="18"/>
                <w:szCs w:val="18"/>
              </w:rPr>
            </w:pPr>
            <w:r w:rsidRPr="00670345">
              <w:rPr>
                <w:rFonts w:ascii="Times New Roman" w:eastAsiaTheme="minorEastAsia" w:hAnsi="Times New Roman"/>
                <w:kern w:val="0"/>
                <w:sz w:val="18"/>
                <w:szCs w:val="18"/>
              </w:rPr>
              <w:t>8</w:t>
            </w:r>
          </w:p>
        </w:tc>
        <w:tc>
          <w:tcPr>
            <w:tcW w:w="2414" w:type="dxa"/>
          </w:tcPr>
          <w:p w14:paraId="75C5A303" w14:textId="6D21750C" w:rsidR="00760155" w:rsidRPr="00760155" w:rsidRDefault="00760155" w:rsidP="00760155">
            <w:pPr>
              <w:widowControl/>
              <w:jc w:val="center"/>
              <w:rPr>
                <w:rFonts w:ascii="Times New Roman" w:eastAsiaTheme="minorEastAsia" w:hAnsi="Times New Roman"/>
                <w:sz w:val="18"/>
                <w:szCs w:val="18"/>
              </w:rPr>
            </w:pPr>
            <w:r w:rsidRPr="00760155">
              <w:rPr>
                <w:rFonts w:hint="eastAsia"/>
                <w:sz w:val="18"/>
                <w:szCs w:val="18"/>
              </w:rPr>
              <w:t>日喀则市拉孜县</w:t>
            </w:r>
            <w:proofErr w:type="gramStart"/>
            <w:r w:rsidRPr="00760155">
              <w:rPr>
                <w:rFonts w:hint="eastAsia"/>
                <w:sz w:val="18"/>
                <w:szCs w:val="18"/>
              </w:rPr>
              <w:t>彭措</w:t>
            </w:r>
            <w:proofErr w:type="gramEnd"/>
            <w:r w:rsidRPr="00760155">
              <w:rPr>
                <w:rFonts w:hint="eastAsia"/>
                <w:sz w:val="18"/>
                <w:szCs w:val="18"/>
              </w:rPr>
              <w:t>林乡</w:t>
            </w:r>
          </w:p>
        </w:tc>
        <w:tc>
          <w:tcPr>
            <w:tcW w:w="1451" w:type="dxa"/>
            <w:noWrap/>
          </w:tcPr>
          <w:p w14:paraId="4F174356" w14:textId="1A1A15DE" w:rsidR="00760155" w:rsidRPr="00670345" w:rsidRDefault="00760155" w:rsidP="00760155">
            <w:pPr>
              <w:widowControl/>
              <w:jc w:val="center"/>
              <w:rPr>
                <w:rFonts w:ascii="Times New Roman" w:eastAsiaTheme="minorEastAsia" w:hAnsi="Times New Roman"/>
                <w:kern w:val="0"/>
                <w:sz w:val="18"/>
                <w:szCs w:val="18"/>
              </w:rPr>
            </w:pPr>
            <w:r w:rsidRPr="00670345">
              <w:rPr>
                <w:rFonts w:ascii="Times New Roman" w:eastAsiaTheme="minorEastAsia" w:hAnsi="Times New Roman"/>
                <w:sz w:val="18"/>
                <w:szCs w:val="18"/>
              </w:rPr>
              <w:t xml:space="preserve">93.00 </w:t>
            </w:r>
          </w:p>
        </w:tc>
        <w:tc>
          <w:tcPr>
            <w:tcW w:w="1452" w:type="dxa"/>
            <w:noWrap/>
          </w:tcPr>
          <w:p w14:paraId="4A7F0F5D" w14:textId="77777777" w:rsidR="00760155" w:rsidRPr="00670345" w:rsidRDefault="00760155" w:rsidP="00760155">
            <w:pPr>
              <w:widowControl/>
              <w:jc w:val="center"/>
              <w:rPr>
                <w:rFonts w:ascii="Times New Roman" w:eastAsiaTheme="minorEastAsia" w:hAnsi="Times New Roman"/>
                <w:kern w:val="0"/>
                <w:sz w:val="18"/>
                <w:szCs w:val="18"/>
              </w:rPr>
            </w:pPr>
            <w:r w:rsidRPr="00670345">
              <w:rPr>
                <w:rFonts w:ascii="Times New Roman" w:eastAsiaTheme="minorEastAsia" w:hAnsi="Times New Roman"/>
                <w:sz w:val="18"/>
                <w:szCs w:val="18"/>
              </w:rPr>
              <w:t xml:space="preserve">52.00 </w:t>
            </w:r>
          </w:p>
        </w:tc>
        <w:tc>
          <w:tcPr>
            <w:tcW w:w="1452" w:type="dxa"/>
            <w:noWrap/>
          </w:tcPr>
          <w:p w14:paraId="077D3A74" w14:textId="77777777" w:rsidR="00760155" w:rsidRPr="00670345" w:rsidRDefault="00760155" w:rsidP="00760155">
            <w:pPr>
              <w:widowControl/>
              <w:jc w:val="center"/>
              <w:rPr>
                <w:rFonts w:ascii="Times New Roman" w:eastAsiaTheme="minorEastAsia" w:hAnsi="Times New Roman"/>
                <w:kern w:val="0"/>
                <w:sz w:val="18"/>
                <w:szCs w:val="18"/>
              </w:rPr>
            </w:pPr>
            <w:r w:rsidRPr="00670345">
              <w:rPr>
                <w:rFonts w:ascii="Times New Roman" w:eastAsiaTheme="minorEastAsia" w:hAnsi="Times New Roman"/>
                <w:sz w:val="18"/>
                <w:szCs w:val="18"/>
              </w:rPr>
              <w:t xml:space="preserve">63.24 </w:t>
            </w:r>
          </w:p>
        </w:tc>
        <w:tc>
          <w:tcPr>
            <w:tcW w:w="1452" w:type="dxa"/>
            <w:noWrap/>
          </w:tcPr>
          <w:p w14:paraId="6A383B8C" w14:textId="77777777" w:rsidR="00760155" w:rsidRPr="00670345" w:rsidRDefault="00760155" w:rsidP="00760155">
            <w:pPr>
              <w:widowControl/>
              <w:jc w:val="center"/>
              <w:rPr>
                <w:rFonts w:ascii="Times New Roman" w:eastAsiaTheme="minorEastAsia" w:hAnsi="Times New Roman"/>
                <w:kern w:val="0"/>
                <w:sz w:val="18"/>
                <w:szCs w:val="18"/>
              </w:rPr>
            </w:pPr>
            <w:r w:rsidRPr="00670345">
              <w:rPr>
                <w:rFonts w:ascii="Times New Roman" w:eastAsiaTheme="minorEastAsia" w:hAnsi="Times New Roman"/>
                <w:sz w:val="18"/>
                <w:szCs w:val="18"/>
              </w:rPr>
              <w:t xml:space="preserve">55.48 </w:t>
            </w:r>
          </w:p>
        </w:tc>
      </w:tr>
      <w:tr w:rsidR="00760155" w:rsidRPr="00670345" w14:paraId="06A77D52" w14:textId="77777777" w:rsidTr="0068738C">
        <w:trPr>
          <w:trHeight w:val="280"/>
          <w:jc w:val="center"/>
        </w:trPr>
        <w:tc>
          <w:tcPr>
            <w:tcW w:w="988" w:type="dxa"/>
            <w:noWrap/>
            <w:vAlign w:val="bottom"/>
            <w:hideMark/>
          </w:tcPr>
          <w:p w14:paraId="6B3754D8" w14:textId="77777777" w:rsidR="00760155" w:rsidRPr="00670345" w:rsidRDefault="00760155" w:rsidP="00760155">
            <w:pPr>
              <w:widowControl/>
              <w:jc w:val="center"/>
              <w:rPr>
                <w:rFonts w:ascii="Times New Roman" w:eastAsiaTheme="minorEastAsia" w:hAnsi="Times New Roman"/>
                <w:kern w:val="0"/>
                <w:sz w:val="18"/>
                <w:szCs w:val="18"/>
              </w:rPr>
            </w:pPr>
            <w:r w:rsidRPr="00670345">
              <w:rPr>
                <w:rFonts w:ascii="Times New Roman" w:eastAsiaTheme="minorEastAsia" w:hAnsi="Times New Roman"/>
                <w:kern w:val="0"/>
                <w:sz w:val="18"/>
                <w:szCs w:val="18"/>
              </w:rPr>
              <w:t>9</w:t>
            </w:r>
          </w:p>
        </w:tc>
        <w:tc>
          <w:tcPr>
            <w:tcW w:w="2414" w:type="dxa"/>
          </w:tcPr>
          <w:p w14:paraId="6B3500B7" w14:textId="3794319E" w:rsidR="00760155" w:rsidRPr="00760155" w:rsidRDefault="00760155" w:rsidP="00760155">
            <w:pPr>
              <w:widowControl/>
              <w:jc w:val="center"/>
              <w:rPr>
                <w:rFonts w:ascii="Times New Roman" w:eastAsiaTheme="minorEastAsia" w:hAnsi="Times New Roman"/>
                <w:sz w:val="18"/>
                <w:szCs w:val="18"/>
              </w:rPr>
            </w:pPr>
            <w:r w:rsidRPr="00760155">
              <w:rPr>
                <w:rFonts w:hint="eastAsia"/>
                <w:sz w:val="18"/>
                <w:szCs w:val="18"/>
              </w:rPr>
              <w:t>日喀则市昂仁县多白乡</w:t>
            </w:r>
          </w:p>
        </w:tc>
        <w:tc>
          <w:tcPr>
            <w:tcW w:w="1451" w:type="dxa"/>
            <w:noWrap/>
          </w:tcPr>
          <w:p w14:paraId="44BEC79F" w14:textId="3A0BA13A" w:rsidR="00760155" w:rsidRPr="00670345" w:rsidRDefault="00760155" w:rsidP="00760155">
            <w:pPr>
              <w:widowControl/>
              <w:jc w:val="center"/>
              <w:rPr>
                <w:rFonts w:ascii="Times New Roman" w:eastAsiaTheme="minorEastAsia" w:hAnsi="Times New Roman"/>
                <w:kern w:val="0"/>
                <w:sz w:val="18"/>
                <w:szCs w:val="18"/>
              </w:rPr>
            </w:pPr>
            <w:r w:rsidRPr="00670345">
              <w:rPr>
                <w:rFonts w:ascii="Times New Roman" w:eastAsiaTheme="minorEastAsia" w:hAnsi="Times New Roman"/>
                <w:sz w:val="18"/>
                <w:szCs w:val="18"/>
              </w:rPr>
              <w:t xml:space="preserve">71.62 </w:t>
            </w:r>
          </w:p>
        </w:tc>
        <w:tc>
          <w:tcPr>
            <w:tcW w:w="1452" w:type="dxa"/>
            <w:noWrap/>
          </w:tcPr>
          <w:p w14:paraId="65FD00FE" w14:textId="77777777" w:rsidR="00760155" w:rsidRPr="00670345" w:rsidRDefault="00760155" w:rsidP="00760155">
            <w:pPr>
              <w:widowControl/>
              <w:jc w:val="center"/>
              <w:rPr>
                <w:rFonts w:ascii="Times New Roman" w:eastAsiaTheme="minorEastAsia" w:hAnsi="Times New Roman"/>
                <w:kern w:val="0"/>
                <w:sz w:val="18"/>
                <w:szCs w:val="18"/>
              </w:rPr>
            </w:pPr>
            <w:r w:rsidRPr="00670345">
              <w:rPr>
                <w:rFonts w:ascii="Times New Roman" w:eastAsiaTheme="minorEastAsia" w:hAnsi="Times New Roman"/>
                <w:sz w:val="18"/>
                <w:szCs w:val="18"/>
              </w:rPr>
              <w:t xml:space="preserve">38.46 </w:t>
            </w:r>
          </w:p>
        </w:tc>
        <w:tc>
          <w:tcPr>
            <w:tcW w:w="1452" w:type="dxa"/>
            <w:noWrap/>
          </w:tcPr>
          <w:p w14:paraId="361BEF22" w14:textId="77777777" w:rsidR="00760155" w:rsidRPr="00670345" w:rsidRDefault="00760155" w:rsidP="00760155">
            <w:pPr>
              <w:widowControl/>
              <w:jc w:val="center"/>
              <w:rPr>
                <w:rFonts w:ascii="Times New Roman" w:eastAsiaTheme="minorEastAsia" w:hAnsi="Times New Roman"/>
                <w:kern w:val="0"/>
                <w:sz w:val="18"/>
                <w:szCs w:val="18"/>
              </w:rPr>
            </w:pPr>
            <w:r w:rsidRPr="00670345">
              <w:rPr>
                <w:rFonts w:ascii="Times New Roman" w:eastAsiaTheme="minorEastAsia" w:hAnsi="Times New Roman"/>
                <w:sz w:val="18"/>
                <w:szCs w:val="18"/>
              </w:rPr>
              <w:t xml:space="preserve">46.61 </w:t>
            </w:r>
          </w:p>
        </w:tc>
        <w:tc>
          <w:tcPr>
            <w:tcW w:w="1452" w:type="dxa"/>
            <w:noWrap/>
          </w:tcPr>
          <w:p w14:paraId="68B1C38A" w14:textId="77777777" w:rsidR="00760155" w:rsidRPr="00670345" w:rsidRDefault="00760155" w:rsidP="00760155">
            <w:pPr>
              <w:widowControl/>
              <w:jc w:val="center"/>
              <w:rPr>
                <w:rFonts w:ascii="Times New Roman" w:eastAsiaTheme="minorEastAsia" w:hAnsi="Times New Roman"/>
                <w:kern w:val="0"/>
                <w:sz w:val="18"/>
                <w:szCs w:val="18"/>
              </w:rPr>
            </w:pPr>
            <w:r w:rsidRPr="00670345">
              <w:rPr>
                <w:rFonts w:ascii="Times New Roman" w:eastAsiaTheme="minorEastAsia" w:hAnsi="Times New Roman"/>
                <w:sz w:val="18"/>
                <w:szCs w:val="18"/>
              </w:rPr>
              <w:t xml:space="preserve">34.12 </w:t>
            </w:r>
          </w:p>
        </w:tc>
      </w:tr>
      <w:tr w:rsidR="00760155" w:rsidRPr="00670345" w14:paraId="4A869D1E" w14:textId="77777777" w:rsidTr="0068738C">
        <w:trPr>
          <w:trHeight w:val="280"/>
          <w:jc w:val="center"/>
        </w:trPr>
        <w:tc>
          <w:tcPr>
            <w:tcW w:w="988" w:type="dxa"/>
            <w:noWrap/>
            <w:vAlign w:val="bottom"/>
            <w:hideMark/>
          </w:tcPr>
          <w:p w14:paraId="627F73C0" w14:textId="77777777" w:rsidR="00760155" w:rsidRPr="00670345" w:rsidRDefault="00760155" w:rsidP="00760155">
            <w:pPr>
              <w:widowControl/>
              <w:jc w:val="center"/>
              <w:rPr>
                <w:rFonts w:ascii="Times New Roman" w:eastAsiaTheme="minorEastAsia" w:hAnsi="Times New Roman"/>
                <w:kern w:val="0"/>
                <w:sz w:val="18"/>
                <w:szCs w:val="18"/>
              </w:rPr>
            </w:pPr>
            <w:r w:rsidRPr="00670345">
              <w:rPr>
                <w:rFonts w:ascii="Times New Roman" w:eastAsiaTheme="minorEastAsia" w:hAnsi="Times New Roman"/>
                <w:kern w:val="0"/>
                <w:sz w:val="18"/>
                <w:szCs w:val="18"/>
              </w:rPr>
              <w:t>10</w:t>
            </w:r>
          </w:p>
        </w:tc>
        <w:tc>
          <w:tcPr>
            <w:tcW w:w="2414" w:type="dxa"/>
          </w:tcPr>
          <w:p w14:paraId="42BE1276" w14:textId="4B403AC3" w:rsidR="00760155" w:rsidRPr="00760155" w:rsidRDefault="00760155" w:rsidP="00760155">
            <w:pPr>
              <w:widowControl/>
              <w:jc w:val="center"/>
              <w:rPr>
                <w:rFonts w:ascii="Times New Roman" w:eastAsiaTheme="minorEastAsia" w:hAnsi="Times New Roman"/>
                <w:sz w:val="18"/>
                <w:szCs w:val="18"/>
              </w:rPr>
            </w:pPr>
            <w:r w:rsidRPr="00760155">
              <w:rPr>
                <w:rFonts w:hint="eastAsia"/>
                <w:sz w:val="18"/>
                <w:szCs w:val="18"/>
              </w:rPr>
              <w:t>日喀则市昂仁县南玛村</w:t>
            </w:r>
          </w:p>
        </w:tc>
        <w:tc>
          <w:tcPr>
            <w:tcW w:w="1451" w:type="dxa"/>
            <w:noWrap/>
          </w:tcPr>
          <w:p w14:paraId="4E887919" w14:textId="6B6953BB" w:rsidR="00760155" w:rsidRPr="00670345" w:rsidRDefault="00760155" w:rsidP="00760155">
            <w:pPr>
              <w:widowControl/>
              <w:jc w:val="center"/>
              <w:rPr>
                <w:rFonts w:ascii="Times New Roman" w:eastAsiaTheme="minorEastAsia" w:hAnsi="Times New Roman"/>
                <w:kern w:val="0"/>
                <w:sz w:val="18"/>
                <w:szCs w:val="18"/>
              </w:rPr>
            </w:pPr>
            <w:r w:rsidRPr="00670345">
              <w:rPr>
                <w:rFonts w:ascii="Times New Roman" w:eastAsiaTheme="minorEastAsia" w:hAnsi="Times New Roman"/>
                <w:sz w:val="18"/>
                <w:szCs w:val="18"/>
              </w:rPr>
              <w:t xml:space="preserve">97.18 </w:t>
            </w:r>
          </w:p>
        </w:tc>
        <w:tc>
          <w:tcPr>
            <w:tcW w:w="1452" w:type="dxa"/>
            <w:noWrap/>
          </w:tcPr>
          <w:p w14:paraId="649A8095" w14:textId="77777777" w:rsidR="00760155" w:rsidRPr="00670345" w:rsidRDefault="00760155" w:rsidP="00760155">
            <w:pPr>
              <w:widowControl/>
              <w:jc w:val="center"/>
              <w:rPr>
                <w:rFonts w:ascii="Times New Roman" w:eastAsiaTheme="minorEastAsia" w:hAnsi="Times New Roman"/>
                <w:kern w:val="0"/>
                <w:sz w:val="18"/>
                <w:szCs w:val="18"/>
              </w:rPr>
            </w:pPr>
            <w:r w:rsidRPr="00670345">
              <w:rPr>
                <w:rFonts w:ascii="Times New Roman" w:eastAsiaTheme="minorEastAsia" w:hAnsi="Times New Roman"/>
                <w:sz w:val="18"/>
                <w:szCs w:val="18"/>
              </w:rPr>
              <w:t xml:space="preserve">48.28 </w:t>
            </w:r>
          </w:p>
        </w:tc>
        <w:tc>
          <w:tcPr>
            <w:tcW w:w="1452" w:type="dxa"/>
            <w:noWrap/>
          </w:tcPr>
          <w:p w14:paraId="1643BF6E" w14:textId="77777777" w:rsidR="00760155" w:rsidRPr="00670345" w:rsidRDefault="00760155" w:rsidP="00760155">
            <w:pPr>
              <w:widowControl/>
              <w:jc w:val="center"/>
              <w:rPr>
                <w:rFonts w:ascii="Times New Roman" w:eastAsiaTheme="minorEastAsia" w:hAnsi="Times New Roman"/>
                <w:kern w:val="0"/>
                <w:sz w:val="18"/>
                <w:szCs w:val="18"/>
              </w:rPr>
            </w:pPr>
            <w:r w:rsidRPr="00670345">
              <w:rPr>
                <w:rFonts w:ascii="Times New Roman" w:eastAsiaTheme="minorEastAsia" w:hAnsi="Times New Roman"/>
                <w:sz w:val="18"/>
                <w:szCs w:val="18"/>
              </w:rPr>
              <w:t xml:space="preserve">63.47 </w:t>
            </w:r>
          </w:p>
        </w:tc>
        <w:tc>
          <w:tcPr>
            <w:tcW w:w="1452" w:type="dxa"/>
            <w:noWrap/>
          </w:tcPr>
          <w:p w14:paraId="401396A2" w14:textId="77777777" w:rsidR="00760155" w:rsidRPr="00670345" w:rsidRDefault="00760155" w:rsidP="00760155">
            <w:pPr>
              <w:widowControl/>
              <w:jc w:val="center"/>
              <w:rPr>
                <w:rFonts w:ascii="Times New Roman" w:eastAsiaTheme="minorEastAsia" w:hAnsi="Times New Roman"/>
                <w:kern w:val="0"/>
                <w:sz w:val="18"/>
                <w:szCs w:val="18"/>
              </w:rPr>
            </w:pPr>
            <w:r w:rsidRPr="00670345">
              <w:rPr>
                <w:rFonts w:ascii="Times New Roman" w:eastAsiaTheme="minorEastAsia" w:hAnsi="Times New Roman"/>
                <w:sz w:val="18"/>
                <w:szCs w:val="18"/>
              </w:rPr>
              <w:t xml:space="preserve">44.05 </w:t>
            </w:r>
          </w:p>
        </w:tc>
      </w:tr>
    </w:tbl>
    <w:p w14:paraId="5BF27265" w14:textId="77777777" w:rsidR="00506768" w:rsidRPr="00670345" w:rsidRDefault="00506768" w:rsidP="00506768">
      <w:pPr>
        <w:rPr>
          <w:rFonts w:ascii="Times New Roman" w:eastAsia="黑体" w:hAnsi="Times New Roman"/>
          <w:bCs/>
          <w:spacing w:val="5"/>
          <w:sz w:val="18"/>
          <w:szCs w:val="18"/>
        </w:rPr>
      </w:pPr>
    </w:p>
    <w:p w14:paraId="76267FC3" w14:textId="77777777" w:rsidR="00773997" w:rsidRPr="00670345" w:rsidRDefault="00773997" w:rsidP="00773997">
      <w:pPr>
        <w:pStyle w:val="afffffa"/>
        <w:ind w:firstLine="420"/>
      </w:pPr>
    </w:p>
    <w:p w14:paraId="5D7B45CA" w14:textId="77777777" w:rsidR="00773997" w:rsidRPr="00670345" w:rsidRDefault="00773997" w:rsidP="00773997">
      <w:pPr>
        <w:pStyle w:val="afffffa"/>
        <w:ind w:firstLine="420"/>
      </w:pPr>
    </w:p>
    <w:p w14:paraId="046DA82E" w14:textId="77777777" w:rsidR="00773997" w:rsidRPr="00670345" w:rsidRDefault="00773997" w:rsidP="00773997">
      <w:pPr>
        <w:pStyle w:val="afffffa"/>
        <w:ind w:firstLine="420"/>
      </w:pPr>
    </w:p>
    <w:p w14:paraId="5057CBE7" w14:textId="77777777" w:rsidR="00773997" w:rsidRPr="00670345" w:rsidRDefault="00773997" w:rsidP="00773997">
      <w:pPr>
        <w:pStyle w:val="afffffa"/>
        <w:ind w:firstLine="420"/>
      </w:pPr>
    </w:p>
    <w:p w14:paraId="2B67D67C" w14:textId="77777777" w:rsidR="00773997" w:rsidRPr="00670345" w:rsidRDefault="00773997" w:rsidP="00773997">
      <w:pPr>
        <w:pStyle w:val="afffffa"/>
        <w:ind w:firstLine="420"/>
      </w:pPr>
    </w:p>
    <w:p w14:paraId="19753C65" w14:textId="77777777" w:rsidR="00773997" w:rsidRPr="00670345" w:rsidRDefault="00773997" w:rsidP="00773997">
      <w:pPr>
        <w:pStyle w:val="afffffa"/>
        <w:ind w:firstLine="420"/>
      </w:pPr>
    </w:p>
    <w:p w14:paraId="3B3FE5FD" w14:textId="77777777" w:rsidR="00610B5B" w:rsidRPr="00670345" w:rsidRDefault="00610B5B" w:rsidP="001C0E79">
      <w:pPr>
        <w:pStyle w:val="afffffa"/>
        <w:ind w:firstLineChars="0" w:firstLine="0"/>
        <w:sectPr w:rsidR="00610B5B" w:rsidRPr="00670345" w:rsidSect="00773997">
          <w:pgSz w:w="11906" w:h="16838"/>
          <w:pgMar w:top="1928" w:right="1134" w:bottom="1134" w:left="1134" w:header="1418" w:footer="1134" w:gutter="284"/>
          <w:cols w:space="425"/>
          <w:formProt w:val="0"/>
          <w:docGrid w:type="lines" w:linePitch="312"/>
        </w:sectPr>
      </w:pPr>
    </w:p>
    <w:p w14:paraId="3C1900EB" w14:textId="77777777" w:rsidR="00773997" w:rsidRPr="00670345" w:rsidRDefault="00773997" w:rsidP="00610B5B">
      <w:pPr>
        <w:pStyle w:val="af8"/>
        <w:rPr>
          <w:rFonts w:hint="eastAsia"/>
          <w:vanish w:val="0"/>
        </w:rPr>
      </w:pPr>
    </w:p>
    <w:p w14:paraId="43E1378F" w14:textId="77777777" w:rsidR="00610B5B" w:rsidRPr="00670345" w:rsidRDefault="00610B5B" w:rsidP="00610B5B">
      <w:pPr>
        <w:pStyle w:val="afe"/>
        <w:rPr>
          <w:vanish w:val="0"/>
        </w:rPr>
      </w:pPr>
    </w:p>
    <w:p w14:paraId="2B588436" w14:textId="4DE588F0" w:rsidR="00610B5B" w:rsidRDefault="00610B5B" w:rsidP="00610B5B">
      <w:pPr>
        <w:pStyle w:val="aff3"/>
        <w:spacing w:after="156"/>
      </w:pPr>
      <w:r w:rsidRPr="00670345">
        <w:br/>
      </w:r>
      <w:bookmarkStart w:id="73" w:name="_Toc213842723"/>
      <w:r w:rsidRPr="00670345">
        <w:rPr>
          <w:rFonts w:hint="eastAsia"/>
        </w:rPr>
        <w:t>（资料性）</w:t>
      </w:r>
      <w:r w:rsidRPr="00670345">
        <w:br/>
      </w:r>
      <w:r w:rsidRPr="00670345">
        <w:rPr>
          <w:rFonts w:hint="eastAsia"/>
        </w:rPr>
        <w:t>藏沙</w:t>
      </w:r>
      <w:proofErr w:type="gramStart"/>
      <w:r w:rsidRPr="00670345">
        <w:rPr>
          <w:rFonts w:hint="eastAsia"/>
        </w:rPr>
        <w:t>蒿</w:t>
      </w:r>
      <w:proofErr w:type="gramEnd"/>
      <w:r w:rsidRPr="00670345">
        <w:rPr>
          <w:rFonts w:hint="eastAsia"/>
        </w:rPr>
        <w:t>苗期抗寒性各指标值</w:t>
      </w:r>
      <w:bookmarkEnd w:id="73"/>
    </w:p>
    <w:p w14:paraId="3BD494DF" w14:textId="361128A3" w:rsidR="0062063D" w:rsidRPr="004768D7" w:rsidRDefault="004768D7" w:rsidP="004768D7">
      <w:pPr>
        <w:pStyle w:val="aff3"/>
        <w:numPr>
          <w:ilvl w:val="0"/>
          <w:numId w:val="0"/>
        </w:numPr>
        <w:spacing w:after="156"/>
        <w:jc w:val="both"/>
      </w:pPr>
      <w:bookmarkStart w:id="74" w:name="_Toc213842724"/>
      <w:r>
        <w:rPr>
          <w:rFonts w:hint="eastAsia"/>
        </w:rPr>
        <w:t>B</w:t>
      </w:r>
      <w:r w:rsidRPr="00670345">
        <w:rPr>
          <w:rFonts w:hint="eastAsia"/>
        </w:rPr>
        <w:t>1</w:t>
      </w:r>
      <w:r w:rsidRPr="00670345">
        <w:t>藏沙</w:t>
      </w:r>
      <w:proofErr w:type="gramStart"/>
      <w:r w:rsidRPr="00670345">
        <w:t>蒿</w:t>
      </w:r>
      <w:proofErr w:type="gramEnd"/>
      <w:r w:rsidRPr="0062063D">
        <w:rPr>
          <w:rFonts w:hint="eastAsia"/>
        </w:rPr>
        <w:t>苗期抗寒性指标值</w:t>
      </w:r>
      <w:bookmarkEnd w:id="74"/>
    </w:p>
    <w:p w14:paraId="63DE2642" w14:textId="52B17B3B" w:rsidR="00223D67" w:rsidRPr="00223D67" w:rsidRDefault="00223D67" w:rsidP="0062063D">
      <w:pPr>
        <w:pStyle w:val="afffffa"/>
        <w:ind w:firstLine="420"/>
        <w:jc w:val="center"/>
      </w:pPr>
      <w:r w:rsidRPr="00670345">
        <w:rPr>
          <w:rFonts w:hint="eastAsia"/>
        </w:rPr>
        <w:t>表</w:t>
      </w:r>
      <w:r>
        <w:rPr>
          <w:rFonts w:hint="eastAsia"/>
        </w:rPr>
        <w:t>1</w:t>
      </w:r>
      <w:r w:rsidRPr="00670345">
        <w:rPr>
          <w:rFonts w:hint="eastAsia"/>
        </w:rPr>
        <w:t>藏沙</w:t>
      </w:r>
      <w:proofErr w:type="gramStart"/>
      <w:r w:rsidRPr="00670345">
        <w:rPr>
          <w:rFonts w:hint="eastAsia"/>
        </w:rPr>
        <w:t>蒿</w:t>
      </w:r>
      <w:proofErr w:type="gramEnd"/>
      <w:r>
        <w:rPr>
          <w:rFonts w:hint="eastAsia"/>
        </w:rPr>
        <w:t>苗</w:t>
      </w:r>
      <w:r w:rsidRPr="00670345">
        <w:rPr>
          <w:rFonts w:hint="eastAsia"/>
        </w:rPr>
        <w:t>期抗寒性各指标值</w:t>
      </w:r>
    </w:p>
    <w:tbl>
      <w:tblPr>
        <w:tblW w:w="8180" w:type="dxa"/>
        <w:jc w:val="center"/>
        <w:tblBorders>
          <w:top w:val="single" w:sz="4" w:space="0" w:color="auto"/>
          <w:bottom w:val="single" w:sz="4" w:space="0" w:color="auto"/>
        </w:tblBorders>
        <w:tblLayout w:type="fixed"/>
        <w:tblLook w:val="04A0" w:firstRow="1" w:lastRow="0" w:firstColumn="1" w:lastColumn="0" w:noHBand="0" w:noVBand="1"/>
      </w:tblPr>
      <w:tblGrid>
        <w:gridCol w:w="1363"/>
        <w:gridCol w:w="1363"/>
        <w:gridCol w:w="1364"/>
        <w:gridCol w:w="1277"/>
        <w:gridCol w:w="1449"/>
        <w:gridCol w:w="1364"/>
      </w:tblGrid>
      <w:tr w:rsidR="00610B5B" w:rsidRPr="00670345" w14:paraId="602087CB" w14:textId="77777777" w:rsidTr="00610B5B">
        <w:trPr>
          <w:trHeight w:val="280"/>
          <w:jc w:val="center"/>
        </w:trPr>
        <w:tc>
          <w:tcPr>
            <w:tcW w:w="1363" w:type="dxa"/>
            <w:tcBorders>
              <w:top w:val="single" w:sz="4" w:space="0" w:color="auto"/>
              <w:left w:val="nil"/>
              <w:bottom w:val="single" w:sz="4" w:space="0" w:color="auto"/>
              <w:right w:val="nil"/>
            </w:tcBorders>
            <w:noWrap/>
            <w:vAlign w:val="center"/>
            <w:hideMark/>
          </w:tcPr>
          <w:p w14:paraId="3FD01CD4" w14:textId="4902D36C" w:rsidR="00610B5B" w:rsidRPr="00670345" w:rsidRDefault="00610B5B" w:rsidP="00610B5B">
            <w:pPr>
              <w:widowControl/>
              <w:rPr>
                <w:rFonts w:ascii="Times New Roman" w:hAnsi="Times New Roman"/>
                <w:kern w:val="0"/>
                <w:sz w:val="18"/>
                <w:szCs w:val="18"/>
              </w:rPr>
            </w:pPr>
            <w:r w:rsidRPr="00670345">
              <w:rPr>
                <w:rFonts w:ascii="Times New Roman" w:hAnsi="Times New Roman"/>
                <w:kern w:val="0"/>
                <w:sz w:val="18"/>
                <w:szCs w:val="18"/>
              </w:rPr>
              <w:t>种质编号</w:t>
            </w:r>
          </w:p>
        </w:tc>
        <w:tc>
          <w:tcPr>
            <w:tcW w:w="1363" w:type="dxa"/>
            <w:tcBorders>
              <w:top w:val="single" w:sz="4" w:space="0" w:color="auto"/>
              <w:left w:val="nil"/>
              <w:bottom w:val="single" w:sz="4" w:space="0" w:color="auto"/>
              <w:right w:val="nil"/>
            </w:tcBorders>
            <w:noWrap/>
            <w:vAlign w:val="center"/>
            <w:hideMark/>
          </w:tcPr>
          <w:p w14:paraId="399BEB41" w14:textId="57DA6957" w:rsidR="00610B5B" w:rsidRPr="00670345" w:rsidRDefault="00610B5B" w:rsidP="00912B07">
            <w:pPr>
              <w:widowControl/>
              <w:rPr>
                <w:rFonts w:ascii="Times New Roman" w:hAnsi="Times New Roman"/>
                <w:kern w:val="0"/>
                <w:sz w:val="18"/>
                <w:szCs w:val="18"/>
              </w:rPr>
            </w:pPr>
            <w:r w:rsidRPr="00670345">
              <w:rPr>
                <w:rFonts w:ascii="Times New Roman" w:hAnsi="Times New Roman" w:hint="eastAsia"/>
                <w:kern w:val="0"/>
                <w:sz w:val="18"/>
                <w:szCs w:val="18"/>
              </w:rPr>
              <w:t>株高</w:t>
            </w:r>
            <w:r w:rsidRPr="00670345">
              <w:rPr>
                <w:rFonts w:ascii="Times New Roman" w:hAnsi="Times New Roman" w:hint="eastAsia"/>
                <w:kern w:val="0"/>
                <w:sz w:val="18"/>
                <w:szCs w:val="18"/>
              </w:rPr>
              <w:t>(cm)</w:t>
            </w:r>
          </w:p>
        </w:tc>
        <w:tc>
          <w:tcPr>
            <w:tcW w:w="1364" w:type="dxa"/>
            <w:tcBorders>
              <w:top w:val="single" w:sz="4" w:space="0" w:color="auto"/>
              <w:left w:val="nil"/>
              <w:bottom w:val="single" w:sz="4" w:space="0" w:color="auto"/>
              <w:right w:val="nil"/>
            </w:tcBorders>
            <w:noWrap/>
            <w:vAlign w:val="center"/>
            <w:hideMark/>
          </w:tcPr>
          <w:p w14:paraId="772F2E43" w14:textId="7B78260C" w:rsidR="00610B5B" w:rsidRPr="00670345" w:rsidRDefault="00610B5B" w:rsidP="00912B07">
            <w:pPr>
              <w:widowControl/>
              <w:rPr>
                <w:rFonts w:ascii="Times New Roman" w:hAnsi="Times New Roman"/>
                <w:kern w:val="0"/>
                <w:sz w:val="18"/>
                <w:szCs w:val="18"/>
              </w:rPr>
            </w:pPr>
            <w:r w:rsidRPr="00670345">
              <w:rPr>
                <w:rFonts w:ascii="Times New Roman" w:hAnsi="Times New Roman" w:hint="eastAsia"/>
                <w:kern w:val="0"/>
                <w:sz w:val="18"/>
                <w:szCs w:val="18"/>
              </w:rPr>
              <w:t>生物量</w:t>
            </w:r>
            <w:r w:rsidRPr="00670345">
              <w:rPr>
                <w:rFonts w:ascii="Times New Roman" w:hAnsi="Times New Roman" w:hint="eastAsia"/>
                <w:kern w:val="0"/>
                <w:sz w:val="18"/>
                <w:szCs w:val="18"/>
              </w:rPr>
              <w:t>(g/</w:t>
            </w:r>
            <w:r w:rsidRPr="00670345">
              <w:rPr>
                <w:rFonts w:ascii="Times New Roman" w:hAnsi="Times New Roman" w:hint="eastAsia"/>
                <w:kern w:val="0"/>
                <w:sz w:val="18"/>
                <w:szCs w:val="18"/>
              </w:rPr>
              <w:t>株</w:t>
            </w:r>
            <w:r w:rsidRPr="00670345">
              <w:rPr>
                <w:rFonts w:ascii="Times New Roman" w:hAnsi="Times New Roman" w:hint="eastAsia"/>
                <w:kern w:val="0"/>
                <w:sz w:val="18"/>
                <w:szCs w:val="18"/>
              </w:rPr>
              <w:t>)</w:t>
            </w:r>
          </w:p>
        </w:tc>
        <w:tc>
          <w:tcPr>
            <w:tcW w:w="1277" w:type="dxa"/>
            <w:tcBorders>
              <w:top w:val="single" w:sz="4" w:space="0" w:color="auto"/>
              <w:left w:val="nil"/>
              <w:bottom w:val="single" w:sz="4" w:space="0" w:color="auto"/>
              <w:right w:val="nil"/>
            </w:tcBorders>
            <w:noWrap/>
            <w:vAlign w:val="center"/>
            <w:hideMark/>
          </w:tcPr>
          <w:p w14:paraId="16CFBF56" w14:textId="640BA146" w:rsidR="00610B5B" w:rsidRPr="00670345" w:rsidRDefault="00610B5B" w:rsidP="00912B07">
            <w:pPr>
              <w:widowControl/>
              <w:rPr>
                <w:rFonts w:ascii="Times New Roman" w:hAnsi="Times New Roman"/>
                <w:kern w:val="0"/>
                <w:sz w:val="18"/>
                <w:szCs w:val="18"/>
              </w:rPr>
            </w:pPr>
            <w:r w:rsidRPr="00670345">
              <w:rPr>
                <w:rFonts w:ascii="Times New Roman" w:hAnsi="Times New Roman" w:hint="eastAsia"/>
                <w:kern w:val="0"/>
                <w:sz w:val="18"/>
                <w:szCs w:val="18"/>
              </w:rPr>
              <w:t>根冠比</w:t>
            </w:r>
            <w:r w:rsidRPr="00670345">
              <w:rPr>
                <w:rFonts w:ascii="Times New Roman" w:hAnsi="Times New Roman"/>
                <w:kern w:val="0"/>
                <w:sz w:val="18"/>
                <w:szCs w:val="18"/>
              </w:rPr>
              <w:t>（</w:t>
            </w:r>
            <w:r w:rsidRPr="00670345">
              <w:rPr>
                <w:rFonts w:ascii="Times New Roman" w:hAnsi="Times New Roman" w:hint="eastAsia"/>
                <w:kern w:val="0"/>
                <w:sz w:val="18"/>
                <w:szCs w:val="18"/>
              </w:rPr>
              <w:t>%</w:t>
            </w:r>
            <w:r w:rsidRPr="00670345">
              <w:rPr>
                <w:rFonts w:ascii="Times New Roman" w:hAnsi="Times New Roman"/>
                <w:kern w:val="0"/>
                <w:sz w:val="18"/>
                <w:szCs w:val="18"/>
              </w:rPr>
              <w:t>）</w:t>
            </w:r>
          </w:p>
        </w:tc>
        <w:tc>
          <w:tcPr>
            <w:tcW w:w="1449" w:type="dxa"/>
            <w:tcBorders>
              <w:top w:val="single" w:sz="4" w:space="0" w:color="auto"/>
              <w:left w:val="nil"/>
              <w:bottom w:val="single" w:sz="4" w:space="0" w:color="auto"/>
              <w:right w:val="nil"/>
            </w:tcBorders>
            <w:noWrap/>
            <w:vAlign w:val="center"/>
            <w:hideMark/>
          </w:tcPr>
          <w:p w14:paraId="3AEBFA18" w14:textId="77777777" w:rsidR="00610B5B" w:rsidRPr="00670345" w:rsidRDefault="00610B5B" w:rsidP="00912B07">
            <w:pPr>
              <w:widowControl/>
              <w:rPr>
                <w:rFonts w:ascii="Times New Roman" w:hAnsi="Times New Roman"/>
                <w:kern w:val="0"/>
                <w:sz w:val="18"/>
                <w:szCs w:val="18"/>
              </w:rPr>
            </w:pPr>
            <w:r w:rsidRPr="00670345">
              <w:rPr>
                <w:rFonts w:ascii="Times New Roman" w:hAnsi="Times New Roman" w:hint="eastAsia"/>
                <w:kern w:val="0"/>
                <w:sz w:val="18"/>
                <w:szCs w:val="18"/>
              </w:rPr>
              <w:t>低温胁迫后的植株成活率</w:t>
            </w:r>
            <w:r w:rsidRPr="00670345">
              <w:rPr>
                <w:rFonts w:ascii="Times New Roman" w:hAnsi="Times New Roman" w:hint="eastAsia"/>
                <w:kern w:val="0"/>
                <w:sz w:val="18"/>
                <w:szCs w:val="18"/>
              </w:rPr>
              <w:t>(%)</w:t>
            </w:r>
          </w:p>
        </w:tc>
        <w:tc>
          <w:tcPr>
            <w:tcW w:w="1364" w:type="dxa"/>
            <w:tcBorders>
              <w:top w:val="single" w:sz="4" w:space="0" w:color="auto"/>
              <w:left w:val="nil"/>
              <w:bottom w:val="single" w:sz="4" w:space="0" w:color="auto"/>
              <w:right w:val="nil"/>
            </w:tcBorders>
            <w:vAlign w:val="center"/>
          </w:tcPr>
          <w:p w14:paraId="09E638DF" w14:textId="77777777" w:rsidR="00610B5B" w:rsidRPr="00670345" w:rsidRDefault="00610B5B" w:rsidP="00912B07">
            <w:pPr>
              <w:widowControl/>
              <w:rPr>
                <w:rFonts w:ascii="Times New Roman" w:hAnsi="Times New Roman"/>
                <w:kern w:val="0"/>
                <w:sz w:val="18"/>
                <w:szCs w:val="18"/>
              </w:rPr>
            </w:pPr>
            <w:r w:rsidRPr="00670345">
              <w:rPr>
                <w:rFonts w:ascii="Times New Roman" w:hAnsi="Times New Roman" w:hint="eastAsia"/>
                <w:kern w:val="0"/>
                <w:sz w:val="18"/>
                <w:szCs w:val="18"/>
              </w:rPr>
              <w:t>叶片相对含水量（</w:t>
            </w:r>
            <w:r w:rsidRPr="00670345">
              <w:rPr>
                <w:rFonts w:ascii="Times New Roman" w:hAnsi="Times New Roman" w:hint="eastAsia"/>
                <w:kern w:val="0"/>
                <w:sz w:val="18"/>
                <w:szCs w:val="18"/>
              </w:rPr>
              <w:t>%</w:t>
            </w:r>
            <w:r w:rsidRPr="00670345">
              <w:rPr>
                <w:rFonts w:ascii="Times New Roman" w:hAnsi="Times New Roman" w:hint="eastAsia"/>
                <w:kern w:val="0"/>
                <w:sz w:val="18"/>
                <w:szCs w:val="18"/>
              </w:rPr>
              <w:t>）</w:t>
            </w:r>
          </w:p>
        </w:tc>
      </w:tr>
      <w:tr w:rsidR="00610B5B" w:rsidRPr="00670345" w14:paraId="3FD261C5" w14:textId="77777777" w:rsidTr="00610B5B">
        <w:trPr>
          <w:trHeight w:val="280"/>
          <w:jc w:val="center"/>
        </w:trPr>
        <w:tc>
          <w:tcPr>
            <w:tcW w:w="1363" w:type="dxa"/>
            <w:tcBorders>
              <w:top w:val="single" w:sz="4" w:space="0" w:color="auto"/>
              <w:bottom w:val="nil"/>
            </w:tcBorders>
            <w:noWrap/>
            <w:vAlign w:val="center"/>
            <w:hideMark/>
          </w:tcPr>
          <w:p w14:paraId="5B066D35" w14:textId="77777777" w:rsidR="00610B5B" w:rsidRPr="00670345" w:rsidRDefault="00610B5B" w:rsidP="00912B07">
            <w:pPr>
              <w:widowControl/>
              <w:jc w:val="center"/>
              <w:rPr>
                <w:rFonts w:ascii="Times New Roman" w:eastAsia="等线" w:hAnsi="Times New Roman"/>
                <w:sz w:val="18"/>
                <w:szCs w:val="18"/>
              </w:rPr>
            </w:pPr>
            <w:r w:rsidRPr="00670345">
              <w:rPr>
                <w:rFonts w:ascii="Times New Roman" w:eastAsia="等线" w:hAnsi="Times New Roman"/>
                <w:sz w:val="18"/>
                <w:szCs w:val="18"/>
              </w:rPr>
              <w:t>1</w:t>
            </w:r>
          </w:p>
        </w:tc>
        <w:tc>
          <w:tcPr>
            <w:tcW w:w="1363" w:type="dxa"/>
            <w:tcBorders>
              <w:top w:val="single" w:sz="4" w:space="0" w:color="auto"/>
              <w:left w:val="nil"/>
              <w:bottom w:val="nil"/>
              <w:right w:val="nil"/>
            </w:tcBorders>
            <w:noWrap/>
            <w:vAlign w:val="center"/>
          </w:tcPr>
          <w:p w14:paraId="20986AC4" w14:textId="77777777" w:rsidR="00610B5B" w:rsidRPr="00670345" w:rsidRDefault="00610B5B" w:rsidP="00912B07">
            <w:pPr>
              <w:widowControl/>
              <w:jc w:val="center"/>
              <w:rPr>
                <w:rFonts w:ascii="Times New Roman" w:eastAsia="等线" w:hAnsi="Times New Roman"/>
                <w:sz w:val="18"/>
                <w:szCs w:val="18"/>
              </w:rPr>
            </w:pPr>
            <w:r w:rsidRPr="00670345">
              <w:rPr>
                <w:rFonts w:ascii="Times New Roman" w:hAnsi="Times New Roman"/>
                <w:sz w:val="18"/>
                <w:szCs w:val="18"/>
              </w:rPr>
              <w:t>8.75</w:t>
            </w:r>
          </w:p>
        </w:tc>
        <w:tc>
          <w:tcPr>
            <w:tcW w:w="1364" w:type="dxa"/>
            <w:tcBorders>
              <w:top w:val="single" w:sz="4" w:space="0" w:color="auto"/>
              <w:left w:val="nil"/>
              <w:bottom w:val="nil"/>
              <w:right w:val="nil"/>
            </w:tcBorders>
            <w:noWrap/>
            <w:vAlign w:val="center"/>
          </w:tcPr>
          <w:p w14:paraId="124492E2" w14:textId="77777777" w:rsidR="00610B5B" w:rsidRPr="00670345" w:rsidRDefault="00610B5B" w:rsidP="00912B07">
            <w:pPr>
              <w:widowControl/>
              <w:jc w:val="center"/>
              <w:rPr>
                <w:rFonts w:ascii="Times New Roman" w:eastAsia="等线" w:hAnsi="Times New Roman"/>
                <w:sz w:val="18"/>
                <w:szCs w:val="18"/>
              </w:rPr>
            </w:pPr>
            <w:r w:rsidRPr="00670345">
              <w:rPr>
                <w:rFonts w:ascii="Times New Roman" w:hAnsi="Times New Roman"/>
                <w:sz w:val="18"/>
                <w:szCs w:val="18"/>
              </w:rPr>
              <w:t>0.092</w:t>
            </w:r>
          </w:p>
        </w:tc>
        <w:tc>
          <w:tcPr>
            <w:tcW w:w="1277" w:type="dxa"/>
            <w:tcBorders>
              <w:top w:val="single" w:sz="4" w:space="0" w:color="auto"/>
              <w:left w:val="nil"/>
              <w:bottom w:val="nil"/>
              <w:right w:val="nil"/>
            </w:tcBorders>
            <w:noWrap/>
            <w:vAlign w:val="center"/>
          </w:tcPr>
          <w:p w14:paraId="6BC3ABFC" w14:textId="77777777" w:rsidR="00610B5B" w:rsidRPr="00670345" w:rsidRDefault="00610B5B" w:rsidP="00912B07">
            <w:pPr>
              <w:widowControl/>
              <w:jc w:val="center"/>
              <w:rPr>
                <w:rFonts w:ascii="Times New Roman" w:eastAsia="等线" w:hAnsi="Times New Roman"/>
                <w:sz w:val="18"/>
                <w:szCs w:val="18"/>
              </w:rPr>
            </w:pPr>
            <w:r w:rsidRPr="00670345">
              <w:rPr>
                <w:rFonts w:ascii="Times New Roman" w:hAnsi="Times New Roman"/>
                <w:sz w:val="18"/>
                <w:szCs w:val="18"/>
              </w:rPr>
              <w:t>0.15</w:t>
            </w:r>
          </w:p>
        </w:tc>
        <w:tc>
          <w:tcPr>
            <w:tcW w:w="1449" w:type="dxa"/>
            <w:tcBorders>
              <w:top w:val="single" w:sz="4" w:space="0" w:color="auto"/>
              <w:left w:val="nil"/>
              <w:bottom w:val="nil"/>
              <w:right w:val="nil"/>
            </w:tcBorders>
            <w:noWrap/>
            <w:vAlign w:val="center"/>
          </w:tcPr>
          <w:p w14:paraId="4CA9D21D" w14:textId="77777777" w:rsidR="00610B5B" w:rsidRPr="00670345" w:rsidRDefault="00610B5B" w:rsidP="00912B07">
            <w:pPr>
              <w:widowControl/>
              <w:jc w:val="center"/>
              <w:rPr>
                <w:rFonts w:ascii="Times New Roman" w:eastAsia="等线" w:hAnsi="Times New Roman"/>
                <w:sz w:val="18"/>
                <w:szCs w:val="18"/>
              </w:rPr>
            </w:pPr>
            <w:r w:rsidRPr="00670345">
              <w:rPr>
                <w:rFonts w:ascii="Times New Roman" w:hAnsi="Times New Roman"/>
                <w:sz w:val="18"/>
                <w:szCs w:val="18"/>
              </w:rPr>
              <w:t xml:space="preserve">0.43 </w:t>
            </w:r>
          </w:p>
        </w:tc>
        <w:tc>
          <w:tcPr>
            <w:tcW w:w="1364" w:type="dxa"/>
            <w:tcBorders>
              <w:top w:val="single" w:sz="4" w:space="0" w:color="auto"/>
              <w:left w:val="nil"/>
              <w:bottom w:val="nil"/>
              <w:right w:val="nil"/>
            </w:tcBorders>
            <w:vAlign w:val="center"/>
          </w:tcPr>
          <w:p w14:paraId="29EE8E35" w14:textId="77777777" w:rsidR="00610B5B" w:rsidRPr="00670345" w:rsidRDefault="00610B5B" w:rsidP="00912B07">
            <w:pPr>
              <w:widowControl/>
              <w:jc w:val="center"/>
              <w:rPr>
                <w:rFonts w:ascii="Times New Roman" w:eastAsia="等线" w:hAnsi="Times New Roman"/>
                <w:sz w:val="18"/>
                <w:szCs w:val="18"/>
              </w:rPr>
            </w:pPr>
            <w:r w:rsidRPr="00670345">
              <w:rPr>
                <w:rFonts w:ascii="Times New Roman" w:hAnsi="Times New Roman"/>
                <w:sz w:val="18"/>
                <w:szCs w:val="18"/>
              </w:rPr>
              <w:t>56.33</w:t>
            </w:r>
          </w:p>
        </w:tc>
      </w:tr>
      <w:tr w:rsidR="00610B5B" w:rsidRPr="00670345" w14:paraId="09B5A0B0" w14:textId="77777777" w:rsidTr="00610B5B">
        <w:trPr>
          <w:trHeight w:val="280"/>
          <w:jc w:val="center"/>
        </w:trPr>
        <w:tc>
          <w:tcPr>
            <w:tcW w:w="1363" w:type="dxa"/>
            <w:tcBorders>
              <w:top w:val="nil"/>
              <w:bottom w:val="nil"/>
            </w:tcBorders>
            <w:noWrap/>
            <w:vAlign w:val="center"/>
            <w:hideMark/>
          </w:tcPr>
          <w:p w14:paraId="04FD863B" w14:textId="77777777" w:rsidR="00610B5B" w:rsidRPr="00670345" w:rsidRDefault="00610B5B" w:rsidP="00912B07">
            <w:pPr>
              <w:widowControl/>
              <w:jc w:val="center"/>
              <w:rPr>
                <w:rFonts w:ascii="Times New Roman" w:eastAsia="等线" w:hAnsi="Times New Roman"/>
                <w:sz w:val="18"/>
                <w:szCs w:val="18"/>
              </w:rPr>
            </w:pPr>
            <w:r w:rsidRPr="00670345">
              <w:rPr>
                <w:rFonts w:ascii="Times New Roman" w:eastAsia="等线" w:hAnsi="Times New Roman"/>
                <w:sz w:val="18"/>
                <w:szCs w:val="18"/>
              </w:rPr>
              <w:t>2</w:t>
            </w:r>
          </w:p>
        </w:tc>
        <w:tc>
          <w:tcPr>
            <w:tcW w:w="1363" w:type="dxa"/>
            <w:tcBorders>
              <w:top w:val="nil"/>
              <w:left w:val="nil"/>
              <w:bottom w:val="nil"/>
              <w:right w:val="nil"/>
            </w:tcBorders>
            <w:noWrap/>
            <w:vAlign w:val="center"/>
          </w:tcPr>
          <w:p w14:paraId="0D1339BD" w14:textId="77777777" w:rsidR="00610B5B" w:rsidRPr="00670345" w:rsidRDefault="00610B5B" w:rsidP="00912B07">
            <w:pPr>
              <w:widowControl/>
              <w:jc w:val="center"/>
              <w:rPr>
                <w:rFonts w:ascii="Times New Roman" w:eastAsia="等线" w:hAnsi="Times New Roman"/>
                <w:sz w:val="18"/>
                <w:szCs w:val="18"/>
              </w:rPr>
            </w:pPr>
            <w:r w:rsidRPr="00670345">
              <w:rPr>
                <w:rFonts w:ascii="Times New Roman" w:hAnsi="Times New Roman"/>
                <w:sz w:val="18"/>
                <w:szCs w:val="18"/>
              </w:rPr>
              <w:t>11.32</w:t>
            </w:r>
          </w:p>
        </w:tc>
        <w:tc>
          <w:tcPr>
            <w:tcW w:w="1364" w:type="dxa"/>
            <w:tcBorders>
              <w:top w:val="nil"/>
              <w:left w:val="nil"/>
              <w:bottom w:val="nil"/>
              <w:right w:val="nil"/>
            </w:tcBorders>
            <w:noWrap/>
            <w:vAlign w:val="center"/>
          </w:tcPr>
          <w:p w14:paraId="359AB2E5" w14:textId="77777777" w:rsidR="00610B5B" w:rsidRPr="00670345" w:rsidRDefault="00610B5B" w:rsidP="00912B07">
            <w:pPr>
              <w:widowControl/>
              <w:jc w:val="center"/>
              <w:rPr>
                <w:rFonts w:ascii="Times New Roman" w:eastAsia="等线" w:hAnsi="Times New Roman"/>
                <w:sz w:val="18"/>
                <w:szCs w:val="18"/>
              </w:rPr>
            </w:pPr>
            <w:r w:rsidRPr="00670345">
              <w:rPr>
                <w:rFonts w:ascii="Times New Roman" w:hAnsi="Times New Roman"/>
                <w:sz w:val="18"/>
                <w:szCs w:val="18"/>
              </w:rPr>
              <w:t>0.104</w:t>
            </w:r>
          </w:p>
        </w:tc>
        <w:tc>
          <w:tcPr>
            <w:tcW w:w="1277" w:type="dxa"/>
            <w:tcBorders>
              <w:top w:val="nil"/>
              <w:left w:val="nil"/>
              <w:bottom w:val="nil"/>
              <w:right w:val="nil"/>
            </w:tcBorders>
            <w:noWrap/>
            <w:vAlign w:val="center"/>
          </w:tcPr>
          <w:p w14:paraId="0ACDCD9E" w14:textId="77777777" w:rsidR="00610B5B" w:rsidRPr="00670345" w:rsidRDefault="00610B5B" w:rsidP="00912B07">
            <w:pPr>
              <w:widowControl/>
              <w:jc w:val="center"/>
              <w:rPr>
                <w:rFonts w:ascii="Times New Roman" w:eastAsia="等线" w:hAnsi="Times New Roman"/>
                <w:sz w:val="18"/>
                <w:szCs w:val="18"/>
              </w:rPr>
            </w:pPr>
            <w:r w:rsidRPr="00670345">
              <w:rPr>
                <w:rFonts w:ascii="Times New Roman" w:hAnsi="Times New Roman"/>
                <w:sz w:val="18"/>
                <w:szCs w:val="18"/>
              </w:rPr>
              <w:t>0.23</w:t>
            </w:r>
          </w:p>
        </w:tc>
        <w:tc>
          <w:tcPr>
            <w:tcW w:w="1449" w:type="dxa"/>
            <w:tcBorders>
              <w:top w:val="nil"/>
              <w:left w:val="nil"/>
              <w:bottom w:val="nil"/>
              <w:right w:val="nil"/>
            </w:tcBorders>
            <w:noWrap/>
            <w:vAlign w:val="center"/>
          </w:tcPr>
          <w:p w14:paraId="1455D262" w14:textId="77777777" w:rsidR="00610B5B" w:rsidRPr="00670345" w:rsidRDefault="00610B5B" w:rsidP="00912B07">
            <w:pPr>
              <w:widowControl/>
              <w:jc w:val="center"/>
              <w:rPr>
                <w:rFonts w:ascii="Times New Roman" w:eastAsia="等线" w:hAnsi="Times New Roman"/>
                <w:sz w:val="18"/>
                <w:szCs w:val="18"/>
              </w:rPr>
            </w:pPr>
            <w:r w:rsidRPr="00670345">
              <w:rPr>
                <w:rFonts w:ascii="Times New Roman" w:hAnsi="Times New Roman"/>
                <w:sz w:val="18"/>
                <w:szCs w:val="18"/>
              </w:rPr>
              <w:t xml:space="preserve">0.80 </w:t>
            </w:r>
          </w:p>
        </w:tc>
        <w:tc>
          <w:tcPr>
            <w:tcW w:w="1364" w:type="dxa"/>
            <w:tcBorders>
              <w:top w:val="nil"/>
              <w:left w:val="nil"/>
              <w:bottom w:val="nil"/>
              <w:right w:val="nil"/>
            </w:tcBorders>
            <w:vAlign w:val="center"/>
          </w:tcPr>
          <w:p w14:paraId="3B74C4FB" w14:textId="77777777" w:rsidR="00610B5B" w:rsidRPr="00670345" w:rsidRDefault="00610B5B" w:rsidP="00912B07">
            <w:pPr>
              <w:widowControl/>
              <w:jc w:val="center"/>
              <w:rPr>
                <w:rFonts w:ascii="Times New Roman" w:eastAsia="等线" w:hAnsi="Times New Roman"/>
                <w:sz w:val="18"/>
                <w:szCs w:val="18"/>
              </w:rPr>
            </w:pPr>
            <w:r w:rsidRPr="00670345">
              <w:rPr>
                <w:rFonts w:ascii="Times New Roman" w:hAnsi="Times New Roman"/>
                <w:sz w:val="18"/>
                <w:szCs w:val="18"/>
              </w:rPr>
              <w:t>80.41</w:t>
            </w:r>
          </w:p>
        </w:tc>
      </w:tr>
      <w:tr w:rsidR="00610B5B" w:rsidRPr="00670345" w14:paraId="26714167" w14:textId="77777777" w:rsidTr="00610B5B">
        <w:trPr>
          <w:trHeight w:val="280"/>
          <w:jc w:val="center"/>
        </w:trPr>
        <w:tc>
          <w:tcPr>
            <w:tcW w:w="1363" w:type="dxa"/>
            <w:tcBorders>
              <w:top w:val="nil"/>
              <w:bottom w:val="nil"/>
            </w:tcBorders>
            <w:noWrap/>
            <w:vAlign w:val="center"/>
            <w:hideMark/>
          </w:tcPr>
          <w:p w14:paraId="17E228B4" w14:textId="77777777" w:rsidR="00610B5B" w:rsidRPr="00670345" w:rsidRDefault="00610B5B" w:rsidP="00912B07">
            <w:pPr>
              <w:widowControl/>
              <w:jc w:val="center"/>
              <w:rPr>
                <w:rFonts w:ascii="Times New Roman" w:eastAsia="等线" w:hAnsi="Times New Roman"/>
                <w:sz w:val="18"/>
                <w:szCs w:val="18"/>
              </w:rPr>
            </w:pPr>
            <w:r w:rsidRPr="00670345">
              <w:rPr>
                <w:rFonts w:ascii="Times New Roman" w:eastAsia="等线" w:hAnsi="Times New Roman"/>
                <w:sz w:val="18"/>
                <w:szCs w:val="18"/>
              </w:rPr>
              <w:t>3</w:t>
            </w:r>
          </w:p>
        </w:tc>
        <w:tc>
          <w:tcPr>
            <w:tcW w:w="1363" w:type="dxa"/>
            <w:tcBorders>
              <w:top w:val="nil"/>
              <w:left w:val="nil"/>
              <w:bottom w:val="nil"/>
              <w:right w:val="nil"/>
            </w:tcBorders>
            <w:noWrap/>
            <w:vAlign w:val="center"/>
          </w:tcPr>
          <w:p w14:paraId="5A402DAC" w14:textId="77777777" w:rsidR="00610B5B" w:rsidRPr="00670345" w:rsidRDefault="00610B5B" w:rsidP="00912B07">
            <w:pPr>
              <w:widowControl/>
              <w:jc w:val="center"/>
              <w:rPr>
                <w:rFonts w:ascii="Times New Roman" w:eastAsia="等线" w:hAnsi="Times New Roman"/>
                <w:sz w:val="18"/>
                <w:szCs w:val="18"/>
              </w:rPr>
            </w:pPr>
            <w:r w:rsidRPr="00670345">
              <w:rPr>
                <w:rFonts w:ascii="Times New Roman" w:hAnsi="Times New Roman"/>
                <w:sz w:val="18"/>
                <w:szCs w:val="18"/>
              </w:rPr>
              <w:t>8.24</w:t>
            </w:r>
          </w:p>
        </w:tc>
        <w:tc>
          <w:tcPr>
            <w:tcW w:w="1364" w:type="dxa"/>
            <w:tcBorders>
              <w:top w:val="nil"/>
              <w:left w:val="nil"/>
              <w:bottom w:val="nil"/>
              <w:right w:val="nil"/>
            </w:tcBorders>
            <w:noWrap/>
            <w:vAlign w:val="center"/>
          </w:tcPr>
          <w:p w14:paraId="6B2506BC" w14:textId="77777777" w:rsidR="00610B5B" w:rsidRPr="00670345" w:rsidRDefault="00610B5B" w:rsidP="00912B07">
            <w:pPr>
              <w:widowControl/>
              <w:jc w:val="center"/>
              <w:rPr>
                <w:rFonts w:ascii="Times New Roman" w:eastAsia="等线" w:hAnsi="Times New Roman"/>
                <w:sz w:val="18"/>
                <w:szCs w:val="18"/>
              </w:rPr>
            </w:pPr>
            <w:r w:rsidRPr="00670345">
              <w:rPr>
                <w:rFonts w:ascii="Times New Roman" w:hAnsi="Times New Roman"/>
                <w:sz w:val="18"/>
                <w:szCs w:val="18"/>
              </w:rPr>
              <w:t>0.082</w:t>
            </w:r>
          </w:p>
        </w:tc>
        <w:tc>
          <w:tcPr>
            <w:tcW w:w="1277" w:type="dxa"/>
            <w:tcBorders>
              <w:top w:val="nil"/>
              <w:left w:val="nil"/>
              <w:bottom w:val="nil"/>
              <w:right w:val="nil"/>
            </w:tcBorders>
            <w:noWrap/>
            <w:vAlign w:val="center"/>
          </w:tcPr>
          <w:p w14:paraId="06803FAE" w14:textId="77777777" w:rsidR="00610B5B" w:rsidRPr="00670345" w:rsidRDefault="00610B5B" w:rsidP="00912B07">
            <w:pPr>
              <w:widowControl/>
              <w:jc w:val="center"/>
              <w:rPr>
                <w:rFonts w:ascii="Times New Roman" w:eastAsia="等线" w:hAnsi="Times New Roman"/>
                <w:sz w:val="18"/>
                <w:szCs w:val="18"/>
              </w:rPr>
            </w:pPr>
            <w:r w:rsidRPr="00670345">
              <w:rPr>
                <w:rFonts w:ascii="Times New Roman" w:hAnsi="Times New Roman"/>
                <w:sz w:val="18"/>
                <w:szCs w:val="18"/>
              </w:rPr>
              <w:t>0.21</w:t>
            </w:r>
          </w:p>
        </w:tc>
        <w:tc>
          <w:tcPr>
            <w:tcW w:w="1449" w:type="dxa"/>
            <w:tcBorders>
              <w:top w:val="nil"/>
              <w:left w:val="nil"/>
              <w:bottom w:val="nil"/>
              <w:right w:val="nil"/>
            </w:tcBorders>
            <w:noWrap/>
            <w:vAlign w:val="center"/>
          </w:tcPr>
          <w:p w14:paraId="0117A08D" w14:textId="77777777" w:rsidR="00610B5B" w:rsidRPr="00670345" w:rsidRDefault="00610B5B" w:rsidP="00912B07">
            <w:pPr>
              <w:widowControl/>
              <w:jc w:val="center"/>
              <w:rPr>
                <w:rFonts w:ascii="Times New Roman" w:eastAsia="等线" w:hAnsi="Times New Roman"/>
                <w:sz w:val="18"/>
                <w:szCs w:val="18"/>
              </w:rPr>
            </w:pPr>
            <w:r w:rsidRPr="00670345">
              <w:rPr>
                <w:rFonts w:ascii="Times New Roman" w:hAnsi="Times New Roman"/>
                <w:sz w:val="18"/>
                <w:szCs w:val="18"/>
              </w:rPr>
              <w:t xml:space="preserve">0.57 </w:t>
            </w:r>
          </w:p>
        </w:tc>
        <w:tc>
          <w:tcPr>
            <w:tcW w:w="1364" w:type="dxa"/>
            <w:tcBorders>
              <w:top w:val="nil"/>
              <w:left w:val="nil"/>
              <w:bottom w:val="nil"/>
              <w:right w:val="nil"/>
            </w:tcBorders>
            <w:vAlign w:val="center"/>
          </w:tcPr>
          <w:p w14:paraId="0276E664" w14:textId="77777777" w:rsidR="00610B5B" w:rsidRPr="00670345" w:rsidRDefault="00610B5B" w:rsidP="00912B07">
            <w:pPr>
              <w:widowControl/>
              <w:jc w:val="center"/>
              <w:rPr>
                <w:rFonts w:ascii="Times New Roman" w:eastAsia="等线" w:hAnsi="Times New Roman"/>
                <w:sz w:val="18"/>
                <w:szCs w:val="18"/>
              </w:rPr>
            </w:pPr>
            <w:r w:rsidRPr="00670345">
              <w:rPr>
                <w:rFonts w:ascii="Times New Roman" w:hAnsi="Times New Roman"/>
                <w:sz w:val="18"/>
                <w:szCs w:val="18"/>
              </w:rPr>
              <w:t>83.2</w:t>
            </w:r>
          </w:p>
        </w:tc>
      </w:tr>
      <w:tr w:rsidR="00610B5B" w:rsidRPr="00670345" w14:paraId="68D46DC4" w14:textId="77777777" w:rsidTr="00610B5B">
        <w:trPr>
          <w:trHeight w:val="280"/>
          <w:jc w:val="center"/>
        </w:trPr>
        <w:tc>
          <w:tcPr>
            <w:tcW w:w="1363" w:type="dxa"/>
            <w:tcBorders>
              <w:top w:val="nil"/>
              <w:bottom w:val="nil"/>
            </w:tcBorders>
            <w:noWrap/>
            <w:vAlign w:val="center"/>
            <w:hideMark/>
          </w:tcPr>
          <w:p w14:paraId="61E6DECC" w14:textId="77777777" w:rsidR="00610B5B" w:rsidRPr="00670345" w:rsidRDefault="00610B5B" w:rsidP="00912B07">
            <w:pPr>
              <w:widowControl/>
              <w:jc w:val="center"/>
              <w:rPr>
                <w:rFonts w:ascii="Times New Roman" w:eastAsia="等线" w:hAnsi="Times New Roman"/>
                <w:sz w:val="18"/>
                <w:szCs w:val="18"/>
              </w:rPr>
            </w:pPr>
            <w:r w:rsidRPr="00670345">
              <w:rPr>
                <w:rFonts w:ascii="Times New Roman" w:eastAsia="等线" w:hAnsi="Times New Roman"/>
                <w:sz w:val="18"/>
                <w:szCs w:val="18"/>
              </w:rPr>
              <w:t>4</w:t>
            </w:r>
          </w:p>
        </w:tc>
        <w:tc>
          <w:tcPr>
            <w:tcW w:w="1363" w:type="dxa"/>
            <w:tcBorders>
              <w:top w:val="nil"/>
              <w:left w:val="nil"/>
              <w:bottom w:val="nil"/>
              <w:right w:val="nil"/>
            </w:tcBorders>
            <w:noWrap/>
            <w:vAlign w:val="center"/>
          </w:tcPr>
          <w:p w14:paraId="70FE2983" w14:textId="77777777" w:rsidR="00610B5B" w:rsidRPr="00670345" w:rsidRDefault="00610B5B" w:rsidP="00912B07">
            <w:pPr>
              <w:widowControl/>
              <w:jc w:val="center"/>
              <w:rPr>
                <w:rFonts w:ascii="Times New Roman" w:eastAsia="等线" w:hAnsi="Times New Roman"/>
                <w:sz w:val="18"/>
                <w:szCs w:val="18"/>
              </w:rPr>
            </w:pPr>
            <w:r w:rsidRPr="00670345">
              <w:rPr>
                <w:rFonts w:ascii="Times New Roman" w:hAnsi="Times New Roman"/>
                <w:sz w:val="18"/>
                <w:szCs w:val="18"/>
              </w:rPr>
              <w:t>7.68</w:t>
            </w:r>
          </w:p>
        </w:tc>
        <w:tc>
          <w:tcPr>
            <w:tcW w:w="1364" w:type="dxa"/>
            <w:tcBorders>
              <w:top w:val="nil"/>
              <w:left w:val="nil"/>
              <w:bottom w:val="nil"/>
              <w:right w:val="nil"/>
            </w:tcBorders>
            <w:noWrap/>
            <w:vAlign w:val="center"/>
          </w:tcPr>
          <w:p w14:paraId="618B703D" w14:textId="77777777" w:rsidR="00610B5B" w:rsidRPr="00670345" w:rsidRDefault="00610B5B" w:rsidP="00912B07">
            <w:pPr>
              <w:widowControl/>
              <w:jc w:val="center"/>
              <w:rPr>
                <w:rFonts w:ascii="Times New Roman" w:eastAsia="等线" w:hAnsi="Times New Roman"/>
                <w:sz w:val="18"/>
                <w:szCs w:val="18"/>
              </w:rPr>
            </w:pPr>
            <w:r w:rsidRPr="00670345">
              <w:rPr>
                <w:rFonts w:ascii="Times New Roman" w:hAnsi="Times New Roman"/>
                <w:sz w:val="18"/>
                <w:szCs w:val="18"/>
              </w:rPr>
              <w:t>0.061</w:t>
            </w:r>
          </w:p>
        </w:tc>
        <w:tc>
          <w:tcPr>
            <w:tcW w:w="1277" w:type="dxa"/>
            <w:tcBorders>
              <w:top w:val="nil"/>
              <w:left w:val="nil"/>
              <w:bottom w:val="nil"/>
              <w:right w:val="nil"/>
            </w:tcBorders>
            <w:noWrap/>
            <w:vAlign w:val="center"/>
          </w:tcPr>
          <w:p w14:paraId="3D5DB27F" w14:textId="77777777" w:rsidR="00610B5B" w:rsidRPr="00670345" w:rsidRDefault="00610B5B" w:rsidP="00912B07">
            <w:pPr>
              <w:widowControl/>
              <w:jc w:val="center"/>
              <w:rPr>
                <w:rFonts w:ascii="Times New Roman" w:eastAsia="等线" w:hAnsi="Times New Roman"/>
                <w:sz w:val="18"/>
                <w:szCs w:val="18"/>
              </w:rPr>
            </w:pPr>
            <w:r w:rsidRPr="00670345">
              <w:rPr>
                <w:rFonts w:ascii="Times New Roman" w:hAnsi="Times New Roman"/>
                <w:sz w:val="18"/>
                <w:szCs w:val="18"/>
              </w:rPr>
              <w:t>0.18</w:t>
            </w:r>
          </w:p>
        </w:tc>
        <w:tc>
          <w:tcPr>
            <w:tcW w:w="1449" w:type="dxa"/>
            <w:tcBorders>
              <w:top w:val="nil"/>
              <w:left w:val="nil"/>
              <w:bottom w:val="nil"/>
              <w:right w:val="nil"/>
            </w:tcBorders>
            <w:noWrap/>
            <w:vAlign w:val="center"/>
          </w:tcPr>
          <w:p w14:paraId="4E957FE9" w14:textId="77777777" w:rsidR="00610B5B" w:rsidRPr="00670345" w:rsidRDefault="00610B5B" w:rsidP="00912B07">
            <w:pPr>
              <w:widowControl/>
              <w:jc w:val="center"/>
              <w:rPr>
                <w:rFonts w:ascii="Times New Roman" w:eastAsia="等线" w:hAnsi="Times New Roman"/>
                <w:sz w:val="18"/>
                <w:szCs w:val="18"/>
              </w:rPr>
            </w:pPr>
            <w:r w:rsidRPr="00670345">
              <w:rPr>
                <w:rFonts w:ascii="Times New Roman" w:hAnsi="Times New Roman"/>
                <w:sz w:val="18"/>
                <w:szCs w:val="18"/>
              </w:rPr>
              <w:t xml:space="preserve">0.37 </w:t>
            </w:r>
          </w:p>
        </w:tc>
        <w:tc>
          <w:tcPr>
            <w:tcW w:w="1364" w:type="dxa"/>
            <w:tcBorders>
              <w:top w:val="nil"/>
              <w:left w:val="nil"/>
              <w:bottom w:val="nil"/>
              <w:right w:val="nil"/>
            </w:tcBorders>
            <w:vAlign w:val="center"/>
          </w:tcPr>
          <w:p w14:paraId="5858FC50" w14:textId="77777777" w:rsidR="00610B5B" w:rsidRPr="00670345" w:rsidRDefault="00610B5B" w:rsidP="00912B07">
            <w:pPr>
              <w:widowControl/>
              <w:jc w:val="center"/>
              <w:rPr>
                <w:rFonts w:ascii="Times New Roman" w:eastAsia="等线" w:hAnsi="Times New Roman"/>
                <w:sz w:val="18"/>
                <w:szCs w:val="18"/>
              </w:rPr>
            </w:pPr>
            <w:r w:rsidRPr="00670345">
              <w:rPr>
                <w:rFonts w:ascii="Times New Roman" w:hAnsi="Times New Roman"/>
                <w:sz w:val="18"/>
                <w:szCs w:val="18"/>
              </w:rPr>
              <w:t>78.09</w:t>
            </w:r>
          </w:p>
        </w:tc>
      </w:tr>
      <w:tr w:rsidR="00610B5B" w:rsidRPr="00670345" w14:paraId="74428534" w14:textId="77777777" w:rsidTr="00610B5B">
        <w:trPr>
          <w:trHeight w:val="280"/>
          <w:jc w:val="center"/>
        </w:trPr>
        <w:tc>
          <w:tcPr>
            <w:tcW w:w="1363" w:type="dxa"/>
            <w:tcBorders>
              <w:top w:val="nil"/>
              <w:bottom w:val="nil"/>
            </w:tcBorders>
            <w:noWrap/>
            <w:vAlign w:val="center"/>
            <w:hideMark/>
          </w:tcPr>
          <w:p w14:paraId="3883D6D7" w14:textId="77777777" w:rsidR="00610B5B" w:rsidRPr="00670345" w:rsidRDefault="00610B5B" w:rsidP="00912B07">
            <w:pPr>
              <w:widowControl/>
              <w:jc w:val="center"/>
              <w:rPr>
                <w:rFonts w:ascii="Times New Roman" w:eastAsia="等线" w:hAnsi="Times New Roman"/>
                <w:sz w:val="18"/>
                <w:szCs w:val="18"/>
              </w:rPr>
            </w:pPr>
            <w:r w:rsidRPr="00670345">
              <w:rPr>
                <w:rFonts w:ascii="Times New Roman" w:eastAsia="等线" w:hAnsi="Times New Roman"/>
                <w:sz w:val="18"/>
                <w:szCs w:val="18"/>
              </w:rPr>
              <w:t>5</w:t>
            </w:r>
          </w:p>
        </w:tc>
        <w:tc>
          <w:tcPr>
            <w:tcW w:w="1363" w:type="dxa"/>
            <w:tcBorders>
              <w:top w:val="nil"/>
              <w:left w:val="nil"/>
              <w:bottom w:val="nil"/>
              <w:right w:val="nil"/>
            </w:tcBorders>
            <w:noWrap/>
            <w:vAlign w:val="center"/>
          </w:tcPr>
          <w:p w14:paraId="34D5B964" w14:textId="77777777" w:rsidR="00610B5B" w:rsidRPr="00670345" w:rsidRDefault="00610B5B" w:rsidP="00912B07">
            <w:pPr>
              <w:widowControl/>
              <w:jc w:val="center"/>
              <w:rPr>
                <w:rFonts w:ascii="Times New Roman" w:eastAsia="等线" w:hAnsi="Times New Roman"/>
                <w:sz w:val="18"/>
                <w:szCs w:val="18"/>
              </w:rPr>
            </w:pPr>
            <w:r w:rsidRPr="00670345">
              <w:rPr>
                <w:rFonts w:ascii="Times New Roman" w:hAnsi="Times New Roman"/>
                <w:sz w:val="18"/>
                <w:szCs w:val="18"/>
              </w:rPr>
              <w:t>7.19</w:t>
            </w:r>
          </w:p>
        </w:tc>
        <w:tc>
          <w:tcPr>
            <w:tcW w:w="1364" w:type="dxa"/>
            <w:tcBorders>
              <w:top w:val="nil"/>
              <w:left w:val="nil"/>
              <w:bottom w:val="nil"/>
              <w:right w:val="nil"/>
            </w:tcBorders>
            <w:noWrap/>
            <w:vAlign w:val="center"/>
          </w:tcPr>
          <w:p w14:paraId="06360F84" w14:textId="77777777" w:rsidR="00610B5B" w:rsidRPr="00670345" w:rsidRDefault="00610B5B" w:rsidP="00912B07">
            <w:pPr>
              <w:widowControl/>
              <w:jc w:val="center"/>
              <w:rPr>
                <w:rFonts w:ascii="Times New Roman" w:eastAsia="等线" w:hAnsi="Times New Roman"/>
                <w:sz w:val="18"/>
                <w:szCs w:val="18"/>
              </w:rPr>
            </w:pPr>
            <w:r w:rsidRPr="00670345">
              <w:rPr>
                <w:rFonts w:ascii="Times New Roman" w:hAnsi="Times New Roman"/>
                <w:sz w:val="18"/>
                <w:szCs w:val="18"/>
              </w:rPr>
              <w:t>0.079</w:t>
            </w:r>
          </w:p>
        </w:tc>
        <w:tc>
          <w:tcPr>
            <w:tcW w:w="1277" w:type="dxa"/>
            <w:tcBorders>
              <w:top w:val="nil"/>
              <w:left w:val="nil"/>
              <w:bottom w:val="nil"/>
              <w:right w:val="nil"/>
            </w:tcBorders>
            <w:noWrap/>
            <w:vAlign w:val="center"/>
          </w:tcPr>
          <w:p w14:paraId="62FDFACA" w14:textId="77777777" w:rsidR="00610B5B" w:rsidRPr="00670345" w:rsidRDefault="00610B5B" w:rsidP="00912B07">
            <w:pPr>
              <w:widowControl/>
              <w:jc w:val="center"/>
              <w:rPr>
                <w:rFonts w:ascii="Times New Roman" w:eastAsia="等线" w:hAnsi="Times New Roman"/>
                <w:sz w:val="18"/>
                <w:szCs w:val="18"/>
              </w:rPr>
            </w:pPr>
            <w:r w:rsidRPr="00670345">
              <w:rPr>
                <w:rFonts w:ascii="Times New Roman" w:hAnsi="Times New Roman"/>
                <w:sz w:val="18"/>
                <w:szCs w:val="18"/>
              </w:rPr>
              <w:t>0.19</w:t>
            </w:r>
          </w:p>
        </w:tc>
        <w:tc>
          <w:tcPr>
            <w:tcW w:w="1449" w:type="dxa"/>
            <w:tcBorders>
              <w:top w:val="nil"/>
              <w:left w:val="nil"/>
              <w:bottom w:val="nil"/>
              <w:right w:val="nil"/>
            </w:tcBorders>
            <w:noWrap/>
            <w:vAlign w:val="center"/>
          </w:tcPr>
          <w:p w14:paraId="448B0E4B" w14:textId="77777777" w:rsidR="00610B5B" w:rsidRPr="00670345" w:rsidRDefault="00610B5B" w:rsidP="00912B07">
            <w:pPr>
              <w:widowControl/>
              <w:jc w:val="center"/>
              <w:rPr>
                <w:rFonts w:ascii="Times New Roman" w:eastAsia="等线" w:hAnsi="Times New Roman"/>
                <w:sz w:val="18"/>
                <w:szCs w:val="18"/>
              </w:rPr>
            </w:pPr>
            <w:r w:rsidRPr="00670345">
              <w:rPr>
                <w:rFonts w:ascii="Times New Roman" w:hAnsi="Times New Roman"/>
                <w:sz w:val="18"/>
                <w:szCs w:val="18"/>
              </w:rPr>
              <w:t xml:space="preserve">0.43 </w:t>
            </w:r>
          </w:p>
        </w:tc>
        <w:tc>
          <w:tcPr>
            <w:tcW w:w="1364" w:type="dxa"/>
            <w:tcBorders>
              <w:top w:val="nil"/>
              <w:left w:val="nil"/>
              <w:bottom w:val="nil"/>
              <w:right w:val="nil"/>
            </w:tcBorders>
            <w:vAlign w:val="center"/>
          </w:tcPr>
          <w:p w14:paraId="25B03734" w14:textId="77777777" w:rsidR="00610B5B" w:rsidRPr="00670345" w:rsidRDefault="00610B5B" w:rsidP="00912B07">
            <w:pPr>
              <w:widowControl/>
              <w:jc w:val="center"/>
              <w:rPr>
                <w:rFonts w:ascii="Times New Roman" w:eastAsia="等线" w:hAnsi="Times New Roman"/>
                <w:sz w:val="18"/>
                <w:szCs w:val="18"/>
              </w:rPr>
            </w:pPr>
            <w:r w:rsidRPr="00670345">
              <w:rPr>
                <w:rFonts w:ascii="Times New Roman" w:hAnsi="Times New Roman"/>
                <w:sz w:val="18"/>
                <w:szCs w:val="18"/>
              </w:rPr>
              <w:t>74.65</w:t>
            </w:r>
          </w:p>
        </w:tc>
      </w:tr>
      <w:tr w:rsidR="00610B5B" w:rsidRPr="00670345" w14:paraId="7784DDF7" w14:textId="77777777" w:rsidTr="00610B5B">
        <w:trPr>
          <w:trHeight w:val="280"/>
          <w:jc w:val="center"/>
        </w:trPr>
        <w:tc>
          <w:tcPr>
            <w:tcW w:w="1363" w:type="dxa"/>
            <w:tcBorders>
              <w:top w:val="nil"/>
              <w:bottom w:val="nil"/>
            </w:tcBorders>
            <w:noWrap/>
            <w:vAlign w:val="center"/>
            <w:hideMark/>
          </w:tcPr>
          <w:p w14:paraId="36FD0863" w14:textId="77777777" w:rsidR="00610B5B" w:rsidRPr="00670345" w:rsidRDefault="00610B5B" w:rsidP="00912B07">
            <w:pPr>
              <w:widowControl/>
              <w:jc w:val="center"/>
              <w:rPr>
                <w:rFonts w:ascii="Times New Roman" w:eastAsia="等线" w:hAnsi="Times New Roman"/>
                <w:sz w:val="18"/>
                <w:szCs w:val="18"/>
              </w:rPr>
            </w:pPr>
            <w:r w:rsidRPr="00670345">
              <w:rPr>
                <w:rFonts w:ascii="Times New Roman" w:eastAsia="等线" w:hAnsi="Times New Roman"/>
                <w:sz w:val="18"/>
                <w:szCs w:val="18"/>
              </w:rPr>
              <w:t>6</w:t>
            </w:r>
          </w:p>
        </w:tc>
        <w:tc>
          <w:tcPr>
            <w:tcW w:w="1363" w:type="dxa"/>
            <w:tcBorders>
              <w:top w:val="nil"/>
              <w:left w:val="nil"/>
              <w:bottom w:val="nil"/>
              <w:right w:val="nil"/>
            </w:tcBorders>
            <w:noWrap/>
            <w:vAlign w:val="center"/>
          </w:tcPr>
          <w:p w14:paraId="24379868" w14:textId="77777777" w:rsidR="00610B5B" w:rsidRPr="00670345" w:rsidRDefault="00610B5B" w:rsidP="00912B07">
            <w:pPr>
              <w:widowControl/>
              <w:jc w:val="center"/>
              <w:rPr>
                <w:rFonts w:ascii="Times New Roman" w:eastAsia="等线" w:hAnsi="Times New Roman"/>
                <w:sz w:val="18"/>
                <w:szCs w:val="18"/>
              </w:rPr>
            </w:pPr>
            <w:r w:rsidRPr="00670345">
              <w:rPr>
                <w:rFonts w:ascii="Times New Roman" w:hAnsi="Times New Roman"/>
                <w:sz w:val="18"/>
                <w:szCs w:val="18"/>
              </w:rPr>
              <w:t>10.79</w:t>
            </w:r>
          </w:p>
        </w:tc>
        <w:tc>
          <w:tcPr>
            <w:tcW w:w="1364" w:type="dxa"/>
            <w:tcBorders>
              <w:top w:val="nil"/>
              <w:left w:val="nil"/>
              <w:bottom w:val="nil"/>
              <w:right w:val="nil"/>
            </w:tcBorders>
            <w:noWrap/>
            <w:vAlign w:val="center"/>
          </w:tcPr>
          <w:p w14:paraId="03DE8A7A" w14:textId="77777777" w:rsidR="00610B5B" w:rsidRPr="00670345" w:rsidRDefault="00610B5B" w:rsidP="00912B07">
            <w:pPr>
              <w:widowControl/>
              <w:jc w:val="center"/>
              <w:rPr>
                <w:rFonts w:ascii="Times New Roman" w:eastAsia="等线" w:hAnsi="Times New Roman"/>
                <w:sz w:val="18"/>
                <w:szCs w:val="18"/>
              </w:rPr>
            </w:pPr>
            <w:r w:rsidRPr="00670345">
              <w:rPr>
                <w:rFonts w:ascii="Times New Roman" w:hAnsi="Times New Roman"/>
                <w:sz w:val="18"/>
                <w:szCs w:val="18"/>
              </w:rPr>
              <w:t>0.095</w:t>
            </w:r>
          </w:p>
        </w:tc>
        <w:tc>
          <w:tcPr>
            <w:tcW w:w="1277" w:type="dxa"/>
            <w:tcBorders>
              <w:top w:val="nil"/>
              <w:left w:val="nil"/>
              <w:bottom w:val="nil"/>
              <w:right w:val="nil"/>
            </w:tcBorders>
            <w:noWrap/>
            <w:vAlign w:val="center"/>
          </w:tcPr>
          <w:p w14:paraId="0B7322BF" w14:textId="77777777" w:rsidR="00610B5B" w:rsidRPr="00670345" w:rsidRDefault="00610B5B" w:rsidP="00912B07">
            <w:pPr>
              <w:widowControl/>
              <w:jc w:val="center"/>
              <w:rPr>
                <w:rFonts w:ascii="Times New Roman" w:eastAsia="等线" w:hAnsi="Times New Roman"/>
                <w:sz w:val="18"/>
                <w:szCs w:val="18"/>
              </w:rPr>
            </w:pPr>
            <w:r w:rsidRPr="00670345">
              <w:rPr>
                <w:rFonts w:ascii="Times New Roman" w:hAnsi="Times New Roman"/>
                <w:sz w:val="18"/>
                <w:szCs w:val="18"/>
              </w:rPr>
              <w:t>0.31</w:t>
            </w:r>
          </w:p>
        </w:tc>
        <w:tc>
          <w:tcPr>
            <w:tcW w:w="1449" w:type="dxa"/>
            <w:tcBorders>
              <w:top w:val="nil"/>
              <w:left w:val="nil"/>
              <w:bottom w:val="nil"/>
              <w:right w:val="nil"/>
            </w:tcBorders>
            <w:noWrap/>
            <w:vAlign w:val="center"/>
          </w:tcPr>
          <w:p w14:paraId="5B08A43F" w14:textId="77777777" w:rsidR="00610B5B" w:rsidRPr="00670345" w:rsidRDefault="00610B5B" w:rsidP="00912B07">
            <w:pPr>
              <w:widowControl/>
              <w:jc w:val="center"/>
              <w:rPr>
                <w:rFonts w:ascii="Times New Roman" w:eastAsia="等线" w:hAnsi="Times New Roman"/>
                <w:sz w:val="18"/>
                <w:szCs w:val="18"/>
              </w:rPr>
            </w:pPr>
            <w:r w:rsidRPr="00670345">
              <w:rPr>
                <w:rFonts w:ascii="Times New Roman" w:hAnsi="Times New Roman"/>
                <w:sz w:val="18"/>
                <w:szCs w:val="18"/>
              </w:rPr>
              <w:t xml:space="preserve">0.70 </w:t>
            </w:r>
          </w:p>
        </w:tc>
        <w:tc>
          <w:tcPr>
            <w:tcW w:w="1364" w:type="dxa"/>
            <w:tcBorders>
              <w:top w:val="nil"/>
              <w:left w:val="nil"/>
              <w:bottom w:val="nil"/>
              <w:right w:val="nil"/>
            </w:tcBorders>
            <w:vAlign w:val="center"/>
          </w:tcPr>
          <w:p w14:paraId="7591DAD4" w14:textId="77777777" w:rsidR="00610B5B" w:rsidRPr="00670345" w:rsidRDefault="00610B5B" w:rsidP="00912B07">
            <w:pPr>
              <w:widowControl/>
              <w:jc w:val="center"/>
              <w:rPr>
                <w:rFonts w:ascii="Times New Roman" w:eastAsia="等线" w:hAnsi="Times New Roman"/>
                <w:sz w:val="18"/>
                <w:szCs w:val="18"/>
              </w:rPr>
            </w:pPr>
            <w:r w:rsidRPr="00670345">
              <w:rPr>
                <w:rFonts w:ascii="Times New Roman" w:hAnsi="Times New Roman"/>
                <w:sz w:val="18"/>
                <w:szCs w:val="18"/>
              </w:rPr>
              <w:t>87.43</w:t>
            </w:r>
          </w:p>
        </w:tc>
      </w:tr>
      <w:tr w:rsidR="00610B5B" w:rsidRPr="00670345" w14:paraId="21564706" w14:textId="77777777" w:rsidTr="00610B5B">
        <w:trPr>
          <w:trHeight w:val="280"/>
          <w:jc w:val="center"/>
        </w:trPr>
        <w:tc>
          <w:tcPr>
            <w:tcW w:w="1363" w:type="dxa"/>
            <w:tcBorders>
              <w:top w:val="nil"/>
              <w:bottom w:val="nil"/>
            </w:tcBorders>
            <w:noWrap/>
            <w:vAlign w:val="center"/>
            <w:hideMark/>
          </w:tcPr>
          <w:p w14:paraId="3F443CC0" w14:textId="77777777" w:rsidR="00610B5B" w:rsidRPr="00670345" w:rsidRDefault="00610B5B" w:rsidP="00912B07">
            <w:pPr>
              <w:widowControl/>
              <w:jc w:val="center"/>
              <w:rPr>
                <w:rFonts w:ascii="Times New Roman" w:eastAsia="等线" w:hAnsi="Times New Roman"/>
                <w:sz w:val="18"/>
                <w:szCs w:val="18"/>
              </w:rPr>
            </w:pPr>
            <w:r w:rsidRPr="00670345">
              <w:rPr>
                <w:rFonts w:ascii="Times New Roman" w:eastAsia="等线" w:hAnsi="Times New Roman"/>
                <w:sz w:val="18"/>
                <w:szCs w:val="18"/>
              </w:rPr>
              <w:t>7</w:t>
            </w:r>
          </w:p>
        </w:tc>
        <w:tc>
          <w:tcPr>
            <w:tcW w:w="1363" w:type="dxa"/>
            <w:tcBorders>
              <w:top w:val="nil"/>
              <w:left w:val="nil"/>
              <w:bottom w:val="nil"/>
              <w:right w:val="nil"/>
            </w:tcBorders>
            <w:noWrap/>
            <w:vAlign w:val="center"/>
          </w:tcPr>
          <w:p w14:paraId="37DB5A82" w14:textId="77777777" w:rsidR="00610B5B" w:rsidRPr="00670345" w:rsidRDefault="00610B5B" w:rsidP="00912B07">
            <w:pPr>
              <w:widowControl/>
              <w:jc w:val="center"/>
              <w:rPr>
                <w:rFonts w:ascii="Times New Roman" w:eastAsia="等线" w:hAnsi="Times New Roman"/>
                <w:sz w:val="18"/>
                <w:szCs w:val="18"/>
              </w:rPr>
            </w:pPr>
            <w:r w:rsidRPr="00670345">
              <w:rPr>
                <w:rFonts w:ascii="Times New Roman" w:hAnsi="Times New Roman"/>
                <w:sz w:val="18"/>
                <w:szCs w:val="18"/>
              </w:rPr>
              <w:t>10.31</w:t>
            </w:r>
          </w:p>
        </w:tc>
        <w:tc>
          <w:tcPr>
            <w:tcW w:w="1364" w:type="dxa"/>
            <w:tcBorders>
              <w:top w:val="nil"/>
              <w:left w:val="nil"/>
              <w:bottom w:val="nil"/>
              <w:right w:val="nil"/>
            </w:tcBorders>
            <w:noWrap/>
            <w:vAlign w:val="center"/>
          </w:tcPr>
          <w:p w14:paraId="752BEF03" w14:textId="77777777" w:rsidR="00610B5B" w:rsidRPr="00670345" w:rsidRDefault="00610B5B" w:rsidP="00912B07">
            <w:pPr>
              <w:widowControl/>
              <w:jc w:val="center"/>
              <w:rPr>
                <w:rFonts w:ascii="Times New Roman" w:eastAsia="等线" w:hAnsi="Times New Roman"/>
                <w:sz w:val="18"/>
                <w:szCs w:val="18"/>
              </w:rPr>
            </w:pPr>
            <w:r w:rsidRPr="00670345">
              <w:rPr>
                <w:rFonts w:ascii="Times New Roman" w:hAnsi="Times New Roman"/>
                <w:sz w:val="18"/>
                <w:szCs w:val="18"/>
              </w:rPr>
              <w:t>0.117</w:t>
            </w:r>
          </w:p>
        </w:tc>
        <w:tc>
          <w:tcPr>
            <w:tcW w:w="1277" w:type="dxa"/>
            <w:tcBorders>
              <w:top w:val="nil"/>
              <w:left w:val="nil"/>
              <w:bottom w:val="nil"/>
              <w:right w:val="nil"/>
            </w:tcBorders>
            <w:noWrap/>
            <w:vAlign w:val="center"/>
          </w:tcPr>
          <w:p w14:paraId="317D325D" w14:textId="77777777" w:rsidR="00610B5B" w:rsidRPr="00670345" w:rsidRDefault="00610B5B" w:rsidP="00912B07">
            <w:pPr>
              <w:widowControl/>
              <w:jc w:val="center"/>
              <w:rPr>
                <w:rFonts w:ascii="Times New Roman" w:eastAsia="等线" w:hAnsi="Times New Roman"/>
                <w:sz w:val="18"/>
                <w:szCs w:val="18"/>
              </w:rPr>
            </w:pPr>
            <w:r w:rsidRPr="00670345">
              <w:rPr>
                <w:rFonts w:ascii="Times New Roman" w:hAnsi="Times New Roman"/>
                <w:sz w:val="18"/>
                <w:szCs w:val="18"/>
              </w:rPr>
              <w:t>0.27</w:t>
            </w:r>
          </w:p>
        </w:tc>
        <w:tc>
          <w:tcPr>
            <w:tcW w:w="1449" w:type="dxa"/>
            <w:tcBorders>
              <w:top w:val="nil"/>
              <w:left w:val="nil"/>
              <w:bottom w:val="nil"/>
              <w:right w:val="nil"/>
            </w:tcBorders>
            <w:noWrap/>
            <w:vAlign w:val="center"/>
          </w:tcPr>
          <w:p w14:paraId="2B01DF65" w14:textId="77777777" w:rsidR="00610B5B" w:rsidRPr="00670345" w:rsidRDefault="00610B5B" w:rsidP="00912B07">
            <w:pPr>
              <w:widowControl/>
              <w:jc w:val="center"/>
              <w:rPr>
                <w:rFonts w:ascii="Times New Roman" w:eastAsia="等线" w:hAnsi="Times New Roman"/>
                <w:sz w:val="18"/>
                <w:szCs w:val="18"/>
              </w:rPr>
            </w:pPr>
            <w:r w:rsidRPr="00670345">
              <w:rPr>
                <w:rFonts w:ascii="Times New Roman" w:hAnsi="Times New Roman"/>
                <w:sz w:val="18"/>
                <w:szCs w:val="18"/>
              </w:rPr>
              <w:t xml:space="preserve">0.77 </w:t>
            </w:r>
          </w:p>
        </w:tc>
        <w:tc>
          <w:tcPr>
            <w:tcW w:w="1364" w:type="dxa"/>
            <w:tcBorders>
              <w:top w:val="nil"/>
              <w:left w:val="nil"/>
              <w:bottom w:val="nil"/>
              <w:right w:val="nil"/>
            </w:tcBorders>
            <w:vAlign w:val="center"/>
          </w:tcPr>
          <w:p w14:paraId="01E3F5B8" w14:textId="77777777" w:rsidR="00610B5B" w:rsidRPr="00670345" w:rsidRDefault="00610B5B" w:rsidP="00912B07">
            <w:pPr>
              <w:widowControl/>
              <w:jc w:val="center"/>
              <w:rPr>
                <w:rFonts w:ascii="Times New Roman" w:eastAsia="等线" w:hAnsi="Times New Roman"/>
                <w:sz w:val="18"/>
                <w:szCs w:val="18"/>
              </w:rPr>
            </w:pPr>
            <w:r w:rsidRPr="00670345">
              <w:rPr>
                <w:rFonts w:ascii="Times New Roman" w:hAnsi="Times New Roman"/>
                <w:sz w:val="18"/>
                <w:szCs w:val="18"/>
              </w:rPr>
              <w:t>92.04</w:t>
            </w:r>
          </w:p>
        </w:tc>
      </w:tr>
      <w:tr w:rsidR="00610B5B" w:rsidRPr="00670345" w14:paraId="03F99160" w14:textId="77777777" w:rsidTr="00610B5B">
        <w:trPr>
          <w:trHeight w:val="280"/>
          <w:jc w:val="center"/>
        </w:trPr>
        <w:tc>
          <w:tcPr>
            <w:tcW w:w="1363" w:type="dxa"/>
            <w:tcBorders>
              <w:top w:val="nil"/>
              <w:bottom w:val="nil"/>
            </w:tcBorders>
            <w:noWrap/>
            <w:vAlign w:val="center"/>
            <w:hideMark/>
          </w:tcPr>
          <w:p w14:paraId="05EF66FC" w14:textId="77777777" w:rsidR="00610B5B" w:rsidRPr="00670345" w:rsidRDefault="00610B5B" w:rsidP="00912B07">
            <w:pPr>
              <w:widowControl/>
              <w:jc w:val="center"/>
              <w:rPr>
                <w:rFonts w:ascii="Times New Roman" w:eastAsia="等线" w:hAnsi="Times New Roman"/>
                <w:sz w:val="18"/>
                <w:szCs w:val="18"/>
              </w:rPr>
            </w:pPr>
            <w:r w:rsidRPr="00670345">
              <w:rPr>
                <w:rFonts w:ascii="Times New Roman" w:eastAsia="等线" w:hAnsi="Times New Roman"/>
                <w:sz w:val="18"/>
                <w:szCs w:val="18"/>
              </w:rPr>
              <w:t>8</w:t>
            </w:r>
          </w:p>
        </w:tc>
        <w:tc>
          <w:tcPr>
            <w:tcW w:w="1363" w:type="dxa"/>
            <w:tcBorders>
              <w:top w:val="nil"/>
              <w:left w:val="nil"/>
              <w:bottom w:val="nil"/>
              <w:right w:val="nil"/>
            </w:tcBorders>
            <w:noWrap/>
            <w:vAlign w:val="center"/>
          </w:tcPr>
          <w:p w14:paraId="4C4E85B2" w14:textId="77777777" w:rsidR="00610B5B" w:rsidRPr="00670345" w:rsidRDefault="00610B5B" w:rsidP="00912B07">
            <w:pPr>
              <w:widowControl/>
              <w:jc w:val="center"/>
              <w:rPr>
                <w:rFonts w:ascii="Times New Roman" w:eastAsia="等线" w:hAnsi="Times New Roman"/>
                <w:sz w:val="18"/>
                <w:szCs w:val="18"/>
              </w:rPr>
            </w:pPr>
            <w:r w:rsidRPr="00670345">
              <w:rPr>
                <w:rFonts w:ascii="Times New Roman" w:hAnsi="Times New Roman"/>
                <w:sz w:val="18"/>
                <w:szCs w:val="18"/>
              </w:rPr>
              <w:t>9.42</w:t>
            </w:r>
          </w:p>
        </w:tc>
        <w:tc>
          <w:tcPr>
            <w:tcW w:w="1364" w:type="dxa"/>
            <w:tcBorders>
              <w:top w:val="nil"/>
              <w:left w:val="nil"/>
              <w:bottom w:val="nil"/>
              <w:right w:val="nil"/>
            </w:tcBorders>
            <w:noWrap/>
            <w:vAlign w:val="center"/>
          </w:tcPr>
          <w:p w14:paraId="7B6BE7AF" w14:textId="77777777" w:rsidR="00610B5B" w:rsidRPr="00670345" w:rsidRDefault="00610B5B" w:rsidP="00912B07">
            <w:pPr>
              <w:widowControl/>
              <w:jc w:val="center"/>
              <w:rPr>
                <w:rFonts w:ascii="Times New Roman" w:eastAsia="等线" w:hAnsi="Times New Roman"/>
                <w:sz w:val="18"/>
                <w:szCs w:val="18"/>
              </w:rPr>
            </w:pPr>
            <w:r w:rsidRPr="00670345">
              <w:rPr>
                <w:rFonts w:ascii="Times New Roman" w:hAnsi="Times New Roman"/>
                <w:sz w:val="18"/>
                <w:szCs w:val="18"/>
              </w:rPr>
              <w:t>0.083</w:t>
            </w:r>
          </w:p>
        </w:tc>
        <w:tc>
          <w:tcPr>
            <w:tcW w:w="1277" w:type="dxa"/>
            <w:tcBorders>
              <w:top w:val="nil"/>
              <w:left w:val="nil"/>
              <w:bottom w:val="nil"/>
              <w:right w:val="nil"/>
            </w:tcBorders>
            <w:noWrap/>
            <w:vAlign w:val="center"/>
          </w:tcPr>
          <w:p w14:paraId="75A42599" w14:textId="77777777" w:rsidR="00610B5B" w:rsidRPr="00670345" w:rsidRDefault="00610B5B" w:rsidP="00912B07">
            <w:pPr>
              <w:widowControl/>
              <w:jc w:val="center"/>
              <w:rPr>
                <w:rFonts w:ascii="Times New Roman" w:eastAsia="等线" w:hAnsi="Times New Roman"/>
                <w:sz w:val="18"/>
                <w:szCs w:val="18"/>
              </w:rPr>
            </w:pPr>
            <w:r w:rsidRPr="00670345">
              <w:rPr>
                <w:rFonts w:ascii="Times New Roman" w:hAnsi="Times New Roman"/>
                <w:sz w:val="18"/>
                <w:szCs w:val="18"/>
              </w:rPr>
              <w:t>0.21</w:t>
            </w:r>
          </w:p>
        </w:tc>
        <w:tc>
          <w:tcPr>
            <w:tcW w:w="1449" w:type="dxa"/>
            <w:tcBorders>
              <w:top w:val="nil"/>
              <w:left w:val="nil"/>
              <w:bottom w:val="nil"/>
              <w:right w:val="nil"/>
            </w:tcBorders>
            <w:noWrap/>
            <w:vAlign w:val="center"/>
          </w:tcPr>
          <w:p w14:paraId="354356B1" w14:textId="77777777" w:rsidR="00610B5B" w:rsidRPr="00670345" w:rsidRDefault="00610B5B" w:rsidP="00912B07">
            <w:pPr>
              <w:widowControl/>
              <w:jc w:val="center"/>
              <w:rPr>
                <w:rFonts w:ascii="Times New Roman" w:eastAsia="等线" w:hAnsi="Times New Roman"/>
                <w:sz w:val="18"/>
                <w:szCs w:val="18"/>
              </w:rPr>
            </w:pPr>
            <w:r w:rsidRPr="00670345">
              <w:rPr>
                <w:rFonts w:ascii="Times New Roman" w:hAnsi="Times New Roman"/>
                <w:sz w:val="18"/>
                <w:szCs w:val="18"/>
              </w:rPr>
              <w:t xml:space="preserve">0.53 </w:t>
            </w:r>
          </w:p>
        </w:tc>
        <w:tc>
          <w:tcPr>
            <w:tcW w:w="1364" w:type="dxa"/>
            <w:tcBorders>
              <w:top w:val="nil"/>
              <w:left w:val="nil"/>
              <w:bottom w:val="nil"/>
              <w:right w:val="nil"/>
            </w:tcBorders>
            <w:vAlign w:val="center"/>
          </w:tcPr>
          <w:p w14:paraId="7361A4BB" w14:textId="77777777" w:rsidR="00610B5B" w:rsidRPr="00670345" w:rsidRDefault="00610B5B" w:rsidP="00912B07">
            <w:pPr>
              <w:widowControl/>
              <w:jc w:val="center"/>
              <w:rPr>
                <w:rFonts w:ascii="Times New Roman" w:eastAsia="等线" w:hAnsi="Times New Roman"/>
                <w:sz w:val="18"/>
                <w:szCs w:val="18"/>
              </w:rPr>
            </w:pPr>
            <w:r w:rsidRPr="00670345">
              <w:rPr>
                <w:rFonts w:ascii="Times New Roman" w:hAnsi="Times New Roman"/>
                <w:sz w:val="18"/>
                <w:szCs w:val="18"/>
              </w:rPr>
              <w:t>71.69</w:t>
            </w:r>
          </w:p>
        </w:tc>
      </w:tr>
      <w:tr w:rsidR="00610B5B" w:rsidRPr="00670345" w14:paraId="087A17BC" w14:textId="77777777" w:rsidTr="00610B5B">
        <w:trPr>
          <w:trHeight w:val="280"/>
          <w:jc w:val="center"/>
        </w:trPr>
        <w:tc>
          <w:tcPr>
            <w:tcW w:w="1363" w:type="dxa"/>
            <w:tcBorders>
              <w:top w:val="nil"/>
              <w:bottom w:val="nil"/>
            </w:tcBorders>
            <w:noWrap/>
            <w:vAlign w:val="center"/>
            <w:hideMark/>
          </w:tcPr>
          <w:p w14:paraId="184AB1AC" w14:textId="77777777" w:rsidR="00610B5B" w:rsidRPr="00670345" w:rsidRDefault="00610B5B" w:rsidP="00912B07">
            <w:pPr>
              <w:widowControl/>
              <w:jc w:val="center"/>
              <w:rPr>
                <w:rFonts w:ascii="Times New Roman" w:eastAsia="等线" w:hAnsi="Times New Roman"/>
                <w:sz w:val="18"/>
                <w:szCs w:val="18"/>
              </w:rPr>
            </w:pPr>
            <w:r w:rsidRPr="00670345">
              <w:rPr>
                <w:rFonts w:ascii="Times New Roman" w:eastAsia="等线" w:hAnsi="Times New Roman"/>
                <w:sz w:val="18"/>
                <w:szCs w:val="18"/>
              </w:rPr>
              <w:t>9</w:t>
            </w:r>
          </w:p>
        </w:tc>
        <w:tc>
          <w:tcPr>
            <w:tcW w:w="1363" w:type="dxa"/>
            <w:tcBorders>
              <w:top w:val="nil"/>
              <w:left w:val="nil"/>
              <w:bottom w:val="nil"/>
              <w:right w:val="nil"/>
            </w:tcBorders>
            <w:noWrap/>
            <w:vAlign w:val="center"/>
          </w:tcPr>
          <w:p w14:paraId="048EC3E4" w14:textId="77777777" w:rsidR="00610B5B" w:rsidRPr="00670345" w:rsidRDefault="00610B5B" w:rsidP="00912B07">
            <w:pPr>
              <w:widowControl/>
              <w:jc w:val="center"/>
              <w:rPr>
                <w:rFonts w:ascii="Times New Roman" w:eastAsia="等线" w:hAnsi="Times New Roman"/>
                <w:sz w:val="18"/>
                <w:szCs w:val="18"/>
              </w:rPr>
            </w:pPr>
            <w:r w:rsidRPr="00670345">
              <w:rPr>
                <w:rFonts w:ascii="Times New Roman" w:hAnsi="Times New Roman"/>
                <w:sz w:val="18"/>
                <w:szCs w:val="18"/>
              </w:rPr>
              <w:t>6.66</w:t>
            </w:r>
          </w:p>
        </w:tc>
        <w:tc>
          <w:tcPr>
            <w:tcW w:w="1364" w:type="dxa"/>
            <w:tcBorders>
              <w:top w:val="nil"/>
              <w:left w:val="nil"/>
              <w:bottom w:val="nil"/>
              <w:right w:val="nil"/>
            </w:tcBorders>
            <w:noWrap/>
            <w:vAlign w:val="center"/>
          </w:tcPr>
          <w:p w14:paraId="73FDC257" w14:textId="77777777" w:rsidR="00610B5B" w:rsidRPr="00670345" w:rsidRDefault="00610B5B" w:rsidP="00912B07">
            <w:pPr>
              <w:widowControl/>
              <w:jc w:val="center"/>
              <w:rPr>
                <w:rFonts w:ascii="Times New Roman" w:eastAsia="等线" w:hAnsi="Times New Roman"/>
                <w:sz w:val="18"/>
                <w:szCs w:val="18"/>
              </w:rPr>
            </w:pPr>
            <w:r w:rsidRPr="00670345">
              <w:rPr>
                <w:rFonts w:ascii="Times New Roman" w:hAnsi="Times New Roman"/>
                <w:sz w:val="18"/>
                <w:szCs w:val="18"/>
              </w:rPr>
              <w:t>0.064</w:t>
            </w:r>
          </w:p>
        </w:tc>
        <w:tc>
          <w:tcPr>
            <w:tcW w:w="1277" w:type="dxa"/>
            <w:tcBorders>
              <w:top w:val="nil"/>
              <w:left w:val="nil"/>
              <w:bottom w:val="nil"/>
              <w:right w:val="nil"/>
            </w:tcBorders>
            <w:noWrap/>
            <w:vAlign w:val="center"/>
          </w:tcPr>
          <w:p w14:paraId="69156C81" w14:textId="77777777" w:rsidR="00610B5B" w:rsidRPr="00670345" w:rsidRDefault="00610B5B" w:rsidP="00912B07">
            <w:pPr>
              <w:widowControl/>
              <w:jc w:val="center"/>
              <w:rPr>
                <w:rFonts w:ascii="Times New Roman" w:eastAsia="等线" w:hAnsi="Times New Roman"/>
                <w:sz w:val="18"/>
                <w:szCs w:val="18"/>
              </w:rPr>
            </w:pPr>
            <w:r w:rsidRPr="00670345">
              <w:rPr>
                <w:rFonts w:ascii="Times New Roman" w:hAnsi="Times New Roman"/>
                <w:sz w:val="18"/>
                <w:szCs w:val="18"/>
              </w:rPr>
              <w:t>0.16</w:t>
            </w:r>
          </w:p>
        </w:tc>
        <w:tc>
          <w:tcPr>
            <w:tcW w:w="1449" w:type="dxa"/>
            <w:tcBorders>
              <w:top w:val="nil"/>
              <w:left w:val="nil"/>
              <w:bottom w:val="nil"/>
              <w:right w:val="nil"/>
            </w:tcBorders>
            <w:noWrap/>
            <w:vAlign w:val="center"/>
          </w:tcPr>
          <w:p w14:paraId="75F07617" w14:textId="77777777" w:rsidR="00610B5B" w:rsidRPr="00670345" w:rsidRDefault="00610B5B" w:rsidP="00912B07">
            <w:pPr>
              <w:widowControl/>
              <w:jc w:val="center"/>
              <w:rPr>
                <w:rFonts w:ascii="Times New Roman" w:eastAsia="等线" w:hAnsi="Times New Roman"/>
                <w:sz w:val="18"/>
                <w:szCs w:val="18"/>
              </w:rPr>
            </w:pPr>
            <w:r w:rsidRPr="00670345">
              <w:rPr>
                <w:rFonts w:ascii="Times New Roman" w:hAnsi="Times New Roman"/>
                <w:sz w:val="18"/>
                <w:szCs w:val="18"/>
              </w:rPr>
              <w:t xml:space="preserve">0.27 </w:t>
            </w:r>
          </w:p>
        </w:tc>
        <w:tc>
          <w:tcPr>
            <w:tcW w:w="1364" w:type="dxa"/>
            <w:tcBorders>
              <w:top w:val="nil"/>
              <w:left w:val="nil"/>
              <w:bottom w:val="nil"/>
              <w:right w:val="nil"/>
            </w:tcBorders>
            <w:vAlign w:val="center"/>
          </w:tcPr>
          <w:p w14:paraId="24EF3968" w14:textId="77777777" w:rsidR="00610B5B" w:rsidRPr="00670345" w:rsidRDefault="00610B5B" w:rsidP="00912B07">
            <w:pPr>
              <w:widowControl/>
              <w:jc w:val="center"/>
              <w:rPr>
                <w:rFonts w:ascii="Times New Roman" w:eastAsia="等线" w:hAnsi="Times New Roman"/>
                <w:sz w:val="18"/>
                <w:szCs w:val="18"/>
              </w:rPr>
            </w:pPr>
            <w:r w:rsidRPr="00670345">
              <w:rPr>
                <w:rFonts w:ascii="Times New Roman" w:hAnsi="Times New Roman"/>
                <w:sz w:val="18"/>
                <w:szCs w:val="18"/>
              </w:rPr>
              <w:t>69.32</w:t>
            </w:r>
          </w:p>
        </w:tc>
      </w:tr>
      <w:tr w:rsidR="00610B5B" w:rsidRPr="00670345" w14:paraId="7D4F59F1" w14:textId="77777777" w:rsidTr="00610B5B">
        <w:trPr>
          <w:trHeight w:val="280"/>
          <w:jc w:val="center"/>
        </w:trPr>
        <w:tc>
          <w:tcPr>
            <w:tcW w:w="1363" w:type="dxa"/>
            <w:tcBorders>
              <w:top w:val="nil"/>
              <w:bottom w:val="single" w:sz="4" w:space="0" w:color="auto"/>
            </w:tcBorders>
            <w:noWrap/>
            <w:vAlign w:val="center"/>
            <w:hideMark/>
          </w:tcPr>
          <w:p w14:paraId="4EED4FAD" w14:textId="77777777" w:rsidR="00610B5B" w:rsidRPr="00670345" w:rsidRDefault="00610B5B" w:rsidP="00912B07">
            <w:pPr>
              <w:widowControl/>
              <w:jc w:val="center"/>
              <w:rPr>
                <w:rFonts w:ascii="Times New Roman" w:eastAsia="等线" w:hAnsi="Times New Roman"/>
                <w:sz w:val="18"/>
                <w:szCs w:val="18"/>
              </w:rPr>
            </w:pPr>
            <w:r w:rsidRPr="00670345">
              <w:rPr>
                <w:rFonts w:ascii="Times New Roman" w:eastAsia="等线" w:hAnsi="Times New Roman"/>
                <w:sz w:val="18"/>
                <w:szCs w:val="18"/>
              </w:rPr>
              <w:t>10</w:t>
            </w:r>
          </w:p>
        </w:tc>
        <w:tc>
          <w:tcPr>
            <w:tcW w:w="1363" w:type="dxa"/>
            <w:tcBorders>
              <w:top w:val="nil"/>
              <w:left w:val="nil"/>
              <w:bottom w:val="single" w:sz="4" w:space="0" w:color="auto"/>
              <w:right w:val="nil"/>
            </w:tcBorders>
            <w:noWrap/>
            <w:vAlign w:val="center"/>
          </w:tcPr>
          <w:p w14:paraId="01168B86" w14:textId="77777777" w:rsidR="00610B5B" w:rsidRPr="00670345" w:rsidRDefault="00610B5B" w:rsidP="00912B07">
            <w:pPr>
              <w:widowControl/>
              <w:jc w:val="center"/>
              <w:rPr>
                <w:rFonts w:ascii="Times New Roman" w:eastAsia="等线" w:hAnsi="Times New Roman"/>
                <w:sz w:val="18"/>
                <w:szCs w:val="18"/>
              </w:rPr>
            </w:pPr>
            <w:r w:rsidRPr="00670345">
              <w:rPr>
                <w:rFonts w:ascii="Times New Roman" w:hAnsi="Times New Roman"/>
                <w:sz w:val="18"/>
                <w:szCs w:val="18"/>
              </w:rPr>
              <w:t>8.38</w:t>
            </w:r>
          </w:p>
        </w:tc>
        <w:tc>
          <w:tcPr>
            <w:tcW w:w="1364" w:type="dxa"/>
            <w:tcBorders>
              <w:top w:val="nil"/>
              <w:left w:val="nil"/>
              <w:bottom w:val="single" w:sz="4" w:space="0" w:color="auto"/>
              <w:right w:val="nil"/>
            </w:tcBorders>
            <w:noWrap/>
            <w:vAlign w:val="center"/>
          </w:tcPr>
          <w:p w14:paraId="58F347D4" w14:textId="77777777" w:rsidR="00610B5B" w:rsidRPr="00670345" w:rsidRDefault="00610B5B" w:rsidP="00912B07">
            <w:pPr>
              <w:widowControl/>
              <w:jc w:val="center"/>
              <w:rPr>
                <w:rFonts w:ascii="Times New Roman" w:eastAsia="等线" w:hAnsi="Times New Roman"/>
                <w:sz w:val="18"/>
                <w:szCs w:val="18"/>
              </w:rPr>
            </w:pPr>
            <w:r w:rsidRPr="00670345">
              <w:rPr>
                <w:rFonts w:ascii="Times New Roman" w:hAnsi="Times New Roman"/>
                <w:sz w:val="18"/>
                <w:szCs w:val="18"/>
              </w:rPr>
              <w:t>0.058</w:t>
            </w:r>
          </w:p>
        </w:tc>
        <w:tc>
          <w:tcPr>
            <w:tcW w:w="1277" w:type="dxa"/>
            <w:tcBorders>
              <w:top w:val="nil"/>
              <w:left w:val="nil"/>
              <w:bottom w:val="single" w:sz="4" w:space="0" w:color="auto"/>
              <w:right w:val="nil"/>
            </w:tcBorders>
            <w:noWrap/>
            <w:vAlign w:val="center"/>
          </w:tcPr>
          <w:p w14:paraId="08177A0B" w14:textId="77777777" w:rsidR="00610B5B" w:rsidRPr="00670345" w:rsidRDefault="00610B5B" w:rsidP="00912B07">
            <w:pPr>
              <w:widowControl/>
              <w:jc w:val="center"/>
              <w:rPr>
                <w:rFonts w:ascii="Times New Roman" w:eastAsia="等线" w:hAnsi="Times New Roman"/>
                <w:sz w:val="18"/>
                <w:szCs w:val="18"/>
              </w:rPr>
            </w:pPr>
            <w:r w:rsidRPr="00670345">
              <w:rPr>
                <w:rFonts w:ascii="Times New Roman" w:hAnsi="Times New Roman"/>
                <w:sz w:val="18"/>
                <w:szCs w:val="18"/>
              </w:rPr>
              <w:t>0.13</w:t>
            </w:r>
          </w:p>
        </w:tc>
        <w:tc>
          <w:tcPr>
            <w:tcW w:w="1449" w:type="dxa"/>
            <w:tcBorders>
              <w:top w:val="nil"/>
              <w:left w:val="nil"/>
              <w:bottom w:val="single" w:sz="4" w:space="0" w:color="auto"/>
              <w:right w:val="nil"/>
            </w:tcBorders>
            <w:noWrap/>
            <w:vAlign w:val="center"/>
          </w:tcPr>
          <w:p w14:paraId="07B1B7C4" w14:textId="77777777" w:rsidR="00610B5B" w:rsidRPr="00670345" w:rsidRDefault="00610B5B" w:rsidP="00912B07">
            <w:pPr>
              <w:widowControl/>
              <w:jc w:val="center"/>
              <w:rPr>
                <w:rFonts w:ascii="Times New Roman" w:eastAsia="等线" w:hAnsi="Times New Roman"/>
                <w:sz w:val="18"/>
                <w:szCs w:val="18"/>
              </w:rPr>
            </w:pPr>
            <w:r w:rsidRPr="00670345">
              <w:rPr>
                <w:rFonts w:ascii="Times New Roman" w:hAnsi="Times New Roman"/>
                <w:sz w:val="18"/>
                <w:szCs w:val="18"/>
              </w:rPr>
              <w:t xml:space="preserve">0.33 </w:t>
            </w:r>
          </w:p>
        </w:tc>
        <w:tc>
          <w:tcPr>
            <w:tcW w:w="1364" w:type="dxa"/>
            <w:tcBorders>
              <w:top w:val="nil"/>
              <w:left w:val="nil"/>
              <w:bottom w:val="single" w:sz="4" w:space="0" w:color="auto"/>
              <w:right w:val="nil"/>
            </w:tcBorders>
            <w:vAlign w:val="center"/>
          </w:tcPr>
          <w:p w14:paraId="47E37D6B" w14:textId="77777777" w:rsidR="00610B5B" w:rsidRPr="00670345" w:rsidRDefault="00610B5B" w:rsidP="00912B07">
            <w:pPr>
              <w:widowControl/>
              <w:jc w:val="center"/>
              <w:rPr>
                <w:rFonts w:ascii="Times New Roman" w:eastAsia="等线" w:hAnsi="Times New Roman"/>
                <w:sz w:val="18"/>
                <w:szCs w:val="18"/>
              </w:rPr>
            </w:pPr>
            <w:r w:rsidRPr="00670345">
              <w:rPr>
                <w:rFonts w:ascii="Times New Roman" w:hAnsi="Times New Roman"/>
                <w:sz w:val="18"/>
                <w:szCs w:val="18"/>
              </w:rPr>
              <w:t>65.73</w:t>
            </w:r>
          </w:p>
        </w:tc>
      </w:tr>
    </w:tbl>
    <w:p w14:paraId="1945AF8B" w14:textId="77777777" w:rsidR="00610B5B" w:rsidRPr="00670345" w:rsidRDefault="00610B5B" w:rsidP="00610B5B">
      <w:pPr>
        <w:pStyle w:val="afffffa"/>
        <w:ind w:firstLine="420"/>
      </w:pPr>
    </w:p>
    <w:p w14:paraId="0BAFF529" w14:textId="77777777" w:rsidR="00610B5B" w:rsidRPr="00670345" w:rsidRDefault="00610B5B" w:rsidP="00610B5B">
      <w:pPr>
        <w:pStyle w:val="afffffa"/>
        <w:ind w:firstLine="420"/>
      </w:pPr>
    </w:p>
    <w:p w14:paraId="5D070DD6" w14:textId="07F92D22" w:rsidR="00610B5B" w:rsidRPr="00422D6A" w:rsidRDefault="00422D6A" w:rsidP="00422D6A">
      <w:pPr>
        <w:pStyle w:val="affffffffffff"/>
        <w:jc w:val="center"/>
        <w:rPr>
          <w:rFonts w:ascii="Times New Roman"/>
          <w:kern w:val="2"/>
          <w:szCs w:val="24"/>
        </w:rPr>
      </w:pPr>
      <w:bookmarkStart w:id="75" w:name="_Hlk212906978"/>
      <w:r w:rsidRPr="00670345">
        <w:rPr>
          <w:rFonts w:ascii="Times New Roman"/>
          <w:kern w:val="2"/>
          <w:szCs w:val="24"/>
        </w:rPr>
        <w:t>_</w:t>
      </w:r>
      <w:r w:rsidRPr="005627D7">
        <w:rPr>
          <w:rFonts w:ascii="Times New Roman"/>
          <w:kern w:val="2"/>
          <w:szCs w:val="24"/>
        </w:rPr>
        <w:t>________________________________</w:t>
      </w:r>
      <w:bookmarkEnd w:id="67"/>
      <w:bookmarkEnd w:id="75"/>
    </w:p>
    <w:sectPr w:rsidR="00610B5B" w:rsidRPr="00422D6A" w:rsidSect="00773997">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A034F" w14:textId="77777777" w:rsidR="007F76F9" w:rsidRDefault="007F76F9">
      <w:pPr>
        <w:spacing w:line="240" w:lineRule="auto"/>
      </w:pPr>
      <w:r>
        <w:separator/>
      </w:r>
    </w:p>
  </w:endnote>
  <w:endnote w:type="continuationSeparator" w:id="0">
    <w:p w14:paraId="5F1854B0" w14:textId="77777777" w:rsidR="007F76F9" w:rsidRDefault="007F76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华文中宋">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BDB3B" w14:textId="77777777" w:rsidR="00635243" w:rsidRDefault="00000000">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7F3A1" w14:textId="77777777" w:rsidR="00635243" w:rsidRDefault="00635243">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1B816" w14:textId="77777777" w:rsidR="00635243" w:rsidRDefault="00635243">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4D7A" w14:textId="77777777" w:rsidR="00635243" w:rsidRDefault="00000000">
    <w:pPr>
      <w:pStyle w:val="afffff7"/>
    </w:pPr>
    <w:r>
      <w:fldChar w:fldCharType="begin"/>
    </w:r>
    <w:r>
      <w:instrText>PAGE   \* MERGEFORMAT</w:instrText>
    </w:r>
    <w:r>
      <w:fldChar w:fldCharType="separate"/>
    </w:r>
    <w:r>
      <w:rPr>
        <w:lang w:val="zh-CN"/>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B4B60" w14:textId="77777777" w:rsidR="007F76F9" w:rsidRDefault="007F76F9">
      <w:pPr>
        <w:spacing w:line="240" w:lineRule="auto"/>
      </w:pPr>
      <w:r>
        <w:separator/>
      </w:r>
    </w:p>
  </w:footnote>
  <w:footnote w:type="continuationSeparator" w:id="0">
    <w:p w14:paraId="5C5F7307" w14:textId="77777777" w:rsidR="007F76F9" w:rsidRDefault="007F76F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1F70E" w14:textId="77777777" w:rsidR="00635243" w:rsidRDefault="00635243">
    <w:pPr>
      <w:pStyle w:val="afff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83C6F" w14:textId="77777777" w:rsidR="00635243" w:rsidRDefault="00000000">
    <w:pPr>
      <w:pStyle w:val="affff2"/>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635E0" w14:textId="77777777" w:rsidR="00635243" w:rsidRDefault="00635243">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468D8" w14:textId="7BC909A6" w:rsidR="00635243" w:rsidRDefault="00000000">
    <w:pPr>
      <w:pStyle w:val="affff2"/>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sidR="0047181A">
      <w:rPr>
        <w:noProof/>
        <w:lang w:val="fr-FR"/>
      </w:rPr>
      <w:t>DB 54/T XXXX—2025</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A5237" w14:textId="323C3658" w:rsidR="00635243" w:rsidRDefault="00000000">
    <w:pPr>
      <w:pStyle w:val="affffff"/>
      <w:rPr>
        <w:rFonts w:hint="eastAsia"/>
      </w:rPr>
    </w:pPr>
    <w:r>
      <w:fldChar w:fldCharType="begin"/>
    </w:r>
    <w:r>
      <w:instrText xml:space="preserve"> STYLEREF  标准文件_文件编号  \* MERGEFORMAT </w:instrText>
    </w:r>
    <w:r>
      <w:fldChar w:fldCharType="separate"/>
    </w:r>
    <w:r w:rsidR="003305B0">
      <w:rPr>
        <w:rFonts w:hint="eastAsia"/>
        <w:noProof/>
      </w:rPr>
      <w:t>DB 54/T XXXX—2025</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5103"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709"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352686549">
    <w:abstractNumId w:val="0"/>
  </w:num>
  <w:num w:numId="2" w16cid:durableId="437681825">
    <w:abstractNumId w:val="27"/>
  </w:num>
  <w:num w:numId="3" w16cid:durableId="300042120">
    <w:abstractNumId w:val="5"/>
  </w:num>
  <w:num w:numId="4" w16cid:durableId="223759663">
    <w:abstractNumId w:val="23"/>
  </w:num>
  <w:num w:numId="5" w16cid:durableId="599409143">
    <w:abstractNumId w:val="18"/>
  </w:num>
  <w:num w:numId="6" w16cid:durableId="1014842776">
    <w:abstractNumId w:val="13"/>
  </w:num>
  <w:num w:numId="7" w16cid:durableId="328946700">
    <w:abstractNumId w:val="8"/>
  </w:num>
  <w:num w:numId="8" w16cid:durableId="1416129530">
    <w:abstractNumId w:val="3"/>
  </w:num>
  <w:num w:numId="9" w16cid:durableId="1722249574">
    <w:abstractNumId w:val="9"/>
  </w:num>
  <w:num w:numId="10" w16cid:durableId="822433218">
    <w:abstractNumId w:val="16"/>
  </w:num>
  <w:num w:numId="11" w16cid:durableId="738477521">
    <w:abstractNumId w:val="25"/>
  </w:num>
  <w:num w:numId="12" w16cid:durableId="201527730">
    <w:abstractNumId w:val="11"/>
  </w:num>
  <w:num w:numId="13" w16cid:durableId="1195730315">
    <w:abstractNumId w:val="12"/>
  </w:num>
  <w:num w:numId="14" w16cid:durableId="1776169372">
    <w:abstractNumId w:val="7"/>
  </w:num>
  <w:num w:numId="15" w16cid:durableId="1177118491">
    <w:abstractNumId w:val="19"/>
  </w:num>
  <w:num w:numId="16" w16cid:durableId="1015570213">
    <w:abstractNumId w:val="21"/>
  </w:num>
  <w:num w:numId="17" w16cid:durableId="895626951">
    <w:abstractNumId w:val="17"/>
  </w:num>
  <w:num w:numId="18" w16cid:durableId="516699109">
    <w:abstractNumId w:val="29"/>
  </w:num>
  <w:num w:numId="19" w16cid:durableId="437918903">
    <w:abstractNumId w:val="15"/>
  </w:num>
  <w:num w:numId="20" w16cid:durableId="996227591">
    <w:abstractNumId w:val="1"/>
  </w:num>
  <w:num w:numId="21" w16cid:durableId="1976712520">
    <w:abstractNumId w:val="10"/>
  </w:num>
  <w:num w:numId="22" w16cid:durableId="1286546253">
    <w:abstractNumId w:val="30"/>
  </w:num>
  <w:num w:numId="23" w16cid:durableId="1785614722">
    <w:abstractNumId w:val="20"/>
  </w:num>
  <w:num w:numId="24" w16cid:durableId="1850172042">
    <w:abstractNumId w:val="6"/>
  </w:num>
  <w:num w:numId="25" w16cid:durableId="1241983038">
    <w:abstractNumId w:val="26"/>
  </w:num>
  <w:num w:numId="26" w16cid:durableId="1854489448">
    <w:abstractNumId w:val="28"/>
  </w:num>
  <w:num w:numId="27" w16cid:durableId="480388338">
    <w:abstractNumId w:val="2"/>
  </w:num>
  <w:num w:numId="28" w16cid:durableId="342325340">
    <w:abstractNumId w:val="4"/>
  </w:num>
  <w:num w:numId="29" w16cid:durableId="351342585">
    <w:abstractNumId w:val="14"/>
  </w:num>
  <w:num w:numId="30" w16cid:durableId="2023818927">
    <w:abstractNumId w:val="24"/>
  </w:num>
  <w:num w:numId="31" w16cid:durableId="17889614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attachedTemplate r:id="rId1"/>
  <w:documentProtection w:edit="forms" w:enforcement="1" w:cryptProviderType="rsaAES" w:cryptAlgorithmClass="hash" w:cryptAlgorithmType="typeAny" w:cryptAlgorithmSid="14" w:cryptSpinCount="100000" w:hash="zoylBuBeOUCwte+Vh2cpQusPl52R+5ht5JGXtnjJbL0NTWas1nv+ySYxW7pVWUTbJejwQ9OJka0I/k3VHICFbQ==" w:salt="8B/4IHIWV2vQo2u96qJAWQ=="/>
  <w:defaultTabStop w:val="420"/>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0A3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398F"/>
    <w:rsid w:val="000249DB"/>
    <w:rsid w:val="0002595E"/>
    <w:rsid w:val="00027FD3"/>
    <w:rsid w:val="000303C3"/>
    <w:rsid w:val="000331D3"/>
    <w:rsid w:val="000337D3"/>
    <w:rsid w:val="00033AF5"/>
    <w:rsid w:val="000346A5"/>
    <w:rsid w:val="000359C3"/>
    <w:rsid w:val="00035A7D"/>
    <w:rsid w:val="000364AC"/>
    <w:rsid w:val="000365ED"/>
    <w:rsid w:val="0004249A"/>
    <w:rsid w:val="00043282"/>
    <w:rsid w:val="00044286"/>
    <w:rsid w:val="00047F28"/>
    <w:rsid w:val="000503AA"/>
    <w:rsid w:val="000506A1"/>
    <w:rsid w:val="000515DD"/>
    <w:rsid w:val="0005265A"/>
    <w:rsid w:val="000539DD"/>
    <w:rsid w:val="00053BD3"/>
    <w:rsid w:val="000556ED"/>
    <w:rsid w:val="00055BE1"/>
    <w:rsid w:val="00055FE2"/>
    <w:rsid w:val="0005616F"/>
    <w:rsid w:val="0005766E"/>
    <w:rsid w:val="0006065E"/>
    <w:rsid w:val="00060C2E"/>
    <w:rsid w:val="00061033"/>
    <w:rsid w:val="000619E9"/>
    <w:rsid w:val="000622D4"/>
    <w:rsid w:val="00063066"/>
    <w:rsid w:val="0006357D"/>
    <w:rsid w:val="00067F1E"/>
    <w:rsid w:val="00070305"/>
    <w:rsid w:val="00071CC0"/>
    <w:rsid w:val="0007282D"/>
    <w:rsid w:val="00073C8C"/>
    <w:rsid w:val="00075922"/>
    <w:rsid w:val="00076194"/>
    <w:rsid w:val="00077B64"/>
    <w:rsid w:val="00080A1C"/>
    <w:rsid w:val="00082317"/>
    <w:rsid w:val="00083C0F"/>
    <w:rsid w:val="00083D2C"/>
    <w:rsid w:val="00086AA1"/>
    <w:rsid w:val="00087A77"/>
    <w:rsid w:val="00090CA6"/>
    <w:rsid w:val="0009188B"/>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4872"/>
    <w:rsid w:val="000B6A0B"/>
    <w:rsid w:val="000C0F6C"/>
    <w:rsid w:val="000C11DB"/>
    <w:rsid w:val="000C1492"/>
    <w:rsid w:val="000C2FBD"/>
    <w:rsid w:val="000C4B41"/>
    <w:rsid w:val="000C57D6"/>
    <w:rsid w:val="000C6362"/>
    <w:rsid w:val="000C72BF"/>
    <w:rsid w:val="000C7666"/>
    <w:rsid w:val="000D0A9C"/>
    <w:rsid w:val="000D1795"/>
    <w:rsid w:val="000D329A"/>
    <w:rsid w:val="000D4B9C"/>
    <w:rsid w:val="000D4EB6"/>
    <w:rsid w:val="000D67C1"/>
    <w:rsid w:val="000D753B"/>
    <w:rsid w:val="000E4A58"/>
    <w:rsid w:val="000E4C9E"/>
    <w:rsid w:val="000E5EA3"/>
    <w:rsid w:val="000E628F"/>
    <w:rsid w:val="000E6894"/>
    <w:rsid w:val="000E6FD7"/>
    <w:rsid w:val="000F06E1"/>
    <w:rsid w:val="000F0E3C"/>
    <w:rsid w:val="000F19D5"/>
    <w:rsid w:val="000F4AEA"/>
    <w:rsid w:val="000F633F"/>
    <w:rsid w:val="000F67E9"/>
    <w:rsid w:val="00104926"/>
    <w:rsid w:val="00111775"/>
    <w:rsid w:val="00113B1E"/>
    <w:rsid w:val="0011711C"/>
    <w:rsid w:val="0012059C"/>
    <w:rsid w:val="00124E4F"/>
    <w:rsid w:val="00124ED8"/>
    <w:rsid w:val="001260B7"/>
    <w:rsid w:val="001265CB"/>
    <w:rsid w:val="0013076C"/>
    <w:rsid w:val="001321C6"/>
    <w:rsid w:val="001325C4"/>
    <w:rsid w:val="00133010"/>
    <w:rsid w:val="001338EE"/>
    <w:rsid w:val="00133AAE"/>
    <w:rsid w:val="00135323"/>
    <w:rsid w:val="001356C4"/>
    <w:rsid w:val="00135B3A"/>
    <w:rsid w:val="00136AFF"/>
    <w:rsid w:val="00141114"/>
    <w:rsid w:val="001419D7"/>
    <w:rsid w:val="00142169"/>
    <w:rsid w:val="00142969"/>
    <w:rsid w:val="00142BAF"/>
    <w:rsid w:val="001446C2"/>
    <w:rsid w:val="001457E7"/>
    <w:rsid w:val="00145D9D"/>
    <w:rsid w:val="00146388"/>
    <w:rsid w:val="001529E5"/>
    <w:rsid w:val="00153C7E"/>
    <w:rsid w:val="00156B25"/>
    <w:rsid w:val="00156E1A"/>
    <w:rsid w:val="00157737"/>
    <w:rsid w:val="00157894"/>
    <w:rsid w:val="00157B55"/>
    <w:rsid w:val="001642FA"/>
    <w:rsid w:val="001649EB"/>
    <w:rsid w:val="00164BAF"/>
    <w:rsid w:val="00164FA8"/>
    <w:rsid w:val="00165065"/>
    <w:rsid w:val="00165434"/>
    <w:rsid w:val="0016580B"/>
    <w:rsid w:val="00165F49"/>
    <w:rsid w:val="00166B88"/>
    <w:rsid w:val="00167507"/>
    <w:rsid w:val="0016770A"/>
    <w:rsid w:val="00170804"/>
    <w:rsid w:val="001708E9"/>
    <w:rsid w:val="00172812"/>
    <w:rsid w:val="0017340B"/>
    <w:rsid w:val="00173B5D"/>
    <w:rsid w:val="00173FB1"/>
    <w:rsid w:val="00176DFD"/>
    <w:rsid w:val="00180EE4"/>
    <w:rsid w:val="00181A22"/>
    <w:rsid w:val="001852C9"/>
    <w:rsid w:val="00185887"/>
    <w:rsid w:val="00190087"/>
    <w:rsid w:val="001913C4"/>
    <w:rsid w:val="0019348F"/>
    <w:rsid w:val="00193A07"/>
    <w:rsid w:val="00194C95"/>
    <w:rsid w:val="00195C34"/>
    <w:rsid w:val="00196EF5"/>
    <w:rsid w:val="001A1A53"/>
    <w:rsid w:val="001A234A"/>
    <w:rsid w:val="001A4CF3"/>
    <w:rsid w:val="001A603D"/>
    <w:rsid w:val="001B06E8"/>
    <w:rsid w:val="001B71D0"/>
    <w:rsid w:val="001B71EE"/>
    <w:rsid w:val="001C04A8"/>
    <w:rsid w:val="001C0E79"/>
    <w:rsid w:val="001C2C03"/>
    <w:rsid w:val="001C42F7"/>
    <w:rsid w:val="001C49E5"/>
    <w:rsid w:val="001C538C"/>
    <w:rsid w:val="001C680C"/>
    <w:rsid w:val="001C7FEA"/>
    <w:rsid w:val="001D0499"/>
    <w:rsid w:val="001D0BBE"/>
    <w:rsid w:val="001D0ED4"/>
    <w:rsid w:val="001D212F"/>
    <w:rsid w:val="001D29D7"/>
    <w:rsid w:val="001D2DE7"/>
    <w:rsid w:val="001D411C"/>
    <w:rsid w:val="001D43BA"/>
    <w:rsid w:val="001E1B6A"/>
    <w:rsid w:val="001E2484"/>
    <w:rsid w:val="001E3AB7"/>
    <w:rsid w:val="001E3CC4"/>
    <w:rsid w:val="001E4882"/>
    <w:rsid w:val="001E5CFF"/>
    <w:rsid w:val="001E604E"/>
    <w:rsid w:val="001E73AB"/>
    <w:rsid w:val="001E7664"/>
    <w:rsid w:val="001F092D"/>
    <w:rsid w:val="001F143A"/>
    <w:rsid w:val="001F1605"/>
    <w:rsid w:val="001F2508"/>
    <w:rsid w:val="001F4816"/>
    <w:rsid w:val="001F4EE9"/>
    <w:rsid w:val="001F69B4"/>
    <w:rsid w:val="001F77C7"/>
    <w:rsid w:val="001F7814"/>
    <w:rsid w:val="00200183"/>
    <w:rsid w:val="00200333"/>
    <w:rsid w:val="0020107D"/>
    <w:rsid w:val="00201359"/>
    <w:rsid w:val="002021BC"/>
    <w:rsid w:val="00202AA4"/>
    <w:rsid w:val="002031F7"/>
    <w:rsid w:val="002040E6"/>
    <w:rsid w:val="0020527B"/>
    <w:rsid w:val="00205F2C"/>
    <w:rsid w:val="00210B15"/>
    <w:rsid w:val="002142EA"/>
    <w:rsid w:val="002204BB"/>
    <w:rsid w:val="00220BEA"/>
    <w:rsid w:val="0022101A"/>
    <w:rsid w:val="00221B79"/>
    <w:rsid w:val="00221C6B"/>
    <w:rsid w:val="0022284A"/>
    <w:rsid w:val="0022293A"/>
    <w:rsid w:val="00223D67"/>
    <w:rsid w:val="002253A1"/>
    <w:rsid w:val="00225CF8"/>
    <w:rsid w:val="0022794E"/>
    <w:rsid w:val="00233D64"/>
    <w:rsid w:val="0023482A"/>
    <w:rsid w:val="002359CB"/>
    <w:rsid w:val="00236DC8"/>
    <w:rsid w:val="0024213E"/>
    <w:rsid w:val="00243540"/>
    <w:rsid w:val="0024497B"/>
    <w:rsid w:val="0024515B"/>
    <w:rsid w:val="00246021"/>
    <w:rsid w:val="00246170"/>
    <w:rsid w:val="0024666E"/>
    <w:rsid w:val="00247F52"/>
    <w:rsid w:val="00250B25"/>
    <w:rsid w:val="00250BBE"/>
    <w:rsid w:val="002515C2"/>
    <w:rsid w:val="0025194F"/>
    <w:rsid w:val="002534FD"/>
    <w:rsid w:val="00255D7B"/>
    <w:rsid w:val="00255EAC"/>
    <w:rsid w:val="0026148A"/>
    <w:rsid w:val="00261BF2"/>
    <w:rsid w:val="00262696"/>
    <w:rsid w:val="00263D25"/>
    <w:rsid w:val="002643C3"/>
    <w:rsid w:val="00264A0C"/>
    <w:rsid w:val="00266930"/>
    <w:rsid w:val="00266EEB"/>
    <w:rsid w:val="00267B50"/>
    <w:rsid w:val="00267EF4"/>
    <w:rsid w:val="00270CB8"/>
    <w:rsid w:val="00272B08"/>
    <w:rsid w:val="002771AC"/>
    <w:rsid w:val="002810A4"/>
    <w:rsid w:val="00281BB8"/>
    <w:rsid w:val="00281E9E"/>
    <w:rsid w:val="00282405"/>
    <w:rsid w:val="00285170"/>
    <w:rsid w:val="00285361"/>
    <w:rsid w:val="0029146B"/>
    <w:rsid w:val="00292D60"/>
    <w:rsid w:val="00293B30"/>
    <w:rsid w:val="00294D34"/>
    <w:rsid w:val="00294E3B"/>
    <w:rsid w:val="0029554B"/>
    <w:rsid w:val="00295B83"/>
    <w:rsid w:val="00296193"/>
    <w:rsid w:val="00296C66"/>
    <w:rsid w:val="00296EBE"/>
    <w:rsid w:val="002974E3"/>
    <w:rsid w:val="002A084B"/>
    <w:rsid w:val="002A1260"/>
    <w:rsid w:val="002A1589"/>
    <w:rsid w:val="002A1608"/>
    <w:rsid w:val="002A2022"/>
    <w:rsid w:val="002A25DC"/>
    <w:rsid w:val="002A3AAB"/>
    <w:rsid w:val="002A4CEA"/>
    <w:rsid w:val="002A5977"/>
    <w:rsid w:val="002A5A13"/>
    <w:rsid w:val="002A757F"/>
    <w:rsid w:val="002A7F44"/>
    <w:rsid w:val="002B0C40"/>
    <w:rsid w:val="002B1966"/>
    <w:rsid w:val="002B4508"/>
    <w:rsid w:val="002B52B5"/>
    <w:rsid w:val="002B5779"/>
    <w:rsid w:val="002B7332"/>
    <w:rsid w:val="002B7F51"/>
    <w:rsid w:val="002C0152"/>
    <w:rsid w:val="002C09E7"/>
    <w:rsid w:val="002C1E06"/>
    <w:rsid w:val="002C1E1C"/>
    <w:rsid w:val="002C3F07"/>
    <w:rsid w:val="002C5278"/>
    <w:rsid w:val="002C7EBB"/>
    <w:rsid w:val="002D06C1"/>
    <w:rsid w:val="002D42B5"/>
    <w:rsid w:val="002D4F1A"/>
    <w:rsid w:val="002D6EC6"/>
    <w:rsid w:val="002D79AC"/>
    <w:rsid w:val="002E039D"/>
    <w:rsid w:val="002E4AE6"/>
    <w:rsid w:val="002E4D5A"/>
    <w:rsid w:val="002E6326"/>
    <w:rsid w:val="002E6AD5"/>
    <w:rsid w:val="002F2CAD"/>
    <w:rsid w:val="002F30E0"/>
    <w:rsid w:val="002F35E4"/>
    <w:rsid w:val="002F3730"/>
    <w:rsid w:val="002F38E1"/>
    <w:rsid w:val="002F7AF6"/>
    <w:rsid w:val="002F7B12"/>
    <w:rsid w:val="00300E63"/>
    <w:rsid w:val="00302F5F"/>
    <w:rsid w:val="00303903"/>
    <w:rsid w:val="0030441D"/>
    <w:rsid w:val="0030469C"/>
    <w:rsid w:val="00306063"/>
    <w:rsid w:val="00307D9F"/>
    <w:rsid w:val="00313B85"/>
    <w:rsid w:val="00317988"/>
    <w:rsid w:val="003212E7"/>
    <w:rsid w:val="003221B4"/>
    <w:rsid w:val="0032258D"/>
    <w:rsid w:val="00322E62"/>
    <w:rsid w:val="00324D13"/>
    <w:rsid w:val="00324D2A"/>
    <w:rsid w:val="00324EDD"/>
    <w:rsid w:val="003258BA"/>
    <w:rsid w:val="00327FE7"/>
    <w:rsid w:val="003305B0"/>
    <w:rsid w:val="00330AFA"/>
    <w:rsid w:val="003331E4"/>
    <w:rsid w:val="00336C64"/>
    <w:rsid w:val="00337162"/>
    <w:rsid w:val="0034194F"/>
    <w:rsid w:val="00344605"/>
    <w:rsid w:val="003474AA"/>
    <w:rsid w:val="00350D1D"/>
    <w:rsid w:val="00352C83"/>
    <w:rsid w:val="0035400C"/>
    <w:rsid w:val="003615D2"/>
    <w:rsid w:val="00361EC0"/>
    <w:rsid w:val="0036429C"/>
    <w:rsid w:val="00364A53"/>
    <w:rsid w:val="003654CB"/>
    <w:rsid w:val="00365AA9"/>
    <w:rsid w:val="00365F86"/>
    <w:rsid w:val="00365F87"/>
    <w:rsid w:val="00366E89"/>
    <w:rsid w:val="003705C4"/>
    <w:rsid w:val="003705F4"/>
    <w:rsid w:val="00370D58"/>
    <w:rsid w:val="003711A9"/>
    <w:rsid w:val="00371316"/>
    <w:rsid w:val="0037192D"/>
    <w:rsid w:val="003727FF"/>
    <w:rsid w:val="00373689"/>
    <w:rsid w:val="00374328"/>
    <w:rsid w:val="00374F5A"/>
    <w:rsid w:val="00376713"/>
    <w:rsid w:val="00376B04"/>
    <w:rsid w:val="00381815"/>
    <w:rsid w:val="003819AF"/>
    <w:rsid w:val="003820E9"/>
    <w:rsid w:val="00382DE7"/>
    <w:rsid w:val="00384FFC"/>
    <w:rsid w:val="00386D36"/>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2B2E"/>
    <w:rsid w:val="003B496B"/>
    <w:rsid w:val="003B5BF0"/>
    <w:rsid w:val="003B60BF"/>
    <w:rsid w:val="003B6BE3"/>
    <w:rsid w:val="003C010C"/>
    <w:rsid w:val="003C0A6C"/>
    <w:rsid w:val="003C14F8"/>
    <w:rsid w:val="003C5A43"/>
    <w:rsid w:val="003D0519"/>
    <w:rsid w:val="003D0FF6"/>
    <w:rsid w:val="003D262C"/>
    <w:rsid w:val="003D6A85"/>
    <w:rsid w:val="003D6D61"/>
    <w:rsid w:val="003D79C6"/>
    <w:rsid w:val="003E091D"/>
    <w:rsid w:val="003E0A3D"/>
    <w:rsid w:val="003E121D"/>
    <w:rsid w:val="003E1C53"/>
    <w:rsid w:val="003E2A69"/>
    <w:rsid w:val="003E2D49"/>
    <w:rsid w:val="003E2FD4"/>
    <w:rsid w:val="003E49F6"/>
    <w:rsid w:val="003E660F"/>
    <w:rsid w:val="003F0841"/>
    <w:rsid w:val="003F23D3"/>
    <w:rsid w:val="003F3F08"/>
    <w:rsid w:val="003F4572"/>
    <w:rsid w:val="003F49F1"/>
    <w:rsid w:val="003F6272"/>
    <w:rsid w:val="00400E72"/>
    <w:rsid w:val="00401400"/>
    <w:rsid w:val="00404869"/>
    <w:rsid w:val="00405884"/>
    <w:rsid w:val="00407ACC"/>
    <w:rsid w:val="00407D39"/>
    <w:rsid w:val="004136CF"/>
    <w:rsid w:val="00413C1F"/>
    <w:rsid w:val="0041477A"/>
    <w:rsid w:val="004167A3"/>
    <w:rsid w:val="00422D6A"/>
    <w:rsid w:val="00427BFE"/>
    <w:rsid w:val="00431ABD"/>
    <w:rsid w:val="00432DAA"/>
    <w:rsid w:val="00434305"/>
    <w:rsid w:val="004343BB"/>
    <w:rsid w:val="004344F5"/>
    <w:rsid w:val="00435DF7"/>
    <w:rsid w:val="004364B2"/>
    <w:rsid w:val="00436B24"/>
    <w:rsid w:val="0044083F"/>
    <w:rsid w:val="00440B26"/>
    <w:rsid w:val="00441AE7"/>
    <w:rsid w:val="00445574"/>
    <w:rsid w:val="004456C4"/>
    <w:rsid w:val="0044580A"/>
    <w:rsid w:val="00445984"/>
    <w:rsid w:val="004467FB"/>
    <w:rsid w:val="00450EE7"/>
    <w:rsid w:val="004512DD"/>
    <w:rsid w:val="004524B4"/>
    <w:rsid w:val="00452D6B"/>
    <w:rsid w:val="0045321F"/>
    <w:rsid w:val="00454484"/>
    <w:rsid w:val="0045517B"/>
    <w:rsid w:val="00460299"/>
    <w:rsid w:val="00463B77"/>
    <w:rsid w:val="00463C7B"/>
    <w:rsid w:val="004644A6"/>
    <w:rsid w:val="004659BD"/>
    <w:rsid w:val="00470775"/>
    <w:rsid w:val="0047181A"/>
    <w:rsid w:val="00473DD2"/>
    <w:rsid w:val="004746B1"/>
    <w:rsid w:val="0047583F"/>
    <w:rsid w:val="00475D5C"/>
    <w:rsid w:val="00475DE8"/>
    <w:rsid w:val="004768D7"/>
    <w:rsid w:val="0047693D"/>
    <w:rsid w:val="00481C44"/>
    <w:rsid w:val="00483DBD"/>
    <w:rsid w:val="00484936"/>
    <w:rsid w:val="00485C89"/>
    <w:rsid w:val="00486BE3"/>
    <w:rsid w:val="004905E4"/>
    <w:rsid w:val="00490A89"/>
    <w:rsid w:val="00490AB4"/>
    <w:rsid w:val="00492F02"/>
    <w:rsid w:val="004939AE"/>
    <w:rsid w:val="004A0CC6"/>
    <w:rsid w:val="004A12DF"/>
    <w:rsid w:val="004A17BA"/>
    <w:rsid w:val="004A17E6"/>
    <w:rsid w:val="004A1BA8"/>
    <w:rsid w:val="004A2287"/>
    <w:rsid w:val="004A4B57"/>
    <w:rsid w:val="004A5DF4"/>
    <w:rsid w:val="004A63FA"/>
    <w:rsid w:val="004B0272"/>
    <w:rsid w:val="004B2701"/>
    <w:rsid w:val="004B2E1B"/>
    <w:rsid w:val="004B3018"/>
    <w:rsid w:val="004B3962"/>
    <w:rsid w:val="004B3AA8"/>
    <w:rsid w:val="004B3E93"/>
    <w:rsid w:val="004B6376"/>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579C"/>
    <w:rsid w:val="004F6456"/>
    <w:rsid w:val="004F696E"/>
    <w:rsid w:val="004F6C71"/>
    <w:rsid w:val="00501139"/>
    <w:rsid w:val="00501571"/>
    <w:rsid w:val="005015D6"/>
    <w:rsid w:val="00501712"/>
    <w:rsid w:val="00502933"/>
    <w:rsid w:val="0050363E"/>
    <w:rsid w:val="005039BC"/>
    <w:rsid w:val="005043BB"/>
    <w:rsid w:val="00504A3D"/>
    <w:rsid w:val="00505370"/>
    <w:rsid w:val="00505767"/>
    <w:rsid w:val="00505B99"/>
    <w:rsid w:val="00506768"/>
    <w:rsid w:val="005073F0"/>
    <w:rsid w:val="00510A7B"/>
    <w:rsid w:val="00511FD9"/>
    <w:rsid w:val="00512F6E"/>
    <w:rsid w:val="00513038"/>
    <w:rsid w:val="005133C4"/>
    <w:rsid w:val="00514174"/>
    <w:rsid w:val="00516088"/>
    <w:rsid w:val="00516B0B"/>
    <w:rsid w:val="005220EC"/>
    <w:rsid w:val="00523F95"/>
    <w:rsid w:val="00524292"/>
    <w:rsid w:val="00524D65"/>
    <w:rsid w:val="0052551C"/>
    <w:rsid w:val="00525B16"/>
    <w:rsid w:val="00525F35"/>
    <w:rsid w:val="00533D04"/>
    <w:rsid w:val="00534803"/>
    <w:rsid w:val="00534804"/>
    <w:rsid w:val="00534BDF"/>
    <w:rsid w:val="005354EA"/>
    <w:rsid w:val="0053585F"/>
    <w:rsid w:val="00535D31"/>
    <w:rsid w:val="00535EC4"/>
    <w:rsid w:val="00535ED9"/>
    <w:rsid w:val="0053692B"/>
    <w:rsid w:val="00541853"/>
    <w:rsid w:val="00543BDA"/>
    <w:rsid w:val="005441CC"/>
    <w:rsid w:val="00546AEF"/>
    <w:rsid w:val="005479DA"/>
    <w:rsid w:val="00547BCC"/>
    <w:rsid w:val="0055013B"/>
    <w:rsid w:val="00551F6F"/>
    <w:rsid w:val="00555044"/>
    <w:rsid w:val="00561475"/>
    <w:rsid w:val="005627D7"/>
    <w:rsid w:val="005638F3"/>
    <w:rsid w:val="00563D35"/>
    <w:rsid w:val="0056487B"/>
    <w:rsid w:val="00564FB9"/>
    <w:rsid w:val="00573879"/>
    <w:rsid w:val="00573D9E"/>
    <w:rsid w:val="0057403F"/>
    <w:rsid w:val="005751B2"/>
    <w:rsid w:val="005801E3"/>
    <w:rsid w:val="00581802"/>
    <w:rsid w:val="0058314E"/>
    <w:rsid w:val="005836A8"/>
    <w:rsid w:val="0058409C"/>
    <w:rsid w:val="00584262"/>
    <w:rsid w:val="00586470"/>
    <w:rsid w:val="00586630"/>
    <w:rsid w:val="00587ADD"/>
    <w:rsid w:val="00591E27"/>
    <w:rsid w:val="00596160"/>
    <w:rsid w:val="005966E2"/>
    <w:rsid w:val="00597007"/>
    <w:rsid w:val="005A0966"/>
    <w:rsid w:val="005A11B7"/>
    <w:rsid w:val="005A260B"/>
    <w:rsid w:val="005A4A1B"/>
    <w:rsid w:val="005A7830"/>
    <w:rsid w:val="005A7FCE"/>
    <w:rsid w:val="005B0F3F"/>
    <w:rsid w:val="005B1C68"/>
    <w:rsid w:val="005B4903"/>
    <w:rsid w:val="005B51CE"/>
    <w:rsid w:val="005B5885"/>
    <w:rsid w:val="005B5CD7"/>
    <w:rsid w:val="005B6CF6"/>
    <w:rsid w:val="005B7422"/>
    <w:rsid w:val="005C29B8"/>
    <w:rsid w:val="005C5F21"/>
    <w:rsid w:val="005C7156"/>
    <w:rsid w:val="005D02DC"/>
    <w:rsid w:val="005D0C75"/>
    <w:rsid w:val="005D33B5"/>
    <w:rsid w:val="005D4171"/>
    <w:rsid w:val="005D6A95"/>
    <w:rsid w:val="005D6B2C"/>
    <w:rsid w:val="005D6D9C"/>
    <w:rsid w:val="005E2335"/>
    <w:rsid w:val="005E344B"/>
    <w:rsid w:val="005E34CA"/>
    <w:rsid w:val="005E3C18"/>
    <w:rsid w:val="005E3EBE"/>
    <w:rsid w:val="005E6678"/>
    <w:rsid w:val="005E6812"/>
    <w:rsid w:val="005E7881"/>
    <w:rsid w:val="005E78E0"/>
    <w:rsid w:val="005F025C"/>
    <w:rsid w:val="005F0D9C"/>
    <w:rsid w:val="005F284E"/>
    <w:rsid w:val="005F4712"/>
    <w:rsid w:val="00600E0D"/>
    <w:rsid w:val="006015CE"/>
    <w:rsid w:val="00604784"/>
    <w:rsid w:val="00606419"/>
    <w:rsid w:val="00607D29"/>
    <w:rsid w:val="00610B5B"/>
    <w:rsid w:val="00611D31"/>
    <w:rsid w:val="00612952"/>
    <w:rsid w:val="00614CC1"/>
    <w:rsid w:val="00615A9D"/>
    <w:rsid w:val="0061694F"/>
    <w:rsid w:val="00617387"/>
    <w:rsid w:val="006205D6"/>
    <w:rsid w:val="0062063D"/>
    <w:rsid w:val="006252D8"/>
    <w:rsid w:val="006259BC"/>
    <w:rsid w:val="0062636B"/>
    <w:rsid w:val="00627302"/>
    <w:rsid w:val="00632182"/>
    <w:rsid w:val="00632AE0"/>
    <w:rsid w:val="00633C17"/>
    <w:rsid w:val="00634BE5"/>
    <w:rsid w:val="00634D9E"/>
    <w:rsid w:val="00635243"/>
    <w:rsid w:val="00636E3E"/>
    <w:rsid w:val="006379F7"/>
    <w:rsid w:val="00637E4D"/>
    <w:rsid w:val="00640620"/>
    <w:rsid w:val="00641819"/>
    <w:rsid w:val="00641A1F"/>
    <w:rsid w:val="00645904"/>
    <w:rsid w:val="00645B33"/>
    <w:rsid w:val="00651ACB"/>
    <w:rsid w:val="00651C47"/>
    <w:rsid w:val="00652AB2"/>
    <w:rsid w:val="00653FED"/>
    <w:rsid w:val="00654A0F"/>
    <w:rsid w:val="00654EC0"/>
    <w:rsid w:val="0065525B"/>
    <w:rsid w:val="00655D4F"/>
    <w:rsid w:val="00656D29"/>
    <w:rsid w:val="00657DED"/>
    <w:rsid w:val="006640E5"/>
    <w:rsid w:val="006646F1"/>
    <w:rsid w:val="00664929"/>
    <w:rsid w:val="00664F62"/>
    <w:rsid w:val="006655E1"/>
    <w:rsid w:val="00666FEE"/>
    <w:rsid w:val="00670345"/>
    <w:rsid w:val="00672060"/>
    <w:rsid w:val="00672BFD"/>
    <w:rsid w:val="006770F4"/>
    <w:rsid w:val="00677A84"/>
    <w:rsid w:val="0068026D"/>
    <w:rsid w:val="0068082D"/>
    <w:rsid w:val="00680A27"/>
    <w:rsid w:val="006816A4"/>
    <w:rsid w:val="006819B8"/>
    <w:rsid w:val="006834F4"/>
    <w:rsid w:val="006840A6"/>
    <w:rsid w:val="006850CD"/>
    <w:rsid w:val="00685AAB"/>
    <w:rsid w:val="0068738C"/>
    <w:rsid w:val="00690C21"/>
    <w:rsid w:val="00690DAA"/>
    <w:rsid w:val="00695D22"/>
    <w:rsid w:val="006A07AA"/>
    <w:rsid w:val="006A25E5"/>
    <w:rsid w:val="006A2B46"/>
    <w:rsid w:val="006A336D"/>
    <w:rsid w:val="006A37B9"/>
    <w:rsid w:val="006B2672"/>
    <w:rsid w:val="006B54BF"/>
    <w:rsid w:val="006B56A4"/>
    <w:rsid w:val="006B5F44"/>
    <w:rsid w:val="006B5F90"/>
    <w:rsid w:val="006B62E4"/>
    <w:rsid w:val="006B72FA"/>
    <w:rsid w:val="006B7B3B"/>
    <w:rsid w:val="006C1BBA"/>
    <w:rsid w:val="006C2079"/>
    <w:rsid w:val="006C5A62"/>
    <w:rsid w:val="006C5D68"/>
    <w:rsid w:val="006C6976"/>
    <w:rsid w:val="006C6DD0"/>
    <w:rsid w:val="006C70C6"/>
    <w:rsid w:val="006C74C9"/>
    <w:rsid w:val="006D04EA"/>
    <w:rsid w:val="006D0AB7"/>
    <w:rsid w:val="006D16C4"/>
    <w:rsid w:val="006D2B70"/>
    <w:rsid w:val="006D3432"/>
    <w:rsid w:val="006D3E96"/>
    <w:rsid w:val="006D4515"/>
    <w:rsid w:val="006D4BB1"/>
    <w:rsid w:val="006D6593"/>
    <w:rsid w:val="006E1A86"/>
    <w:rsid w:val="006E23EA"/>
    <w:rsid w:val="006F03A8"/>
    <w:rsid w:val="006F03BB"/>
    <w:rsid w:val="006F2ACA"/>
    <w:rsid w:val="006F2ADC"/>
    <w:rsid w:val="006F2BFE"/>
    <w:rsid w:val="006F31E9"/>
    <w:rsid w:val="006F6284"/>
    <w:rsid w:val="007002C5"/>
    <w:rsid w:val="00704387"/>
    <w:rsid w:val="00707669"/>
    <w:rsid w:val="00711CBA"/>
    <w:rsid w:val="00711FB5"/>
    <w:rsid w:val="00712A01"/>
    <w:rsid w:val="00714F58"/>
    <w:rsid w:val="007165A4"/>
    <w:rsid w:val="00721882"/>
    <w:rsid w:val="00722FBF"/>
    <w:rsid w:val="00722FC2"/>
    <w:rsid w:val="00724879"/>
    <w:rsid w:val="00724E1B"/>
    <w:rsid w:val="00725675"/>
    <w:rsid w:val="00725949"/>
    <w:rsid w:val="00727FA2"/>
    <w:rsid w:val="007322D9"/>
    <w:rsid w:val="00732BC0"/>
    <w:rsid w:val="007350B9"/>
    <w:rsid w:val="0073720F"/>
    <w:rsid w:val="00737796"/>
    <w:rsid w:val="0074165C"/>
    <w:rsid w:val="00742C35"/>
    <w:rsid w:val="00743235"/>
    <w:rsid w:val="007432CA"/>
    <w:rsid w:val="007439EB"/>
    <w:rsid w:val="00743CB4"/>
    <w:rsid w:val="00743F0A"/>
    <w:rsid w:val="007444E8"/>
    <w:rsid w:val="0074548E"/>
    <w:rsid w:val="00745773"/>
    <w:rsid w:val="00746800"/>
    <w:rsid w:val="007501A8"/>
    <w:rsid w:val="00750D61"/>
    <w:rsid w:val="00750EE1"/>
    <w:rsid w:val="00752B4D"/>
    <w:rsid w:val="00754B9B"/>
    <w:rsid w:val="00755402"/>
    <w:rsid w:val="00756B26"/>
    <w:rsid w:val="00756EDF"/>
    <w:rsid w:val="007600E3"/>
    <w:rsid w:val="00760155"/>
    <w:rsid w:val="007610B3"/>
    <w:rsid w:val="00765C43"/>
    <w:rsid w:val="00765EFB"/>
    <w:rsid w:val="007671CA"/>
    <w:rsid w:val="00767C61"/>
    <w:rsid w:val="0077008A"/>
    <w:rsid w:val="00773997"/>
    <w:rsid w:val="00773C1F"/>
    <w:rsid w:val="00774DA4"/>
    <w:rsid w:val="00776599"/>
    <w:rsid w:val="00776FD6"/>
    <w:rsid w:val="00777D0D"/>
    <w:rsid w:val="0078114B"/>
    <w:rsid w:val="00781DD2"/>
    <w:rsid w:val="00783ECF"/>
    <w:rsid w:val="0078413A"/>
    <w:rsid w:val="00784706"/>
    <w:rsid w:val="007918E5"/>
    <w:rsid w:val="0079195D"/>
    <w:rsid w:val="007959E8"/>
    <w:rsid w:val="00795E9C"/>
    <w:rsid w:val="007A0521"/>
    <w:rsid w:val="007A2E12"/>
    <w:rsid w:val="007A3475"/>
    <w:rsid w:val="007A41C8"/>
    <w:rsid w:val="007A54CE"/>
    <w:rsid w:val="007A6FD9"/>
    <w:rsid w:val="007A7FFA"/>
    <w:rsid w:val="007B04EB"/>
    <w:rsid w:val="007B0D4F"/>
    <w:rsid w:val="007B5A3D"/>
    <w:rsid w:val="007B5B3A"/>
    <w:rsid w:val="007B5B95"/>
    <w:rsid w:val="007B68EA"/>
    <w:rsid w:val="007B7453"/>
    <w:rsid w:val="007C163A"/>
    <w:rsid w:val="007C1E8B"/>
    <w:rsid w:val="007C2BDE"/>
    <w:rsid w:val="007C2D89"/>
    <w:rsid w:val="007C4593"/>
    <w:rsid w:val="007C5309"/>
    <w:rsid w:val="007C6069"/>
    <w:rsid w:val="007D06C4"/>
    <w:rsid w:val="007D1352"/>
    <w:rsid w:val="007D2508"/>
    <w:rsid w:val="007D346A"/>
    <w:rsid w:val="007D394E"/>
    <w:rsid w:val="007D6518"/>
    <w:rsid w:val="007D76BD"/>
    <w:rsid w:val="007E0BF1"/>
    <w:rsid w:val="007E2744"/>
    <w:rsid w:val="007E396B"/>
    <w:rsid w:val="007E43E5"/>
    <w:rsid w:val="007E62A9"/>
    <w:rsid w:val="007F031B"/>
    <w:rsid w:val="007F0ED8"/>
    <w:rsid w:val="007F0F63"/>
    <w:rsid w:val="007F75CE"/>
    <w:rsid w:val="007F76F9"/>
    <w:rsid w:val="008007C7"/>
    <w:rsid w:val="008013A4"/>
    <w:rsid w:val="008027CE"/>
    <w:rsid w:val="00802F42"/>
    <w:rsid w:val="00804383"/>
    <w:rsid w:val="00804BB7"/>
    <w:rsid w:val="00804D41"/>
    <w:rsid w:val="00810257"/>
    <w:rsid w:val="008104F5"/>
    <w:rsid w:val="00811063"/>
    <w:rsid w:val="00811072"/>
    <w:rsid w:val="00811369"/>
    <w:rsid w:val="00811B14"/>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2BFA"/>
    <w:rsid w:val="00856316"/>
    <w:rsid w:val="00857A88"/>
    <w:rsid w:val="008603CE"/>
    <w:rsid w:val="008620FC"/>
    <w:rsid w:val="008627A5"/>
    <w:rsid w:val="00863E05"/>
    <w:rsid w:val="0086420C"/>
    <w:rsid w:val="00865ACA"/>
    <w:rsid w:val="00865D28"/>
    <w:rsid w:val="00865F85"/>
    <w:rsid w:val="00867C10"/>
    <w:rsid w:val="00870439"/>
    <w:rsid w:val="00870DA1"/>
    <w:rsid w:val="00880604"/>
    <w:rsid w:val="00883F93"/>
    <w:rsid w:val="00884DB3"/>
    <w:rsid w:val="00885A9D"/>
    <w:rsid w:val="008864F6"/>
    <w:rsid w:val="0089049D"/>
    <w:rsid w:val="008928C9"/>
    <w:rsid w:val="008930CB"/>
    <w:rsid w:val="008938DC"/>
    <w:rsid w:val="00893FD1"/>
    <w:rsid w:val="00894836"/>
    <w:rsid w:val="00895172"/>
    <w:rsid w:val="00895680"/>
    <w:rsid w:val="00896BC9"/>
    <w:rsid w:val="00896DFF"/>
    <w:rsid w:val="0089762C"/>
    <w:rsid w:val="008A1893"/>
    <w:rsid w:val="008A1998"/>
    <w:rsid w:val="008A3215"/>
    <w:rsid w:val="008A57E6"/>
    <w:rsid w:val="008A687A"/>
    <w:rsid w:val="008A6F81"/>
    <w:rsid w:val="008A769A"/>
    <w:rsid w:val="008B0C9C"/>
    <w:rsid w:val="008B166D"/>
    <w:rsid w:val="008B17F4"/>
    <w:rsid w:val="008B3615"/>
    <w:rsid w:val="008B4AC4"/>
    <w:rsid w:val="008B4E07"/>
    <w:rsid w:val="008B50C8"/>
    <w:rsid w:val="008B5281"/>
    <w:rsid w:val="008B7CE0"/>
    <w:rsid w:val="008B7E05"/>
    <w:rsid w:val="008C11D2"/>
    <w:rsid w:val="008C1749"/>
    <w:rsid w:val="008C1797"/>
    <w:rsid w:val="008C219C"/>
    <w:rsid w:val="008C475E"/>
    <w:rsid w:val="008C619A"/>
    <w:rsid w:val="008D0991"/>
    <w:rsid w:val="008D0CE8"/>
    <w:rsid w:val="008D2D1D"/>
    <w:rsid w:val="008D453D"/>
    <w:rsid w:val="008D53AD"/>
    <w:rsid w:val="008D562B"/>
    <w:rsid w:val="008D5733"/>
    <w:rsid w:val="008D5FDF"/>
    <w:rsid w:val="008D622B"/>
    <w:rsid w:val="008D62C3"/>
    <w:rsid w:val="008D666C"/>
    <w:rsid w:val="008D7B54"/>
    <w:rsid w:val="008E0C9D"/>
    <w:rsid w:val="008E1648"/>
    <w:rsid w:val="008E1B3E"/>
    <w:rsid w:val="008E2319"/>
    <w:rsid w:val="008E4BB6"/>
    <w:rsid w:val="008E5518"/>
    <w:rsid w:val="008E67A5"/>
    <w:rsid w:val="008E6A84"/>
    <w:rsid w:val="008F0CDC"/>
    <w:rsid w:val="008F17A3"/>
    <w:rsid w:val="008F1ED3"/>
    <w:rsid w:val="008F23A5"/>
    <w:rsid w:val="008F4C29"/>
    <w:rsid w:val="008F70BD"/>
    <w:rsid w:val="008F788F"/>
    <w:rsid w:val="008F7EA2"/>
    <w:rsid w:val="00902722"/>
    <w:rsid w:val="009027BC"/>
    <w:rsid w:val="0090604A"/>
    <w:rsid w:val="009062E6"/>
    <w:rsid w:val="00911BE5"/>
    <w:rsid w:val="00913CA9"/>
    <w:rsid w:val="009145AE"/>
    <w:rsid w:val="009146CE"/>
    <w:rsid w:val="00914CA7"/>
    <w:rsid w:val="00915306"/>
    <w:rsid w:val="00915C3E"/>
    <w:rsid w:val="009161A8"/>
    <w:rsid w:val="009245F5"/>
    <w:rsid w:val="009249EC"/>
    <w:rsid w:val="00925B8B"/>
    <w:rsid w:val="009273B3"/>
    <w:rsid w:val="009305B5"/>
    <w:rsid w:val="009429D5"/>
    <w:rsid w:val="00942BF1"/>
    <w:rsid w:val="00945180"/>
    <w:rsid w:val="00945428"/>
    <w:rsid w:val="0094607B"/>
    <w:rsid w:val="00946D89"/>
    <w:rsid w:val="00950313"/>
    <w:rsid w:val="00953604"/>
    <w:rsid w:val="0095496B"/>
    <w:rsid w:val="009610DC"/>
    <w:rsid w:val="00961490"/>
    <w:rsid w:val="0096381A"/>
    <w:rsid w:val="00965E04"/>
    <w:rsid w:val="009674AD"/>
    <w:rsid w:val="00970CDC"/>
    <w:rsid w:val="00974EC2"/>
    <w:rsid w:val="00977010"/>
    <w:rsid w:val="00977D02"/>
    <w:rsid w:val="009809BB"/>
    <w:rsid w:val="00983095"/>
    <w:rsid w:val="0098364B"/>
    <w:rsid w:val="009855E7"/>
    <w:rsid w:val="009911AF"/>
    <w:rsid w:val="00991875"/>
    <w:rsid w:val="00991F92"/>
    <w:rsid w:val="00992985"/>
    <w:rsid w:val="00993889"/>
    <w:rsid w:val="0099551B"/>
    <w:rsid w:val="00995CBF"/>
    <w:rsid w:val="00997BF1"/>
    <w:rsid w:val="009A089C"/>
    <w:rsid w:val="009A118E"/>
    <w:rsid w:val="009A21CD"/>
    <w:rsid w:val="009A278C"/>
    <w:rsid w:val="009A2BC2"/>
    <w:rsid w:val="009A42C1"/>
    <w:rsid w:val="009A5429"/>
    <w:rsid w:val="009A72AD"/>
    <w:rsid w:val="009B09E0"/>
    <w:rsid w:val="009B0BC5"/>
    <w:rsid w:val="009B1247"/>
    <w:rsid w:val="009B46F9"/>
    <w:rsid w:val="009B4B79"/>
    <w:rsid w:val="009B6029"/>
    <w:rsid w:val="009B690B"/>
    <w:rsid w:val="009B6971"/>
    <w:rsid w:val="009B6BB5"/>
    <w:rsid w:val="009C0F5A"/>
    <w:rsid w:val="009C27F1"/>
    <w:rsid w:val="009C3152"/>
    <w:rsid w:val="009C4CFA"/>
    <w:rsid w:val="009C5070"/>
    <w:rsid w:val="009D000C"/>
    <w:rsid w:val="009D112C"/>
    <w:rsid w:val="009D47FA"/>
    <w:rsid w:val="009D4C5B"/>
    <w:rsid w:val="009D50D2"/>
    <w:rsid w:val="009D6BCA"/>
    <w:rsid w:val="009E0F62"/>
    <w:rsid w:val="009E4A58"/>
    <w:rsid w:val="009E5A2D"/>
    <w:rsid w:val="009E5AB2"/>
    <w:rsid w:val="009E6219"/>
    <w:rsid w:val="009F03B3"/>
    <w:rsid w:val="009F5EE5"/>
    <w:rsid w:val="009F7A63"/>
    <w:rsid w:val="00A0096C"/>
    <w:rsid w:val="00A01757"/>
    <w:rsid w:val="00A028C0"/>
    <w:rsid w:val="00A02BAE"/>
    <w:rsid w:val="00A06A6B"/>
    <w:rsid w:val="00A07E47"/>
    <w:rsid w:val="00A1025E"/>
    <w:rsid w:val="00A129D0"/>
    <w:rsid w:val="00A12C33"/>
    <w:rsid w:val="00A12DA3"/>
    <w:rsid w:val="00A138BA"/>
    <w:rsid w:val="00A14836"/>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08EB"/>
    <w:rsid w:val="00A41C79"/>
    <w:rsid w:val="00A41CB5"/>
    <w:rsid w:val="00A42CDF"/>
    <w:rsid w:val="00A4452E"/>
    <w:rsid w:val="00A4472C"/>
    <w:rsid w:val="00A44E69"/>
    <w:rsid w:val="00A4661E"/>
    <w:rsid w:val="00A5192A"/>
    <w:rsid w:val="00A52882"/>
    <w:rsid w:val="00A53BA1"/>
    <w:rsid w:val="00A55BD6"/>
    <w:rsid w:val="00A55D50"/>
    <w:rsid w:val="00A57142"/>
    <w:rsid w:val="00A648CD"/>
    <w:rsid w:val="00A6537A"/>
    <w:rsid w:val="00A66517"/>
    <w:rsid w:val="00A67866"/>
    <w:rsid w:val="00A70B07"/>
    <w:rsid w:val="00A713BD"/>
    <w:rsid w:val="00A723F8"/>
    <w:rsid w:val="00A725C0"/>
    <w:rsid w:val="00A76872"/>
    <w:rsid w:val="00A77CCB"/>
    <w:rsid w:val="00A83812"/>
    <w:rsid w:val="00A8394E"/>
    <w:rsid w:val="00A83D8D"/>
    <w:rsid w:val="00A8446B"/>
    <w:rsid w:val="00A8473F"/>
    <w:rsid w:val="00A862D6"/>
    <w:rsid w:val="00A86449"/>
    <w:rsid w:val="00A8715E"/>
    <w:rsid w:val="00A90435"/>
    <w:rsid w:val="00A90A56"/>
    <w:rsid w:val="00A9295B"/>
    <w:rsid w:val="00A93B09"/>
    <w:rsid w:val="00A94247"/>
    <w:rsid w:val="00A952D7"/>
    <w:rsid w:val="00A95902"/>
    <w:rsid w:val="00A963F7"/>
    <w:rsid w:val="00A96AD8"/>
    <w:rsid w:val="00AA052C"/>
    <w:rsid w:val="00AA0A4F"/>
    <w:rsid w:val="00AA0B82"/>
    <w:rsid w:val="00AA1E45"/>
    <w:rsid w:val="00AA2916"/>
    <w:rsid w:val="00AA4286"/>
    <w:rsid w:val="00AA456B"/>
    <w:rsid w:val="00AA4EF2"/>
    <w:rsid w:val="00AA57F5"/>
    <w:rsid w:val="00AA672E"/>
    <w:rsid w:val="00AA6EC9"/>
    <w:rsid w:val="00AA7804"/>
    <w:rsid w:val="00AB1C4F"/>
    <w:rsid w:val="00AB41D5"/>
    <w:rsid w:val="00AB6309"/>
    <w:rsid w:val="00AB6C5F"/>
    <w:rsid w:val="00AB7129"/>
    <w:rsid w:val="00AC1F96"/>
    <w:rsid w:val="00AC27A6"/>
    <w:rsid w:val="00AC30F7"/>
    <w:rsid w:val="00AC3A5A"/>
    <w:rsid w:val="00AC4921"/>
    <w:rsid w:val="00AC4D95"/>
    <w:rsid w:val="00AC5DF4"/>
    <w:rsid w:val="00AD0AEF"/>
    <w:rsid w:val="00AD11B7"/>
    <w:rsid w:val="00AD1A94"/>
    <w:rsid w:val="00AD1C05"/>
    <w:rsid w:val="00AD4126"/>
    <w:rsid w:val="00AD421C"/>
    <w:rsid w:val="00AD44FA"/>
    <w:rsid w:val="00AD6676"/>
    <w:rsid w:val="00AE070A"/>
    <w:rsid w:val="00AE101C"/>
    <w:rsid w:val="00AE37E5"/>
    <w:rsid w:val="00AE4040"/>
    <w:rsid w:val="00AE5EB4"/>
    <w:rsid w:val="00AF0A37"/>
    <w:rsid w:val="00AF0C18"/>
    <w:rsid w:val="00AF47C5"/>
    <w:rsid w:val="00AF5398"/>
    <w:rsid w:val="00B049AF"/>
    <w:rsid w:val="00B07242"/>
    <w:rsid w:val="00B10534"/>
    <w:rsid w:val="00B106FF"/>
    <w:rsid w:val="00B113DB"/>
    <w:rsid w:val="00B11D8A"/>
    <w:rsid w:val="00B12981"/>
    <w:rsid w:val="00B147DD"/>
    <w:rsid w:val="00B156FD"/>
    <w:rsid w:val="00B1772D"/>
    <w:rsid w:val="00B21654"/>
    <w:rsid w:val="00B21F61"/>
    <w:rsid w:val="00B261F1"/>
    <w:rsid w:val="00B265BC"/>
    <w:rsid w:val="00B26D9F"/>
    <w:rsid w:val="00B31FB1"/>
    <w:rsid w:val="00B33952"/>
    <w:rsid w:val="00B33C5E"/>
    <w:rsid w:val="00B342F4"/>
    <w:rsid w:val="00B34369"/>
    <w:rsid w:val="00B34DC2"/>
    <w:rsid w:val="00B378E5"/>
    <w:rsid w:val="00B4346D"/>
    <w:rsid w:val="00B440F4"/>
    <w:rsid w:val="00B447A5"/>
    <w:rsid w:val="00B453D4"/>
    <w:rsid w:val="00B4654C"/>
    <w:rsid w:val="00B46AF0"/>
    <w:rsid w:val="00B47293"/>
    <w:rsid w:val="00B5034E"/>
    <w:rsid w:val="00B50E50"/>
    <w:rsid w:val="00B52120"/>
    <w:rsid w:val="00B54ABC"/>
    <w:rsid w:val="00B54DDE"/>
    <w:rsid w:val="00B56FBE"/>
    <w:rsid w:val="00B570EF"/>
    <w:rsid w:val="00B60ACF"/>
    <w:rsid w:val="00B62B58"/>
    <w:rsid w:val="00B64E7B"/>
    <w:rsid w:val="00B65149"/>
    <w:rsid w:val="00B66567"/>
    <w:rsid w:val="00B66F52"/>
    <w:rsid w:val="00B66FE5"/>
    <w:rsid w:val="00B7117B"/>
    <w:rsid w:val="00B713FF"/>
    <w:rsid w:val="00B72880"/>
    <w:rsid w:val="00B758BF"/>
    <w:rsid w:val="00B77EC8"/>
    <w:rsid w:val="00B800FC"/>
    <w:rsid w:val="00B81355"/>
    <w:rsid w:val="00B827A6"/>
    <w:rsid w:val="00B831CE"/>
    <w:rsid w:val="00B86677"/>
    <w:rsid w:val="00B87131"/>
    <w:rsid w:val="00B926D6"/>
    <w:rsid w:val="00B939B1"/>
    <w:rsid w:val="00B9421A"/>
    <w:rsid w:val="00B96D40"/>
    <w:rsid w:val="00B97386"/>
    <w:rsid w:val="00BA263B"/>
    <w:rsid w:val="00BA3735"/>
    <w:rsid w:val="00BA42B2"/>
    <w:rsid w:val="00BA58D4"/>
    <w:rsid w:val="00BA5B9E"/>
    <w:rsid w:val="00BA7C9A"/>
    <w:rsid w:val="00BB1027"/>
    <w:rsid w:val="00BB203B"/>
    <w:rsid w:val="00BB3D4B"/>
    <w:rsid w:val="00BB5A3F"/>
    <w:rsid w:val="00BB5F8F"/>
    <w:rsid w:val="00BB657A"/>
    <w:rsid w:val="00BB7AB2"/>
    <w:rsid w:val="00BC1A4E"/>
    <w:rsid w:val="00BC4790"/>
    <w:rsid w:val="00BC5DC7"/>
    <w:rsid w:val="00BC6B8B"/>
    <w:rsid w:val="00BC73D8"/>
    <w:rsid w:val="00BD52D7"/>
    <w:rsid w:val="00BD5AD2"/>
    <w:rsid w:val="00BE2234"/>
    <w:rsid w:val="00BE22F3"/>
    <w:rsid w:val="00BE4CC2"/>
    <w:rsid w:val="00BE5B52"/>
    <w:rsid w:val="00BE5BD9"/>
    <w:rsid w:val="00BE7B8D"/>
    <w:rsid w:val="00BF0993"/>
    <w:rsid w:val="00BF10A9"/>
    <w:rsid w:val="00BF1703"/>
    <w:rsid w:val="00BF231C"/>
    <w:rsid w:val="00BF34EE"/>
    <w:rsid w:val="00BF51E5"/>
    <w:rsid w:val="00BF6C1D"/>
    <w:rsid w:val="00BF74A6"/>
    <w:rsid w:val="00BF7D6E"/>
    <w:rsid w:val="00C013AD"/>
    <w:rsid w:val="00C04904"/>
    <w:rsid w:val="00C056B3"/>
    <w:rsid w:val="00C103E5"/>
    <w:rsid w:val="00C12D19"/>
    <w:rsid w:val="00C13319"/>
    <w:rsid w:val="00C13EE9"/>
    <w:rsid w:val="00C200F4"/>
    <w:rsid w:val="00C21540"/>
    <w:rsid w:val="00C21906"/>
    <w:rsid w:val="00C21BFA"/>
    <w:rsid w:val="00C22148"/>
    <w:rsid w:val="00C24C8D"/>
    <w:rsid w:val="00C25FE2"/>
    <w:rsid w:val="00C26B53"/>
    <w:rsid w:val="00C26D89"/>
    <w:rsid w:val="00C279B2"/>
    <w:rsid w:val="00C33E50"/>
    <w:rsid w:val="00C34C20"/>
    <w:rsid w:val="00C350A0"/>
    <w:rsid w:val="00C35A3E"/>
    <w:rsid w:val="00C4162B"/>
    <w:rsid w:val="00C42130"/>
    <w:rsid w:val="00C423A4"/>
    <w:rsid w:val="00C44BF5"/>
    <w:rsid w:val="00C521D6"/>
    <w:rsid w:val="00C55232"/>
    <w:rsid w:val="00C553A4"/>
    <w:rsid w:val="00C55A06"/>
    <w:rsid w:val="00C55D03"/>
    <w:rsid w:val="00C57A92"/>
    <w:rsid w:val="00C601BC"/>
    <w:rsid w:val="00C6329F"/>
    <w:rsid w:val="00C63340"/>
    <w:rsid w:val="00C63982"/>
    <w:rsid w:val="00C643F9"/>
    <w:rsid w:val="00C64E95"/>
    <w:rsid w:val="00C6546F"/>
    <w:rsid w:val="00C66727"/>
    <w:rsid w:val="00C71372"/>
    <w:rsid w:val="00C72410"/>
    <w:rsid w:val="00C7287F"/>
    <w:rsid w:val="00C80982"/>
    <w:rsid w:val="00C80CB8"/>
    <w:rsid w:val="00C819F8"/>
    <w:rsid w:val="00C81DB2"/>
    <w:rsid w:val="00C8248C"/>
    <w:rsid w:val="00C843F1"/>
    <w:rsid w:val="00C84E33"/>
    <w:rsid w:val="00C86D6F"/>
    <w:rsid w:val="00C87573"/>
    <w:rsid w:val="00C905FC"/>
    <w:rsid w:val="00C92D03"/>
    <w:rsid w:val="00C9319C"/>
    <w:rsid w:val="00C9435D"/>
    <w:rsid w:val="00C94DF2"/>
    <w:rsid w:val="00C956ED"/>
    <w:rsid w:val="00C96741"/>
    <w:rsid w:val="00CA035D"/>
    <w:rsid w:val="00CA2D1B"/>
    <w:rsid w:val="00CA375D"/>
    <w:rsid w:val="00CA5F24"/>
    <w:rsid w:val="00CA662A"/>
    <w:rsid w:val="00CA7AFD"/>
    <w:rsid w:val="00CA7C3C"/>
    <w:rsid w:val="00CB0189"/>
    <w:rsid w:val="00CB0BA2"/>
    <w:rsid w:val="00CB1A42"/>
    <w:rsid w:val="00CB1B0C"/>
    <w:rsid w:val="00CB2C0B"/>
    <w:rsid w:val="00CB517D"/>
    <w:rsid w:val="00CB69DE"/>
    <w:rsid w:val="00CB7644"/>
    <w:rsid w:val="00CC038D"/>
    <w:rsid w:val="00CC04F5"/>
    <w:rsid w:val="00CC08DB"/>
    <w:rsid w:val="00CC1EC0"/>
    <w:rsid w:val="00CC39FF"/>
    <w:rsid w:val="00CC3C2F"/>
    <w:rsid w:val="00CC4AC8"/>
    <w:rsid w:val="00CC4E79"/>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0EE"/>
    <w:rsid w:val="00CF048A"/>
    <w:rsid w:val="00CF155A"/>
    <w:rsid w:val="00CF2947"/>
    <w:rsid w:val="00CF686F"/>
    <w:rsid w:val="00CF6E60"/>
    <w:rsid w:val="00CF757C"/>
    <w:rsid w:val="00CF7BCA"/>
    <w:rsid w:val="00D008FD"/>
    <w:rsid w:val="00D0300A"/>
    <w:rsid w:val="00D0321C"/>
    <w:rsid w:val="00D035EC"/>
    <w:rsid w:val="00D05FFE"/>
    <w:rsid w:val="00D06AB1"/>
    <w:rsid w:val="00D072ED"/>
    <w:rsid w:val="00D07A16"/>
    <w:rsid w:val="00D07AB2"/>
    <w:rsid w:val="00D1067E"/>
    <w:rsid w:val="00D10F50"/>
    <w:rsid w:val="00D110A8"/>
    <w:rsid w:val="00D11272"/>
    <w:rsid w:val="00D126F5"/>
    <w:rsid w:val="00D1489E"/>
    <w:rsid w:val="00D20737"/>
    <w:rsid w:val="00D20916"/>
    <w:rsid w:val="00D21E81"/>
    <w:rsid w:val="00D223DE"/>
    <w:rsid w:val="00D25E37"/>
    <w:rsid w:val="00D2661A"/>
    <w:rsid w:val="00D26D4A"/>
    <w:rsid w:val="00D27582"/>
    <w:rsid w:val="00D27EC4"/>
    <w:rsid w:val="00D32719"/>
    <w:rsid w:val="00D33333"/>
    <w:rsid w:val="00D33457"/>
    <w:rsid w:val="00D352A2"/>
    <w:rsid w:val="00D3660F"/>
    <w:rsid w:val="00D376DC"/>
    <w:rsid w:val="00D4162B"/>
    <w:rsid w:val="00D4514F"/>
    <w:rsid w:val="00D451E2"/>
    <w:rsid w:val="00D45E89"/>
    <w:rsid w:val="00D45E8D"/>
    <w:rsid w:val="00D466AE"/>
    <w:rsid w:val="00D4734F"/>
    <w:rsid w:val="00D47A81"/>
    <w:rsid w:val="00D51BF3"/>
    <w:rsid w:val="00D66846"/>
    <w:rsid w:val="00D675FB"/>
    <w:rsid w:val="00D67C74"/>
    <w:rsid w:val="00D71A47"/>
    <w:rsid w:val="00D71F25"/>
    <w:rsid w:val="00D72A9C"/>
    <w:rsid w:val="00D77031"/>
    <w:rsid w:val="00D8113D"/>
    <w:rsid w:val="00D81DF7"/>
    <w:rsid w:val="00D84941"/>
    <w:rsid w:val="00D84FA1"/>
    <w:rsid w:val="00D851F0"/>
    <w:rsid w:val="00D86DB7"/>
    <w:rsid w:val="00D918C4"/>
    <w:rsid w:val="00D926D0"/>
    <w:rsid w:val="00D93030"/>
    <w:rsid w:val="00D950E1"/>
    <w:rsid w:val="00D952A6"/>
    <w:rsid w:val="00D97F99"/>
    <w:rsid w:val="00DA1E08"/>
    <w:rsid w:val="00DA24F8"/>
    <w:rsid w:val="00DA28E8"/>
    <w:rsid w:val="00DA28FE"/>
    <w:rsid w:val="00DA38D3"/>
    <w:rsid w:val="00DA3932"/>
    <w:rsid w:val="00DA3AFC"/>
    <w:rsid w:val="00DA5191"/>
    <w:rsid w:val="00DA64F8"/>
    <w:rsid w:val="00DA6C15"/>
    <w:rsid w:val="00DB0258"/>
    <w:rsid w:val="00DB38EE"/>
    <w:rsid w:val="00DB498B"/>
    <w:rsid w:val="00DB66CA"/>
    <w:rsid w:val="00DB689F"/>
    <w:rsid w:val="00DB6BCA"/>
    <w:rsid w:val="00DB73F7"/>
    <w:rsid w:val="00DC0321"/>
    <w:rsid w:val="00DC3067"/>
    <w:rsid w:val="00DC370B"/>
    <w:rsid w:val="00DC5B90"/>
    <w:rsid w:val="00DD00FF"/>
    <w:rsid w:val="00DD0619"/>
    <w:rsid w:val="00DD07FB"/>
    <w:rsid w:val="00DD131F"/>
    <w:rsid w:val="00DD25C6"/>
    <w:rsid w:val="00DD4FE5"/>
    <w:rsid w:val="00DD54B0"/>
    <w:rsid w:val="00DD57EE"/>
    <w:rsid w:val="00DD6BCC"/>
    <w:rsid w:val="00DE0A4B"/>
    <w:rsid w:val="00DE0C52"/>
    <w:rsid w:val="00DE2410"/>
    <w:rsid w:val="00DE2939"/>
    <w:rsid w:val="00DE6E81"/>
    <w:rsid w:val="00DE703F"/>
    <w:rsid w:val="00DE7595"/>
    <w:rsid w:val="00DF1961"/>
    <w:rsid w:val="00DF1980"/>
    <w:rsid w:val="00DF2E88"/>
    <w:rsid w:val="00DF3CD7"/>
    <w:rsid w:val="00DF44DE"/>
    <w:rsid w:val="00DF5F11"/>
    <w:rsid w:val="00E01138"/>
    <w:rsid w:val="00E02DFB"/>
    <w:rsid w:val="00E030F9"/>
    <w:rsid w:val="00E0311A"/>
    <w:rsid w:val="00E03138"/>
    <w:rsid w:val="00E06404"/>
    <w:rsid w:val="00E065D2"/>
    <w:rsid w:val="00E11A85"/>
    <w:rsid w:val="00E12495"/>
    <w:rsid w:val="00E13193"/>
    <w:rsid w:val="00E15CCD"/>
    <w:rsid w:val="00E2013F"/>
    <w:rsid w:val="00E202EF"/>
    <w:rsid w:val="00E209BB"/>
    <w:rsid w:val="00E210B5"/>
    <w:rsid w:val="00E22101"/>
    <w:rsid w:val="00E22322"/>
    <w:rsid w:val="00E233BD"/>
    <w:rsid w:val="00E23D99"/>
    <w:rsid w:val="00E2443C"/>
    <w:rsid w:val="00E2552F"/>
    <w:rsid w:val="00E3137A"/>
    <w:rsid w:val="00E32CCF"/>
    <w:rsid w:val="00E34A98"/>
    <w:rsid w:val="00E35D1E"/>
    <w:rsid w:val="00E364F9"/>
    <w:rsid w:val="00E365FA"/>
    <w:rsid w:val="00E36789"/>
    <w:rsid w:val="00E4174B"/>
    <w:rsid w:val="00E44A83"/>
    <w:rsid w:val="00E44C06"/>
    <w:rsid w:val="00E47712"/>
    <w:rsid w:val="00E502C1"/>
    <w:rsid w:val="00E502DD"/>
    <w:rsid w:val="00E50D3A"/>
    <w:rsid w:val="00E51387"/>
    <w:rsid w:val="00E51E68"/>
    <w:rsid w:val="00E52EFD"/>
    <w:rsid w:val="00E5408A"/>
    <w:rsid w:val="00E56800"/>
    <w:rsid w:val="00E57C53"/>
    <w:rsid w:val="00E60C63"/>
    <w:rsid w:val="00E62A0A"/>
    <w:rsid w:val="00E62FF9"/>
    <w:rsid w:val="00E635D6"/>
    <w:rsid w:val="00E639BC"/>
    <w:rsid w:val="00E664CC"/>
    <w:rsid w:val="00E67230"/>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5E2"/>
    <w:rsid w:val="00E969D5"/>
    <w:rsid w:val="00E972AB"/>
    <w:rsid w:val="00E97EE8"/>
    <w:rsid w:val="00E97F22"/>
    <w:rsid w:val="00EA0D7C"/>
    <w:rsid w:val="00EA34EE"/>
    <w:rsid w:val="00EA58D1"/>
    <w:rsid w:val="00EA61BC"/>
    <w:rsid w:val="00EA681A"/>
    <w:rsid w:val="00EA735B"/>
    <w:rsid w:val="00EA7864"/>
    <w:rsid w:val="00EB17DE"/>
    <w:rsid w:val="00EB1E69"/>
    <w:rsid w:val="00EB2086"/>
    <w:rsid w:val="00EB5EDF"/>
    <w:rsid w:val="00EB60FE"/>
    <w:rsid w:val="00EB74DB"/>
    <w:rsid w:val="00EB7BCD"/>
    <w:rsid w:val="00EC3739"/>
    <w:rsid w:val="00EC5359"/>
    <w:rsid w:val="00EC562A"/>
    <w:rsid w:val="00ED067A"/>
    <w:rsid w:val="00ED1A2C"/>
    <w:rsid w:val="00ED2B50"/>
    <w:rsid w:val="00EE0350"/>
    <w:rsid w:val="00EE0719"/>
    <w:rsid w:val="00EE0A61"/>
    <w:rsid w:val="00EE0E80"/>
    <w:rsid w:val="00EE14A0"/>
    <w:rsid w:val="00EE39F5"/>
    <w:rsid w:val="00EE54A6"/>
    <w:rsid w:val="00EE613F"/>
    <w:rsid w:val="00EE64A8"/>
    <w:rsid w:val="00EE7295"/>
    <w:rsid w:val="00EE7869"/>
    <w:rsid w:val="00EF054A"/>
    <w:rsid w:val="00EF3235"/>
    <w:rsid w:val="00EF3264"/>
    <w:rsid w:val="00EF7E72"/>
    <w:rsid w:val="00F05110"/>
    <w:rsid w:val="00F05471"/>
    <w:rsid w:val="00F05829"/>
    <w:rsid w:val="00F06D37"/>
    <w:rsid w:val="00F07B9D"/>
    <w:rsid w:val="00F11586"/>
    <w:rsid w:val="00F1183B"/>
    <w:rsid w:val="00F11C9F"/>
    <w:rsid w:val="00F12263"/>
    <w:rsid w:val="00F1409D"/>
    <w:rsid w:val="00F14214"/>
    <w:rsid w:val="00F157A9"/>
    <w:rsid w:val="00F16AF0"/>
    <w:rsid w:val="00F17AF4"/>
    <w:rsid w:val="00F23EFE"/>
    <w:rsid w:val="00F25BB6"/>
    <w:rsid w:val="00F26B7E"/>
    <w:rsid w:val="00F27A3B"/>
    <w:rsid w:val="00F3247A"/>
    <w:rsid w:val="00F329AA"/>
    <w:rsid w:val="00F33817"/>
    <w:rsid w:val="00F33FE2"/>
    <w:rsid w:val="00F35795"/>
    <w:rsid w:val="00F420D5"/>
    <w:rsid w:val="00F451EA"/>
    <w:rsid w:val="00F45447"/>
    <w:rsid w:val="00F456C6"/>
    <w:rsid w:val="00F4577B"/>
    <w:rsid w:val="00F46496"/>
    <w:rsid w:val="00F474D0"/>
    <w:rsid w:val="00F475CB"/>
    <w:rsid w:val="00F50179"/>
    <w:rsid w:val="00F515EE"/>
    <w:rsid w:val="00F56511"/>
    <w:rsid w:val="00F57BC2"/>
    <w:rsid w:val="00F6194E"/>
    <w:rsid w:val="00F623AC"/>
    <w:rsid w:val="00F6412A"/>
    <w:rsid w:val="00F65893"/>
    <w:rsid w:val="00F66A4A"/>
    <w:rsid w:val="00F71E22"/>
    <w:rsid w:val="00F72142"/>
    <w:rsid w:val="00F72AE7"/>
    <w:rsid w:val="00F76FB7"/>
    <w:rsid w:val="00F81141"/>
    <w:rsid w:val="00F82789"/>
    <w:rsid w:val="00F833BA"/>
    <w:rsid w:val="00F846D2"/>
    <w:rsid w:val="00F84FD0"/>
    <w:rsid w:val="00F859A8"/>
    <w:rsid w:val="00F86D87"/>
    <w:rsid w:val="00F9108B"/>
    <w:rsid w:val="00F91349"/>
    <w:rsid w:val="00F93A8A"/>
    <w:rsid w:val="00F9440B"/>
    <w:rsid w:val="00F95248"/>
    <w:rsid w:val="00F956A9"/>
    <w:rsid w:val="00F963ED"/>
    <w:rsid w:val="00F966CF"/>
    <w:rsid w:val="00F96CAE"/>
    <w:rsid w:val="00F97C99"/>
    <w:rsid w:val="00FA3749"/>
    <w:rsid w:val="00FA4DAC"/>
    <w:rsid w:val="00FA662D"/>
    <w:rsid w:val="00FA73B1"/>
    <w:rsid w:val="00FB0CB9"/>
    <w:rsid w:val="00FB231D"/>
    <w:rsid w:val="00FB2337"/>
    <w:rsid w:val="00FB2368"/>
    <w:rsid w:val="00FB45F1"/>
    <w:rsid w:val="00FB4A72"/>
    <w:rsid w:val="00FB54E8"/>
    <w:rsid w:val="00FB60A2"/>
    <w:rsid w:val="00FB7054"/>
    <w:rsid w:val="00FC17B7"/>
    <w:rsid w:val="00FC2CB7"/>
    <w:rsid w:val="00FC4090"/>
    <w:rsid w:val="00FC55B4"/>
    <w:rsid w:val="00FD00E6"/>
    <w:rsid w:val="00FD09A1"/>
    <w:rsid w:val="00FD2A7C"/>
    <w:rsid w:val="00FD5636"/>
    <w:rsid w:val="00FD59EB"/>
    <w:rsid w:val="00FD5F27"/>
    <w:rsid w:val="00FD7299"/>
    <w:rsid w:val="00FE1FBE"/>
    <w:rsid w:val="00FE3901"/>
    <w:rsid w:val="00FE39D3"/>
    <w:rsid w:val="00FE3E12"/>
    <w:rsid w:val="00FE4BCE"/>
    <w:rsid w:val="00FE54AE"/>
    <w:rsid w:val="00FE576A"/>
    <w:rsid w:val="00FE7E79"/>
    <w:rsid w:val="00FF3E7D"/>
    <w:rsid w:val="00FF3F5F"/>
    <w:rsid w:val="00FF5B99"/>
    <w:rsid w:val="00FF5BB5"/>
    <w:rsid w:val="00FF730C"/>
    <w:rsid w:val="00FF73F4"/>
    <w:rsid w:val="00FF7CE4"/>
    <w:rsid w:val="00FF7E39"/>
    <w:rsid w:val="06DF3FC3"/>
    <w:rsid w:val="0B5F39C0"/>
    <w:rsid w:val="18C1177B"/>
    <w:rsid w:val="1A5F124B"/>
    <w:rsid w:val="27272BD5"/>
    <w:rsid w:val="55BF4839"/>
    <w:rsid w:val="710B2708"/>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515943F"/>
  <w15:docId w15:val="{46CF169C-2C4F-40B0-99F2-F3DFAD07E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uiPriority w:val="9"/>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semiHidden/>
    <w:unhideWhenUsed/>
    <w:qFormat/>
    <w:pPr>
      <w:adjustRightInd/>
      <w:spacing w:line="240" w:lineRule="auto"/>
      <w:jc w:val="left"/>
    </w:pPr>
    <w:rPr>
      <w:rFonts w:asciiTheme="minorHAnsi" w:eastAsiaTheme="minorEastAsia" w:hAnsiTheme="minorHAnsi" w:cstheme="minorBidi"/>
      <w:szCs w:val="22"/>
    </w:rPr>
  </w:style>
  <w:style w:type="paragraph" w:styleId="afffc">
    <w:name w:val="Body Text"/>
    <w:basedOn w:val="afff5"/>
    <w:link w:val="afffd"/>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paragraph" w:styleId="affff9">
    <w:name w:val="annotation subject"/>
    <w:basedOn w:val="afffa"/>
    <w:next w:val="afffa"/>
    <w:link w:val="affffa"/>
    <w:uiPriority w:val="99"/>
    <w:semiHidden/>
    <w:unhideWhenUsed/>
    <w:qFormat/>
    <w:rPr>
      <w:b/>
      <w:bCs/>
    </w:rPr>
  </w:style>
  <w:style w:type="table" w:styleId="affffb">
    <w:name w:val="Table Grid"/>
    <w:basedOn w:val="afff7"/>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uiPriority w:val="22"/>
    <w:qFormat/>
    <w:rPr>
      <w:b/>
      <w:bCs/>
    </w:rPr>
  </w:style>
  <w:style w:type="character" w:styleId="affffd">
    <w:name w:val="page number"/>
    <w:qFormat/>
    <w:rPr>
      <w:rFonts w:ascii="宋体" w:eastAsia="宋体" w:hAnsi="Times New Roman"/>
      <w:sz w:val="18"/>
    </w:rPr>
  </w:style>
  <w:style w:type="character" w:styleId="affffe">
    <w:name w:val="Emphasis"/>
    <w:uiPriority w:val="20"/>
    <w:qFormat/>
    <w:rPr>
      <w:i/>
      <w:iCs/>
    </w:rPr>
  </w:style>
  <w:style w:type="character" w:styleId="afffff">
    <w:name w:val="Hyperlink"/>
    <w:uiPriority w:val="99"/>
    <w:qFormat/>
    <w:rPr>
      <w:rFonts w:ascii="宋体" w:eastAsia="宋体" w:hAnsi="Times New Roman"/>
      <w:color w:val="auto"/>
      <w:spacing w:val="0"/>
      <w:w w:val="100"/>
      <w:position w:val="0"/>
      <w:sz w:val="21"/>
      <w:u w:val="none"/>
      <w:vertAlign w:val="baseline"/>
    </w:rPr>
  </w:style>
  <w:style w:type="character" w:styleId="afffff0">
    <w:name w:val="annotation reference"/>
    <w:basedOn w:val="afff6"/>
    <w:uiPriority w:val="99"/>
    <w:semiHidden/>
    <w:unhideWhenUsed/>
    <w:qFormat/>
    <w:rPr>
      <w:sz w:val="21"/>
      <w:szCs w:val="21"/>
    </w:rPr>
  </w:style>
  <w:style w:type="character" w:styleId="afffff1">
    <w:name w:val="footnote reference"/>
    <w:semiHidden/>
    <w:qFormat/>
    <w:rPr>
      <w:rFonts w:ascii="宋体" w:eastAsia="宋体" w:hAnsi="宋体" w:cs="Times New Roman"/>
      <w:spacing w:val="0"/>
      <w:sz w:val="18"/>
      <w:vertAlign w:val="superscript"/>
    </w:rPr>
  </w:style>
  <w:style w:type="character" w:customStyle="1" w:styleId="10">
    <w:name w:val="标题 1 字符"/>
    <w:link w:val="1"/>
    <w:uiPriority w:val="9"/>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2">
    <w:name w:val="Quote"/>
    <w:basedOn w:val="afff5"/>
    <w:next w:val="afff5"/>
    <w:link w:val="afffff3"/>
    <w:uiPriority w:val="29"/>
    <w:qFormat/>
    <w:rPr>
      <w:i/>
      <w:iCs/>
      <w:color w:val="000000"/>
    </w:rPr>
  </w:style>
  <w:style w:type="character" w:customStyle="1" w:styleId="afffff3">
    <w:name w:val="引用 字符"/>
    <w:link w:val="afffff2"/>
    <w:uiPriority w:val="29"/>
    <w:qFormat/>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4">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5">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6">
    <w:name w:val="标准文件_页脚偶数页"/>
    <w:qFormat/>
    <w:pPr>
      <w:ind w:left="198"/>
    </w:pPr>
    <w:rPr>
      <w:rFonts w:ascii="宋体"/>
      <w:sz w:val="18"/>
    </w:rPr>
  </w:style>
  <w:style w:type="paragraph" w:customStyle="1" w:styleId="afffff7">
    <w:name w:val="标准文件_页脚奇数页"/>
    <w:qFormat/>
    <w:pPr>
      <w:ind w:right="227"/>
      <w:jc w:val="right"/>
    </w:pPr>
    <w:rPr>
      <w:rFonts w:ascii="宋体"/>
      <w:sz w:val="18"/>
    </w:rPr>
  </w:style>
  <w:style w:type="paragraph" w:customStyle="1" w:styleId="afffff8">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9">
    <w:name w:val="标准文件_标准正文"/>
    <w:basedOn w:val="afff5"/>
    <w:next w:val="afffffa"/>
    <w:qFormat/>
    <w:pPr>
      <w:snapToGrid w:val="0"/>
      <w:ind w:firstLineChars="200" w:firstLine="200"/>
    </w:pPr>
    <w:rPr>
      <w:kern w:val="0"/>
    </w:rPr>
  </w:style>
  <w:style w:type="paragraph" w:customStyle="1" w:styleId="afffffa">
    <w:name w:val="标准文件_段"/>
    <w:link w:val="Char"/>
    <w:qFormat/>
    <w:pPr>
      <w:autoSpaceDE w:val="0"/>
      <w:autoSpaceDN w:val="0"/>
      <w:ind w:firstLineChars="200" w:firstLine="200"/>
      <w:jc w:val="both"/>
    </w:pPr>
    <w:rPr>
      <w:rFonts w:ascii="宋体"/>
      <w:sz w:val="21"/>
    </w:rPr>
  </w:style>
  <w:style w:type="paragraph" w:customStyle="1" w:styleId="afffffb">
    <w:name w:val="标准文件_版本"/>
    <w:basedOn w:val="afffff9"/>
    <w:qFormat/>
    <w:pPr>
      <w:adjustRightInd/>
      <w:snapToGrid/>
      <w:ind w:firstLineChars="0" w:firstLine="0"/>
    </w:pPr>
    <w:rPr>
      <w:rFonts w:ascii="宋体" w:hAnsi="宋体"/>
      <w:kern w:val="2"/>
    </w:rPr>
  </w:style>
  <w:style w:type="paragraph" w:customStyle="1" w:styleId="afffffc">
    <w:name w:val="标准文件_标准部门"/>
    <w:basedOn w:val="afff5"/>
    <w:qFormat/>
    <w:pPr>
      <w:jc w:val="center"/>
    </w:pPr>
    <w:rPr>
      <w:rFonts w:ascii="黑体" w:eastAsia="黑体"/>
      <w:kern w:val="0"/>
      <w:sz w:val="44"/>
    </w:rPr>
  </w:style>
  <w:style w:type="paragraph" w:customStyle="1" w:styleId="afffffd">
    <w:name w:val="标准文件_标准代替"/>
    <w:basedOn w:val="afff5"/>
    <w:next w:val="afff5"/>
    <w:qFormat/>
    <w:pPr>
      <w:spacing w:line="310" w:lineRule="exact"/>
      <w:jc w:val="right"/>
    </w:pPr>
    <w:rPr>
      <w:rFonts w:ascii="宋体" w:hAnsi="宋体"/>
      <w:kern w:val="0"/>
    </w:rPr>
  </w:style>
  <w:style w:type="paragraph" w:customStyle="1" w:styleId="afffffe">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5"/>
    <w:qFormat/>
    <w:pPr>
      <w:jc w:val="left"/>
    </w:pPr>
  </w:style>
  <w:style w:type="paragraph" w:customStyle="1" w:styleId="affffff1">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a"/>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2">
    <w:name w:val="标准文件_发布"/>
    <w:qFormat/>
    <w:rPr>
      <w:rFonts w:ascii="黑体" w:eastAsia="黑体"/>
      <w:spacing w:val="0"/>
      <w:w w:val="100"/>
      <w:position w:val="3"/>
      <w:sz w:val="28"/>
    </w:rPr>
  </w:style>
  <w:style w:type="paragraph" w:customStyle="1" w:styleId="ad">
    <w:name w:val="标准文件_方框数字列项"/>
    <w:basedOn w:val="afffffa"/>
    <w:qFormat/>
    <w:pPr>
      <w:numPr>
        <w:numId w:val="3"/>
      </w:numPr>
      <w:ind w:firstLineChars="0" w:firstLine="0"/>
    </w:pPr>
  </w:style>
  <w:style w:type="paragraph" w:customStyle="1" w:styleId="affffff3">
    <w:name w:val="标准文件_封面标准编号"/>
    <w:basedOn w:val="afff5"/>
    <w:next w:val="afffffd"/>
    <w:qFormat/>
    <w:pPr>
      <w:spacing w:line="310" w:lineRule="exact"/>
      <w:jc w:val="right"/>
    </w:pPr>
    <w:rPr>
      <w:rFonts w:ascii="黑体" w:eastAsia="黑体"/>
      <w:kern w:val="0"/>
      <w:sz w:val="28"/>
    </w:rPr>
  </w:style>
  <w:style w:type="paragraph" w:customStyle="1" w:styleId="affffff4">
    <w:name w:val="标准文件_封面标准分类号"/>
    <w:basedOn w:val="afff5"/>
    <w:qFormat/>
    <w:rPr>
      <w:rFonts w:ascii="黑体" w:eastAsia="黑体"/>
      <w:b/>
      <w:kern w:val="0"/>
      <w:sz w:val="28"/>
    </w:rPr>
  </w:style>
  <w:style w:type="paragraph" w:customStyle="1" w:styleId="affffff5">
    <w:name w:val="标准文件_封面标准名称"/>
    <w:basedOn w:val="afff5"/>
    <w:qFormat/>
    <w:pPr>
      <w:spacing w:line="240" w:lineRule="auto"/>
      <w:jc w:val="center"/>
    </w:pPr>
    <w:rPr>
      <w:rFonts w:ascii="黑体" w:eastAsia="黑体"/>
      <w:kern w:val="0"/>
      <w:sz w:val="52"/>
    </w:rPr>
  </w:style>
  <w:style w:type="paragraph" w:customStyle="1" w:styleId="affffff6">
    <w:name w:val="标准文件_封面标准英文名称"/>
    <w:basedOn w:val="afff5"/>
    <w:qFormat/>
    <w:pPr>
      <w:spacing w:line="240" w:lineRule="auto"/>
      <w:jc w:val="center"/>
    </w:pPr>
    <w:rPr>
      <w:rFonts w:ascii="黑体" w:eastAsia="黑体"/>
      <w:b/>
      <w:sz w:val="28"/>
    </w:rPr>
  </w:style>
  <w:style w:type="paragraph" w:customStyle="1" w:styleId="affffff7">
    <w:name w:val="标准文件_封面发布日期"/>
    <w:basedOn w:val="afff5"/>
    <w:qFormat/>
    <w:pPr>
      <w:spacing w:line="310" w:lineRule="exact"/>
    </w:pPr>
    <w:rPr>
      <w:rFonts w:ascii="黑体" w:eastAsia="黑体"/>
      <w:kern w:val="0"/>
      <w:sz w:val="28"/>
    </w:rPr>
  </w:style>
  <w:style w:type="paragraph" w:customStyle="1" w:styleId="affffff8">
    <w:name w:val="标准文件_封面密级"/>
    <w:basedOn w:val="afff5"/>
    <w:qFormat/>
    <w:rPr>
      <w:rFonts w:eastAsia="黑体"/>
      <w:sz w:val="32"/>
    </w:rPr>
  </w:style>
  <w:style w:type="paragraph" w:customStyle="1" w:styleId="affffff9">
    <w:name w:val="标准文件_封面实施日期"/>
    <w:basedOn w:val="afff5"/>
    <w:qFormat/>
    <w:pPr>
      <w:spacing w:line="310" w:lineRule="exact"/>
      <w:jc w:val="right"/>
    </w:pPr>
    <w:rPr>
      <w:rFonts w:ascii="黑体" w:eastAsia="黑体"/>
      <w:sz w:val="28"/>
    </w:rPr>
  </w:style>
  <w:style w:type="paragraph" w:customStyle="1" w:styleId="affffffa">
    <w:name w:val="标准文件_封面抬头"/>
    <w:basedOn w:val="afffffa"/>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a"/>
    <w:qFormat/>
    <w:pPr>
      <w:numPr>
        <w:numId w:val="4"/>
      </w:numPr>
      <w:shd w:val="clear" w:color="FFFFFF" w:fill="FFFFFF"/>
      <w:tabs>
        <w:tab w:val="left" w:pos="6406"/>
      </w:tabs>
      <w:spacing w:before="560" w:afterLines="50" w:after="50"/>
      <w:ind w:left="0"/>
      <w:jc w:val="center"/>
      <w:outlineLvl w:val="0"/>
    </w:pPr>
    <w:rPr>
      <w:rFonts w:ascii="黑体" w:eastAsia="黑体"/>
      <w:sz w:val="21"/>
    </w:rPr>
  </w:style>
  <w:style w:type="paragraph" w:customStyle="1" w:styleId="aff">
    <w:name w:val="标准文件_附录表标题"/>
    <w:next w:val="afffffa"/>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a"/>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a"/>
    <w:qFormat/>
    <w:pPr>
      <w:widowControl/>
      <w:numPr>
        <w:ilvl w:val="2"/>
      </w:numPr>
      <w:wordWrap w:val="0"/>
      <w:overflowPunct w:val="0"/>
      <w:autoSpaceDE w:val="0"/>
      <w:autoSpaceDN w:val="0"/>
      <w:textAlignment w:val="baseline"/>
      <w:outlineLvl w:val="3"/>
    </w:pPr>
  </w:style>
  <w:style w:type="paragraph" w:customStyle="1" w:styleId="affffffb">
    <w:name w:val="标准文件_附录公式"/>
    <w:basedOn w:val="afffff9"/>
    <w:next w:val="afffff9"/>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a"/>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a"/>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a"/>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a"/>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sz w:val="21"/>
    </w:rPr>
  </w:style>
  <w:style w:type="character" w:customStyle="1" w:styleId="afffd">
    <w:name w:val="正文文本 字符"/>
    <w:link w:val="afffc"/>
    <w:qFormat/>
    <w:rPr>
      <w:kern w:val="2"/>
      <w:sz w:val="21"/>
      <w:szCs w:val="21"/>
    </w:rPr>
  </w:style>
  <w:style w:type="paragraph" w:customStyle="1" w:styleId="affffffc">
    <w:name w:val="标准文件_附录章标题"/>
    <w:next w:val="afffffa"/>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d">
    <w:name w:val="标准文件_公式后的破折号"/>
    <w:basedOn w:val="afffffa"/>
    <w:next w:val="afffffa"/>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e">
    <w:name w:val="标准文件_目次、标准名称标题"/>
    <w:basedOn w:val="a6"/>
    <w:next w:val="afffffa"/>
    <w:qFormat/>
    <w:pPr>
      <w:spacing w:line="460" w:lineRule="exact"/>
      <w:ind w:left="0" w:firstLine="0"/>
    </w:pPr>
  </w:style>
  <w:style w:type="paragraph" w:customStyle="1" w:styleId="afffffff">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a"/>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f0">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a"/>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5">
    <w:name w:val="脚注文本 字符"/>
    <w:link w:val="affff4"/>
    <w:semiHidden/>
    <w:qFormat/>
    <w:rPr>
      <w:rFonts w:ascii="宋体"/>
      <w:kern w:val="2"/>
      <w:sz w:val="18"/>
      <w:szCs w:val="18"/>
    </w:rPr>
  </w:style>
  <w:style w:type="paragraph" w:customStyle="1" w:styleId="afffffff1">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a"/>
    <w:qFormat/>
    <w:pPr>
      <w:numPr>
        <w:numId w:val="12"/>
      </w:numPr>
      <w:spacing w:line="240" w:lineRule="auto"/>
      <w:jc w:val="left"/>
    </w:pPr>
    <w:rPr>
      <w:rFonts w:ascii="宋体" w:hAnsi="宋体"/>
      <w:sz w:val="18"/>
    </w:rPr>
  </w:style>
  <w:style w:type="character" w:customStyle="1" w:styleId="afffffff2">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a"/>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a"/>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a"/>
    <w:qFormat/>
    <w:pPr>
      <w:numPr>
        <w:ilvl w:val="2"/>
      </w:numPr>
      <w:spacing w:beforeLines="50" w:before="50" w:afterLines="50" w:after="50"/>
      <w:outlineLvl w:val="1"/>
    </w:pPr>
  </w:style>
  <w:style w:type="paragraph" w:customStyle="1" w:styleId="afffffff3">
    <w:name w:val="标准文件_一致程度"/>
    <w:basedOn w:val="afff5"/>
    <w:qFormat/>
    <w:pPr>
      <w:spacing w:line="440" w:lineRule="exact"/>
      <w:jc w:val="center"/>
    </w:pPr>
    <w:rPr>
      <w:sz w:val="28"/>
    </w:rPr>
  </w:style>
  <w:style w:type="paragraph" w:customStyle="1" w:styleId="afffffff4">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5">
    <w:name w:val="标准文件_英文图表脚注"/>
    <w:basedOn w:val="afffff9"/>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a"/>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a"/>
    <w:qFormat/>
    <w:pPr>
      <w:numPr>
        <w:numId w:val="16"/>
      </w:numPr>
      <w:tabs>
        <w:tab w:val="left" w:pos="0"/>
      </w:tabs>
      <w:spacing w:beforeLines="50" w:before="50" w:afterLines="50" w:after="50"/>
      <w:jc w:val="center"/>
    </w:pPr>
    <w:rPr>
      <w:rFonts w:ascii="黑体" w:eastAsia="黑体"/>
      <w:sz w:val="21"/>
    </w:rPr>
  </w:style>
  <w:style w:type="paragraph" w:customStyle="1" w:styleId="afffffff6">
    <w:name w:val="标准文件_正文公式"/>
    <w:basedOn w:val="afff5"/>
    <w:next w:val="afffff9"/>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a"/>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a"/>
    <w:qFormat/>
    <w:pPr>
      <w:numPr>
        <w:numId w:val="18"/>
      </w:numPr>
      <w:jc w:val="center"/>
    </w:pPr>
    <w:rPr>
      <w:rFonts w:ascii="黑体" w:eastAsia="黑体"/>
      <w:sz w:val="21"/>
    </w:rPr>
  </w:style>
  <w:style w:type="paragraph" w:customStyle="1" w:styleId="afb">
    <w:name w:val="标准文件_正文英文图标题"/>
    <w:next w:val="afffffa"/>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7">
    <w:name w:val="发布部门"/>
    <w:next w:val="afffffa"/>
    <w:qFormat/>
    <w:pPr>
      <w:framePr w:w="7433" w:h="585" w:hRule="exact" w:hSpace="180" w:vSpace="180" w:wrap="around" w:hAnchor="margin" w:xAlign="center" w:y="14401" w:anchorLock="1"/>
      <w:jc w:val="center"/>
    </w:pPr>
    <w:rPr>
      <w:rFonts w:ascii="宋体"/>
      <w:b/>
      <w:w w:val="135"/>
      <w:sz w:val="36"/>
    </w:rPr>
  </w:style>
  <w:style w:type="paragraph" w:customStyle="1" w:styleId="afffffff8">
    <w:name w:val="发布日期"/>
    <w:qFormat/>
    <w:pPr>
      <w:framePr w:w="4000" w:h="473" w:hRule="exact" w:hSpace="180" w:vSpace="180" w:wrap="around" w:hAnchor="margin" w:y="13511" w:anchorLock="1"/>
    </w:pPr>
    <w:rPr>
      <w:rFonts w:eastAsia="黑体"/>
      <w:sz w:val="28"/>
    </w:rPr>
  </w:style>
  <w:style w:type="paragraph" w:customStyle="1" w:styleId="afffffff9">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b">
    <w:name w:val="封面标准文稿编辑信息"/>
    <w:qFormat/>
    <w:pPr>
      <w:spacing w:before="180" w:line="180" w:lineRule="exact"/>
      <w:jc w:val="center"/>
    </w:pPr>
    <w:rPr>
      <w:rFonts w:ascii="宋体"/>
      <w:sz w:val="21"/>
    </w:rPr>
  </w:style>
  <w:style w:type="paragraph" w:customStyle="1" w:styleId="afffffffc">
    <w:name w:val="封面标准文稿类别"/>
    <w:qFormat/>
    <w:pPr>
      <w:spacing w:before="440" w:line="400" w:lineRule="exact"/>
      <w:jc w:val="center"/>
    </w:pPr>
    <w:rPr>
      <w:rFonts w:ascii="宋体"/>
      <w:sz w:val="24"/>
    </w:rPr>
  </w:style>
  <w:style w:type="paragraph" w:customStyle="1" w:styleId="afffffffd">
    <w:name w:val="封面标准英文名称"/>
    <w:qFormat/>
    <w:pPr>
      <w:widowControl w:val="0"/>
      <w:spacing w:line="360" w:lineRule="exact"/>
      <w:jc w:val="center"/>
    </w:pPr>
    <w:rPr>
      <w:sz w:val="28"/>
    </w:rPr>
  </w:style>
  <w:style w:type="paragraph" w:customStyle="1" w:styleId="afffffffe">
    <w:name w:val="封面一致性程度标识"/>
    <w:qFormat/>
    <w:pPr>
      <w:spacing w:before="440" w:line="440" w:lineRule="exact"/>
      <w:jc w:val="center"/>
    </w:pPr>
    <w:rPr>
      <w:sz w:val="28"/>
    </w:rPr>
  </w:style>
  <w:style w:type="paragraph" w:customStyle="1" w:styleId="affffffff">
    <w:name w:val="封面正文"/>
    <w:qFormat/>
    <w:pPr>
      <w:jc w:val="both"/>
    </w:pPr>
  </w:style>
  <w:style w:type="paragraph" w:customStyle="1" w:styleId="affffffff0">
    <w:name w:val="附录二级无标题条"/>
    <w:basedOn w:val="afff5"/>
    <w:next w:val="afffffa"/>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a"/>
    <w:qFormat/>
    <w:pPr>
      <w:outlineLvl w:val="4"/>
    </w:pPr>
  </w:style>
  <w:style w:type="paragraph" w:customStyle="1" w:styleId="affffffff2">
    <w:name w:val="附录四级无标题条"/>
    <w:basedOn w:val="affffffff1"/>
    <w:next w:val="afffffa"/>
    <w:qFormat/>
    <w:pPr>
      <w:outlineLvl w:val="5"/>
    </w:pPr>
  </w:style>
  <w:style w:type="paragraph" w:customStyle="1" w:styleId="affffffff3">
    <w:name w:val="附录图"/>
    <w:next w:val="afffffa"/>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4">
    <w:name w:val="附录五级无标题条"/>
    <w:basedOn w:val="affffffff2"/>
    <w:next w:val="afffffa"/>
    <w:qFormat/>
    <w:pPr>
      <w:outlineLvl w:val="6"/>
    </w:pPr>
  </w:style>
  <w:style w:type="paragraph" w:customStyle="1" w:styleId="affffffff5">
    <w:name w:val="附录性质"/>
    <w:basedOn w:val="afff5"/>
    <w:qFormat/>
    <w:pPr>
      <w:widowControl/>
      <w:adjustRightInd/>
      <w:jc w:val="center"/>
    </w:pPr>
    <w:rPr>
      <w:rFonts w:ascii="黑体" w:eastAsia="黑体"/>
    </w:rPr>
  </w:style>
  <w:style w:type="paragraph" w:customStyle="1" w:styleId="affffffff6">
    <w:name w:val="附录一级无标题条"/>
    <w:basedOn w:val="affffffc"/>
    <w:next w:val="afffffa"/>
    <w:qFormat/>
    <w:pPr>
      <w:autoSpaceDN w:val="0"/>
      <w:outlineLvl w:val="2"/>
    </w:pPr>
    <w:rPr>
      <w:rFonts w:ascii="宋体" w:eastAsia="宋体" w:hAnsi="宋体"/>
    </w:rPr>
  </w:style>
  <w:style w:type="character" w:customStyle="1" w:styleId="affffffff7">
    <w:name w:val="个人答复风格"/>
    <w:qFormat/>
    <w:rPr>
      <w:rFonts w:ascii="Arial" w:eastAsia="宋体" w:hAnsi="Arial" w:cs="Arial"/>
      <w:color w:val="auto"/>
      <w:spacing w:val="0"/>
      <w:sz w:val="20"/>
    </w:rPr>
  </w:style>
  <w:style w:type="character" w:customStyle="1" w:styleId="affffffff8">
    <w:name w:val="个人撰写风格"/>
    <w:qFormat/>
    <w:rPr>
      <w:rFonts w:ascii="Arial" w:eastAsia="宋体" w:hAnsi="Arial" w:cs="Arial"/>
      <w:color w:val="auto"/>
      <w:spacing w:val="0"/>
      <w:sz w:val="20"/>
    </w:rPr>
  </w:style>
  <w:style w:type="paragraph" w:customStyle="1" w:styleId="affffffff9">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a">
    <w:name w:val="列项·"/>
    <w:basedOn w:val="afffffa"/>
    <w:qFormat/>
    <w:pPr>
      <w:tabs>
        <w:tab w:val="left" w:pos="840"/>
      </w:tabs>
    </w:pPr>
  </w:style>
  <w:style w:type="paragraph" w:customStyle="1" w:styleId="affffffffb">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c">
    <w:name w:val="其他标准称谓"/>
    <w:qFormat/>
    <w:pPr>
      <w:spacing w:line="0" w:lineRule="atLeast"/>
      <w:jc w:val="distribute"/>
    </w:pPr>
    <w:rPr>
      <w:rFonts w:ascii="黑体" w:eastAsia="黑体" w:hAnsi="宋体"/>
      <w:sz w:val="52"/>
    </w:rPr>
  </w:style>
  <w:style w:type="paragraph" w:customStyle="1" w:styleId="affffffffd">
    <w:name w:val="其他发布部门"/>
    <w:basedOn w:val="afffffff7"/>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e">
    <w:name w:val="实施日期"/>
    <w:basedOn w:val="afffffff8"/>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
    <w:name w:val="文献分类号"/>
    <w:qFormat/>
    <w:pPr>
      <w:framePr w:hSpace="180" w:vSpace="180" w:wrap="around" w:hAnchor="margin" w:y="1" w:anchorLock="1"/>
      <w:widowControl w:val="0"/>
      <w:textAlignment w:val="center"/>
    </w:pPr>
    <w:rPr>
      <w:rFonts w:eastAsia="黑体"/>
      <w:sz w:val="21"/>
    </w:rPr>
  </w:style>
  <w:style w:type="paragraph" w:customStyle="1" w:styleId="afffffffff0">
    <w:name w:val="无标题条"/>
    <w:next w:val="afffffa"/>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1">
    <w:name w:val="注:后续"/>
    <w:qFormat/>
    <w:pPr>
      <w:spacing w:line="300" w:lineRule="exact"/>
      <w:ind w:leftChars="400" w:left="600" w:hangingChars="200" w:hanging="200"/>
      <w:jc w:val="both"/>
    </w:pPr>
    <w:rPr>
      <w:rFonts w:ascii="宋体"/>
      <w:sz w:val="18"/>
    </w:rPr>
  </w:style>
  <w:style w:type="paragraph" w:customStyle="1" w:styleId="afffffffff2">
    <w:name w:val="注×:后续"/>
    <w:basedOn w:val="afffffffff1"/>
    <w:qFormat/>
    <w:pPr>
      <w:ind w:leftChars="0" w:left="1406" w:firstLineChars="0" w:hanging="499"/>
    </w:pPr>
  </w:style>
  <w:style w:type="paragraph" w:customStyle="1" w:styleId="afffffffff3">
    <w:name w:val="标准文件_一级无标题"/>
    <w:basedOn w:val="affd"/>
    <w:qFormat/>
    <w:pPr>
      <w:spacing w:beforeLines="0" w:before="0" w:afterLines="0" w:after="0"/>
      <w:outlineLvl w:val="9"/>
    </w:pPr>
    <w:rPr>
      <w:rFonts w:ascii="宋体" w:eastAsia="宋体"/>
    </w:rPr>
  </w:style>
  <w:style w:type="paragraph" w:customStyle="1" w:styleId="afffffffff4">
    <w:name w:val="标准文件_五级无标题"/>
    <w:basedOn w:val="afff1"/>
    <w:qFormat/>
    <w:pPr>
      <w:spacing w:beforeLines="0" w:before="0" w:afterLines="0" w:after="0"/>
      <w:outlineLvl w:val="9"/>
    </w:pPr>
    <w:rPr>
      <w:rFonts w:ascii="宋体" w:eastAsia="宋体"/>
    </w:rPr>
  </w:style>
  <w:style w:type="paragraph" w:customStyle="1" w:styleId="afffffffff5">
    <w:name w:val="标准文件_三级无标题"/>
    <w:basedOn w:val="afff"/>
    <w:qFormat/>
    <w:pPr>
      <w:spacing w:beforeLines="0" w:before="0" w:afterLines="0" w:after="0"/>
      <w:outlineLvl w:val="9"/>
    </w:pPr>
    <w:rPr>
      <w:rFonts w:ascii="宋体" w:eastAsia="宋体"/>
    </w:rPr>
  </w:style>
  <w:style w:type="paragraph" w:customStyle="1" w:styleId="afffffffff6">
    <w:name w:val="标准文件_二级无标题"/>
    <w:basedOn w:val="affe"/>
    <w:qFormat/>
    <w:pPr>
      <w:spacing w:beforeLines="0" w:before="0" w:afterLines="0" w:after="0"/>
      <w:outlineLvl w:val="9"/>
    </w:pPr>
    <w:rPr>
      <w:rFonts w:ascii="宋体" w:eastAsia="宋体"/>
    </w:rPr>
  </w:style>
  <w:style w:type="paragraph" w:customStyle="1" w:styleId="afffffffff7">
    <w:name w:val="标准_四级无标题"/>
    <w:basedOn w:val="afff0"/>
    <w:next w:val="afffffa"/>
    <w:qFormat/>
    <w:rPr>
      <w:rFonts w:eastAsia="宋体"/>
    </w:rPr>
  </w:style>
  <w:style w:type="paragraph" w:customStyle="1" w:styleId="afffffffff8">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a"/>
    <w:qFormat/>
    <w:pPr>
      <w:numPr>
        <w:numId w:val="23"/>
      </w:numPr>
      <w:ind w:firstLineChars="0" w:firstLine="0"/>
    </w:pPr>
    <w:rPr>
      <w:rFonts w:ascii="Times New Roman" w:cs="Arial"/>
      <w:szCs w:val="28"/>
    </w:rPr>
  </w:style>
  <w:style w:type="paragraph" w:customStyle="1" w:styleId="ae">
    <w:name w:val="标准文件_小写罗马数字编号列项"/>
    <w:basedOn w:val="afffffa"/>
    <w:pPr>
      <w:numPr>
        <w:numId w:val="24"/>
      </w:numPr>
      <w:ind w:firstLineChars="0" w:firstLine="0"/>
    </w:pPr>
    <w:rPr>
      <w:rFonts w:cs="Arial"/>
      <w:szCs w:val="28"/>
    </w:rPr>
  </w:style>
  <w:style w:type="paragraph" w:customStyle="1" w:styleId="afffffffff9">
    <w:name w:val="标准文件_附录标题"/>
    <w:basedOn w:val="aff3"/>
    <w:qFormat/>
    <w:pPr>
      <w:numPr>
        <w:numId w:val="0"/>
      </w:numPr>
      <w:spacing w:after="280"/>
      <w:outlineLvl w:val="9"/>
    </w:pPr>
  </w:style>
  <w:style w:type="paragraph" w:customStyle="1" w:styleId="afffffffffa">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a"/>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b">
    <w:name w:val="标准文件_索引字母"/>
    <w:next w:val="afffffa"/>
    <w:qFormat/>
    <w:pPr>
      <w:jc w:val="center"/>
    </w:pPr>
    <w:rPr>
      <w:rFonts w:ascii="宋体" w:eastAsia="Times New Roman" w:hAnsi="宋体"/>
      <w:b/>
      <w:kern w:val="2"/>
      <w:sz w:val="21"/>
    </w:rPr>
  </w:style>
  <w:style w:type="paragraph" w:customStyle="1" w:styleId="afffffffffc">
    <w:name w:val="标准文件_附录前"/>
    <w:next w:val="afffffa"/>
    <w:qFormat/>
    <w:pPr>
      <w:spacing w:line="20" w:lineRule="atLeast"/>
      <w:ind w:firstLine="200"/>
    </w:pPr>
    <w:rPr>
      <w:rFonts w:ascii="宋体" w:hAnsi="宋体"/>
      <w:kern w:val="2"/>
      <w:sz w:val="10"/>
    </w:rPr>
  </w:style>
  <w:style w:type="paragraph" w:customStyle="1" w:styleId="afffffffffd">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e">
    <w:name w:val="标准文件_表格"/>
    <w:basedOn w:val="afffffa"/>
    <w:qFormat/>
    <w:pPr>
      <w:ind w:firstLineChars="0" w:firstLine="0"/>
      <w:jc w:val="center"/>
    </w:pPr>
    <w:rPr>
      <w:sz w:val="18"/>
    </w:rPr>
  </w:style>
  <w:style w:type="paragraph" w:customStyle="1" w:styleId="afff2">
    <w:name w:val="标准文件_注："/>
    <w:next w:val="afffffa"/>
    <w:pPr>
      <w:widowControl w:val="0"/>
      <w:numPr>
        <w:numId w:val="26"/>
      </w:numPr>
      <w:autoSpaceDE w:val="0"/>
      <w:autoSpaceDN w:val="0"/>
      <w:jc w:val="both"/>
    </w:pPr>
    <w:rPr>
      <w:rFonts w:ascii="宋体"/>
      <w:sz w:val="18"/>
      <w:szCs w:val="18"/>
    </w:rPr>
  </w:style>
  <w:style w:type="paragraph" w:customStyle="1" w:styleId="a5">
    <w:name w:val="标准文件_注×："/>
    <w:pPr>
      <w:widowControl w:val="0"/>
      <w:numPr>
        <w:numId w:val="27"/>
      </w:numPr>
      <w:autoSpaceDE w:val="0"/>
      <w:autoSpaceDN w:val="0"/>
      <w:jc w:val="both"/>
    </w:pPr>
    <w:rPr>
      <w:rFonts w:ascii="宋体"/>
      <w:sz w:val="18"/>
      <w:szCs w:val="18"/>
    </w:rPr>
  </w:style>
  <w:style w:type="paragraph" w:customStyle="1" w:styleId="ac">
    <w:name w:val="标准文件_示例："/>
    <w:next w:val="affffffffff"/>
    <w:qFormat/>
    <w:pPr>
      <w:widowControl w:val="0"/>
      <w:numPr>
        <w:numId w:val="28"/>
      </w:numPr>
      <w:jc w:val="both"/>
    </w:pPr>
    <w:rPr>
      <w:rFonts w:ascii="宋体"/>
      <w:sz w:val="18"/>
      <w:szCs w:val="18"/>
    </w:rPr>
  </w:style>
  <w:style w:type="paragraph" w:customStyle="1" w:styleId="affffffffff">
    <w:name w:val="标准文件_示例内容"/>
    <w:basedOn w:val="afffffa"/>
    <w:qFormat/>
    <w:pPr>
      <w:ind w:firstLine="420"/>
    </w:pPr>
    <w:rPr>
      <w:sz w:val="18"/>
    </w:rPr>
  </w:style>
  <w:style w:type="paragraph" w:customStyle="1" w:styleId="afa">
    <w:name w:val="标准文件_示例×："/>
    <w:basedOn w:val="afff5"/>
    <w:next w:val="affffffffff"/>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a"/>
    <w:qFormat/>
    <w:rPr>
      <w:rFonts w:ascii="宋体" w:hAnsi="Times New Roman"/>
      <w:sz w:val="21"/>
    </w:rPr>
  </w:style>
  <w:style w:type="paragraph" w:customStyle="1" w:styleId="affffffffff0">
    <w:name w:val="标准文件_表格续"/>
    <w:basedOn w:val="afffffa"/>
    <w:next w:val="afffffa"/>
    <w:qFormat/>
    <w:pPr>
      <w:jc w:val="center"/>
    </w:pPr>
    <w:rPr>
      <w:rFonts w:ascii="黑体" w:eastAsia="黑体" w:hAnsi="黑体"/>
    </w:rPr>
  </w:style>
  <w:style w:type="character" w:styleId="affffffffff1">
    <w:name w:val="Placeholder Text"/>
    <w:basedOn w:val="afff6"/>
    <w:uiPriority w:val="99"/>
    <w:semiHidden/>
    <w:qFormat/>
    <w:rPr>
      <w:color w:val="808080"/>
    </w:rPr>
  </w:style>
  <w:style w:type="paragraph" w:customStyle="1" w:styleId="2">
    <w:name w:val="标准文件_二级项2"/>
    <w:basedOn w:val="afffffa"/>
    <w:qFormat/>
    <w:pPr>
      <w:numPr>
        <w:ilvl w:val="1"/>
        <w:numId w:val="21"/>
      </w:numPr>
      <w:ind w:firstLineChars="0" w:firstLine="0"/>
    </w:pPr>
  </w:style>
  <w:style w:type="paragraph" w:customStyle="1" w:styleId="21">
    <w:name w:val="标准文件_三级项2"/>
    <w:basedOn w:val="afffffa"/>
    <w:qFormat/>
    <w:pPr>
      <w:numPr>
        <w:numId w:val="30"/>
      </w:numPr>
      <w:spacing w:line="300" w:lineRule="exact"/>
      <w:ind w:firstLineChars="0"/>
    </w:pPr>
    <w:rPr>
      <w:rFonts w:ascii="Times New Roman"/>
    </w:rPr>
  </w:style>
  <w:style w:type="paragraph" w:customStyle="1" w:styleId="20">
    <w:name w:val="标准文件_一级项2"/>
    <w:basedOn w:val="afffffa"/>
    <w:qFormat/>
    <w:pPr>
      <w:numPr>
        <w:numId w:val="31"/>
      </w:numPr>
      <w:spacing w:line="300" w:lineRule="exact"/>
      <w:ind w:firstLineChars="0"/>
    </w:pPr>
    <w:rPr>
      <w:rFonts w:ascii="Times New Roman"/>
    </w:rPr>
  </w:style>
  <w:style w:type="paragraph" w:customStyle="1" w:styleId="affffffffff2">
    <w:name w:val="标准文件_提示"/>
    <w:basedOn w:val="afffffa"/>
    <w:next w:val="afffffa"/>
    <w:qFormat/>
    <w:pPr>
      <w:ind w:firstLine="420"/>
    </w:pPr>
    <w:rPr>
      <w:rFonts w:ascii="黑体" w:eastAsia="黑体"/>
    </w:rPr>
  </w:style>
  <w:style w:type="character" w:customStyle="1" w:styleId="affffffffff3">
    <w:name w:val="标准文件_来源"/>
    <w:basedOn w:val="afff6"/>
    <w:uiPriority w:val="1"/>
    <w:qFormat/>
    <w:rPr>
      <w:rFonts w:eastAsia="宋体"/>
      <w:sz w:val="21"/>
    </w:rPr>
  </w:style>
  <w:style w:type="paragraph" w:customStyle="1" w:styleId="affffffffff4">
    <w:name w:val="标准文件_图表说明"/>
    <w:qFormat/>
    <w:pPr>
      <w:spacing w:line="276" w:lineRule="auto"/>
      <w:ind w:firstLine="420"/>
    </w:pPr>
    <w:rPr>
      <w:rFonts w:ascii="宋体" w:hAnsi="宋体"/>
      <w:kern w:val="2"/>
      <w:sz w:val="18"/>
    </w:rPr>
  </w:style>
  <w:style w:type="paragraph" w:customStyle="1" w:styleId="affffffffff5">
    <w:name w:val="其他发布日期"/>
    <w:basedOn w:val="afffffff8"/>
    <w:qFormat/>
    <w:pPr>
      <w:framePr w:w="3997" w:h="471" w:hRule="exact" w:hSpace="0" w:vSpace="181" w:wrap="around" w:vAnchor="page" w:hAnchor="page" w:x="1419" w:y="14097"/>
    </w:pPr>
  </w:style>
  <w:style w:type="paragraph" w:customStyle="1" w:styleId="affffffffff6">
    <w:name w:val="其他实施日期"/>
    <w:basedOn w:val="affffffffe"/>
    <w:pPr>
      <w:framePr w:w="3997" w:h="471" w:hRule="exact" w:vSpace="181" w:wrap="around" w:vAnchor="page" w:hAnchor="page" w:x="7089" w:y="14097"/>
    </w:pPr>
  </w:style>
  <w:style w:type="paragraph" w:customStyle="1" w:styleId="affffffffff7">
    <w:name w:val="标准文件_文件编号"/>
    <w:basedOn w:val="afffffa"/>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qFormat/>
    <w:pPr>
      <w:framePr w:wrap="auto"/>
      <w:spacing w:before="57"/>
    </w:pPr>
    <w:rPr>
      <w:sz w:val="21"/>
    </w:rPr>
  </w:style>
  <w:style w:type="paragraph" w:customStyle="1" w:styleId="affffffffff9">
    <w:name w:val="标准文件_文件名称"/>
    <w:basedOn w:val="afffffa"/>
    <w:next w:val="afffffa"/>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a"/>
    <w:next w:val="afffffa"/>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a"/>
    <w:next w:val="afffffa"/>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a"/>
    <w:next w:val="afffffa"/>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a"/>
    <w:next w:val="afffffa"/>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a"/>
    <w:next w:val="afffffa"/>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a"/>
    <w:next w:val="afffffa"/>
    <w:qFormat/>
    <w:pPr>
      <w:numPr>
        <w:ilvl w:val="5"/>
        <w:numId w:val="8"/>
      </w:numPr>
      <w:spacing w:beforeLines="50" w:before="50" w:afterLines="50" w:after="50"/>
      <w:ind w:firstLineChars="0"/>
    </w:pPr>
    <w:rPr>
      <w:rFonts w:ascii="黑体" w:eastAsia="黑体"/>
    </w:rPr>
  </w:style>
  <w:style w:type="paragraph" w:customStyle="1" w:styleId="affffffffffa">
    <w:name w:val="标准文件_注后"/>
    <w:basedOn w:val="afffffa"/>
    <w:qFormat/>
    <w:pPr>
      <w:ind w:left="811" w:firstLineChars="0" w:firstLine="0"/>
    </w:pPr>
    <w:rPr>
      <w:sz w:val="18"/>
    </w:rPr>
  </w:style>
  <w:style w:type="paragraph" w:customStyle="1" w:styleId="X">
    <w:name w:val="标准文件_注X后"/>
    <w:basedOn w:val="afffffa"/>
    <w:qFormat/>
    <w:pPr>
      <w:ind w:left="811" w:firstLineChars="0" w:firstLine="0"/>
    </w:pPr>
    <w:rPr>
      <w:sz w:val="18"/>
    </w:rPr>
  </w:style>
  <w:style w:type="paragraph" w:customStyle="1" w:styleId="affffffffffb">
    <w:name w:val="标准文件_示例后"/>
    <w:basedOn w:val="afffffa"/>
    <w:qFormat/>
    <w:pPr>
      <w:ind w:left="964" w:firstLineChars="0" w:firstLine="0"/>
    </w:pPr>
    <w:rPr>
      <w:sz w:val="18"/>
    </w:rPr>
  </w:style>
  <w:style w:type="paragraph" w:customStyle="1" w:styleId="X0">
    <w:name w:val="标准文件_示例X后"/>
    <w:basedOn w:val="afffffa"/>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c">
    <w:name w:val="标准文件_索引项"/>
    <w:basedOn w:val="afffffa"/>
    <w:next w:val="afffffa"/>
    <w:qFormat/>
    <w:pPr>
      <w:tabs>
        <w:tab w:val="right" w:leader="dot" w:pos="9356"/>
      </w:tabs>
      <w:ind w:left="210" w:firstLineChars="0" w:hanging="210"/>
      <w:jc w:val="left"/>
    </w:pPr>
  </w:style>
  <w:style w:type="paragraph" w:customStyle="1" w:styleId="affffffffffd">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e">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f">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0">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1">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2">
    <w:name w:val="标准文件_引言一级无标题"/>
    <w:basedOn w:val="a7"/>
    <w:next w:val="afffffa"/>
    <w:qFormat/>
    <w:pPr>
      <w:spacing w:beforeLines="0" w:before="0" w:afterLines="0" w:after="0" w:line="276" w:lineRule="auto"/>
    </w:pPr>
    <w:rPr>
      <w:rFonts w:ascii="宋体" w:eastAsia="宋体"/>
    </w:rPr>
  </w:style>
  <w:style w:type="paragraph" w:customStyle="1" w:styleId="afffffffffff3">
    <w:name w:val="标准文件_引言二级无标题"/>
    <w:basedOn w:val="a8"/>
    <w:next w:val="afffffa"/>
    <w:qFormat/>
    <w:pPr>
      <w:spacing w:beforeLines="0" w:before="0" w:afterLines="0" w:after="0" w:line="276" w:lineRule="auto"/>
    </w:pPr>
    <w:rPr>
      <w:rFonts w:ascii="宋体" w:eastAsia="宋体"/>
    </w:rPr>
  </w:style>
  <w:style w:type="paragraph" w:customStyle="1" w:styleId="afffffffffff4">
    <w:name w:val="标准文件_引言三级无标题"/>
    <w:basedOn w:val="a9"/>
    <w:qFormat/>
    <w:pPr>
      <w:spacing w:beforeLines="0" w:before="0" w:afterLines="0" w:after="0" w:line="276" w:lineRule="auto"/>
    </w:pPr>
    <w:rPr>
      <w:rFonts w:ascii="宋体" w:eastAsia="宋体"/>
    </w:rPr>
  </w:style>
  <w:style w:type="paragraph" w:customStyle="1" w:styleId="afffffffffff5">
    <w:name w:val="标准文件_引言四级无标题"/>
    <w:basedOn w:val="aa"/>
    <w:next w:val="afffffa"/>
    <w:qFormat/>
    <w:pPr>
      <w:spacing w:beforeLines="0" w:before="0" w:afterLines="0" w:after="0" w:line="276" w:lineRule="auto"/>
    </w:pPr>
    <w:rPr>
      <w:rFonts w:ascii="宋体" w:eastAsia="宋体"/>
    </w:rPr>
  </w:style>
  <w:style w:type="paragraph" w:customStyle="1" w:styleId="afffffffffff6">
    <w:name w:val="标准文件_引言五级无标题"/>
    <w:basedOn w:val="ab"/>
    <w:next w:val="afffffa"/>
    <w:qFormat/>
    <w:pPr>
      <w:spacing w:beforeLines="0" w:before="0" w:afterLines="0" w:after="0" w:line="276" w:lineRule="auto"/>
    </w:pPr>
    <w:rPr>
      <w:rFonts w:ascii="宋体" w:eastAsia="宋体"/>
    </w:rPr>
  </w:style>
  <w:style w:type="paragraph" w:customStyle="1" w:styleId="afffffffffff7">
    <w:name w:val="标准文件_索引标题"/>
    <w:basedOn w:val="affffff1"/>
    <w:next w:val="afffffa"/>
    <w:qFormat/>
    <w:rPr>
      <w:rFonts w:hAnsi="黑体"/>
    </w:rPr>
  </w:style>
  <w:style w:type="paragraph" w:customStyle="1" w:styleId="afffffffffff8">
    <w:name w:val="标准文件_脚注内容"/>
    <w:basedOn w:val="afffffa"/>
    <w:qFormat/>
    <w:pPr>
      <w:ind w:leftChars="200" w:left="400" w:hangingChars="200" w:hanging="200"/>
    </w:pPr>
    <w:rPr>
      <w:sz w:val="15"/>
    </w:rPr>
  </w:style>
  <w:style w:type="paragraph" w:customStyle="1" w:styleId="afffffffffff9">
    <w:name w:val="标准文件_术语条一"/>
    <w:basedOn w:val="afffffffff3"/>
    <w:next w:val="afffffa"/>
    <w:qFormat/>
  </w:style>
  <w:style w:type="paragraph" w:customStyle="1" w:styleId="afffffffffffa">
    <w:name w:val="标准文件_术语条二"/>
    <w:basedOn w:val="afffffffff6"/>
    <w:next w:val="afffffa"/>
    <w:qFormat/>
  </w:style>
  <w:style w:type="paragraph" w:customStyle="1" w:styleId="afffffffffffb">
    <w:name w:val="标准文件_术语条三"/>
    <w:basedOn w:val="afffffffff5"/>
    <w:next w:val="afffffa"/>
    <w:qFormat/>
  </w:style>
  <w:style w:type="paragraph" w:customStyle="1" w:styleId="afffffffffffc">
    <w:name w:val="标准文件_术语条四"/>
    <w:basedOn w:val="afffffffff8"/>
    <w:next w:val="afffffa"/>
    <w:qFormat/>
  </w:style>
  <w:style w:type="paragraph" w:customStyle="1" w:styleId="afffffffffffd">
    <w:name w:val="标准文件_术语条五"/>
    <w:basedOn w:val="afffffffff4"/>
    <w:next w:val="afffffa"/>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e">
    <w:name w:val="发布"/>
    <w:basedOn w:val="afff6"/>
    <w:qFormat/>
    <w:rPr>
      <w:rFonts w:ascii="黑体" w:eastAsia="黑体"/>
      <w:spacing w:val="85"/>
      <w:w w:val="100"/>
      <w:position w:val="3"/>
      <w:sz w:val="28"/>
      <w:szCs w:val="28"/>
    </w:rPr>
  </w:style>
  <w:style w:type="paragraph" w:customStyle="1" w:styleId="affffffffffff">
    <w:name w:val="段"/>
    <w:link w:val="Char0"/>
    <w:qFormat/>
    <w:pPr>
      <w:tabs>
        <w:tab w:val="center" w:pos="4201"/>
        <w:tab w:val="right" w:leader="dot" w:pos="9298"/>
      </w:tabs>
      <w:autoSpaceDE w:val="0"/>
      <w:autoSpaceDN w:val="0"/>
      <w:ind w:firstLineChars="200" w:firstLine="420"/>
      <w:jc w:val="both"/>
    </w:pPr>
    <w:rPr>
      <w:rFonts w:ascii="宋体"/>
      <w:sz w:val="21"/>
    </w:rPr>
  </w:style>
  <w:style w:type="character" w:customStyle="1" w:styleId="Char0">
    <w:name w:val="段 Char"/>
    <w:link w:val="affffffffffff"/>
    <w:qFormat/>
    <w:rPr>
      <w:rFonts w:ascii="宋体" w:hAnsi="Times New Roman"/>
      <w:sz w:val="21"/>
    </w:rPr>
  </w:style>
  <w:style w:type="paragraph" w:customStyle="1" w:styleId="affffffffffff0">
    <w:name w:val="一级条标题"/>
    <w:next w:val="affffffffffff"/>
    <w:qFormat/>
    <w:pPr>
      <w:spacing w:beforeLines="50" w:afterLines="50"/>
      <w:outlineLvl w:val="2"/>
    </w:pPr>
    <w:rPr>
      <w:rFonts w:ascii="黑体" w:eastAsia="黑体"/>
      <w:sz w:val="21"/>
      <w:szCs w:val="21"/>
    </w:rPr>
  </w:style>
  <w:style w:type="paragraph" w:customStyle="1" w:styleId="affffffffffff1">
    <w:name w:val="章标题"/>
    <w:next w:val="affffffffffff"/>
    <w:qFormat/>
    <w:pPr>
      <w:spacing w:beforeLines="100" w:afterLines="100"/>
      <w:jc w:val="both"/>
      <w:outlineLvl w:val="1"/>
    </w:pPr>
    <w:rPr>
      <w:rFonts w:ascii="黑体" w:eastAsia="黑体"/>
      <w:sz w:val="21"/>
    </w:rPr>
  </w:style>
  <w:style w:type="paragraph" w:customStyle="1" w:styleId="affffffffffff2">
    <w:name w:val="二级条标题"/>
    <w:basedOn w:val="affffffffffff0"/>
    <w:next w:val="affffffffffff"/>
    <w:qFormat/>
    <w:pPr>
      <w:spacing w:before="50" w:after="50"/>
      <w:outlineLvl w:val="3"/>
    </w:pPr>
  </w:style>
  <w:style w:type="paragraph" w:customStyle="1" w:styleId="affffffffffff3">
    <w:name w:val="三级条标题"/>
    <w:basedOn w:val="affffffffffff2"/>
    <w:next w:val="affffffffffff"/>
    <w:qFormat/>
    <w:pPr>
      <w:outlineLvl w:val="4"/>
    </w:pPr>
  </w:style>
  <w:style w:type="paragraph" w:customStyle="1" w:styleId="affffffffffff4">
    <w:name w:val="四级条标题"/>
    <w:basedOn w:val="affffffffffff3"/>
    <w:next w:val="affffffffffff"/>
    <w:qFormat/>
    <w:pPr>
      <w:outlineLvl w:val="5"/>
    </w:pPr>
  </w:style>
  <w:style w:type="paragraph" w:customStyle="1" w:styleId="affffffffffff5">
    <w:name w:val="五级条标题"/>
    <w:basedOn w:val="affffffffffff4"/>
    <w:next w:val="affffffffffff"/>
    <w:qFormat/>
    <w:pPr>
      <w:outlineLvl w:val="6"/>
    </w:pPr>
  </w:style>
  <w:style w:type="paragraph" w:customStyle="1" w:styleId="affffffffffff6">
    <w:name w:val="附录标识"/>
    <w:basedOn w:val="afff5"/>
    <w:next w:val="affffffffffff"/>
    <w:qFormat/>
    <w:pPr>
      <w:keepNext/>
      <w:widowControl/>
      <w:shd w:val="clear" w:color="FFFFFF" w:fill="FFFFFF"/>
      <w:tabs>
        <w:tab w:val="left" w:pos="6405"/>
      </w:tabs>
      <w:adjustRightInd/>
      <w:spacing w:before="640" w:after="280" w:line="240" w:lineRule="auto"/>
      <w:jc w:val="center"/>
      <w:outlineLvl w:val="0"/>
    </w:pPr>
    <w:rPr>
      <w:rFonts w:ascii="黑体" w:eastAsia="黑体" w:hAnsi="Times New Roman"/>
      <w:kern w:val="0"/>
      <w:szCs w:val="20"/>
    </w:rPr>
  </w:style>
  <w:style w:type="paragraph" w:customStyle="1" w:styleId="affffffffffff7">
    <w:name w:val="附录二级条标题"/>
    <w:basedOn w:val="afff5"/>
    <w:next w:val="affffffffffff"/>
    <w:qFormat/>
    <w:pPr>
      <w:widowControl/>
      <w:tabs>
        <w:tab w:val="left" w:pos="360"/>
      </w:tabs>
      <w:wordWrap w:val="0"/>
      <w:overflowPunct w:val="0"/>
      <w:autoSpaceDE w:val="0"/>
      <w:autoSpaceDN w:val="0"/>
      <w:adjustRightInd/>
      <w:spacing w:beforeLines="50" w:afterLines="50" w:line="240" w:lineRule="auto"/>
      <w:textAlignment w:val="baseline"/>
      <w:outlineLvl w:val="3"/>
    </w:pPr>
    <w:rPr>
      <w:rFonts w:ascii="黑体" w:eastAsia="黑体" w:hAnsi="Times New Roman"/>
      <w:kern w:val="21"/>
      <w:szCs w:val="20"/>
    </w:rPr>
  </w:style>
  <w:style w:type="paragraph" w:customStyle="1" w:styleId="affffffffffff8">
    <w:name w:val="附录三级条标题"/>
    <w:basedOn w:val="affffffffffff7"/>
    <w:next w:val="affffffffffff"/>
    <w:qFormat/>
    <w:pPr>
      <w:outlineLvl w:val="4"/>
    </w:pPr>
  </w:style>
  <w:style w:type="paragraph" w:customStyle="1" w:styleId="affffffffffff9">
    <w:name w:val="附录四级条标题"/>
    <w:basedOn w:val="affffffffffff8"/>
    <w:next w:val="affffffffffff"/>
    <w:qFormat/>
    <w:pPr>
      <w:outlineLvl w:val="5"/>
    </w:pPr>
  </w:style>
  <w:style w:type="paragraph" w:customStyle="1" w:styleId="affffffffffffa">
    <w:name w:val="附录五级条标题"/>
    <w:basedOn w:val="affffffffffff9"/>
    <w:next w:val="affffffffffff"/>
    <w:qFormat/>
    <w:pPr>
      <w:outlineLvl w:val="6"/>
    </w:pPr>
  </w:style>
  <w:style w:type="paragraph" w:customStyle="1" w:styleId="affffffffffffb">
    <w:name w:val="附录章标题"/>
    <w:next w:val="affffffffffff"/>
    <w:qFormat/>
    <w:pPr>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fffffffffffc">
    <w:name w:val="附录一级条标题"/>
    <w:basedOn w:val="affffffffffffb"/>
    <w:next w:val="affffffffffff"/>
    <w:qFormat/>
    <w:pPr>
      <w:autoSpaceDN w:val="0"/>
      <w:spacing w:beforeLines="50" w:afterLines="50"/>
      <w:outlineLvl w:val="2"/>
    </w:pPr>
  </w:style>
  <w:style w:type="paragraph" w:customStyle="1" w:styleId="zny">
    <w:name w:val="zny表头"/>
    <w:basedOn w:val="afff5"/>
    <w:link w:val="zny0"/>
    <w:qFormat/>
    <w:pPr>
      <w:tabs>
        <w:tab w:val="right" w:leader="dot" w:pos="9061"/>
      </w:tabs>
      <w:adjustRightInd/>
      <w:snapToGrid w:val="0"/>
      <w:spacing w:line="360" w:lineRule="auto"/>
      <w:ind w:firstLineChars="200" w:firstLine="480"/>
      <w:jc w:val="center"/>
    </w:pPr>
    <w:rPr>
      <w:rFonts w:ascii="等线" w:eastAsia="华文中宋" w:hAnsi="等线"/>
      <w:b/>
      <w:color w:val="000000"/>
      <w:sz w:val="24"/>
      <w:szCs w:val="28"/>
      <w:lang w:val="zh-CN"/>
    </w:rPr>
  </w:style>
  <w:style w:type="character" w:customStyle="1" w:styleId="zny0">
    <w:name w:val="zny表头 字符"/>
    <w:link w:val="zny"/>
    <w:qFormat/>
    <w:rPr>
      <w:rFonts w:ascii="等线" w:eastAsia="华文中宋" w:hAnsi="等线"/>
      <w:b/>
      <w:color w:val="000000"/>
      <w:kern w:val="2"/>
      <w:sz w:val="24"/>
      <w:szCs w:val="28"/>
      <w:lang w:val="zh-CN"/>
    </w:rPr>
  </w:style>
  <w:style w:type="character" w:customStyle="1" w:styleId="textfofzk">
    <w:name w:val="text_fofzk"/>
    <w:basedOn w:val="afff6"/>
    <w:qFormat/>
  </w:style>
  <w:style w:type="paragraph" w:customStyle="1" w:styleId="12">
    <w:name w:val="修订1"/>
    <w:hidden/>
    <w:uiPriority w:val="99"/>
    <w:semiHidden/>
    <w:qFormat/>
    <w:rPr>
      <w:rFonts w:ascii="Calibri" w:hAnsi="Calibri"/>
      <w:kern w:val="2"/>
      <w:sz w:val="21"/>
      <w:szCs w:val="21"/>
    </w:rPr>
  </w:style>
  <w:style w:type="paragraph" w:styleId="affffffffffffd">
    <w:name w:val="List Paragraph"/>
    <w:basedOn w:val="afff5"/>
    <w:uiPriority w:val="34"/>
    <w:qFormat/>
    <w:pPr>
      <w:adjustRightInd/>
      <w:spacing w:line="240" w:lineRule="auto"/>
      <w:ind w:firstLineChars="200" w:firstLine="420"/>
    </w:pPr>
    <w:rPr>
      <w:rFonts w:asciiTheme="minorHAnsi" w:eastAsiaTheme="minorEastAsia" w:hAnsiTheme="minorHAnsi" w:cstheme="minorBidi"/>
      <w:szCs w:val="22"/>
    </w:rPr>
  </w:style>
  <w:style w:type="paragraph" w:customStyle="1" w:styleId="TOC10">
    <w:name w:val="TOC 标题1"/>
    <w:basedOn w:val="1"/>
    <w:next w:val="afff5"/>
    <w:uiPriority w:val="39"/>
    <w:unhideWhenUsed/>
    <w:qFormat/>
    <w:pPr>
      <w:widowControl/>
      <w:adjustRightInd/>
      <w:spacing w:before="480" w:after="0" w:line="276" w:lineRule="auto"/>
      <w:jc w:val="left"/>
      <w:outlineLvl w:val="9"/>
    </w:pPr>
    <w:rPr>
      <w:rFonts w:asciiTheme="majorHAnsi" w:eastAsiaTheme="majorEastAsia" w:hAnsiTheme="majorHAnsi" w:cstheme="majorBidi"/>
      <w:color w:val="2F5496" w:themeColor="accent1" w:themeShade="BF"/>
      <w:kern w:val="0"/>
      <w:sz w:val="28"/>
      <w:szCs w:val="28"/>
    </w:rPr>
  </w:style>
  <w:style w:type="character" w:customStyle="1" w:styleId="afffb">
    <w:name w:val="批注文字 字符"/>
    <w:basedOn w:val="afff6"/>
    <w:link w:val="afffa"/>
    <w:uiPriority w:val="99"/>
    <w:semiHidden/>
    <w:qFormat/>
    <w:rPr>
      <w:rFonts w:asciiTheme="minorHAnsi" w:eastAsiaTheme="minorEastAsia" w:hAnsiTheme="minorHAnsi" w:cstheme="minorBidi"/>
      <w:kern w:val="2"/>
      <w:sz w:val="21"/>
      <w:szCs w:val="22"/>
    </w:rPr>
  </w:style>
  <w:style w:type="character" w:customStyle="1" w:styleId="affffa">
    <w:name w:val="批注主题 字符"/>
    <w:basedOn w:val="afffb"/>
    <w:link w:val="affff9"/>
    <w:uiPriority w:val="99"/>
    <w:semiHidden/>
    <w:qFormat/>
    <w:rPr>
      <w:rFonts w:asciiTheme="minorHAnsi" w:eastAsiaTheme="minorEastAsia" w:hAnsiTheme="minorHAnsi" w:cstheme="minorBidi"/>
      <w:b/>
      <w:bCs/>
      <w:kern w:val="2"/>
      <w:sz w:val="21"/>
      <w:szCs w:val="22"/>
    </w:rPr>
  </w:style>
  <w:style w:type="table" w:customStyle="1" w:styleId="13">
    <w:name w:val="网格型1"/>
    <w:basedOn w:val="afff7"/>
    <w:uiPriority w:val="5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60FF3B31743495F8F0FCBDF6D51354F"/>
        <w:category>
          <w:name w:val="常规"/>
          <w:gallery w:val="placeholder"/>
        </w:category>
        <w:types>
          <w:type w:val="bbPlcHdr"/>
        </w:types>
        <w:behaviors>
          <w:behavior w:val="content"/>
        </w:behaviors>
        <w:guid w:val="{F741036A-324C-424A-A485-6632487EA666}"/>
      </w:docPartPr>
      <w:docPartBody>
        <w:p w:rsidR="00D82C74" w:rsidRDefault="00000000">
          <w:pPr>
            <w:pStyle w:val="C60FF3B31743495F8F0FCBDF6D51354F"/>
            <w:rPr>
              <w:rFonts w:hint="eastAsia"/>
            </w:rPr>
          </w:pPr>
          <w:r>
            <w:rPr>
              <w:rStyle w:val="a3"/>
              <w:rFonts w:hint="eastAsia"/>
            </w:rPr>
            <w:t>单击或点击此处输入文字。</w:t>
          </w:r>
        </w:p>
      </w:docPartBody>
    </w:docPart>
    <w:docPart>
      <w:docPartPr>
        <w:name w:val="8C207EF8EE5641BE900721C84F7592F1"/>
        <w:category>
          <w:name w:val="常规"/>
          <w:gallery w:val="placeholder"/>
        </w:category>
        <w:types>
          <w:type w:val="bbPlcHdr"/>
        </w:types>
        <w:behaviors>
          <w:behavior w:val="content"/>
        </w:behaviors>
        <w:guid w:val="{67525A28-59DC-4E32-B080-E1B7DAA6CA0F}"/>
      </w:docPartPr>
      <w:docPartBody>
        <w:p w:rsidR="00D82C74" w:rsidRDefault="00000000">
          <w:pPr>
            <w:pStyle w:val="8C207EF8EE5641BE900721C84F7592F1"/>
            <w:rPr>
              <w:rFonts w:hint="eastAsia"/>
            </w:rPr>
          </w:pPr>
          <w:r>
            <w:rPr>
              <w:rStyle w:val="a3"/>
              <w:rFonts w:hint="eastAsia"/>
            </w:rPr>
            <w:t>选择一项。</w:t>
          </w:r>
        </w:p>
      </w:docPartBody>
    </w:docPart>
    <w:docPart>
      <w:docPartPr>
        <w:name w:val="D6E1C4B80E694BD3B9FE70776C36E0C5"/>
        <w:category>
          <w:name w:val="常规"/>
          <w:gallery w:val="placeholder"/>
        </w:category>
        <w:types>
          <w:type w:val="bbPlcHdr"/>
        </w:types>
        <w:behaviors>
          <w:behavior w:val="content"/>
        </w:behaviors>
        <w:guid w:val="{C9CE4039-0143-4D85-9E3B-94150CFAE273}"/>
      </w:docPartPr>
      <w:docPartBody>
        <w:p w:rsidR="00D82C74" w:rsidRDefault="00000000">
          <w:pPr>
            <w:pStyle w:val="D6E1C4B80E694BD3B9FE70776C36E0C5"/>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华文中宋">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revisionView w:markup="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394E"/>
    <w:rsid w:val="00035D1D"/>
    <w:rsid w:val="00047A65"/>
    <w:rsid w:val="000562D2"/>
    <w:rsid w:val="00070EA3"/>
    <w:rsid w:val="0007282D"/>
    <w:rsid w:val="00075922"/>
    <w:rsid w:val="000A191E"/>
    <w:rsid w:val="000A195C"/>
    <w:rsid w:val="000B715C"/>
    <w:rsid w:val="000C534E"/>
    <w:rsid w:val="000E5E42"/>
    <w:rsid w:val="000E6894"/>
    <w:rsid w:val="00111775"/>
    <w:rsid w:val="00172812"/>
    <w:rsid w:val="00173B5D"/>
    <w:rsid w:val="00180EE4"/>
    <w:rsid w:val="001A5E4C"/>
    <w:rsid w:val="001B469C"/>
    <w:rsid w:val="001E1860"/>
    <w:rsid w:val="002050F3"/>
    <w:rsid w:val="0024743C"/>
    <w:rsid w:val="00266930"/>
    <w:rsid w:val="002810A4"/>
    <w:rsid w:val="0028434F"/>
    <w:rsid w:val="0029146B"/>
    <w:rsid w:val="00297934"/>
    <w:rsid w:val="002A55EC"/>
    <w:rsid w:val="002B6B6F"/>
    <w:rsid w:val="002D7B15"/>
    <w:rsid w:val="002F7B12"/>
    <w:rsid w:val="00306C55"/>
    <w:rsid w:val="00327FE7"/>
    <w:rsid w:val="003C184A"/>
    <w:rsid w:val="00400A14"/>
    <w:rsid w:val="00400C59"/>
    <w:rsid w:val="00487FB6"/>
    <w:rsid w:val="004A17BA"/>
    <w:rsid w:val="004D1C8E"/>
    <w:rsid w:val="00501571"/>
    <w:rsid w:val="005142DA"/>
    <w:rsid w:val="00524292"/>
    <w:rsid w:val="00525F35"/>
    <w:rsid w:val="0054570A"/>
    <w:rsid w:val="0059649C"/>
    <w:rsid w:val="005B6DC9"/>
    <w:rsid w:val="005E344B"/>
    <w:rsid w:val="005F2D1A"/>
    <w:rsid w:val="0063394E"/>
    <w:rsid w:val="00690C21"/>
    <w:rsid w:val="006B7B3B"/>
    <w:rsid w:val="00713139"/>
    <w:rsid w:val="00714D5A"/>
    <w:rsid w:val="00730A3E"/>
    <w:rsid w:val="00742029"/>
    <w:rsid w:val="00744AEE"/>
    <w:rsid w:val="00762145"/>
    <w:rsid w:val="00775994"/>
    <w:rsid w:val="00782075"/>
    <w:rsid w:val="007A6AA4"/>
    <w:rsid w:val="00876C73"/>
    <w:rsid w:val="008A4B9E"/>
    <w:rsid w:val="008A5A76"/>
    <w:rsid w:val="008B7CE0"/>
    <w:rsid w:val="008F47D9"/>
    <w:rsid w:val="009142BD"/>
    <w:rsid w:val="00937D39"/>
    <w:rsid w:val="0096682E"/>
    <w:rsid w:val="00975428"/>
    <w:rsid w:val="00995CBF"/>
    <w:rsid w:val="009A2A11"/>
    <w:rsid w:val="00A1025E"/>
    <w:rsid w:val="00A43E1F"/>
    <w:rsid w:val="00A84D24"/>
    <w:rsid w:val="00A914B9"/>
    <w:rsid w:val="00AA4453"/>
    <w:rsid w:val="00AB4AB4"/>
    <w:rsid w:val="00AC4921"/>
    <w:rsid w:val="00AD7DBE"/>
    <w:rsid w:val="00AF0556"/>
    <w:rsid w:val="00B453D4"/>
    <w:rsid w:val="00B64E7B"/>
    <w:rsid w:val="00B71E1A"/>
    <w:rsid w:val="00BB3D4B"/>
    <w:rsid w:val="00C10980"/>
    <w:rsid w:val="00C8074C"/>
    <w:rsid w:val="00CB7644"/>
    <w:rsid w:val="00CE5CB2"/>
    <w:rsid w:val="00CF757C"/>
    <w:rsid w:val="00D775AA"/>
    <w:rsid w:val="00D82C74"/>
    <w:rsid w:val="00D85842"/>
    <w:rsid w:val="00D918C4"/>
    <w:rsid w:val="00DB0290"/>
    <w:rsid w:val="00DB5F4B"/>
    <w:rsid w:val="00DC2768"/>
    <w:rsid w:val="00DC5338"/>
    <w:rsid w:val="00DD1988"/>
    <w:rsid w:val="00DF1980"/>
    <w:rsid w:val="00E27455"/>
    <w:rsid w:val="00E97F22"/>
    <w:rsid w:val="00EB15BF"/>
    <w:rsid w:val="00EB3232"/>
    <w:rsid w:val="00ED1A2C"/>
    <w:rsid w:val="00FA0BD4"/>
    <w:rsid w:val="00FA7CDF"/>
    <w:rsid w:val="00FF5BB1"/>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C60FF3B31743495F8F0FCBDF6D51354F">
    <w:name w:val="C60FF3B31743495F8F0FCBDF6D51354F"/>
    <w:qFormat/>
    <w:pPr>
      <w:widowControl w:val="0"/>
      <w:jc w:val="both"/>
    </w:pPr>
    <w:rPr>
      <w:kern w:val="2"/>
      <w:sz w:val="21"/>
      <w:szCs w:val="22"/>
    </w:rPr>
  </w:style>
  <w:style w:type="paragraph" w:customStyle="1" w:styleId="8C207EF8EE5641BE900721C84F7592F1">
    <w:name w:val="8C207EF8EE5641BE900721C84F7592F1"/>
    <w:pPr>
      <w:widowControl w:val="0"/>
      <w:jc w:val="both"/>
    </w:pPr>
    <w:rPr>
      <w:kern w:val="2"/>
      <w:sz w:val="21"/>
      <w:szCs w:val="22"/>
    </w:rPr>
  </w:style>
  <w:style w:type="paragraph" w:customStyle="1" w:styleId="D6E1C4B80E694BD3B9FE70776C36E0C5">
    <w:name w:val="D6E1C4B80E694BD3B9FE70776C36E0C5"/>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BA3D46-F3A1-41F5-BFCB-52FA11C3F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110</TotalTime>
  <Pages>10</Pages>
  <Words>770</Words>
  <Characters>4394</Characters>
  <Application>Microsoft Office Word</Application>
  <DocSecurity>0</DocSecurity>
  <Lines>36</Lines>
  <Paragraphs>10</Paragraphs>
  <ScaleCrop>false</ScaleCrop>
  <Company>PCMI</Company>
  <LinksUpToDate>false</LinksUpToDate>
  <CharactersWithSpaces>5154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hp</dc:creator>
  <dc:description>&lt;config cover="true" show_menu="true" version="1.0.0" doctype="SDKXY"&gt;_x000d_
&lt;/config&gt;</dc:description>
  <cp:lastModifiedBy>pc</cp:lastModifiedBy>
  <cp:revision>26</cp:revision>
  <cp:lastPrinted>2025-11-01T15:38:00Z</cp:lastPrinted>
  <dcterms:created xsi:type="dcterms:W3CDTF">2025-11-10T12:52:00Z</dcterms:created>
  <dcterms:modified xsi:type="dcterms:W3CDTF">2025-11-24T08:17:00Z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eyJoZGlkIjoiODhhNmJiM2I4ZjFiM2M1YTkyNjRhYzJkMjA4ZTg4YTciLCJ1c2VySWQiOiI0MTk0NDQ4NTIifQ==</vt:lpwstr>
  </property>
  <property fmtid="{D5CDD505-2E9C-101B-9397-08002B2CF9AE}" pid="15" name="KSOProductBuildVer">
    <vt:lpwstr>2052-12.1.0.23542</vt:lpwstr>
  </property>
  <property fmtid="{D5CDD505-2E9C-101B-9397-08002B2CF9AE}" pid="16" name="ICV">
    <vt:lpwstr>BC69A92DBA8045EF9B1461A8A0560FA3_13</vt:lpwstr>
  </property>
</Properties>
</file>