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103AA" w14:paraId="3C72ECA2" w14:textId="77777777">
        <w:tc>
          <w:tcPr>
            <w:tcW w:w="509" w:type="dxa"/>
          </w:tcPr>
          <w:p w14:paraId="2D00EC24" w14:textId="77777777" w:rsidR="004103AA"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76FF0BB" w14:textId="77777777" w:rsidR="004103AA"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65.020.20</w:t>
            </w:r>
            <w:r>
              <w:rPr>
                <w:rFonts w:ascii="黑体" w:eastAsia="黑体" w:hAnsi="黑体"/>
                <w:sz w:val="21"/>
                <w:szCs w:val="21"/>
              </w:rPr>
              <w:fldChar w:fldCharType="end"/>
            </w:r>
            <w:bookmarkEnd w:id="0"/>
          </w:p>
        </w:tc>
      </w:tr>
      <w:tr w:rsidR="004103AA" w14:paraId="26224B5F" w14:textId="77777777">
        <w:tc>
          <w:tcPr>
            <w:tcW w:w="509" w:type="dxa"/>
          </w:tcPr>
          <w:p w14:paraId="1FECCD42" w14:textId="77777777" w:rsidR="004103AA"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A8B1E9D" w14:textId="77777777" w:rsidR="004103AA"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103AA" w14:paraId="2EB26431" w14:textId="77777777">
        <w:tc>
          <w:tcPr>
            <w:tcW w:w="6407" w:type="dxa"/>
          </w:tcPr>
          <w:p w14:paraId="0CB2494A" w14:textId="77777777" w:rsidR="004103AA"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4E7F3B6E" wp14:editId="3C0AE907">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54</w:t>
            </w:r>
            <w:r>
              <w:fldChar w:fldCharType="end"/>
            </w:r>
            <w:bookmarkEnd w:id="3"/>
          </w:p>
        </w:tc>
      </w:tr>
    </w:tbl>
    <w:p w14:paraId="0CBA6A25" w14:textId="77777777" w:rsidR="004103AA"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西藏自治区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6686C5B6" w14:textId="77777777" w:rsidR="004103AA"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54/T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rPr>
        <w:t>4</w:t>
      </w:r>
      <w:r>
        <w:fldChar w:fldCharType="end"/>
      </w:r>
      <w:bookmarkEnd w:id="7"/>
    </w:p>
    <w:p w14:paraId="5B5BC0C4" w14:textId="77777777" w:rsidR="004103AA"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9FEFD63" w14:textId="77777777" w:rsidR="004103AA"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56CD810" wp14:editId="1BA9DBB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64BA52A" w14:textId="77777777" w:rsidR="004103AA" w:rsidRDefault="004103AA">
      <w:pPr>
        <w:pStyle w:val="afffff0"/>
        <w:framePr w:w="9639" w:h="6976" w:hRule="exact" w:hSpace="0" w:vSpace="0" w:wrap="around" w:hAnchor="page" w:y="6408"/>
        <w:jc w:val="center"/>
        <w:rPr>
          <w:rFonts w:ascii="黑体" w:eastAsia="黑体" w:hAnsi="黑体" w:hint="eastAsia"/>
          <w:b w:val="0"/>
          <w:bCs w:val="0"/>
          <w:w w:val="100"/>
        </w:rPr>
      </w:pPr>
    </w:p>
    <w:p w14:paraId="4F0C332B" w14:textId="77777777" w:rsidR="004103AA"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虎尾草栽培技术规程</w:t>
      </w:r>
      <w:r>
        <w:fldChar w:fldCharType="end"/>
      </w:r>
      <w:bookmarkEnd w:id="9"/>
    </w:p>
    <w:p w14:paraId="2213DCA7" w14:textId="77777777" w:rsidR="004103AA" w:rsidRDefault="004103AA">
      <w:pPr>
        <w:framePr w:w="9639" w:h="6974" w:hRule="exact" w:wrap="around" w:vAnchor="page" w:hAnchor="page" w:x="1419" w:y="6408" w:anchorLock="1"/>
        <w:ind w:left="-1418"/>
      </w:pPr>
    </w:p>
    <w:p w14:paraId="6F04B8F3" w14:textId="77777777" w:rsidR="004103AA"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点击此处添加标准名称的英文译名</w:t>
      </w:r>
      <w:r>
        <w:rPr>
          <w:rFonts w:ascii="黑体" w:eastAsia="黑体" w:hAnsi="黑体"/>
          <w:szCs w:val="28"/>
        </w:rPr>
        <w:fldChar w:fldCharType="end"/>
      </w:r>
      <w:bookmarkEnd w:id="10"/>
    </w:p>
    <w:p w14:paraId="23382AA8" w14:textId="77777777" w:rsidR="004103AA" w:rsidRDefault="004103AA">
      <w:pPr>
        <w:framePr w:w="9639" w:h="6974" w:hRule="exact" w:wrap="around" w:vAnchor="page" w:hAnchor="page" w:x="1419" w:y="6408" w:anchorLock="1"/>
        <w:spacing w:line="760" w:lineRule="exact"/>
        <w:ind w:left="-1418"/>
      </w:pPr>
    </w:p>
    <w:p w14:paraId="3CC9238E" w14:textId="77777777" w:rsidR="004103AA" w:rsidRDefault="004103AA">
      <w:pPr>
        <w:pStyle w:val="afffffff8"/>
        <w:framePr w:w="9639" w:h="6974" w:hRule="exact" w:wrap="around" w:vAnchor="page" w:hAnchor="page" w:x="1419" w:y="6408" w:anchorLock="1"/>
        <w:textAlignment w:val="bottom"/>
        <w:rPr>
          <w:rFonts w:eastAsia="黑体"/>
          <w:szCs w:val="28"/>
        </w:rPr>
      </w:pPr>
    </w:p>
    <w:p w14:paraId="0B65E517" w14:textId="77777777" w:rsidR="004103AA"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5F126969" w14:textId="7D00BDD8" w:rsidR="004103AA"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2025</w:t>
      </w:r>
      <w:r>
        <w:rPr>
          <w:rFonts w:hint="eastAsia"/>
          <w:sz w:val="21"/>
          <w:szCs w:val="28"/>
        </w:rPr>
        <w:t>年</w:t>
      </w:r>
      <w:r>
        <w:rPr>
          <w:rFonts w:hint="eastAsia"/>
          <w:sz w:val="21"/>
          <w:szCs w:val="28"/>
        </w:rPr>
        <w:t>1</w:t>
      </w:r>
      <w:r w:rsidR="00AE47DC">
        <w:rPr>
          <w:rFonts w:hint="eastAsia"/>
          <w:sz w:val="21"/>
          <w:szCs w:val="28"/>
        </w:rPr>
        <w:t>1</w:t>
      </w:r>
      <w:r>
        <w:rPr>
          <w:rFonts w:hint="eastAsia"/>
          <w:sz w:val="21"/>
          <w:szCs w:val="28"/>
        </w:rPr>
        <w:t>月</w:t>
      </w:r>
      <w:r w:rsidR="00AE47DC">
        <w:rPr>
          <w:rFonts w:hint="eastAsia"/>
          <w:sz w:val="21"/>
          <w:szCs w:val="28"/>
        </w:rPr>
        <w:t>10</w:t>
      </w:r>
      <w:r>
        <w:rPr>
          <w:rFonts w:hint="eastAsia"/>
          <w:sz w:val="21"/>
          <w:szCs w:val="28"/>
        </w:rPr>
        <w:t>日）</w:t>
      </w:r>
      <w:r>
        <w:rPr>
          <w:sz w:val="21"/>
          <w:szCs w:val="28"/>
        </w:rPr>
        <w:fldChar w:fldCharType="end"/>
      </w:r>
      <w:bookmarkEnd w:id="12"/>
    </w:p>
    <w:p w14:paraId="6062DAFA" w14:textId="77777777" w:rsidR="004103AA"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B778FFF" w14:textId="77777777" w:rsidR="004103AA"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202</w:t>
      </w:r>
      <w:r>
        <w:rPr>
          <w:rFonts w:ascii="黑体" w:hint="eastAsia"/>
        </w:rPr>
        <w:t>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4DC080C" w14:textId="77777777" w:rsidR="004103AA"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202</w:t>
      </w:r>
      <w:r>
        <w:rPr>
          <w:rFonts w:ascii="黑体" w:hint="eastAsia"/>
        </w:rPr>
        <w:t>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82D891A" w14:textId="77777777" w:rsidR="004103AA"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西藏自治区市场监督管理局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5F194FF" w14:textId="77777777" w:rsidR="004103AA" w:rsidRDefault="00000000">
      <w:pPr>
        <w:rPr>
          <w:rFonts w:ascii="宋体" w:hAnsi="宋体" w:hint="eastAsia"/>
          <w:sz w:val="28"/>
          <w:szCs w:val="28"/>
        </w:rPr>
        <w:sectPr w:rsidR="004103AA">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E5E0C23" wp14:editId="590477B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FEDB959" w14:textId="77777777" w:rsidR="004103AA" w:rsidRDefault="00000000">
      <w:pPr>
        <w:pStyle w:val="affffffa"/>
        <w:spacing w:after="468"/>
        <w:rPr>
          <w:rFonts w:ascii="Times New Roman" w:hAnsi="Times New Roman"/>
        </w:rPr>
      </w:pPr>
      <w:bookmarkStart w:id="21" w:name="BookMark1"/>
      <w:bookmarkStart w:id="22" w:name="_Toc152086407"/>
      <w:bookmarkStart w:id="23" w:name="_Toc153440745"/>
      <w:r>
        <w:rPr>
          <w:rFonts w:ascii="Times New Roman" w:hAnsi="Times New Roman"/>
          <w:spacing w:val="320"/>
        </w:rPr>
        <w:lastRenderedPageBreak/>
        <w:t>目</w:t>
      </w:r>
      <w:r>
        <w:rPr>
          <w:rFonts w:ascii="Times New Roman" w:hAnsi="Times New Roman"/>
        </w:rPr>
        <w:t>次</w:t>
      </w:r>
    </w:p>
    <w:p w14:paraId="1331DBDA" w14:textId="76A30B50" w:rsidR="007E438A" w:rsidRPr="004D2D46" w:rsidRDefault="00000000">
      <w:pPr>
        <w:pStyle w:val="TOC1"/>
        <w:tabs>
          <w:tab w:val="right" w:leader="dot" w:pos="9344"/>
        </w:tabs>
        <w:rPr>
          <w:rFonts w:ascii="Times New Roman" w:eastAsiaTheme="minorEastAsia" w:hAnsi="Times New Roman"/>
          <w:noProof/>
          <w:sz w:val="22"/>
          <w:szCs w:val="34"/>
          <w:lang w:bidi="bo-CN"/>
          <w14:ligatures w14:val="standardContextual"/>
        </w:rPr>
      </w:pPr>
      <w:r>
        <w:rPr>
          <w:rFonts w:ascii="Times New Roman" w:hAnsi="Times New Roman"/>
        </w:rPr>
        <w:fldChar w:fldCharType="begin"/>
      </w:r>
      <w:r>
        <w:rPr>
          <w:rFonts w:ascii="Times New Roman" w:hAnsi="Times New Roman"/>
        </w:rPr>
        <w:instrText xml:space="preserve"> TOC \o "1-1" \h </w:instrText>
      </w:r>
      <w:r>
        <w:rPr>
          <w:rFonts w:ascii="Times New Roman" w:hAnsi="Times New Roman"/>
        </w:rPr>
        <w:fldChar w:fldCharType="separate"/>
      </w:r>
      <w:hyperlink w:anchor="_Toc213606991" w:history="1">
        <w:r w:rsidR="007E438A" w:rsidRPr="004D2D46">
          <w:rPr>
            <w:rStyle w:val="affffb"/>
            <w:rFonts w:ascii="Times New Roman"/>
            <w:noProof/>
            <w:spacing w:val="320"/>
          </w:rPr>
          <w:t>前</w:t>
        </w:r>
        <w:r w:rsidR="007E438A" w:rsidRPr="004D2D46">
          <w:rPr>
            <w:rStyle w:val="affffb"/>
            <w:rFonts w:ascii="Times New Roman"/>
            <w:noProof/>
          </w:rPr>
          <w:t>言</w:t>
        </w:r>
        <w:r w:rsidR="007E438A" w:rsidRPr="004D2D46">
          <w:rPr>
            <w:rFonts w:ascii="Times New Roman" w:hAnsi="Times New Roman"/>
            <w:noProof/>
          </w:rPr>
          <w:tab/>
        </w:r>
        <w:r w:rsidR="007E438A" w:rsidRPr="004D2D46">
          <w:rPr>
            <w:rFonts w:ascii="Times New Roman" w:hAnsi="Times New Roman"/>
            <w:noProof/>
          </w:rPr>
          <w:fldChar w:fldCharType="begin"/>
        </w:r>
        <w:r w:rsidR="007E438A" w:rsidRPr="004D2D46">
          <w:rPr>
            <w:rFonts w:ascii="Times New Roman" w:hAnsi="Times New Roman"/>
            <w:noProof/>
          </w:rPr>
          <w:instrText xml:space="preserve"> PAGEREF _Toc213606991 \h </w:instrText>
        </w:r>
        <w:r w:rsidR="007E438A" w:rsidRPr="004D2D46">
          <w:rPr>
            <w:rFonts w:ascii="Times New Roman" w:hAnsi="Times New Roman"/>
            <w:noProof/>
          </w:rPr>
        </w:r>
        <w:r w:rsidR="007E438A" w:rsidRPr="004D2D46">
          <w:rPr>
            <w:rFonts w:ascii="Times New Roman" w:hAnsi="Times New Roman"/>
            <w:noProof/>
          </w:rPr>
          <w:fldChar w:fldCharType="separate"/>
        </w:r>
        <w:r w:rsidR="00AD6B30">
          <w:rPr>
            <w:rFonts w:ascii="Times New Roman" w:hAnsi="Times New Roman"/>
            <w:noProof/>
          </w:rPr>
          <w:t>II</w:t>
        </w:r>
        <w:r w:rsidR="007E438A" w:rsidRPr="004D2D46">
          <w:rPr>
            <w:rFonts w:ascii="Times New Roman" w:hAnsi="Times New Roman"/>
            <w:noProof/>
          </w:rPr>
          <w:fldChar w:fldCharType="end"/>
        </w:r>
      </w:hyperlink>
    </w:p>
    <w:p w14:paraId="7ACC0066" w14:textId="6EF0F921" w:rsidR="007E438A" w:rsidRPr="004D2D46" w:rsidRDefault="007E438A">
      <w:pPr>
        <w:pStyle w:val="TOC1"/>
        <w:tabs>
          <w:tab w:val="right" w:leader="dot" w:pos="9344"/>
        </w:tabs>
        <w:rPr>
          <w:rFonts w:ascii="Times New Roman" w:eastAsiaTheme="minorEastAsia" w:hAnsi="Times New Roman"/>
          <w:noProof/>
          <w:sz w:val="22"/>
          <w:szCs w:val="34"/>
          <w:lang w:bidi="bo-CN"/>
          <w14:ligatures w14:val="standardContextual"/>
        </w:rPr>
      </w:pPr>
      <w:hyperlink w:anchor="_Toc213606992" w:history="1">
        <w:r w:rsidRPr="004D2D46">
          <w:rPr>
            <w:rStyle w:val="affffb"/>
            <w:rFonts w:ascii="Times New Roman"/>
            <w:noProof/>
          </w:rPr>
          <w:t xml:space="preserve">1 </w:t>
        </w:r>
        <w:r w:rsidRPr="004D2D46">
          <w:rPr>
            <w:rStyle w:val="affffb"/>
            <w:rFonts w:ascii="Times New Roman"/>
            <w:noProof/>
          </w:rPr>
          <w:t>范围</w:t>
        </w:r>
        <w:r w:rsidRPr="004D2D46">
          <w:rPr>
            <w:rFonts w:ascii="Times New Roman" w:hAnsi="Times New Roman"/>
            <w:noProof/>
          </w:rPr>
          <w:tab/>
        </w:r>
        <w:r w:rsidRPr="004D2D46">
          <w:rPr>
            <w:rFonts w:ascii="Times New Roman" w:hAnsi="Times New Roman"/>
            <w:noProof/>
          </w:rPr>
          <w:fldChar w:fldCharType="begin"/>
        </w:r>
        <w:r w:rsidRPr="004D2D46">
          <w:rPr>
            <w:rFonts w:ascii="Times New Roman" w:hAnsi="Times New Roman"/>
            <w:noProof/>
          </w:rPr>
          <w:instrText xml:space="preserve"> PAGEREF _Toc213606992 \h </w:instrText>
        </w:r>
        <w:r w:rsidRPr="004D2D46">
          <w:rPr>
            <w:rFonts w:ascii="Times New Roman" w:hAnsi="Times New Roman"/>
            <w:noProof/>
          </w:rPr>
        </w:r>
        <w:r w:rsidRPr="004D2D46">
          <w:rPr>
            <w:rFonts w:ascii="Times New Roman" w:hAnsi="Times New Roman"/>
            <w:noProof/>
          </w:rPr>
          <w:fldChar w:fldCharType="separate"/>
        </w:r>
        <w:r w:rsidR="00AD6B30">
          <w:rPr>
            <w:rFonts w:ascii="Times New Roman" w:hAnsi="Times New Roman"/>
            <w:noProof/>
          </w:rPr>
          <w:t>1</w:t>
        </w:r>
        <w:r w:rsidRPr="004D2D46">
          <w:rPr>
            <w:rFonts w:ascii="Times New Roman" w:hAnsi="Times New Roman"/>
            <w:noProof/>
          </w:rPr>
          <w:fldChar w:fldCharType="end"/>
        </w:r>
      </w:hyperlink>
    </w:p>
    <w:p w14:paraId="7F3850D2" w14:textId="60E47EB5" w:rsidR="007E438A" w:rsidRPr="004D2D46" w:rsidRDefault="007E438A">
      <w:pPr>
        <w:pStyle w:val="TOC1"/>
        <w:tabs>
          <w:tab w:val="right" w:leader="dot" w:pos="9344"/>
        </w:tabs>
        <w:rPr>
          <w:rFonts w:ascii="Times New Roman" w:eastAsiaTheme="minorEastAsia" w:hAnsi="Times New Roman"/>
          <w:noProof/>
          <w:sz w:val="22"/>
          <w:szCs w:val="34"/>
          <w:lang w:bidi="bo-CN"/>
          <w14:ligatures w14:val="standardContextual"/>
        </w:rPr>
      </w:pPr>
      <w:hyperlink w:anchor="_Toc213606993" w:history="1">
        <w:r w:rsidRPr="004D2D46">
          <w:rPr>
            <w:rStyle w:val="affffb"/>
            <w:rFonts w:ascii="Times New Roman"/>
            <w:noProof/>
          </w:rPr>
          <w:t xml:space="preserve">2 </w:t>
        </w:r>
        <w:r w:rsidRPr="004D2D46">
          <w:rPr>
            <w:rStyle w:val="affffb"/>
            <w:rFonts w:ascii="Times New Roman"/>
            <w:noProof/>
          </w:rPr>
          <w:t>规范性引用文件</w:t>
        </w:r>
        <w:r w:rsidRPr="004D2D46">
          <w:rPr>
            <w:rFonts w:ascii="Times New Roman" w:hAnsi="Times New Roman"/>
            <w:noProof/>
          </w:rPr>
          <w:tab/>
        </w:r>
        <w:r w:rsidRPr="004D2D46">
          <w:rPr>
            <w:rFonts w:ascii="Times New Roman" w:hAnsi="Times New Roman"/>
            <w:noProof/>
          </w:rPr>
          <w:fldChar w:fldCharType="begin"/>
        </w:r>
        <w:r w:rsidRPr="004D2D46">
          <w:rPr>
            <w:rFonts w:ascii="Times New Roman" w:hAnsi="Times New Roman"/>
            <w:noProof/>
          </w:rPr>
          <w:instrText xml:space="preserve"> PAGEREF _Toc213606993 \h </w:instrText>
        </w:r>
        <w:r w:rsidRPr="004D2D46">
          <w:rPr>
            <w:rFonts w:ascii="Times New Roman" w:hAnsi="Times New Roman"/>
            <w:noProof/>
          </w:rPr>
        </w:r>
        <w:r w:rsidRPr="004D2D46">
          <w:rPr>
            <w:rFonts w:ascii="Times New Roman" w:hAnsi="Times New Roman"/>
            <w:noProof/>
          </w:rPr>
          <w:fldChar w:fldCharType="separate"/>
        </w:r>
        <w:r w:rsidR="00AD6B30">
          <w:rPr>
            <w:rFonts w:ascii="Times New Roman" w:hAnsi="Times New Roman"/>
            <w:noProof/>
          </w:rPr>
          <w:t>1</w:t>
        </w:r>
        <w:r w:rsidRPr="004D2D46">
          <w:rPr>
            <w:rFonts w:ascii="Times New Roman" w:hAnsi="Times New Roman"/>
            <w:noProof/>
          </w:rPr>
          <w:fldChar w:fldCharType="end"/>
        </w:r>
      </w:hyperlink>
    </w:p>
    <w:p w14:paraId="2E818D96" w14:textId="2F22CF59" w:rsidR="007E438A" w:rsidRPr="004D2D46" w:rsidRDefault="007E438A">
      <w:pPr>
        <w:pStyle w:val="TOC1"/>
        <w:tabs>
          <w:tab w:val="right" w:leader="dot" w:pos="9344"/>
        </w:tabs>
        <w:rPr>
          <w:rFonts w:ascii="Times New Roman" w:eastAsiaTheme="minorEastAsia" w:hAnsi="Times New Roman"/>
          <w:noProof/>
          <w:sz w:val="22"/>
          <w:szCs w:val="34"/>
          <w:lang w:bidi="bo-CN"/>
          <w14:ligatures w14:val="standardContextual"/>
        </w:rPr>
      </w:pPr>
      <w:hyperlink w:anchor="_Toc213606994" w:history="1">
        <w:r w:rsidRPr="004D2D46">
          <w:rPr>
            <w:rStyle w:val="affffb"/>
            <w:rFonts w:ascii="Times New Roman"/>
            <w:noProof/>
          </w:rPr>
          <w:t xml:space="preserve">3 </w:t>
        </w:r>
        <w:r w:rsidRPr="004D2D46">
          <w:rPr>
            <w:rStyle w:val="affffb"/>
            <w:rFonts w:ascii="Times New Roman"/>
            <w:noProof/>
          </w:rPr>
          <w:t>术语和定义</w:t>
        </w:r>
        <w:r w:rsidRPr="004D2D46">
          <w:rPr>
            <w:rFonts w:ascii="Times New Roman" w:hAnsi="Times New Roman"/>
            <w:noProof/>
          </w:rPr>
          <w:tab/>
        </w:r>
        <w:r w:rsidRPr="004D2D46">
          <w:rPr>
            <w:rFonts w:ascii="Times New Roman" w:hAnsi="Times New Roman"/>
            <w:noProof/>
          </w:rPr>
          <w:fldChar w:fldCharType="begin"/>
        </w:r>
        <w:r w:rsidRPr="004D2D46">
          <w:rPr>
            <w:rFonts w:ascii="Times New Roman" w:hAnsi="Times New Roman"/>
            <w:noProof/>
          </w:rPr>
          <w:instrText xml:space="preserve"> PAGEREF _Toc213606994 \h </w:instrText>
        </w:r>
        <w:r w:rsidRPr="004D2D46">
          <w:rPr>
            <w:rFonts w:ascii="Times New Roman" w:hAnsi="Times New Roman"/>
            <w:noProof/>
          </w:rPr>
        </w:r>
        <w:r w:rsidRPr="004D2D46">
          <w:rPr>
            <w:rFonts w:ascii="Times New Roman" w:hAnsi="Times New Roman"/>
            <w:noProof/>
          </w:rPr>
          <w:fldChar w:fldCharType="separate"/>
        </w:r>
        <w:r w:rsidR="00AD6B30">
          <w:rPr>
            <w:rFonts w:ascii="Times New Roman" w:hAnsi="Times New Roman"/>
            <w:noProof/>
          </w:rPr>
          <w:t>1</w:t>
        </w:r>
        <w:r w:rsidRPr="004D2D46">
          <w:rPr>
            <w:rFonts w:ascii="Times New Roman" w:hAnsi="Times New Roman"/>
            <w:noProof/>
          </w:rPr>
          <w:fldChar w:fldCharType="end"/>
        </w:r>
      </w:hyperlink>
    </w:p>
    <w:p w14:paraId="3B2192BA" w14:textId="7A631D3C" w:rsidR="007E438A" w:rsidRPr="004D2D46" w:rsidRDefault="007E438A">
      <w:pPr>
        <w:pStyle w:val="TOC1"/>
        <w:tabs>
          <w:tab w:val="right" w:leader="dot" w:pos="9344"/>
        </w:tabs>
        <w:rPr>
          <w:rFonts w:ascii="Times New Roman" w:eastAsiaTheme="minorEastAsia" w:hAnsi="Times New Roman"/>
          <w:noProof/>
          <w:sz w:val="22"/>
          <w:szCs w:val="34"/>
          <w:lang w:bidi="bo-CN"/>
          <w14:ligatures w14:val="standardContextual"/>
        </w:rPr>
      </w:pPr>
      <w:hyperlink w:anchor="_Toc213606995" w:history="1">
        <w:r w:rsidRPr="004D2D46">
          <w:rPr>
            <w:rStyle w:val="affffb"/>
            <w:rFonts w:ascii="Times New Roman"/>
            <w:noProof/>
          </w:rPr>
          <w:t xml:space="preserve">4 </w:t>
        </w:r>
        <w:r w:rsidRPr="004D2D46">
          <w:rPr>
            <w:rStyle w:val="affffb"/>
            <w:rFonts w:ascii="Times New Roman"/>
            <w:noProof/>
          </w:rPr>
          <w:t>栽培条件</w:t>
        </w:r>
        <w:r w:rsidRPr="004D2D46">
          <w:rPr>
            <w:rFonts w:ascii="Times New Roman" w:hAnsi="Times New Roman"/>
            <w:noProof/>
          </w:rPr>
          <w:tab/>
        </w:r>
        <w:r w:rsidRPr="004D2D46">
          <w:rPr>
            <w:rFonts w:ascii="Times New Roman" w:hAnsi="Times New Roman"/>
            <w:noProof/>
          </w:rPr>
          <w:fldChar w:fldCharType="begin"/>
        </w:r>
        <w:r w:rsidRPr="004D2D46">
          <w:rPr>
            <w:rFonts w:ascii="Times New Roman" w:hAnsi="Times New Roman"/>
            <w:noProof/>
          </w:rPr>
          <w:instrText xml:space="preserve"> PAGEREF _Toc213606995 \h </w:instrText>
        </w:r>
        <w:r w:rsidRPr="004D2D46">
          <w:rPr>
            <w:rFonts w:ascii="Times New Roman" w:hAnsi="Times New Roman"/>
            <w:noProof/>
          </w:rPr>
        </w:r>
        <w:r w:rsidRPr="004D2D46">
          <w:rPr>
            <w:rFonts w:ascii="Times New Roman" w:hAnsi="Times New Roman"/>
            <w:noProof/>
          </w:rPr>
          <w:fldChar w:fldCharType="separate"/>
        </w:r>
        <w:r w:rsidR="00AD6B30">
          <w:rPr>
            <w:rFonts w:ascii="Times New Roman" w:hAnsi="Times New Roman"/>
            <w:noProof/>
          </w:rPr>
          <w:t>1</w:t>
        </w:r>
        <w:r w:rsidRPr="004D2D46">
          <w:rPr>
            <w:rFonts w:ascii="Times New Roman" w:hAnsi="Times New Roman"/>
            <w:noProof/>
          </w:rPr>
          <w:fldChar w:fldCharType="end"/>
        </w:r>
      </w:hyperlink>
    </w:p>
    <w:p w14:paraId="1206BE3E" w14:textId="1B694EA7" w:rsidR="007E438A" w:rsidRPr="004D2D46" w:rsidRDefault="007E438A">
      <w:pPr>
        <w:pStyle w:val="TOC1"/>
        <w:tabs>
          <w:tab w:val="right" w:leader="dot" w:pos="9344"/>
        </w:tabs>
        <w:rPr>
          <w:rFonts w:ascii="Times New Roman" w:eastAsiaTheme="minorEastAsia" w:hAnsi="Times New Roman"/>
          <w:noProof/>
          <w:sz w:val="22"/>
          <w:szCs w:val="34"/>
          <w:lang w:bidi="bo-CN"/>
          <w14:ligatures w14:val="standardContextual"/>
        </w:rPr>
      </w:pPr>
      <w:hyperlink w:anchor="_Toc213606996" w:history="1">
        <w:r w:rsidRPr="004D2D46">
          <w:rPr>
            <w:rStyle w:val="affffb"/>
            <w:rFonts w:ascii="Times New Roman"/>
            <w:noProof/>
          </w:rPr>
          <w:t xml:space="preserve">5 </w:t>
        </w:r>
        <w:r w:rsidRPr="004D2D46">
          <w:rPr>
            <w:rStyle w:val="affffb"/>
            <w:rFonts w:ascii="Times New Roman"/>
            <w:noProof/>
          </w:rPr>
          <w:t>播前准备</w:t>
        </w:r>
        <w:r w:rsidRPr="004D2D46">
          <w:rPr>
            <w:rFonts w:ascii="Times New Roman" w:hAnsi="Times New Roman"/>
            <w:noProof/>
          </w:rPr>
          <w:tab/>
        </w:r>
        <w:r w:rsidRPr="004D2D46">
          <w:rPr>
            <w:rFonts w:ascii="Times New Roman" w:hAnsi="Times New Roman"/>
            <w:noProof/>
          </w:rPr>
          <w:fldChar w:fldCharType="begin"/>
        </w:r>
        <w:r w:rsidRPr="004D2D46">
          <w:rPr>
            <w:rFonts w:ascii="Times New Roman" w:hAnsi="Times New Roman"/>
            <w:noProof/>
          </w:rPr>
          <w:instrText xml:space="preserve"> PAGEREF _Toc213606996 \h </w:instrText>
        </w:r>
        <w:r w:rsidRPr="004D2D46">
          <w:rPr>
            <w:rFonts w:ascii="Times New Roman" w:hAnsi="Times New Roman"/>
            <w:noProof/>
          </w:rPr>
        </w:r>
        <w:r w:rsidRPr="004D2D46">
          <w:rPr>
            <w:rFonts w:ascii="Times New Roman" w:hAnsi="Times New Roman"/>
            <w:noProof/>
          </w:rPr>
          <w:fldChar w:fldCharType="separate"/>
        </w:r>
        <w:r w:rsidR="00AD6B30">
          <w:rPr>
            <w:rFonts w:ascii="Times New Roman" w:hAnsi="Times New Roman"/>
            <w:noProof/>
          </w:rPr>
          <w:t>1</w:t>
        </w:r>
        <w:r w:rsidRPr="004D2D46">
          <w:rPr>
            <w:rFonts w:ascii="Times New Roman" w:hAnsi="Times New Roman"/>
            <w:noProof/>
          </w:rPr>
          <w:fldChar w:fldCharType="end"/>
        </w:r>
      </w:hyperlink>
    </w:p>
    <w:p w14:paraId="27BD0DBE" w14:textId="0731526B" w:rsidR="007E438A" w:rsidRPr="004D2D46" w:rsidRDefault="007E438A">
      <w:pPr>
        <w:pStyle w:val="TOC1"/>
        <w:tabs>
          <w:tab w:val="right" w:leader="dot" w:pos="9344"/>
        </w:tabs>
        <w:rPr>
          <w:rFonts w:ascii="Times New Roman" w:eastAsiaTheme="minorEastAsia" w:hAnsi="Times New Roman"/>
          <w:noProof/>
          <w:sz w:val="22"/>
          <w:szCs w:val="34"/>
          <w:lang w:bidi="bo-CN"/>
          <w14:ligatures w14:val="standardContextual"/>
        </w:rPr>
      </w:pPr>
      <w:hyperlink w:anchor="_Toc213606997" w:history="1">
        <w:r w:rsidRPr="004D2D46">
          <w:rPr>
            <w:rStyle w:val="affffb"/>
            <w:rFonts w:ascii="Times New Roman"/>
            <w:noProof/>
          </w:rPr>
          <w:t xml:space="preserve">6 </w:t>
        </w:r>
        <w:r w:rsidRPr="004D2D46">
          <w:rPr>
            <w:rStyle w:val="affffb"/>
            <w:rFonts w:ascii="Times New Roman"/>
            <w:noProof/>
          </w:rPr>
          <w:t>播种</w:t>
        </w:r>
        <w:r w:rsidRPr="004D2D46">
          <w:rPr>
            <w:rFonts w:ascii="Times New Roman" w:hAnsi="Times New Roman"/>
            <w:noProof/>
          </w:rPr>
          <w:tab/>
        </w:r>
        <w:r w:rsidRPr="004D2D46">
          <w:rPr>
            <w:rFonts w:ascii="Times New Roman" w:hAnsi="Times New Roman"/>
            <w:noProof/>
          </w:rPr>
          <w:fldChar w:fldCharType="begin"/>
        </w:r>
        <w:r w:rsidRPr="004D2D46">
          <w:rPr>
            <w:rFonts w:ascii="Times New Roman" w:hAnsi="Times New Roman"/>
            <w:noProof/>
          </w:rPr>
          <w:instrText xml:space="preserve"> PAGEREF _Toc213606997 \h </w:instrText>
        </w:r>
        <w:r w:rsidRPr="004D2D46">
          <w:rPr>
            <w:rFonts w:ascii="Times New Roman" w:hAnsi="Times New Roman"/>
            <w:noProof/>
          </w:rPr>
        </w:r>
        <w:r w:rsidRPr="004D2D46">
          <w:rPr>
            <w:rFonts w:ascii="Times New Roman" w:hAnsi="Times New Roman"/>
            <w:noProof/>
          </w:rPr>
          <w:fldChar w:fldCharType="separate"/>
        </w:r>
        <w:r w:rsidR="00AD6B30">
          <w:rPr>
            <w:rFonts w:ascii="Times New Roman" w:hAnsi="Times New Roman"/>
            <w:noProof/>
          </w:rPr>
          <w:t>2</w:t>
        </w:r>
        <w:r w:rsidRPr="004D2D46">
          <w:rPr>
            <w:rFonts w:ascii="Times New Roman" w:hAnsi="Times New Roman"/>
            <w:noProof/>
          </w:rPr>
          <w:fldChar w:fldCharType="end"/>
        </w:r>
      </w:hyperlink>
    </w:p>
    <w:p w14:paraId="1AC4F4DD" w14:textId="77F79C02" w:rsidR="007E438A" w:rsidRPr="004D2D46" w:rsidRDefault="007E438A">
      <w:pPr>
        <w:pStyle w:val="TOC1"/>
        <w:tabs>
          <w:tab w:val="right" w:leader="dot" w:pos="9344"/>
        </w:tabs>
        <w:rPr>
          <w:rFonts w:ascii="Times New Roman" w:eastAsiaTheme="minorEastAsia" w:hAnsi="Times New Roman"/>
          <w:noProof/>
          <w:sz w:val="22"/>
          <w:szCs w:val="34"/>
          <w:lang w:bidi="bo-CN"/>
          <w14:ligatures w14:val="standardContextual"/>
        </w:rPr>
      </w:pPr>
      <w:hyperlink w:anchor="_Toc213606998" w:history="1">
        <w:r w:rsidRPr="004D2D46">
          <w:rPr>
            <w:rStyle w:val="affffb"/>
            <w:rFonts w:ascii="Times New Roman"/>
            <w:noProof/>
          </w:rPr>
          <w:t xml:space="preserve">7 </w:t>
        </w:r>
        <w:r w:rsidRPr="004D2D46">
          <w:rPr>
            <w:rStyle w:val="affffb"/>
            <w:rFonts w:ascii="Times New Roman"/>
            <w:noProof/>
          </w:rPr>
          <w:t>田间管理</w:t>
        </w:r>
        <w:r w:rsidRPr="004D2D46">
          <w:rPr>
            <w:rFonts w:ascii="Times New Roman" w:hAnsi="Times New Roman"/>
            <w:noProof/>
          </w:rPr>
          <w:tab/>
        </w:r>
        <w:r w:rsidRPr="004D2D46">
          <w:rPr>
            <w:rFonts w:ascii="Times New Roman" w:hAnsi="Times New Roman"/>
            <w:noProof/>
          </w:rPr>
          <w:fldChar w:fldCharType="begin"/>
        </w:r>
        <w:r w:rsidRPr="004D2D46">
          <w:rPr>
            <w:rFonts w:ascii="Times New Roman" w:hAnsi="Times New Roman"/>
            <w:noProof/>
          </w:rPr>
          <w:instrText xml:space="preserve"> PAGEREF _Toc213606998 \h </w:instrText>
        </w:r>
        <w:r w:rsidRPr="004D2D46">
          <w:rPr>
            <w:rFonts w:ascii="Times New Roman" w:hAnsi="Times New Roman"/>
            <w:noProof/>
          </w:rPr>
        </w:r>
        <w:r w:rsidRPr="004D2D46">
          <w:rPr>
            <w:rFonts w:ascii="Times New Roman" w:hAnsi="Times New Roman"/>
            <w:noProof/>
          </w:rPr>
          <w:fldChar w:fldCharType="separate"/>
        </w:r>
        <w:r w:rsidR="00AD6B30">
          <w:rPr>
            <w:rFonts w:ascii="Times New Roman" w:hAnsi="Times New Roman"/>
            <w:noProof/>
          </w:rPr>
          <w:t>2</w:t>
        </w:r>
        <w:r w:rsidRPr="004D2D46">
          <w:rPr>
            <w:rFonts w:ascii="Times New Roman" w:hAnsi="Times New Roman"/>
            <w:noProof/>
          </w:rPr>
          <w:fldChar w:fldCharType="end"/>
        </w:r>
      </w:hyperlink>
    </w:p>
    <w:p w14:paraId="10F276AA" w14:textId="486A5C3F" w:rsidR="007E438A" w:rsidRPr="004D2D46" w:rsidRDefault="007E438A">
      <w:pPr>
        <w:pStyle w:val="TOC1"/>
        <w:tabs>
          <w:tab w:val="right" w:leader="dot" w:pos="9344"/>
        </w:tabs>
        <w:rPr>
          <w:rFonts w:ascii="Times New Roman" w:eastAsiaTheme="minorEastAsia" w:hAnsi="Times New Roman"/>
          <w:noProof/>
          <w:sz w:val="22"/>
          <w:szCs w:val="34"/>
          <w:lang w:bidi="bo-CN"/>
          <w14:ligatures w14:val="standardContextual"/>
        </w:rPr>
      </w:pPr>
      <w:hyperlink w:anchor="_Toc213606999" w:history="1">
        <w:r w:rsidRPr="004D2D46">
          <w:rPr>
            <w:rStyle w:val="affffb"/>
            <w:rFonts w:ascii="Times New Roman"/>
            <w:noProof/>
          </w:rPr>
          <w:t xml:space="preserve">8 </w:t>
        </w:r>
        <w:r w:rsidRPr="004D2D46">
          <w:rPr>
            <w:rStyle w:val="affffb"/>
            <w:rFonts w:ascii="Times New Roman"/>
            <w:noProof/>
          </w:rPr>
          <w:t>利用</w:t>
        </w:r>
        <w:r w:rsidRPr="004D2D46">
          <w:rPr>
            <w:rFonts w:ascii="Times New Roman" w:hAnsi="Times New Roman"/>
            <w:noProof/>
          </w:rPr>
          <w:tab/>
        </w:r>
        <w:r w:rsidRPr="004D2D46">
          <w:rPr>
            <w:rFonts w:ascii="Times New Roman" w:hAnsi="Times New Roman"/>
            <w:noProof/>
          </w:rPr>
          <w:fldChar w:fldCharType="begin"/>
        </w:r>
        <w:r w:rsidRPr="004D2D46">
          <w:rPr>
            <w:rFonts w:ascii="Times New Roman" w:hAnsi="Times New Roman"/>
            <w:noProof/>
          </w:rPr>
          <w:instrText xml:space="preserve"> PAGEREF _Toc213606999 \h </w:instrText>
        </w:r>
        <w:r w:rsidRPr="004D2D46">
          <w:rPr>
            <w:rFonts w:ascii="Times New Roman" w:hAnsi="Times New Roman"/>
            <w:noProof/>
          </w:rPr>
        </w:r>
        <w:r w:rsidRPr="004D2D46">
          <w:rPr>
            <w:rFonts w:ascii="Times New Roman" w:hAnsi="Times New Roman"/>
            <w:noProof/>
          </w:rPr>
          <w:fldChar w:fldCharType="separate"/>
        </w:r>
        <w:r w:rsidR="00AD6B30">
          <w:rPr>
            <w:rFonts w:ascii="Times New Roman" w:hAnsi="Times New Roman"/>
            <w:noProof/>
          </w:rPr>
          <w:t>3</w:t>
        </w:r>
        <w:r w:rsidRPr="004D2D46">
          <w:rPr>
            <w:rFonts w:ascii="Times New Roman" w:hAnsi="Times New Roman"/>
            <w:noProof/>
          </w:rPr>
          <w:fldChar w:fldCharType="end"/>
        </w:r>
      </w:hyperlink>
    </w:p>
    <w:p w14:paraId="40BF09F6" w14:textId="4410ED3F" w:rsidR="007E438A" w:rsidRPr="004D2D46" w:rsidRDefault="007E438A">
      <w:pPr>
        <w:pStyle w:val="TOC1"/>
        <w:tabs>
          <w:tab w:val="right" w:leader="dot" w:pos="9344"/>
        </w:tabs>
        <w:rPr>
          <w:rFonts w:ascii="Times New Roman" w:eastAsiaTheme="minorEastAsia" w:hAnsi="Times New Roman"/>
          <w:noProof/>
          <w:sz w:val="22"/>
          <w:szCs w:val="34"/>
          <w:lang w:bidi="bo-CN"/>
          <w14:ligatures w14:val="standardContextual"/>
        </w:rPr>
      </w:pPr>
      <w:hyperlink w:anchor="_Toc213607000" w:history="1">
        <w:r w:rsidRPr="004D2D46">
          <w:rPr>
            <w:rStyle w:val="affffb"/>
            <w:rFonts w:ascii="Times New Roman"/>
            <w:noProof/>
            <w:spacing w:val="100"/>
          </w:rPr>
          <w:t>附录</w:t>
        </w:r>
        <w:r w:rsidRPr="004D2D46">
          <w:rPr>
            <w:rStyle w:val="affffb"/>
            <w:rFonts w:ascii="Times New Roman"/>
            <w:noProof/>
            <w:spacing w:val="100"/>
          </w:rPr>
          <w:t>A</w:t>
        </w:r>
        <w:r w:rsidRPr="004D2D46">
          <w:rPr>
            <w:rStyle w:val="affffb"/>
            <w:rFonts w:ascii="Times New Roman"/>
            <w:noProof/>
          </w:rPr>
          <w:t xml:space="preserve"> </w:t>
        </w:r>
        <w:r w:rsidRPr="004D2D46">
          <w:rPr>
            <w:rStyle w:val="affffb"/>
            <w:rFonts w:ascii="Times New Roman"/>
            <w:noProof/>
          </w:rPr>
          <w:t>（资料性附录）</w:t>
        </w:r>
        <w:r w:rsidRPr="004D2D46">
          <w:rPr>
            <w:rStyle w:val="affffb"/>
            <w:rFonts w:ascii="Times New Roman"/>
            <w:noProof/>
          </w:rPr>
          <w:t xml:space="preserve"> </w:t>
        </w:r>
        <w:r w:rsidRPr="004D2D46">
          <w:rPr>
            <w:rStyle w:val="affffb"/>
            <w:rFonts w:ascii="Times New Roman"/>
            <w:noProof/>
          </w:rPr>
          <w:t>虎尾草特性</w:t>
        </w:r>
        <w:r w:rsidRPr="004D2D46">
          <w:rPr>
            <w:rFonts w:ascii="Times New Roman" w:hAnsi="Times New Roman"/>
            <w:noProof/>
          </w:rPr>
          <w:tab/>
        </w:r>
        <w:r w:rsidRPr="004D2D46">
          <w:rPr>
            <w:rFonts w:ascii="Times New Roman" w:hAnsi="Times New Roman"/>
            <w:noProof/>
          </w:rPr>
          <w:fldChar w:fldCharType="begin"/>
        </w:r>
        <w:r w:rsidRPr="004D2D46">
          <w:rPr>
            <w:rFonts w:ascii="Times New Roman" w:hAnsi="Times New Roman"/>
            <w:noProof/>
          </w:rPr>
          <w:instrText xml:space="preserve"> PAGEREF _Toc213607000 \h </w:instrText>
        </w:r>
        <w:r w:rsidRPr="004D2D46">
          <w:rPr>
            <w:rFonts w:ascii="Times New Roman" w:hAnsi="Times New Roman"/>
            <w:noProof/>
          </w:rPr>
        </w:r>
        <w:r w:rsidRPr="004D2D46">
          <w:rPr>
            <w:rFonts w:ascii="Times New Roman" w:hAnsi="Times New Roman"/>
            <w:noProof/>
          </w:rPr>
          <w:fldChar w:fldCharType="separate"/>
        </w:r>
        <w:r w:rsidR="00AD6B30">
          <w:rPr>
            <w:rFonts w:ascii="Times New Roman" w:hAnsi="Times New Roman"/>
            <w:noProof/>
          </w:rPr>
          <w:t>4</w:t>
        </w:r>
        <w:r w:rsidRPr="004D2D46">
          <w:rPr>
            <w:rFonts w:ascii="Times New Roman" w:hAnsi="Times New Roman"/>
            <w:noProof/>
          </w:rPr>
          <w:fldChar w:fldCharType="end"/>
        </w:r>
      </w:hyperlink>
    </w:p>
    <w:p w14:paraId="7BEDF0AA" w14:textId="03FC6E32" w:rsidR="007E438A" w:rsidRPr="004D2D46" w:rsidRDefault="007E438A">
      <w:pPr>
        <w:pStyle w:val="TOC1"/>
        <w:tabs>
          <w:tab w:val="right" w:leader="dot" w:pos="9344"/>
        </w:tabs>
        <w:rPr>
          <w:rFonts w:ascii="Times New Roman" w:eastAsiaTheme="minorEastAsia" w:hAnsi="Times New Roman"/>
          <w:noProof/>
          <w:sz w:val="22"/>
          <w:szCs w:val="34"/>
          <w:lang w:bidi="bo-CN"/>
          <w14:ligatures w14:val="standardContextual"/>
        </w:rPr>
      </w:pPr>
      <w:hyperlink w:anchor="_Toc213607001" w:history="1">
        <w:r w:rsidRPr="004D2D46">
          <w:rPr>
            <w:rStyle w:val="affffb"/>
            <w:rFonts w:ascii="Times New Roman"/>
            <w:noProof/>
            <w:spacing w:val="100"/>
          </w:rPr>
          <w:t>附录</w:t>
        </w:r>
        <w:r w:rsidRPr="004D2D46">
          <w:rPr>
            <w:rStyle w:val="affffb"/>
            <w:rFonts w:ascii="Times New Roman"/>
            <w:noProof/>
            <w:spacing w:val="100"/>
          </w:rPr>
          <w:t>B</w:t>
        </w:r>
        <w:r w:rsidRPr="004D2D46">
          <w:rPr>
            <w:rStyle w:val="affffb"/>
            <w:rFonts w:ascii="Times New Roman"/>
            <w:noProof/>
          </w:rPr>
          <w:t xml:space="preserve"> </w:t>
        </w:r>
        <w:r w:rsidRPr="004D2D46">
          <w:rPr>
            <w:rStyle w:val="affffb"/>
            <w:rFonts w:ascii="Times New Roman"/>
            <w:noProof/>
          </w:rPr>
          <w:t>（资料性附录）</w:t>
        </w:r>
        <w:r w:rsidRPr="004D2D46">
          <w:rPr>
            <w:rStyle w:val="affffb"/>
            <w:rFonts w:ascii="Times New Roman"/>
            <w:noProof/>
          </w:rPr>
          <w:t xml:space="preserve"> </w:t>
        </w:r>
        <w:r w:rsidRPr="004D2D46">
          <w:rPr>
            <w:rStyle w:val="affffb"/>
            <w:rFonts w:ascii="Times New Roman"/>
            <w:noProof/>
          </w:rPr>
          <w:t>虎尾草常见病虫害及防治措施</w:t>
        </w:r>
        <w:r w:rsidRPr="004D2D46">
          <w:rPr>
            <w:rFonts w:ascii="Times New Roman" w:hAnsi="Times New Roman"/>
            <w:noProof/>
          </w:rPr>
          <w:tab/>
        </w:r>
        <w:r w:rsidRPr="004D2D46">
          <w:rPr>
            <w:rFonts w:ascii="Times New Roman" w:hAnsi="Times New Roman"/>
            <w:noProof/>
          </w:rPr>
          <w:fldChar w:fldCharType="begin"/>
        </w:r>
        <w:r w:rsidRPr="004D2D46">
          <w:rPr>
            <w:rFonts w:ascii="Times New Roman" w:hAnsi="Times New Roman"/>
            <w:noProof/>
          </w:rPr>
          <w:instrText xml:space="preserve"> PAGEREF _Toc213607001 \h </w:instrText>
        </w:r>
        <w:r w:rsidRPr="004D2D46">
          <w:rPr>
            <w:rFonts w:ascii="Times New Roman" w:hAnsi="Times New Roman"/>
            <w:noProof/>
          </w:rPr>
        </w:r>
        <w:r w:rsidRPr="004D2D46">
          <w:rPr>
            <w:rFonts w:ascii="Times New Roman" w:hAnsi="Times New Roman"/>
            <w:noProof/>
          </w:rPr>
          <w:fldChar w:fldCharType="separate"/>
        </w:r>
        <w:r w:rsidR="00AD6B30">
          <w:rPr>
            <w:rFonts w:ascii="Times New Roman" w:hAnsi="Times New Roman"/>
            <w:noProof/>
          </w:rPr>
          <w:t>5</w:t>
        </w:r>
        <w:r w:rsidRPr="004D2D46">
          <w:rPr>
            <w:rFonts w:ascii="Times New Roman" w:hAnsi="Times New Roman"/>
            <w:noProof/>
          </w:rPr>
          <w:fldChar w:fldCharType="end"/>
        </w:r>
      </w:hyperlink>
    </w:p>
    <w:p w14:paraId="5081965B" w14:textId="7236A2D7" w:rsidR="004103AA" w:rsidRDefault="00000000">
      <w:pPr>
        <w:pStyle w:val="affffffa"/>
        <w:spacing w:after="468"/>
        <w:rPr>
          <w:rFonts w:ascii="Times New Roman" w:hAnsi="Times New Roman"/>
        </w:rPr>
        <w:sectPr w:rsidR="004103AA">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rPr>
          <w:rFonts w:ascii="Times New Roman" w:hAnsi="Times New Roman"/>
        </w:rPr>
        <w:fldChar w:fldCharType="end"/>
      </w:r>
    </w:p>
    <w:p w14:paraId="1671F8BA" w14:textId="77777777" w:rsidR="004103AA" w:rsidRDefault="00000000">
      <w:pPr>
        <w:pStyle w:val="a6"/>
        <w:spacing w:before="900" w:after="468"/>
        <w:rPr>
          <w:rFonts w:ascii="Times New Roman"/>
        </w:rPr>
      </w:pPr>
      <w:bookmarkStart w:id="24" w:name="_Toc213606991"/>
      <w:bookmarkStart w:id="25" w:name="BookMark2"/>
      <w:bookmarkEnd w:id="21"/>
      <w:r>
        <w:rPr>
          <w:rFonts w:ascii="Times New Roman"/>
          <w:spacing w:val="320"/>
        </w:rPr>
        <w:lastRenderedPageBreak/>
        <w:t>前</w:t>
      </w:r>
      <w:r>
        <w:rPr>
          <w:rFonts w:ascii="Times New Roman"/>
        </w:rPr>
        <w:t>言</w:t>
      </w:r>
      <w:bookmarkEnd w:id="22"/>
      <w:bookmarkEnd w:id="23"/>
      <w:bookmarkEnd w:id="24"/>
    </w:p>
    <w:p w14:paraId="2D5FBEFA" w14:textId="77777777" w:rsidR="004103AA" w:rsidRDefault="00000000">
      <w:pPr>
        <w:pStyle w:val="afffff5"/>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4D2E5AA1" w14:textId="77777777" w:rsidR="004103AA" w:rsidRDefault="00000000">
      <w:pPr>
        <w:pStyle w:val="afffff5"/>
        <w:ind w:firstLine="420"/>
        <w:rPr>
          <w:rFonts w:ascii="Times New Roman"/>
        </w:rPr>
      </w:pPr>
      <w:r>
        <w:rPr>
          <w:rFonts w:ascii="Times New Roman"/>
        </w:rPr>
        <w:t>本文件由西藏自治区农业农村标准化技术委员会提出并归口。</w:t>
      </w:r>
    </w:p>
    <w:p w14:paraId="0657BC37" w14:textId="77777777" w:rsidR="004103AA" w:rsidRDefault="00000000">
      <w:pPr>
        <w:pStyle w:val="afffff5"/>
        <w:ind w:firstLine="420"/>
        <w:rPr>
          <w:rFonts w:ascii="Times New Roman"/>
        </w:rPr>
      </w:pPr>
      <w:r>
        <w:rPr>
          <w:rFonts w:ascii="Times New Roman"/>
        </w:rPr>
        <w:t>本文件起草单位：西藏自治区农牧科学院草业科学研究所</w:t>
      </w:r>
      <w:r>
        <w:rPr>
          <w:rFonts w:ascii="Times New Roman" w:hint="eastAsia"/>
        </w:rPr>
        <w:t>。</w:t>
      </w:r>
    </w:p>
    <w:p w14:paraId="6EDC48C5" w14:textId="77777777" w:rsidR="004103AA" w:rsidRDefault="00000000">
      <w:pPr>
        <w:pStyle w:val="afffff5"/>
        <w:ind w:firstLine="420"/>
        <w:rPr>
          <w:rFonts w:ascii="Times New Roman"/>
        </w:rPr>
      </w:pPr>
      <w:r>
        <w:rPr>
          <w:rFonts w:ascii="Times New Roman"/>
        </w:rPr>
        <w:t>本文件主要起草人：罗珍、曲广鹏、魏巍、杨文才、秀花、陈少锋、白玛嘎翁。</w:t>
      </w:r>
    </w:p>
    <w:p w14:paraId="13E08FA7" w14:textId="77777777" w:rsidR="004103AA" w:rsidRDefault="00000000">
      <w:pPr>
        <w:pStyle w:val="afffff5"/>
        <w:ind w:firstLine="420"/>
        <w:rPr>
          <w:rFonts w:ascii="Times New Roman"/>
        </w:rPr>
      </w:pPr>
      <w:r>
        <w:rPr>
          <w:rFonts w:ascii="Times New Roman"/>
        </w:rPr>
        <w:t>本标准为首次制定。</w:t>
      </w:r>
    </w:p>
    <w:p w14:paraId="28F3A44E" w14:textId="77777777" w:rsidR="004103AA" w:rsidRDefault="004103AA">
      <w:pPr>
        <w:pStyle w:val="afffff5"/>
        <w:ind w:firstLine="420"/>
        <w:rPr>
          <w:rFonts w:ascii="Times New Roman"/>
        </w:rPr>
        <w:sectPr w:rsidR="004103AA">
          <w:pgSz w:w="11906" w:h="16838"/>
          <w:pgMar w:top="1928" w:right="1134" w:bottom="1134" w:left="1134" w:header="1418" w:footer="1134" w:gutter="284"/>
          <w:pgNumType w:fmt="upperRoman"/>
          <w:cols w:space="425"/>
          <w:formProt w:val="0"/>
          <w:docGrid w:type="lines" w:linePitch="312"/>
        </w:sectPr>
      </w:pPr>
    </w:p>
    <w:p w14:paraId="25F30560" w14:textId="77777777" w:rsidR="004103AA" w:rsidRDefault="004103AA">
      <w:pPr>
        <w:spacing w:line="20" w:lineRule="exact"/>
        <w:jc w:val="center"/>
        <w:rPr>
          <w:rFonts w:ascii="Times New Roman" w:eastAsia="黑体" w:hAnsi="Times New Roman"/>
          <w:sz w:val="32"/>
          <w:szCs w:val="32"/>
        </w:rPr>
      </w:pPr>
      <w:bookmarkStart w:id="26" w:name="BookMark4"/>
      <w:bookmarkEnd w:id="25"/>
    </w:p>
    <w:p w14:paraId="772200D3" w14:textId="77777777" w:rsidR="004103AA" w:rsidRDefault="004103AA">
      <w:pPr>
        <w:spacing w:line="20" w:lineRule="exact"/>
        <w:jc w:val="center"/>
        <w:rPr>
          <w:rFonts w:ascii="Times New Roman" w:eastAsia="黑体" w:hAnsi="Times New Roman"/>
          <w:sz w:val="32"/>
          <w:szCs w:val="32"/>
        </w:rPr>
      </w:pPr>
    </w:p>
    <w:bookmarkStart w:id="27" w:name="NEW_STAND_NAME" w:displacedByCustomXml="next"/>
    <w:sdt>
      <w:sdtPr>
        <w:rPr>
          <w:rFonts w:ascii="Times New Roman" w:hAnsi="Times New Roman"/>
        </w:rPr>
        <w:tag w:val="NEW_STAND_NAME"/>
        <w:id w:val="595910757"/>
        <w:lock w:val="sdtLocked"/>
        <w:placeholder>
          <w:docPart w:val="C60FF3B31743495F8F0FCBDF6D51354F"/>
        </w:placeholder>
      </w:sdtPr>
      <w:sdtContent>
        <w:p w14:paraId="6E868D65" w14:textId="77777777" w:rsidR="004103AA" w:rsidRDefault="00000000">
          <w:pPr>
            <w:pStyle w:val="afffffffff8"/>
            <w:spacing w:beforeLines="1" w:before="3" w:afterLines="220" w:after="686"/>
            <w:rPr>
              <w:rFonts w:ascii="Times New Roman" w:hAnsi="Times New Roman"/>
            </w:rPr>
          </w:pPr>
          <w:r>
            <w:rPr>
              <w:rFonts w:ascii="Times New Roman" w:hAnsi="Times New Roman"/>
            </w:rPr>
            <w:t>虎尾草栽培技术规程</w:t>
          </w:r>
        </w:p>
      </w:sdtContent>
    </w:sdt>
    <w:p w14:paraId="3AEB4784" w14:textId="77777777" w:rsidR="004103AA" w:rsidRPr="009361C3" w:rsidRDefault="00000000">
      <w:pPr>
        <w:pStyle w:val="affc"/>
        <w:spacing w:before="312" w:after="312"/>
        <w:rPr>
          <w:rFonts w:hAnsi="黑体" w:hint="eastAsia"/>
        </w:rPr>
      </w:pPr>
      <w:bookmarkStart w:id="28" w:name="_Toc26648465"/>
      <w:bookmarkStart w:id="29" w:name="_Toc97191423"/>
      <w:bookmarkStart w:id="30" w:name="_Toc26718930"/>
      <w:bookmarkStart w:id="31" w:name="_Toc24884218"/>
      <w:bookmarkStart w:id="32" w:name="_Toc17233333"/>
      <w:bookmarkStart w:id="33" w:name="_Toc17233325"/>
      <w:bookmarkStart w:id="34" w:name="_Toc24884211"/>
      <w:bookmarkStart w:id="35" w:name="_Toc26986771"/>
      <w:bookmarkStart w:id="36" w:name="_Toc152086408"/>
      <w:bookmarkStart w:id="37" w:name="_Toc153440746"/>
      <w:bookmarkStart w:id="38" w:name="_Toc26986530"/>
      <w:bookmarkStart w:id="39" w:name="_Toc213606992"/>
      <w:bookmarkEnd w:id="27"/>
      <w:r w:rsidRPr="009361C3">
        <w:rPr>
          <w:rFonts w:hAnsi="黑体"/>
        </w:rPr>
        <w:t>范围</w:t>
      </w:r>
      <w:bookmarkEnd w:id="28"/>
      <w:bookmarkEnd w:id="29"/>
      <w:bookmarkEnd w:id="30"/>
      <w:bookmarkEnd w:id="31"/>
      <w:bookmarkEnd w:id="32"/>
      <w:bookmarkEnd w:id="33"/>
      <w:bookmarkEnd w:id="34"/>
      <w:bookmarkEnd w:id="35"/>
      <w:bookmarkEnd w:id="36"/>
      <w:bookmarkEnd w:id="37"/>
      <w:bookmarkEnd w:id="38"/>
      <w:bookmarkEnd w:id="39"/>
    </w:p>
    <w:p w14:paraId="6F23551D" w14:textId="77777777" w:rsidR="004103AA" w:rsidRDefault="00000000">
      <w:pPr>
        <w:widowControl/>
        <w:tabs>
          <w:tab w:val="center" w:pos="4201"/>
          <w:tab w:val="right" w:leader="dot" w:pos="9298"/>
        </w:tabs>
        <w:autoSpaceDE w:val="0"/>
        <w:autoSpaceDN w:val="0"/>
        <w:ind w:firstLineChars="200" w:firstLine="420"/>
        <w:rPr>
          <w:rFonts w:ascii="Times New Roman" w:hAnsi="Times New Roman"/>
          <w:kern w:val="0"/>
          <w:szCs w:val="20"/>
        </w:rPr>
      </w:pPr>
      <w:bookmarkStart w:id="40" w:name="_Toc17233326"/>
      <w:bookmarkStart w:id="41" w:name="_Toc26648466"/>
      <w:bookmarkStart w:id="42" w:name="_Toc24884212"/>
      <w:bookmarkStart w:id="43" w:name="_Toc24884219"/>
      <w:bookmarkStart w:id="44" w:name="_Toc17233334"/>
      <w:r>
        <w:rPr>
          <w:rFonts w:ascii="Times New Roman" w:hAnsi="Times New Roman"/>
          <w:kern w:val="0"/>
          <w:szCs w:val="20"/>
        </w:rPr>
        <w:t>本文件规定了</w:t>
      </w:r>
      <w:bookmarkStart w:id="45" w:name="_Hlk153468366"/>
      <w:bookmarkStart w:id="46" w:name="_Hlk153467715"/>
      <w:r>
        <w:rPr>
          <w:rFonts w:ascii="Times New Roman" w:hAnsi="Times New Roman"/>
          <w:kern w:val="0"/>
          <w:szCs w:val="20"/>
        </w:rPr>
        <w:t>虎尾草的栽培条件、</w:t>
      </w:r>
      <w:bookmarkEnd w:id="45"/>
      <w:r>
        <w:rPr>
          <w:rFonts w:ascii="Times New Roman" w:hAnsi="Times New Roman"/>
          <w:kern w:val="0"/>
          <w:szCs w:val="20"/>
        </w:rPr>
        <w:t>播前准备、播种、田间管理及利用等内容。</w:t>
      </w:r>
    </w:p>
    <w:p w14:paraId="39852249" w14:textId="725C56CA" w:rsidR="004103AA" w:rsidRDefault="00000000">
      <w:pPr>
        <w:widowControl/>
        <w:tabs>
          <w:tab w:val="center" w:pos="4201"/>
          <w:tab w:val="right" w:leader="dot" w:pos="9298"/>
        </w:tabs>
        <w:autoSpaceDE w:val="0"/>
        <w:autoSpaceDN w:val="0"/>
        <w:ind w:firstLineChars="200" w:firstLine="420"/>
        <w:rPr>
          <w:rFonts w:ascii="Times New Roman" w:hAnsi="Times New Roman"/>
          <w:kern w:val="0"/>
          <w:szCs w:val="20"/>
        </w:rPr>
      </w:pPr>
      <w:bookmarkStart w:id="47" w:name="_Hlk153467782"/>
      <w:bookmarkEnd w:id="46"/>
      <w:r>
        <w:rPr>
          <w:rFonts w:ascii="Times New Roman" w:hAnsi="Times New Roman"/>
          <w:kern w:val="0"/>
          <w:szCs w:val="20"/>
        </w:rPr>
        <w:t>本文件适用于</w:t>
      </w:r>
      <w:bookmarkStart w:id="48" w:name="_Hlk206604086"/>
      <w:r>
        <w:rPr>
          <w:rFonts w:ascii="Times New Roman" w:hAnsi="Times New Roman"/>
          <w:kern w:val="0"/>
          <w:szCs w:val="20"/>
        </w:rPr>
        <w:t>虎尾草栽培种植。</w:t>
      </w:r>
      <w:bookmarkEnd w:id="48"/>
    </w:p>
    <w:p w14:paraId="438121F6" w14:textId="77777777" w:rsidR="004103AA" w:rsidRDefault="00000000">
      <w:pPr>
        <w:pStyle w:val="affc"/>
        <w:spacing w:before="312" w:after="312"/>
        <w:rPr>
          <w:rFonts w:ascii="Times New Roman"/>
        </w:rPr>
      </w:pPr>
      <w:bookmarkStart w:id="49" w:name="_Toc26986772"/>
      <w:bookmarkStart w:id="50" w:name="_Toc26718931"/>
      <w:bookmarkStart w:id="51" w:name="_Toc97191424"/>
      <w:bookmarkStart w:id="52" w:name="_Toc152086409"/>
      <w:bookmarkStart w:id="53" w:name="_Toc153440747"/>
      <w:bookmarkStart w:id="54" w:name="_Toc26986531"/>
      <w:bookmarkStart w:id="55" w:name="_Toc213606993"/>
      <w:bookmarkStart w:id="56" w:name="_Hlk153467826"/>
      <w:bookmarkEnd w:id="47"/>
      <w:r>
        <w:rPr>
          <w:rFonts w:ascii="Times New Roman"/>
        </w:rPr>
        <w:t>规范性引用文件</w:t>
      </w:r>
      <w:bookmarkEnd w:id="40"/>
      <w:bookmarkEnd w:id="41"/>
      <w:bookmarkEnd w:id="42"/>
      <w:bookmarkEnd w:id="43"/>
      <w:bookmarkEnd w:id="44"/>
      <w:bookmarkEnd w:id="49"/>
      <w:bookmarkEnd w:id="50"/>
      <w:bookmarkEnd w:id="51"/>
      <w:bookmarkEnd w:id="52"/>
      <w:bookmarkEnd w:id="53"/>
      <w:bookmarkEnd w:id="54"/>
      <w:bookmarkEnd w:id="55"/>
    </w:p>
    <w:sdt>
      <w:sdtPr>
        <w:rPr>
          <w:rFonts w:ascii="Times New Roman"/>
        </w:rPr>
        <w:id w:val="715848253"/>
        <w:placeholder>
          <w:docPart w:val="8C207EF8EE5641BE900721C84F7592F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C00B33B" w14:textId="77777777" w:rsidR="004103AA" w:rsidRDefault="00000000">
          <w:pPr>
            <w:pStyle w:val="afffff5"/>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1E8C89B" w14:textId="4C8CEBCC" w:rsidR="004103AA" w:rsidRDefault="00000000" w:rsidP="00AE47DC">
      <w:pPr>
        <w:widowControl/>
        <w:tabs>
          <w:tab w:val="center" w:pos="4201"/>
          <w:tab w:val="right" w:leader="dot" w:pos="9298"/>
        </w:tabs>
        <w:autoSpaceDE w:val="0"/>
        <w:autoSpaceDN w:val="0"/>
        <w:ind w:firstLineChars="200" w:firstLine="420"/>
        <w:rPr>
          <w:rFonts w:ascii="Times New Roman" w:hAnsi="Times New Roman"/>
          <w:kern w:val="0"/>
          <w:szCs w:val="20"/>
        </w:rPr>
      </w:pPr>
      <w:r>
        <w:rPr>
          <w:rFonts w:ascii="Times New Roman" w:hAnsi="Times New Roman"/>
          <w:kern w:val="0"/>
          <w:szCs w:val="20"/>
        </w:rPr>
        <w:t>GB</w:t>
      </w:r>
      <w:r>
        <w:rPr>
          <w:rFonts w:ascii="Times New Roman" w:hAnsi="Times New Roman" w:hint="eastAsia"/>
          <w:kern w:val="0"/>
          <w:szCs w:val="20"/>
        </w:rPr>
        <w:t>/T</w:t>
      </w:r>
      <w:r>
        <w:rPr>
          <w:rFonts w:ascii="Times New Roman" w:hAnsi="Times New Roman"/>
          <w:kern w:val="0"/>
          <w:szCs w:val="20"/>
        </w:rPr>
        <w:t xml:space="preserve"> 6142              </w:t>
      </w:r>
      <w:r>
        <w:rPr>
          <w:rFonts w:ascii="Times New Roman" w:hAnsi="Times New Roman"/>
          <w:kern w:val="0"/>
          <w:szCs w:val="20"/>
        </w:rPr>
        <w:t>禾本科草种子质量分级</w:t>
      </w:r>
    </w:p>
    <w:p w14:paraId="472D58F2" w14:textId="4D98CFF2" w:rsidR="00146434" w:rsidRDefault="00146434" w:rsidP="00AE47DC">
      <w:pPr>
        <w:widowControl/>
        <w:tabs>
          <w:tab w:val="center" w:pos="4201"/>
          <w:tab w:val="right" w:leader="dot" w:pos="9298"/>
        </w:tabs>
        <w:autoSpaceDE w:val="0"/>
        <w:autoSpaceDN w:val="0"/>
        <w:ind w:firstLineChars="200" w:firstLine="420"/>
        <w:rPr>
          <w:rFonts w:ascii="Times New Roman" w:hAnsi="Times New Roman"/>
          <w:kern w:val="0"/>
          <w:szCs w:val="20"/>
        </w:rPr>
      </w:pPr>
      <w:bookmarkStart w:id="57" w:name="OLE_LINK1"/>
      <w:r w:rsidRPr="00404DCC">
        <w:rPr>
          <w:rFonts w:ascii="Times New Roman" w:hAnsi="Times New Roman"/>
          <w:kern w:val="0"/>
          <w:szCs w:val="20"/>
        </w:rPr>
        <w:t xml:space="preserve">GB/T 8321.8        </w:t>
      </w:r>
      <w:r w:rsidR="00720CC6">
        <w:rPr>
          <w:rFonts w:ascii="Times New Roman" w:hAnsi="Times New Roman" w:hint="eastAsia"/>
          <w:kern w:val="0"/>
          <w:szCs w:val="20"/>
        </w:rPr>
        <w:t xml:space="preserve"> </w:t>
      </w:r>
      <w:r w:rsidRPr="00404DCC">
        <w:rPr>
          <w:rFonts w:ascii="Times New Roman" w:hAnsi="Times New Roman"/>
          <w:kern w:val="0"/>
          <w:szCs w:val="20"/>
        </w:rPr>
        <w:t xml:space="preserve">  </w:t>
      </w:r>
      <w:r w:rsidR="00720CC6">
        <w:rPr>
          <w:rFonts w:ascii="Times New Roman" w:hAnsi="Times New Roman" w:hint="eastAsia"/>
          <w:kern w:val="0"/>
          <w:szCs w:val="20"/>
        </w:rPr>
        <w:t xml:space="preserve"> </w:t>
      </w:r>
      <w:r w:rsidRPr="00404DCC">
        <w:rPr>
          <w:rFonts w:ascii="Times New Roman" w:hAnsi="Times New Roman"/>
          <w:kern w:val="0"/>
          <w:szCs w:val="20"/>
        </w:rPr>
        <w:t xml:space="preserve"> </w:t>
      </w:r>
      <w:r w:rsidRPr="00404DCC">
        <w:rPr>
          <w:rFonts w:ascii="Times New Roman" w:hAnsi="Times New Roman"/>
          <w:kern w:val="0"/>
          <w:szCs w:val="20"/>
        </w:rPr>
        <w:t>农药合理使用准则</w:t>
      </w:r>
    </w:p>
    <w:p w14:paraId="598D6986" w14:textId="43156D75" w:rsidR="00AE47DC" w:rsidRPr="00404DCC" w:rsidRDefault="00AE47DC" w:rsidP="00AE47DC">
      <w:pPr>
        <w:widowControl/>
        <w:tabs>
          <w:tab w:val="center" w:pos="4201"/>
          <w:tab w:val="right" w:leader="dot" w:pos="9298"/>
        </w:tabs>
        <w:autoSpaceDE w:val="0"/>
        <w:autoSpaceDN w:val="0"/>
        <w:ind w:firstLineChars="200" w:firstLine="420"/>
        <w:rPr>
          <w:rFonts w:ascii="Times New Roman" w:hAnsi="Times New Roman"/>
          <w:kern w:val="0"/>
          <w:szCs w:val="20"/>
        </w:rPr>
      </w:pPr>
      <w:r w:rsidRPr="00404DCC">
        <w:rPr>
          <w:rFonts w:ascii="Times New Roman" w:hAnsi="Times New Roman"/>
          <w:kern w:val="0"/>
          <w:szCs w:val="20"/>
        </w:rPr>
        <w:t xml:space="preserve">NY/T 496         </w:t>
      </w:r>
      <w:r w:rsidR="00720CC6">
        <w:rPr>
          <w:rFonts w:ascii="Times New Roman" w:hAnsi="Times New Roman" w:hint="eastAsia"/>
          <w:kern w:val="0"/>
          <w:szCs w:val="20"/>
        </w:rPr>
        <w:t xml:space="preserve"> </w:t>
      </w:r>
      <w:r w:rsidRPr="00404DCC">
        <w:rPr>
          <w:rFonts w:ascii="Times New Roman" w:hAnsi="Times New Roman"/>
          <w:kern w:val="0"/>
          <w:szCs w:val="20"/>
        </w:rPr>
        <w:t xml:space="preserve">     </w:t>
      </w:r>
      <w:r w:rsidRPr="00404DCC">
        <w:rPr>
          <w:rFonts w:ascii="Times New Roman" w:hAnsi="Times New Roman"/>
          <w:kern w:val="0"/>
          <w:szCs w:val="20"/>
        </w:rPr>
        <w:t>肥料合理使用准则</w:t>
      </w:r>
      <w:r>
        <w:rPr>
          <w:rFonts w:ascii="Times New Roman" w:hAnsi="Times New Roman" w:hint="eastAsia"/>
          <w:kern w:val="0"/>
          <w:szCs w:val="20"/>
        </w:rPr>
        <w:t xml:space="preserve"> </w:t>
      </w:r>
      <w:r w:rsidRPr="00404DCC">
        <w:rPr>
          <w:rFonts w:ascii="Times New Roman" w:hAnsi="Times New Roman"/>
          <w:kern w:val="0"/>
          <w:szCs w:val="20"/>
        </w:rPr>
        <w:t>通则</w:t>
      </w:r>
    </w:p>
    <w:p w14:paraId="496E9AEF" w14:textId="11F6437B" w:rsidR="00146434" w:rsidRPr="00404DCC" w:rsidRDefault="00146434" w:rsidP="00AE47DC">
      <w:pPr>
        <w:widowControl/>
        <w:tabs>
          <w:tab w:val="center" w:pos="4201"/>
          <w:tab w:val="right" w:leader="dot" w:pos="9298"/>
        </w:tabs>
        <w:autoSpaceDE w:val="0"/>
        <w:autoSpaceDN w:val="0"/>
        <w:ind w:firstLineChars="200" w:firstLine="420"/>
        <w:rPr>
          <w:rFonts w:ascii="Times New Roman" w:hAnsi="Times New Roman"/>
          <w:kern w:val="0"/>
          <w:szCs w:val="20"/>
        </w:rPr>
      </w:pPr>
      <w:r w:rsidRPr="00404DCC">
        <w:rPr>
          <w:rFonts w:ascii="Times New Roman" w:hAnsi="Times New Roman"/>
          <w:kern w:val="0"/>
          <w:szCs w:val="20"/>
        </w:rPr>
        <w:t xml:space="preserve">NY/T 1276        </w:t>
      </w:r>
      <w:r w:rsidR="00720CC6">
        <w:rPr>
          <w:rFonts w:ascii="Times New Roman" w:hAnsi="Times New Roman" w:hint="eastAsia"/>
          <w:kern w:val="0"/>
          <w:szCs w:val="20"/>
        </w:rPr>
        <w:t xml:space="preserve"> </w:t>
      </w:r>
      <w:r w:rsidRPr="00404DCC">
        <w:rPr>
          <w:rFonts w:ascii="Times New Roman" w:hAnsi="Times New Roman"/>
          <w:kern w:val="0"/>
          <w:szCs w:val="20"/>
        </w:rPr>
        <w:t xml:space="preserve">     </w:t>
      </w:r>
      <w:r w:rsidRPr="00404DCC">
        <w:rPr>
          <w:rFonts w:ascii="Times New Roman" w:hAnsi="Times New Roman"/>
          <w:kern w:val="0"/>
          <w:szCs w:val="20"/>
        </w:rPr>
        <w:t>农药安全使用规范</w:t>
      </w:r>
      <w:r w:rsidRPr="00404DCC">
        <w:rPr>
          <w:rFonts w:ascii="Times New Roman" w:hAnsi="Times New Roman"/>
          <w:kern w:val="0"/>
          <w:szCs w:val="20"/>
        </w:rPr>
        <w:t xml:space="preserve"> </w:t>
      </w:r>
      <w:r w:rsidRPr="00404DCC">
        <w:rPr>
          <w:rFonts w:ascii="Times New Roman" w:hAnsi="Times New Roman"/>
          <w:kern w:val="0"/>
          <w:szCs w:val="20"/>
        </w:rPr>
        <w:t>总则</w:t>
      </w:r>
    </w:p>
    <w:p w14:paraId="37C91600" w14:textId="77777777" w:rsidR="004103AA" w:rsidRDefault="00000000">
      <w:pPr>
        <w:pStyle w:val="affc"/>
        <w:spacing w:before="312" w:after="312"/>
        <w:rPr>
          <w:rFonts w:ascii="Times New Roman"/>
        </w:rPr>
      </w:pPr>
      <w:bookmarkStart w:id="58" w:name="_Toc153440748"/>
      <w:bookmarkStart w:id="59" w:name="_Toc152086410"/>
      <w:bookmarkStart w:id="60" w:name="_Toc97191425"/>
      <w:bookmarkStart w:id="61" w:name="_Toc213606994"/>
      <w:bookmarkEnd w:id="57"/>
      <w:r>
        <w:rPr>
          <w:rFonts w:ascii="Times New Roman"/>
          <w:szCs w:val="21"/>
        </w:rPr>
        <w:t>术语和定义</w:t>
      </w:r>
      <w:bookmarkEnd w:id="58"/>
      <w:bookmarkEnd w:id="59"/>
      <w:bookmarkEnd w:id="60"/>
      <w:bookmarkEnd w:id="61"/>
    </w:p>
    <w:bookmarkStart w:id="62" w:name="_Toc26986532" w:displacedByCustomXml="next"/>
    <w:bookmarkEnd w:id="62" w:displacedByCustomXml="next"/>
    <w:sdt>
      <w:sdtPr>
        <w:rPr>
          <w:rFonts w:ascii="Times New Roman"/>
        </w:rPr>
        <w:id w:val="-1909835108"/>
        <w:placeholder>
          <w:docPart w:val="D6E1C4B80E694BD3B9FE70776C36E0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85DD12C" w14:textId="77777777" w:rsidR="004103AA" w:rsidRDefault="00000000">
          <w:pPr>
            <w:pStyle w:val="afffff5"/>
            <w:ind w:firstLine="420"/>
            <w:rPr>
              <w:rFonts w:ascii="Times New Roman"/>
            </w:rPr>
          </w:pPr>
          <w:r>
            <w:rPr>
              <w:rFonts w:ascii="Times New Roman"/>
            </w:rPr>
            <w:t>下列术语和定义适用于本文件。</w:t>
          </w:r>
        </w:p>
      </w:sdtContent>
    </w:sdt>
    <w:p w14:paraId="022E504B" w14:textId="77777777" w:rsidR="004103AA" w:rsidRDefault="00000000">
      <w:pPr>
        <w:pStyle w:val="affd"/>
        <w:numPr>
          <w:ilvl w:val="2"/>
          <w:numId w:val="32"/>
        </w:numPr>
        <w:spacing w:before="156" w:after="156"/>
        <w:rPr>
          <w:rFonts w:ascii="Times New Roman"/>
        </w:rPr>
      </w:pPr>
      <w:r>
        <w:rPr>
          <w:rFonts w:ascii="Times New Roman"/>
        </w:rPr>
        <w:t>虎尾草</w:t>
      </w:r>
    </w:p>
    <w:p w14:paraId="45CAEF6A" w14:textId="3390E4E9" w:rsidR="004103AA" w:rsidRDefault="00000000">
      <w:pPr>
        <w:widowControl/>
        <w:tabs>
          <w:tab w:val="center" w:pos="4201"/>
          <w:tab w:val="right" w:leader="dot" w:pos="9298"/>
        </w:tabs>
        <w:autoSpaceDE w:val="0"/>
        <w:autoSpaceDN w:val="0"/>
        <w:ind w:firstLineChars="200" w:firstLine="420"/>
        <w:rPr>
          <w:rFonts w:ascii="Times New Roman" w:hAnsi="Times New Roman"/>
          <w:kern w:val="0"/>
          <w:szCs w:val="20"/>
        </w:rPr>
      </w:pPr>
      <w:r>
        <w:rPr>
          <w:rFonts w:ascii="Times New Roman" w:hAnsi="Times New Roman"/>
          <w:kern w:val="0"/>
          <w:szCs w:val="20"/>
        </w:rPr>
        <w:t>禾本科一年生虎尾草属须根型草本植物</w:t>
      </w:r>
      <w:r w:rsidR="004F734D">
        <w:rPr>
          <w:rFonts w:ascii="Times New Roman" w:hAnsi="Times New Roman" w:hint="eastAsia"/>
          <w:kern w:val="0"/>
          <w:szCs w:val="20"/>
        </w:rPr>
        <w:t>。</w:t>
      </w:r>
      <w:r>
        <w:rPr>
          <w:rFonts w:ascii="Times New Roman" w:hAnsi="Times New Roman"/>
          <w:kern w:val="0"/>
          <w:szCs w:val="20"/>
        </w:rPr>
        <w:t>详见附</w:t>
      </w:r>
      <w:r w:rsidR="004F734D">
        <w:rPr>
          <w:rFonts w:ascii="Times New Roman" w:hAnsi="Times New Roman" w:hint="eastAsia"/>
          <w:kern w:val="0"/>
          <w:szCs w:val="20"/>
        </w:rPr>
        <w:t>录</w:t>
      </w:r>
      <w:r>
        <w:rPr>
          <w:rFonts w:ascii="Times New Roman" w:hAnsi="Times New Roman"/>
          <w:kern w:val="0"/>
          <w:szCs w:val="20"/>
        </w:rPr>
        <w:t>A</w:t>
      </w:r>
      <w:r>
        <w:rPr>
          <w:rFonts w:ascii="Times New Roman" w:hAnsi="Times New Roman"/>
          <w:kern w:val="0"/>
          <w:szCs w:val="20"/>
        </w:rPr>
        <w:t>。</w:t>
      </w:r>
    </w:p>
    <w:p w14:paraId="154F88C2" w14:textId="77777777" w:rsidR="004103AA" w:rsidRDefault="00000000">
      <w:pPr>
        <w:pStyle w:val="affc"/>
        <w:spacing w:before="312" w:after="312"/>
        <w:rPr>
          <w:rFonts w:ascii="Times New Roman"/>
        </w:rPr>
      </w:pPr>
      <w:bookmarkStart w:id="63" w:name="_Toc213606995"/>
      <w:r>
        <w:rPr>
          <w:rFonts w:ascii="Times New Roman"/>
        </w:rPr>
        <w:t>栽培条件</w:t>
      </w:r>
      <w:bookmarkEnd w:id="63"/>
    </w:p>
    <w:p w14:paraId="273E3D64" w14:textId="77777777" w:rsidR="004103AA" w:rsidRDefault="00000000">
      <w:pPr>
        <w:pStyle w:val="affd"/>
        <w:spacing w:before="156" w:after="156"/>
        <w:rPr>
          <w:rFonts w:ascii="Times New Roman"/>
        </w:rPr>
      </w:pPr>
      <w:r>
        <w:rPr>
          <w:rFonts w:ascii="Times New Roman"/>
        </w:rPr>
        <w:t>适宜区域</w:t>
      </w:r>
    </w:p>
    <w:p w14:paraId="2BE8D2B4" w14:textId="4992B841" w:rsidR="00F930E8" w:rsidRDefault="00F930E8">
      <w:pPr>
        <w:widowControl/>
        <w:tabs>
          <w:tab w:val="center" w:pos="4201"/>
          <w:tab w:val="right" w:leader="dot" w:pos="9298"/>
        </w:tabs>
        <w:autoSpaceDE w:val="0"/>
        <w:autoSpaceDN w:val="0"/>
        <w:ind w:firstLineChars="200" w:firstLine="420"/>
        <w:rPr>
          <w:rFonts w:ascii="Times New Roman" w:hAnsi="Times New Roman"/>
          <w:kern w:val="0"/>
          <w:szCs w:val="20"/>
        </w:rPr>
      </w:pPr>
      <w:bookmarkStart w:id="64" w:name="_Hlk206603101"/>
      <w:r>
        <w:rPr>
          <w:rFonts w:ascii="Times New Roman" w:hAnsi="Times New Roman" w:hint="eastAsia"/>
          <w:kern w:val="0"/>
          <w:szCs w:val="20"/>
        </w:rPr>
        <w:t>适宜</w:t>
      </w:r>
      <w:r>
        <w:rPr>
          <w:rFonts w:ascii="Times New Roman" w:hAnsi="Times New Roman"/>
          <w:kern w:val="0"/>
          <w:szCs w:val="20"/>
        </w:rPr>
        <w:t>年降水量在</w:t>
      </w:r>
      <w:r>
        <w:rPr>
          <w:rFonts w:ascii="Times New Roman" w:hAnsi="Times New Roman" w:hint="eastAsia"/>
          <w:kern w:val="0"/>
          <w:szCs w:val="20"/>
        </w:rPr>
        <w:t>3</w:t>
      </w:r>
      <w:r w:rsidR="00AE47DC">
        <w:rPr>
          <w:rFonts w:ascii="Times New Roman" w:hAnsi="Times New Roman" w:hint="eastAsia"/>
          <w:kern w:val="0"/>
          <w:szCs w:val="20"/>
        </w:rPr>
        <w:t>0</w:t>
      </w:r>
      <w:r>
        <w:rPr>
          <w:rFonts w:ascii="Times New Roman" w:hAnsi="Times New Roman"/>
          <w:kern w:val="0"/>
          <w:szCs w:val="20"/>
        </w:rPr>
        <w:t>0mm</w:t>
      </w:r>
      <w:r>
        <w:rPr>
          <w:rFonts w:ascii="Times New Roman" w:hAnsi="Times New Roman"/>
          <w:kern w:val="0"/>
          <w:szCs w:val="20"/>
        </w:rPr>
        <w:t>以</w:t>
      </w:r>
      <w:r>
        <w:rPr>
          <w:rFonts w:ascii="Times New Roman" w:hAnsi="Times New Roman" w:hint="eastAsia"/>
          <w:kern w:val="0"/>
          <w:szCs w:val="20"/>
        </w:rPr>
        <w:t>上</w:t>
      </w:r>
      <w:r>
        <w:rPr>
          <w:rFonts w:ascii="Times New Roman" w:hAnsi="Times New Roman"/>
          <w:kern w:val="0"/>
          <w:szCs w:val="20"/>
        </w:rPr>
        <w:t>的区域</w:t>
      </w:r>
      <w:r>
        <w:rPr>
          <w:rFonts w:ascii="Times New Roman" w:hAnsi="Times New Roman" w:hint="eastAsia"/>
          <w:kern w:val="0"/>
          <w:szCs w:val="20"/>
        </w:rPr>
        <w:t>种植</w:t>
      </w:r>
      <w:r>
        <w:rPr>
          <w:rFonts w:ascii="Times New Roman" w:hAnsi="Times New Roman"/>
          <w:kern w:val="0"/>
          <w:szCs w:val="20"/>
        </w:rPr>
        <w:t>，</w:t>
      </w:r>
      <w:r>
        <w:rPr>
          <w:rFonts w:ascii="Times New Roman" w:hAnsi="Times New Roman" w:hint="eastAsia"/>
          <w:kern w:val="0"/>
          <w:szCs w:val="20"/>
        </w:rPr>
        <w:t>年降雨量</w:t>
      </w:r>
      <w:r>
        <w:rPr>
          <w:rFonts w:ascii="Times New Roman" w:hAnsi="Times New Roman" w:hint="eastAsia"/>
          <w:kern w:val="0"/>
          <w:szCs w:val="20"/>
        </w:rPr>
        <w:t>3</w:t>
      </w:r>
      <w:r w:rsidR="00AE47DC">
        <w:rPr>
          <w:rFonts w:ascii="Times New Roman" w:hAnsi="Times New Roman" w:hint="eastAsia"/>
          <w:kern w:val="0"/>
          <w:szCs w:val="20"/>
        </w:rPr>
        <w:t>0</w:t>
      </w:r>
      <w:r>
        <w:rPr>
          <w:rFonts w:ascii="Times New Roman" w:hAnsi="Times New Roman" w:hint="eastAsia"/>
          <w:kern w:val="0"/>
          <w:szCs w:val="20"/>
        </w:rPr>
        <w:t>0mm</w:t>
      </w:r>
      <w:r>
        <w:rPr>
          <w:rFonts w:ascii="Times New Roman" w:hAnsi="Times New Roman" w:hint="eastAsia"/>
          <w:kern w:val="0"/>
          <w:szCs w:val="20"/>
        </w:rPr>
        <w:t>以下的区域</w:t>
      </w:r>
      <w:r>
        <w:rPr>
          <w:rFonts w:ascii="Times New Roman" w:hAnsi="Times New Roman"/>
          <w:kern w:val="0"/>
          <w:szCs w:val="20"/>
        </w:rPr>
        <w:t>需具备灌溉条件。</w:t>
      </w:r>
    </w:p>
    <w:p w14:paraId="5748FAED" w14:textId="1DE813CB" w:rsidR="004103AA" w:rsidRDefault="00F930E8">
      <w:pPr>
        <w:pStyle w:val="affc"/>
        <w:spacing w:before="312" w:after="312"/>
        <w:rPr>
          <w:rFonts w:ascii="Times New Roman"/>
        </w:rPr>
      </w:pPr>
      <w:bookmarkStart w:id="65" w:name="_Toc213606996"/>
      <w:bookmarkEnd w:id="64"/>
      <w:r>
        <w:rPr>
          <w:rFonts w:ascii="Times New Roman"/>
        </w:rPr>
        <w:t>播前准备</w:t>
      </w:r>
      <w:bookmarkEnd w:id="65"/>
    </w:p>
    <w:p w14:paraId="25CF4B23" w14:textId="77777777" w:rsidR="004103AA" w:rsidRDefault="00000000">
      <w:pPr>
        <w:pStyle w:val="affd"/>
        <w:spacing w:before="156" w:after="156"/>
        <w:rPr>
          <w:rFonts w:ascii="Times New Roman"/>
        </w:rPr>
      </w:pPr>
      <w:bookmarkStart w:id="66" w:name="_Toc152086416"/>
      <w:bookmarkStart w:id="67" w:name="_Toc76570250"/>
      <w:bookmarkStart w:id="68" w:name="_Toc152084943"/>
      <w:bookmarkStart w:id="69" w:name="_Toc153440754"/>
      <w:r>
        <w:rPr>
          <w:rFonts w:ascii="Times New Roman"/>
        </w:rPr>
        <w:t>种</w:t>
      </w:r>
      <w:bookmarkEnd w:id="66"/>
      <w:bookmarkEnd w:id="67"/>
      <w:bookmarkEnd w:id="68"/>
      <w:bookmarkEnd w:id="69"/>
      <w:r>
        <w:rPr>
          <w:rFonts w:ascii="Times New Roman"/>
        </w:rPr>
        <w:t>子准备</w:t>
      </w:r>
    </w:p>
    <w:p w14:paraId="1C824CEB" w14:textId="04E4BDAB" w:rsidR="004103AA" w:rsidRDefault="00F930E8">
      <w:pPr>
        <w:widowControl/>
        <w:tabs>
          <w:tab w:val="center" w:pos="4201"/>
          <w:tab w:val="right" w:leader="dot" w:pos="9298"/>
        </w:tabs>
        <w:autoSpaceDE w:val="0"/>
        <w:autoSpaceDN w:val="0"/>
        <w:ind w:firstLineChars="200" w:firstLine="420"/>
        <w:rPr>
          <w:rFonts w:ascii="Times New Roman" w:hAnsi="Times New Roman"/>
          <w:kern w:val="0"/>
          <w:szCs w:val="20"/>
        </w:rPr>
      </w:pPr>
      <w:r w:rsidRPr="0037477B">
        <w:rPr>
          <w:rFonts w:ascii="Times New Roman" w:hAnsi="Times New Roman"/>
          <w:kern w:val="0"/>
          <w:szCs w:val="20"/>
        </w:rPr>
        <w:t>种子质量执行</w:t>
      </w:r>
      <w:r w:rsidRPr="0037477B">
        <w:rPr>
          <w:rFonts w:ascii="Times New Roman" w:hAnsi="Times New Roman"/>
          <w:kern w:val="0"/>
          <w:szCs w:val="20"/>
        </w:rPr>
        <w:t>GB/T 6142</w:t>
      </w:r>
      <w:r w:rsidRPr="0037477B">
        <w:rPr>
          <w:rFonts w:ascii="Times New Roman" w:hAnsi="Times New Roman"/>
          <w:kern w:val="0"/>
          <w:szCs w:val="20"/>
        </w:rPr>
        <w:t>禾本科草种子质量分级规定，应达到国家三级以上标准，净度</w:t>
      </w:r>
      <w:r>
        <w:rPr>
          <w:rFonts w:ascii="Times New Roman" w:hAnsi="Times New Roman" w:hint="eastAsia"/>
          <w:kern w:val="0"/>
          <w:szCs w:val="20"/>
        </w:rPr>
        <w:t>≥</w:t>
      </w:r>
      <w:r w:rsidRPr="0037477B">
        <w:rPr>
          <w:rFonts w:ascii="Times New Roman" w:hAnsi="Times New Roman"/>
          <w:kern w:val="0"/>
          <w:szCs w:val="20"/>
        </w:rPr>
        <w:t>85%</w:t>
      </w:r>
      <w:r w:rsidRPr="0037477B">
        <w:rPr>
          <w:rFonts w:ascii="Times New Roman" w:hAnsi="Times New Roman"/>
          <w:kern w:val="0"/>
          <w:szCs w:val="20"/>
        </w:rPr>
        <w:t>，</w:t>
      </w:r>
      <w:r>
        <w:rPr>
          <w:rFonts w:ascii="Times New Roman" w:hAnsi="Times New Roman" w:hint="eastAsia"/>
          <w:kern w:val="0"/>
          <w:szCs w:val="20"/>
        </w:rPr>
        <w:t>发</w:t>
      </w:r>
      <w:r w:rsidRPr="0037477B">
        <w:rPr>
          <w:rFonts w:ascii="Times New Roman" w:hAnsi="Times New Roman"/>
          <w:kern w:val="0"/>
          <w:szCs w:val="20"/>
        </w:rPr>
        <w:t>芽率</w:t>
      </w:r>
      <w:r>
        <w:rPr>
          <w:rFonts w:ascii="Times New Roman" w:hAnsi="Times New Roman" w:hint="eastAsia"/>
          <w:kern w:val="0"/>
          <w:szCs w:val="20"/>
        </w:rPr>
        <w:t>≥</w:t>
      </w:r>
      <w:r w:rsidRPr="0037477B">
        <w:rPr>
          <w:rFonts w:ascii="Times New Roman" w:hAnsi="Times New Roman"/>
          <w:kern w:val="0"/>
          <w:szCs w:val="20"/>
        </w:rPr>
        <w:t>75%</w:t>
      </w:r>
      <w:r w:rsidRPr="0037477B">
        <w:rPr>
          <w:rFonts w:ascii="Times New Roman" w:hAnsi="Times New Roman"/>
          <w:kern w:val="0"/>
          <w:szCs w:val="20"/>
        </w:rPr>
        <w:t>。</w:t>
      </w:r>
    </w:p>
    <w:p w14:paraId="4DCD869F" w14:textId="77777777" w:rsidR="004103AA" w:rsidRDefault="00000000">
      <w:pPr>
        <w:pStyle w:val="affd"/>
        <w:numPr>
          <w:ilvl w:val="2"/>
          <w:numId w:val="32"/>
        </w:numPr>
        <w:spacing w:before="156" w:after="156"/>
        <w:rPr>
          <w:rFonts w:ascii="Times New Roman"/>
        </w:rPr>
      </w:pPr>
      <w:r>
        <w:rPr>
          <w:rFonts w:ascii="Times New Roman"/>
        </w:rPr>
        <w:t>整地</w:t>
      </w:r>
    </w:p>
    <w:p w14:paraId="60B264E4" w14:textId="3B34E0DC" w:rsidR="004103AA" w:rsidRDefault="00000000">
      <w:pPr>
        <w:widowControl/>
        <w:tabs>
          <w:tab w:val="center" w:pos="4201"/>
          <w:tab w:val="right" w:leader="dot" w:pos="9298"/>
        </w:tabs>
        <w:autoSpaceDE w:val="0"/>
        <w:autoSpaceDN w:val="0"/>
        <w:ind w:firstLineChars="200" w:firstLine="420"/>
        <w:rPr>
          <w:rFonts w:ascii="Times New Roman" w:hAnsi="Times New Roman"/>
          <w:kern w:val="0"/>
          <w:szCs w:val="20"/>
        </w:rPr>
      </w:pPr>
      <w:bookmarkStart w:id="70" w:name="_Hlk206603179"/>
      <w:r>
        <w:rPr>
          <w:rFonts w:ascii="Times New Roman" w:hAnsi="Times New Roman"/>
          <w:kern w:val="0"/>
          <w:szCs w:val="20"/>
        </w:rPr>
        <w:t>清除杂草、石块等杂物。清除残根苗茬，耙</w:t>
      </w:r>
      <w:proofErr w:type="gramStart"/>
      <w:r>
        <w:rPr>
          <w:rFonts w:ascii="Times New Roman" w:hAnsi="Times New Roman"/>
          <w:kern w:val="0"/>
          <w:szCs w:val="20"/>
        </w:rPr>
        <w:t>耱</w:t>
      </w:r>
      <w:proofErr w:type="gramEnd"/>
      <w:r>
        <w:rPr>
          <w:rFonts w:ascii="Times New Roman" w:hAnsi="Times New Roman"/>
          <w:kern w:val="0"/>
          <w:szCs w:val="20"/>
        </w:rPr>
        <w:t>整平。</w:t>
      </w:r>
    </w:p>
    <w:p w14:paraId="36D56495" w14:textId="77777777" w:rsidR="004103AA" w:rsidRDefault="00000000">
      <w:pPr>
        <w:pStyle w:val="affd"/>
        <w:numPr>
          <w:ilvl w:val="2"/>
          <w:numId w:val="32"/>
        </w:numPr>
        <w:spacing w:before="156" w:after="156"/>
        <w:rPr>
          <w:rFonts w:ascii="Times New Roman"/>
        </w:rPr>
      </w:pPr>
      <w:bookmarkStart w:id="71" w:name="_Toc152084947"/>
      <w:bookmarkStart w:id="72" w:name="_Toc76570255"/>
      <w:bookmarkStart w:id="73" w:name="_Toc152084946"/>
      <w:bookmarkStart w:id="74" w:name="_Toc76570254"/>
      <w:bookmarkEnd w:id="70"/>
      <w:r>
        <w:rPr>
          <w:rFonts w:ascii="Times New Roman"/>
        </w:rPr>
        <w:lastRenderedPageBreak/>
        <w:t>施基肥</w:t>
      </w:r>
      <w:bookmarkEnd w:id="71"/>
      <w:bookmarkEnd w:id="72"/>
    </w:p>
    <w:p w14:paraId="3380753B" w14:textId="17C8F43D" w:rsidR="004103AA" w:rsidRDefault="00000000">
      <w:pPr>
        <w:widowControl/>
        <w:tabs>
          <w:tab w:val="center" w:pos="4201"/>
          <w:tab w:val="right" w:leader="dot" w:pos="9298"/>
        </w:tabs>
        <w:autoSpaceDE w:val="0"/>
        <w:autoSpaceDN w:val="0"/>
        <w:ind w:firstLineChars="200" w:firstLine="420"/>
        <w:rPr>
          <w:rFonts w:ascii="Times New Roman" w:hAnsi="Times New Roman"/>
          <w:color w:val="000000" w:themeColor="text1"/>
          <w:kern w:val="0"/>
          <w:szCs w:val="20"/>
        </w:rPr>
      </w:pPr>
      <w:bookmarkStart w:id="75" w:name="_Hlk206603141"/>
      <w:r>
        <w:rPr>
          <w:rFonts w:ascii="Times New Roman" w:hAnsi="Times New Roman"/>
          <w:color w:val="000000" w:themeColor="text1"/>
          <w:kern w:val="0"/>
          <w:szCs w:val="20"/>
        </w:rPr>
        <w:t>施用</w:t>
      </w:r>
      <w:bookmarkStart w:id="76" w:name="_Hlk206604437"/>
      <w:r w:rsidR="004F734D">
        <w:rPr>
          <w:rFonts w:ascii="Times New Roman" w:hAnsi="Times New Roman" w:hint="eastAsia"/>
          <w:color w:val="000000" w:themeColor="text1"/>
          <w:kern w:val="0"/>
          <w:szCs w:val="20"/>
        </w:rPr>
        <w:t>农家肥</w:t>
      </w:r>
      <w:r>
        <w:rPr>
          <w:rFonts w:ascii="Times New Roman" w:hAnsi="Times New Roman"/>
          <w:color w:val="000000" w:themeColor="text1"/>
          <w:kern w:val="0"/>
          <w:szCs w:val="20"/>
        </w:rPr>
        <w:t>施用量</w:t>
      </w:r>
      <w:r>
        <w:rPr>
          <w:rFonts w:ascii="Times New Roman" w:hAnsi="Times New Roman"/>
          <w:color w:val="000000" w:themeColor="text1"/>
          <w:kern w:val="0"/>
          <w:szCs w:val="20"/>
        </w:rPr>
        <w:t>1</w:t>
      </w:r>
      <w:r w:rsidR="004F734D">
        <w:rPr>
          <w:rFonts w:ascii="Times New Roman" w:hAnsi="Times New Roman" w:hint="eastAsia"/>
          <w:color w:val="000000" w:themeColor="text1"/>
          <w:kern w:val="0"/>
          <w:szCs w:val="20"/>
        </w:rPr>
        <w:t>5</w:t>
      </w:r>
      <w:r>
        <w:rPr>
          <w:rFonts w:ascii="Times New Roman" w:hAnsi="Times New Roman"/>
          <w:color w:val="000000" w:themeColor="text1"/>
          <w:kern w:val="0"/>
          <w:szCs w:val="20"/>
        </w:rPr>
        <w:t>00</w:t>
      </w:r>
      <w:r w:rsidR="00F930E8">
        <w:rPr>
          <w:rFonts w:ascii="Times New Roman" w:hAnsi="Times New Roman" w:hint="eastAsia"/>
          <w:color w:val="000000" w:themeColor="text1"/>
          <w:kern w:val="0"/>
          <w:szCs w:val="20"/>
        </w:rPr>
        <w:t>0</w:t>
      </w:r>
      <w:r>
        <w:rPr>
          <w:rFonts w:ascii="Times New Roman" w:hAnsi="Times New Roman"/>
          <w:color w:val="000000" w:themeColor="text1"/>
          <w:kern w:val="0"/>
          <w:szCs w:val="20"/>
        </w:rPr>
        <w:t>kg/hm</w:t>
      </w:r>
      <w:r>
        <w:rPr>
          <w:rFonts w:ascii="Times New Roman" w:hAnsi="Times New Roman"/>
          <w:color w:val="000000" w:themeColor="text1"/>
          <w:kern w:val="0"/>
          <w:szCs w:val="20"/>
          <w:vertAlign w:val="superscript"/>
        </w:rPr>
        <w:t>2</w:t>
      </w:r>
      <w:r>
        <w:rPr>
          <w:rFonts w:ascii="Times New Roman" w:hAnsi="Times New Roman"/>
          <w:color w:val="000000" w:themeColor="text1"/>
          <w:kern w:val="0"/>
          <w:szCs w:val="20"/>
        </w:rPr>
        <w:t>-</w:t>
      </w:r>
      <w:r w:rsidR="004F734D">
        <w:rPr>
          <w:rFonts w:ascii="Times New Roman" w:hAnsi="Times New Roman" w:hint="eastAsia"/>
          <w:color w:val="000000" w:themeColor="text1"/>
          <w:kern w:val="0"/>
          <w:szCs w:val="20"/>
        </w:rPr>
        <w:t>225</w:t>
      </w:r>
      <w:r>
        <w:rPr>
          <w:rFonts w:ascii="Times New Roman" w:hAnsi="Times New Roman"/>
          <w:color w:val="000000" w:themeColor="text1"/>
          <w:kern w:val="0"/>
          <w:szCs w:val="20"/>
        </w:rPr>
        <w:t>00kg/hm</w:t>
      </w:r>
      <w:r>
        <w:rPr>
          <w:rFonts w:ascii="Times New Roman" w:hAnsi="Times New Roman"/>
          <w:color w:val="000000" w:themeColor="text1"/>
          <w:kern w:val="0"/>
          <w:szCs w:val="20"/>
          <w:vertAlign w:val="superscript"/>
        </w:rPr>
        <w:t>2</w:t>
      </w:r>
      <w:r>
        <w:rPr>
          <w:rFonts w:ascii="Times New Roman" w:hAnsi="Times New Roman"/>
          <w:color w:val="000000" w:themeColor="text1"/>
          <w:kern w:val="0"/>
          <w:szCs w:val="20"/>
        </w:rPr>
        <w:t>，尿素施用量</w:t>
      </w:r>
      <w:r>
        <w:rPr>
          <w:rFonts w:ascii="Times New Roman" w:hAnsi="Times New Roman"/>
          <w:color w:val="000000" w:themeColor="text1"/>
          <w:kern w:val="0"/>
          <w:szCs w:val="20"/>
        </w:rPr>
        <w:t>150kg/hm</w:t>
      </w:r>
      <w:r>
        <w:rPr>
          <w:rFonts w:ascii="Times New Roman" w:hAnsi="Times New Roman"/>
          <w:color w:val="000000" w:themeColor="text1"/>
          <w:kern w:val="0"/>
          <w:szCs w:val="20"/>
          <w:vertAlign w:val="superscript"/>
        </w:rPr>
        <w:t>2</w:t>
      </w:r>
      <w:r>
        <w:rPr>
          <w:rFonts w:ascii="Times New Roman" w:hAnsi="Times New Roman"/>
          <w:color w:val="000000" w:themeColor="text1"/>
          <w:kern w:val="0"/>
          <w:szCs w:val="20"/>
        </w:rPr>
        <w:t>-180kg/hm</w:t>
      </w:r>
      <w:r>
        <w:rPr>
          <w:rFonts w:ascii="Times New Roman" w:hAnsi="Times New Roman"/>
          <w:color w:val="000000" w:themeColor="text1"/>
          <w:kern w:val="0"/>
          <w:szCs w:val="20"/>
          <w:vertAlign w:val="superscript"/>
        </w:rPr>
        <w:t>2</w:t>
      </w:r>
      <w:r>
        <w:rPr>
          <w:rFonts w:ascii="Times New Roman" w:hAnsi="Times New Roman"/>
          <w:color w:val="000000" w:themeColor="text1"/>
          <w:kern w:val="0"/>
          <w:szCs w:val="20"/>
        </w:rPr>
        <w:t>，</w:t>
      </w:r>
      <w:r w:rsidR="00880599">
        <w:rPr>
          <w:rFonts w:ascii="Times New Roman" w:hAnsi="Times New Roman" w:hint="eastAsia"/>
          <w:color w:val="000000" w:themeColor="text1"/>
          <w:kern w:val="0"/>
          <w:szCs w:val="20"/>
        </w:rPr>
        <w:t>磷酸二铵</w:t>
      </w:r>
      <w:r>
        <w:rPr>
          <w:rFonts w:ascii="Times New Roman" w:hAnsi="Times New Roman"/>
          <w:color w:val="000000" w:themeColor="text1"/>
          <w:kern w:val="0"/>
          <w:szCs w:val="20"/>
        </w:rPr>
        <w:t>施用量</w:t>
      </w:r>
      <w:r>
        <w:rPr>
          <w:rFonts w:ascii="Times New Roman" w:hAnsi="Times New Roman"/>
          <w:color w:val="000000" w:themeColor="text1"/>
          <w:kern w:val="0"/>
          <w:szCs w:val="20"/>
        </w:rPr>
        <w:t>120 kg/hm</w:t>
      </w:r>
      <w:r>
        <w:rPr>
          <w:rFonts w:ascii="Times New Roman" w:hAnsi="Times New Roman"/>
          <w:color w:val="000000" w:themeColor="text1"/>
          <w:kern w:val="0"/>
          <w:szCs w:val="20"/>
          <w:vertAlign w:val="superscript"/>
        </w:rPr>
        <w:t>2</w:t>
      </w:r>
      <w:r>
        <w:rPr>
          <w:rFonts w:ascii="Times New Roman" w:hAnsi="Times New Roman"/>
          <w:color w:val="000000" w:themeColor="text1"/>
          <w:kern w:val="0"/>
          <w:szCs w:val="20"/>
        </w:rPr>
        <w:t>-150kg/hm</w:t>
      </w:r>
      <w:r>
        <w:rPr>
          <w:rFonts w:ascii="Times New Roman" w:hAnsi="Times New Roman"/>
          <w:color w:val="000000" w:themeColor="text1"/>
          <w:kern w:val="0"/>
          <w:szCs w:val="20"/>
          <w:vertAlign w:val="superscript"/>
        </w:rPr>
        <w:t>2</w:t>
      </w:r>
      <w:r w:rsidR="00F930E8">
        <w:rPr>
          <w:rFonts w:ascii="Times New Roman" w:hAnsi="Times New Roman" w:hint="eastAsia"/>
          <w:color w:val="000000" w:themeColor="text1"/>
          <w:kern w:val="0"/>
          <w:szCs w:val="20"/>
        </w:rPr>
        <w:t>等作为基肥</w:t>
      </w:r>
      <w:r>
        <w:rPr>
          <w:rFonts w:ascii="Times New Roman" w:hAnsi="Times New Roman"/>
          <w:color w:val="000000" w:themeColor="text1"/>
          <w:kern w:val="0"/>
          <w:szCs w:val="20"/>
        </w:rPr>
        <w:t>。</w:t>
      </w:r>
      <w:r w:rsidR="00AF4D68">
        <w:rPr>
          <w:rFonts w:ascii="Times New Roman" w:hAnsi="Times New Roman" w:hint="eastAsia"/>
          <w:color w:val="000000" w:themeColor="text1"/>
          <w:kern w:val="0"/>
          <w:szCs w:val="20"/>
        </w:rPr>
        <w:t>肥料使用符合</w:t>
      </w:r>
      <w:r w:rsidR="00146434" w:rsidRPr="00404DCC">
        <w:rPr>
          <w:rFonts w:ascii="Times New Roman" w:hAnsi="Times New Roman"/>
          <w:kern w:val="0"/>
          <w:szCs w:val="20"/>
        </w:rPr>
        <w:t>NY/T 496</w:t>
      </w:r>
      <w:r w:rsidR="00AF4D68">
        <w:rPr>
          <w:rFonts w:ascii="Times New Roman" w:hAnsi="Times New Roman" w:hint="eastAsia"/>
          <w:kern w:val="0"/>
          <w:szCs w:val="20"/>
        </w:rPr>
        <w:t>的规定。</w:t>
      </w:r>
    </w:p>
    <w:p w14:paraId="621E2EC0" w14:textId="77777777" w:rsidR="004103AA" w:rsidRDefault="00000000">
      <w:pPr>
        <w:pStyle w:val="affc"/>
        <w:spacing w:before="312" w:after="312"/>
        <w:rPr>
          <w:rFonts w:ascii="Times New Roman"/>
        </w:rPr>
      </w:pPr>
      <w:bookmarkStart w:id="77" w:name="_Toc153440756"/>
      <w:bookmarkStart w:id="78" w:name="_Toc152084948"/>
      <w:bookmarkStart w:id="79" w:name="_Toc76570256"/>
      <w:bookmarkStart w:id="80" w:name="_Toc152086418"/>
      <w:bookmarkStart w:id="81" w:name="_Toc213606997"/>
      <w:bookmarkEnd w:id="73"/>
      <w:bookmarkEnd w:id="74"/>
      <w:bookmarkEnd w:id="75"/>
      <w:bookmarkEnd w:id="76"/>
      <w:r>
        <w:rPr>
          <w:rFonts w:ascii="Times New Roman"/>
        </w:rPr>
        <w:t>播种</w:t>
      </w:r>
      <w:bookmarkEnd w:id="77"/>
      <w:bookmarkEnd w:id="78"/>
      <w:bookmarkEnd w:id="79"/>
      <w:bookmarkEnd w:id="80"/>
      <w:bookmarkEnd w:id="81"/>
    </w:p>
    <w:p w14:paraId="3AF45F2E" w14:textId="77777777" w:rsidR="004103AA" w:rsidRDefault="00000000">
      <w:pPr>
        <w:pStyle w:val="affd"/>
        <w:numPr>
          <w:ilvl w:val="2"/>
          <w:numId w:val="32"/>
        </w:numPr>
        <w:spacing w:before="156" w:after="156"/>
        <w:rPr>
          <w:rFonts w:ascii="Times New Roman"/>
        </w:rPr>
      </w:pPr>
      <w:bookmarkStart w:id="82" w:name="_Toc152084949"/>
      <w:bookmarkStart w:id="83" w:name="_Toc76570257"/>
      <w:bookmarkStart w:id="84" w:name="_Toc153440757"/>
      <w:bookmarkStart w:id="85" w:name="_Toc152086419"/>
      <w:r>
        <w:rPr>
          <w:rFonts w:ascii="Times New Roman"/>
        </w:rPr>
        <w:t>播种期</w:t>
      </w:r>
      <w:bookmarkEnd w:id="82"/>
      <w:bookmarkEnd w:id="83"/>
      <w:bookmarkEnd w:id="84"/>
      <w:bookmarkEnd w:id="85"/>
    </w:p>
    <w:p w14:paraId="4BF442F9" w14:textId="77777777" w:rsidR="004103AA" w:rsidRDefault="00000000">
      <w:pPr>
        <w:widowControl/>
        <w:tabs>
          <w:tab w:val="center" w:pos="4201"/>
          <w:tab w:val="right" w:leader="dot" w:pos="9298"/>
        </w:tabs>
        <w:autoSpaceDE w:val="0"/>
        <w:autoSpaceDN w:val="0"/>
        <w:ind w:firstLineChars="200" w:firstLine="420"/>
        <w:rPr>
          <w:rFonts w:ascii="Times New Roman" w:hAnsi="Times New Roman"/>
          <w:kern w:val="0"/>
          <w:szCs w:val="20"/>
        </w:rPr>
      </w:pPr>
      <w:bookmarkStart w:id="86" w:name="_Hlk206603205"/>
      <w:r>
        <w:rPr>
          <w:rFonts w:ascii="Times New Roman" w:hAnsi="Times New Roman"/>
          <w:kern w:val="0"/>
          <w:szCs w:val="20"/>
        </w:rPr>
        <w:t>4</w:t>
      </w:r>
      <w:r>
        <w:rPr>
          <w:rFonts w:ascii="Times New Roman" w:hAnsi="Times New Roman"/>
          <w:kern w:val="0"/>
          <w:szCs w:val="20"/>
        </w:rPr>
        <w:t>月上旬</w:t>
      </w:r>
      <w:r>
        <w:rPr>
          <w:rFonts w:ascii="Times New Roman" w:hAnsi="Times New Roman"/>
          <w:kern w:val="0"/>
          <w:szCs w:val="20"/>
        </w:rPr>
        <w:t>-6</w:t>
      </w:r>
      <w:r>
        <w:rPr>
          <w:rFonts w:ascii="Times New Roman" w:hAnsi="Times New Roman"/>
          <w:kern w:val="0"/>
          <w:szCs w:val="20"/>
        </w:rPr>
        <w:t>月下旬。</w:t>
      </w:r>
      <w:bookmarkStart w:id="87" w:name="_Toc152086420"/>
      <w:bookmarkStart w:id="88" w:name="_Toc153440758"/>
      <w:bookmarkStart w:id="89" w:name="_Toc76570258"/>
      <w:bookmarkStart w:id="90" w:name="_Toc152084950"/>
    </w:p>
    <w:p w14:paraId="74BA2D6F" w14:textId="77777777" w:rsidR="004103AA" w:rsidRDefault="00000000">
      <w:pPr>
        <w:pStyle w:val="affd"/>
        <w:numPr>
          <w:ilvl w:val="2"/>
          <w:numId w:val="32"/>
        </w:numPr>
        <w:spacing w:before="156" w:after="156"/>
        <w:rPr>
          <w:rFonts w:ascii="Times New Roman"/>
        </w:rPr>
      </w:pPr>
      <w:r>
        <w:rPr>
          <w:rFonts w:ascii="Times New Roman"/>
        </w:rPr>
        <w:t>播种量</w:t>
      </w:r>
      <w:bookmarkEnd w:id="87"/>
      <w:bookmarkEnd w:id="88"/>
      <w:bookmarkEnd w:id="89"/>
      <w:bookmarkEnd w:id="90"/>
    </w:p>
    <w:p w14:paraId="256DF981" w14:textId="5A2B6F9A" w:rsidR="004103AA" w:rsidRDefault="00000000">
      <w:pPr>
        <w:widowControl/>
        <w:tabs>
          <w:tab w:val="center" w:pos="4201"/>
          <w:tab w:val="right" w:leader="dot" w:pos="9298"/>
        </w:tabs>
        <w:autoSpaceDE w:val="0"/>
        <w:autoSpaceDN w:val="0"/>
        <w:ind w:firstLineChars="200" w:firstLine="420"/>
        <w:rPr>
          <w:rFonts w:ascii="Times New Roman" w:hAnsi="Times New Roman"/>
          <w:kern w:val="0"/>
          <w:szCs w:val="20"/>
        </w:rPr>
      </w:pPr>
      <w:bookmarkStart w:id="91" w:name="_Toc15380951"/>
      <w:bookmarkStart w:id="92" w:name="_Hlk206603233"/>
      <w:r>
        <w:rPr>
          <w:rFonts w:ascii="Times New Roman" w:hAnsi="Times New Roman" w:hint="eastAsia"/>
          <w:kern w:val="0"/>
          <w:szCs w:val="20"/>
        </w:rPr>
        <w:t>2.0</w:t>
      </w:r>
      <w:r>
        <w:rPr>
          <w:rFonts w:ascii="Times New Roman" w:hAnsi="Times New Roman"/>
          <w:kern w:val="0"/>
          <w:szCs w:val="20"/>
        </w:rPr>
        <w:t>kg/hm</w:t>
      </w:r>
      <w:r>
        <w:rPr>
          <w:rFonts w:ascii="Times New Roman" w:hAnsi="Times New Roman"/>
          <w:kern w:val="0"/>
          <w:szCs w:val="20"/>
          <w:vertAlign w:val="superscript"/>
        </w:rPr>
        <w:t>2</w:t>
      </w:r>
      <w:r>
        <w:rPr>
          <w:rFonts w:ascii="Times New Roman" w:hAnsi="Times New Roman"/>
          <w:kern w:val="0"/>
          <w:szCs w:val="20"/>
        </w:rPr>
        <w:t>-</w:t>
      </w:r>
      <w:r>
        <w:rPr>
          <w:rFonts w:ascii="Times New Roman" w:hAnsi="Times New Roman" w:hint="eastAsia"/>
          <w:kern w:val="0"/>
          <w:szCs w:val="20"/>
        </w:rPr>
        <w:t>4.0</w:t>
      </w:r>
      <w:r>
        <w:rPr>
          <w:rFonts w:ascii="Times New Roman" w:hAnsi="Times New Roman"/>
          <w:kern w:val="0"/>
          <w:szCs w:val="20"/>
        </w:rPr>
        <w:t>kg/hm</w:t>
      </w:r>
      <w:r>
        <w:rPr>
          <w:rFonts w:ascii="Times New Roman" w:hAnsi="Times New Roman"/>
          <w:kern w:val="0"/>
          <w:szCs w:val="20"/>
          <w:vertAlign w:val="superscript"/>
        </w:rPr>
        <w:t>2</w:t>
      </w:r>
      <w:r>
        <w:rPr>
          <w:rFonts w:ascii="Times New Roman" w:hAnsi="Times New Roman"/>
          <w:kern w:val="0"/>
          <w:szCs w:val="20"/>
        </w:rPr>
        <w:t>。</w:t>
      </w:r>
      <w:bookmarkEnd w:id="91"/>
    </w:p>
    <w:p w14:paraId="07099F36" w14:textId="77777777" w:rsidR="004103AA" w:rsidRDefault="00000000">
      <w:pPr>
        <w:pStyle w:val="affd"/>
        <w:numPr>
          <w:ilvl w:val="2"/>
          <w:numId w:val="32"/>
        </w:numPr>
        <w:spacing w:before="156" w:after="156"/>
        <w:rPr>
          <w:rFonts w:ascii="Times New Roman"/>
        </w:rPr>
      </w:pPr>
      <w:r>
        <w:rPr>
          <w:rFonts w:ascii="Times New Roman"/>
        </w:rPr>
        <w:t>播种方式</w:t>
      </w:r>
    </w:p>
    <w:p w14:paraId="172D89D3" w14:textId="5E8EB2C1" w:rsidR="004103AA" w:rsidRDefault="00000000">
      <w:pPr>
        <w:widowControl/>
        <w:tabs>
          <w:tab w:val="center" w:pos="4201"/>
          <w:tab w:val="right" w:leader="dot" w:pos="9298"/>
        </w:tabs>
        <w:autoSpaceDE w:val="0"/>
        <w:autoSpaceDN w:val="0"/>
        <w:ind w:firstLineChars="200" w:firstLine="420"/>
        <w:rPr>
          <w:rFonts w:ascii="Times New Roman" w:hAnsi="Times New Roman"/>
          <w:kern w:val="0"/>
          <w:szCs w:val="20"/>
        </w:rPr>
      </w:pPr>
      <w:bookmarkStart w:id="93" w:name="_Hlk206603226"/>
      <w:r>
        <w:rPr>
          <w:rFonts w:ascii="Times New Roman" w:hAnsi="Times New Roman"/>
          <w:kern w:val="0"/>
          <w:szCs w:val="20"/>
        </w:rPr>
        <w:t>条播</w:t>
      </w:r>
      <w:r w:rsidR="00AE47DC">
        <w:rPr>
          <w:rFonts w:ascii="Times New Roman" w:hAnsi="Times New Roman" w:hint="eastAsia"/>
          <w:kern w:val="0"/>
          <w:szCs w:val="20"/>
        </w:rPr>
        <w:t>或撒播</w:t>
      </w:r>
      <w:r>
        <w:rPr>
          <w:rFonts w:ascii="Times New Roman" w:hAnsi="Times New Roman"/>
          <w:kern w:val="0"/>
          <w:szCs w:val="20"/>
        </w:rPr>
        <w:t>，条播行距</w:t>
      </w:r>
      <w:r>
        <w:rPr>
          <w:rFonts w:ascii="Times New Roman" w:hAnsi="Times New Roman"/>
          <w:kern w:val="0"/>
          <w:szCs w:val="20"/>
        </w:rPr>
        <w:t>20cm-30cm</w:t>
      </w:r>
      <w:r w:rsidR="00AE47DC">
        <w:rPr>
          <w:rFonts w:ascii="Times New Roman" w:hAnsi="Times New Roman" w:hint="eastAsia"/>
          <w:kern w:val="0"/>
          <w:szCs w:val="20"/>
        </w:rPr>
        <w:t>。</w:t>
      </w:r>
    </w:p>
    <w:p w14:paraId="490D27C3" w14:textId="77777777" w:rsidR="004103AA" w:rsidRDefault="00000000">
      <w:pPr>
        <w:pStyle w:val="affd"/>
        <w:numPr>
          <w:ilvl w:val="2"/>
          <w:numId w:val="32"/>
        </w:numPr>
        <w:spacing w:before="156" w:after="156"/>
        <w:rPr>
          <w:rFonts w:ascii="Times New Roman"/>
        </w:rPr>
      </w:pPr>
      <w:bookmarkStart w:id="94" w:name="_Toc76570259"/>
      <w:bookmarkStart w:id="95" w:name="_Toc152084951"/>
      <w:bookmarkStart w:id="96" w:name="_Toc152086421"/>
      <w:bookmarkStart w:id="97" w:name="_Toc153440759"/>
      <w:bookmarkEnd w:id="86"/>
      <w:bookmarkEnd w:id="92"/>
      <w:bookmarkEnd w:id="93"/>
      <w:r>
        <w:rPr>
          <w:rFonts w:ascii="Times New Roman"/>
        </w:rPr>
        <w:t>播种深度</w:t>
      </w:r>
    </w:p>
    <w:p w14:paraId="18BB41F4" w14:textId="3980D246" w:rsidR="004103AA" w:rsidRDefault="00F930E8">
      <w:pPr>
        <w:widowControl/>
        <w:tabs>
          <w:tab w:val="center" w:pos="4201"/>
          <w:tab w:val="right" w:leader="dot" w:pos="9298"/>
        </w:tabs>
        <w:autoSpaceDE w:val="0"/>
        <w:autoSpaceDN w:val="0"/>
        <w:ind w:firstLineChars="200" w:firstLine="420"/>
        <w:rPr>
          <w:rFonts w:ascii="Times New Roman" w:hAnsi="Times New Roman"/>
          <w:kern w:val="0"/>
          <w:szCs w:val="20"/>
        </w:rPr>
      </w:pPr>
      <w:bookmarkStart w:id="98" w:name="_Hlk206603215"/>
      <w:r>
        <w:rPr>
          <w:rFonts w:ascii="Times New Roman" w:hAnsi="Times New Roman" w:hint="eastAsia"/>
          <w:kern w:val="0"/>
          <w:szCs w:val="20"/>
        </w:rPr>
        <w:t>1</w:t>
      </w:r>
      <w:r>
        <w:rPr>
          <w:rFonts w:ascii="Times New Roman" w:hAnsi="Times New Roman"/>
          <w:kern w:val="0"/>
          <w:szCs w:val="20"/>
        </w:rPr>
        <w:t xml:space="preserve"> cm-</w:t>
      </w:r>
      <w:r>
        <w:rPr>
          <w:rFonts w:ascii="Times New Roman" w:hAnsi="Times New Roman" w:hint="eastAsia"/>
          <w:kern w:val="0"/>
          <w:szCs w:val="20"/>
        </w:rPr>
        <w:t>2</w:t>
      </w:r>
      <w:r>
        <w:rPr>
          <w:rFonts w:ascii="Times New Roman" w:hAnsi="Times New Roman"/>
          <w:kern w:val="0"/>
          <w:szCs w:val="20"/>
        </w:rPr>
        <w:t>cm</w:t>
      </w:r>
      <w:r>
        <w:rPr>
          <w:rFonts w:ascii="Times New Roman" w:hAnsi="Times New Roman"/>
          <w:kern w:val="0"/>
          <w:szCs w:val="20"/>
        </w:rPr>
        <w:t>。</w:t>
      </w:r>
    </w:p>
    <w:p w14:paraId="62DDE682" w14:textId="7A5F6AA4" w:rsidR="004103AA" w:rsidRDefault="00000000">
      <w:pPr>
        <w:pStyle w:val="affd"/>
        <w:numPr>
          <w:ilvl w:val="2"/>
          <w:numId w:val="32"/>
        </w:numPr>
        <w:spacing w:before="156" w:after="156"/>
        <w:rPr>
          <w:rFonts w:ascii="Times New Roman"/>
        </w:rPr>
      </w:pPr>
      <w:bookmarkStart w:id="99" w:name="_Toc76570261"/>
      <w:bookmarkStart w:id="100" w:name="_Toc152084953"/>
      <w:bookmarkStart w:id="101" w:name="_Toc152086423"/>
      <w:bookmarkStart w:id="102" w:name="_Toc153440761"/>
      <w:bookmarkEnd w:id="94"/>
      <w:bookmarkEnd w:id="95"/>
      <w:bookmarkEnd w:id="96"/>
      <w:bookmarkEnd w:id="97"/>
      <w:bookmarkEnd w:id="98"/>
      <w:r>
        <w:rPr>
          <w:rFonts w:ascii="Times New Roman"/>
        </w:rPr>
        <w:t>镇压</w:t>
      </w:r>
      <w:bookmarkEnd w:id="99"/>
      <w:bookmarkEnd w:id="100"/>
      <w:bookmarkEnd w:id="101"/>
      <w:bookmarkEnd w:id="102"/>
    </w:p>
    <w:p w14:paraId="75E10441" w14:textId="16C247C4" w:rsidR="004103AA" w:rsidRDefault="00000000">
      <w:pPr>
        <w:widowControl/>
        <w:tabs>
          <w:tab w:val="center" w:pos="4201"/>
          <w:tab w:val="right" w:leader="dot" w:pos="9298"/>
        </w:tabs>
        <w:autoSpaceDE w:val="0"/>
        <w:autoSpaceDN w:val="0"/>
        <w:ind w:firstLineChars="200" w:firstLine="420"/>
        <w:rPr>
          <w:rFonts w:ascii="Times New Roman" w:hAnsi="Times New Roman"/>
          <w:kern w:val="0"/>
          <w:szCs w:val="20"/>
        </w:rPr>
      </w:pPr>
      <w:r>
        <w:rPr>
          <w:rFonts w:ascii="Times New Roman" w:hAnsi="Times New Roman"/>
          <w:kern w:val="0"/>
          <w:szCs w:val="20"/>
        </w:rPr>
        <w:t>播后</w:t>
      </w:r>
      <w:r w:rsidR="00146434">
        <w:rPr>
          <w:rFonts w:ascii="Times New Roman" w:hAnsi="Times New Roman" w:hint="eastAsia"/>
          <w:kern w:val="0"/>
          <w:szCs w:val="20"/>
        </w:rPr>
        <w:t>镇压</w:t>
      </w:r>
      <w:r>
        <w:rPr>
          <w:rFonts w:ascii="Times New Roman" w:hAnsi="Times New Roman"/>
          <w:kern w:val="0"/>
          <w:szCs w:val="20"/>
        </w:rPr>
        <w:t>。</w:t>
      </w:r>
    </w:p>
    <w:p w14:paraId="546D3B8E" w14:textId="77777777" w:rsidR="004103AA" w:rsidRDefault="00000000">
      <w:pPr>
        <w:pStyle w:val="affc"/>
        <w:spacing w:before="312" w:after="312"/>
        <w:rPr>
          <w:rFonts w:ascii="Times New Roman"/>
        </w:rPr>
      </w:pPr>
      <w:bookmarkStart w:id="103" w:name="_Toc153440762"/>
      <w:bookmarkStart w:id="104" w:name="_Toc76570266"/>
      <w:bookmarkStart w:id="105" w:name="_Toc152086424"/>
      <w:bookmarkStart w:id="106" w:name="_Toc152084954"/>
      <w:bookmarkStart w:id="107" w:name="_Toc213606998"/>
      <w:r>
        <w:rPr>
          <w:rFonts w:ascii="Times New Roman"/>
        </w:rPr>
        <w:t>田间管理</w:t>
      </w:r>
      <w:bookmarkStart w:id="108" w:name="_Hlk206603315"/>
      <w:bookmarkStart w:id="109" w:name="_Toc152084955"/>
      <w:bookmarkStart w:id="110" w:name="_Toc76570267"/>
      <w:bookmarkStart w:id="111" w:name="_Toc152086425"/>
      <w:bookmarkStart w:id="112" w:name="_Toc153440763"/>
      <w:bookmarkEnd w:id="103"/>
      <w:bookmarkEnd w:id="104"/>
      <w:bookmarkEnd w:id="105"/>
      <w:bookmarkEnd w:id="106"/>
      <w:bookmarkEnd w:id="107"/>
    </w:p>
    <w:bookmarkEnd w:id="108"/>
    <w:p w14:paraId="635C898A" w14:textId="77777777" w:rsidR="00155842" w:rsidRPr="00B52C10" w:rsidRDefault="00155842" w:rsidP="00155842">
      <w:pPr>
        <w:pStyle w:val="affd"/>
        <w:spacing w:before="156" w:after="156"/>
      </w:pPr>
      <w:r w:rsidRPr="00B52C10">
        <w:rPr>
          <w:rFonts w:hint="eastAsia"/>
        </w:rPr>
        <w:t>补苗</w:t>
      </w:r>
    </w:p>
    <w:p w14:paraId="2D3B632A" w14:textId="7E7B5B32" w:rsidR="00155842" w:rsidRPr="00155842" w:rsidRDefault="00155842" w:rsidP="00155842">
      <w:pPr>
        <w:widowControl/>
        <w:tabs>
          <w:tab w:val="center" w:pos="4201"/>
          <w:tab w:val="right" w:leader="dot" w:pos="9298"/>
        </w:tabs>
        <w:autoSpaceDE w:val="0"/>
        <w:autoSpaceDN w:val="0"/>
        <w:ind w:firstLineChars="200" w:firstLine="420"/>
        <w:rPr>
          <w:rFonts w:ascii="Times New Roman" w:hAnsi="Times New Roman"/>
          <w:kern w:val="0"/>
          <w:szCs w:val="20"/>
        </w:rPr>
      </w:pPr>
      <w:r w:rsidRPr="00820A3D">
        <w:rPr>
          <w:rFonts w:ascii="Times New Roman" w:hAnsi="Times New Roman"/>
          <w:kern w:val="0"/>
          <w:szCs w:val="20"/>
        </w:rPr>
        <w:t>出苗后</w:t>
      </w:r>
      <w:r w:rsidR="00AF4D68">
        <w:rPr>
          <w:rFonts w:ascii="Times New Roman" w:hAnsi="Times New Roman" w:hint="eastAsia"/>
          <w:kern w:val="0"/>
          <w:szCs w:val="20"/>
        </w:rPr>
        <w:t>对缺苗地块</w:t>
      </w:r>
      <w:r w:rsidRPr="00820A3D">
        <w:rPr>
          <w:rFonts w:ascii="Times New Roman" w:hAnsi="Times New Roman"/>
          <w:kern w:val="0"/>
          <w:szCs w:val="20"/>
        </w:rPr>
        <w:t>及时补</w:t>
      </w:r>
      <w:r>
        <w:rPr>
          <w:rFonts w:ascii="Times New Roman" w:hAnsi="Times New Roman" w:hint="eastAsia"/>
          <w:kern w:val="0"/>
          <w:szCs w:val="20"/>
        </w:rPr>
        <w:t>播</w:t>
      </w:r>
      <w:r w:rsidRPr="00820A3D">
        <w:rPr>
          <w:rFonts w:ascii="Times New Roman" w:hAnsi="Times New Roman"/>
          <w:kern w:val="0"/>
          <w:szCs w:val="20"/>
        </w:rPr>
        <w:t>。</w:t>
      </w:r>
    </w:p>
    <w:p w14:paraId="7D929FDB" w14:textId="418F3043" w:rsidR="004103AA" w:rsidRDefault="00000000">
      <w:pPr>
        <w:pStyle w:val="affd"/>
        <w:numPr>
          <w:ilvl w:val="2"/>
          <w:numId w:val="32"/>
        </w:numPr>
        <w:spacing w:before="156" w:after="156"/>
        <w:rPr>
          <w:rFonts w:ascii="Times New Roman"/>
        </w:rPr>
      </w:pPr>
      <w:r>
        <w:rPr>
          <w:rFonts w:ascii="Times New Roman"/>
        </w:rPr>
        <w:t>灌溉</w:t>
      </w:r>
      <w:bookmarkEnd w:id="109"/>
      <w:bookmarkEnd w:id="110"/>
      <w:bookmarkEnd w:id="111"/>
      <w:bookmarkEnd w:id="112"/>
    </w:p>
    <w:p w14:paraId="75F3F333" w14:textId="25A81E15" w:rsidR="00FC60C1" w:rsidRDefault="00FC60C1" w:rsidP="001A346A">
      <w:pPr>
        <w:widowControl/>
        <w:tabs>
          <w:tab w:val="center" w:pos="4201"/>
          <w:tab w:val="right" w:leader="dot" w:pos="9298"/>
        </w:tabs>
        <w:autoSpaceDE w:val="0"/>
        <w:autoSpaceDN w:val="0"/>
        <w:ind w:firstLineChars="200" w:firstLine="420"/>
        <w:rPr>
          <w:rFonts w:ascii="Times New Roman" w:hAnsi="Times New Roman"/>
          <w:kern w:val="0"/>
          <w:szCs w:val="20"/>
        </w:rPr>
      </w:pPr>
      <w:bookmarkStart w:id="113" w:name="_Hlk206603327"/>
      <w:r>
        <w:rPr>
          <w:rFonts w:ascii="Times New Roman" w:hAnsi="Times New Roman" w:hint="eastAsia"/>
          <w:kern w:val="0"/>
          <w:szCs w:val="20"/>
        </w:rPr>
        <w:t>在出苗、分蘖期及孕穗期</w:t>
      </w:r>
      <w:r w:rsidR="00155842">
        <w:rPr>
          <w:rFonts w:ascii="Times New Roman" w:hAnsi="Times New Roman" w:hint="eastAsia"/>
          <w:kern w:val="0"/>
          <w:szCs w:val="20"/>
        </w:rPr>
        <w:t>适时灌溉，保持</w:t>
      </w:r>
      <w:r>
        <w:rPr>
          <w:rFonts w:ascii="Times New Roman" w:hAnsi="Times New Roman" w:hint="eastAsia"/>
          <w:kern w:val="0"/>
          <w:szCs w:val="20"/>
        </w:rPr>
        <w:t>土壤墒情</w:t>
      </w:r>
      <w:r>
        <w:rPr>
          <w:rFonts w:ascii="Times New Roman" w:hAnsi="Times New Roman"/>
          <w:kern w:val="0"/>
          <w:szCs w:val="20"/>
        </w:rPr>
        <w:t>。</w:t>
      </w:r>
    </w:p>
    <w:bookmarkEnd w:id="113"/>
    <w:p w14:paraId="4184A0EF" w14:textId="77777777" w:rsidR="004103AA" w:rsidRDefault="00000000">
      <w:pPr>
        <w:pStyle w:val="affd"/>
        <w:numPr>
          <w:ilvl w:val="2"/>
          <w:numId w:val="32"/>
        </w:numPr>
        <w:spacing w:before="156" w:after="156"/>
        <w:rPr>
          <w:rFonts w:ascii="Times New Roman"/>
        </w:rPr>
      </w:pPr>
      <w:r>
        <w:rPr>
          <w:rFonts w:ascii="Times New Roman"/>
        </w:rPr>
        <w:t>追肥</w:t>
      </w:r>
    </w:p>
    <w:p w14:paraId="7714287C" w14:textId="77777777" w:rsidR="00DC5CDB" w:rsidRDefault="00DC5CDB">
      <w:pPr>
        <w:widowControl/>
        <w:tabs>
          <w:tab w:val="center" w:pos="4201"/>
          <w:tab w:val="right" w:leader="dot" w:pos="9298"/>
        </w:tabs>
        <w:autoSpaceDE w:val="0"/>
        <w:autoSpaceDN w:val="0"/>
        <w:ind w:firstLineChars="200" w:firstLine="420"/>
        <w:rPr>
          <w:rFonts w:ascii="Times New Roman" w:hAnsi="Times New Roman"/>
          <w:kern w:val="0"/>
          <w:szCs w:val="20"/>
        </w:rPr>
      </w:pPr>
      <w:bookmarkStart w:id="114" w:name="_Hlk206603340"/>
      <w:r>
        <w:rPr>
          <w:rFonts w:ascii="Times New Roman" w:hAnsi="Times New Roman"/>
          <w:kern w:val="0"/>
          <w:szCs w:val="20"/>
        </w:rPr>
        <w:t>在拔节至</w:t>
      </w:r>
      <w:r>
        <w:rPr>
          <w:rFonts w:ascii="Times New Roman" w:hAnsi="Times New Roman" w:hint="eastAsia"/>
          <w:kern w:val="0"/>
          <w:szCs w:val="20"/>
        </w:rPr>
        <w:t>抽</w:t>
      </w:r>
      <w:r>
        <w:rPr>
          <w:rFonts w:ascii="Times New Roman" w:hAnsi="Times New Roman"/>
          <w:kern w:val="0"/>
          <w:szCs w:val="20"/>
        </w:rPr>
        <w:t>穗期进行追肥。结合降雨或灌溉追施尿素</w:t>
      </w:r>
      <w:r>
        <w:rPr>
          <w:rFonts w:ascii="Times New Roman" w:hAnsi="Times New Roman"/>
          <w:kern w:val="0"/>
          <w:szCs w:val="20"/>
        </w:rPr>
        <w:t>75 kg/hm</w:t>
      </w:r>
      <w:r>
        <w:rPr>
          <w:rFonts w:ascii="Times New Roman" w:hAnsi="Times New Roman"/>
          <w:kern w:val="0"/>
          <w:szCs w:val="20"/>
          <w:vertAlign w:val="superscript"/>
        </w:rPr>
        <w:t>2</w:t>
      </w:r>
      <w:r>
        <w:rPr>
          <w:rFonts w:ascii="Times New Roman" w:hAnsi="Times New Roman"/>
          <w:kern w:val="0"/>
          <w:szCs w:val="20"/>
        </w:rPr>
        <w:t>-120 kg/hm</w:t>
      </w:r>
      <w:r>
        <w:rPr>
          <w:rFonts w:ascii="Times New Roman" w:hAnsi="Times New Roman"/>
          <w:kern w:val="0"/>
          <w:szCs w:val="20"/>
          <w:vertAlign w:val="superscript"/>
        </w:rPr>
        <w:t>2</w:t>
      </w:r>
      <w:r>
        <w:rPr>
          <w:rFonts w:ascii="Times New Roman" w:hAnsi="Times New Roman"/>
          <w:kern w:val="0"/>
          <w:szCs w:val="20"/>
        </w:rPr>
        <w:t>。</w:t>
      </w:r>
    </w:p>
    <w:p w14:paraId="5B620B1D" w14:textId="77777777" w:rsidR="00DC5CDB" w:rsidRDefault="00DC5CDB">
      <w:pPr>
        <w:pStyle w:val="affd"/>
        <w:numPr>
          <w:ilvl w:val="2"/>
          <w:numId w:val="32"/>
        </w:numPr>
        <w:spacing w:before="156" w:after="156"/>
        <w:rPr>
          <w:rFonts w:ascii="Times New Roman"/>
        </w:rPr>
      </w:pPr>
      <w:r>
        <w:rPr>
          <w:rFonts w:ascii="Times New Roman"/>
        </w:rPr>
        <w:t>杂草防治</w:t>
      </w:r>
    </w:p>
    <w:p w14:paraId="5B51514B" w14:textId="6EF5B16F" w:rsidR="00DC5CDB" w:rsidRDefault="00DC5CDB">
      <w:pPr>
        <w:pStyle w:val="afffff5"/>
        <w:ind w:firstLine="420"/>
        <w:rPr>
          <w:rFonts w:ascii="Times New Roman"/>
        </w:rPr>
      </w:pPr>
      <w:r>
        <w:rPr>
          <w:rFonts w:ascii="Times New Roman"/>
        </w:rPr>
        <w:t>苗期及时除杂草。</w:t>
      </w:r>
    </w:p>
    <w:p w14:paraId="59A88A74" w14:textId="77777777" w:rsidR="00DC5CDB" w:rsidRDefault="00DC5CDB" w:rsidP="00155842">
      <w:pPr>
        <w:pStyle w:val="affd"/>
        <w:numPr>
          <w:ilvl w:val="2"/>
          <w:numId w:val="32"/>
        </w:numPr>
        <w:spacing w:before="156" w:after="156"/>
        <w:rPr>
          <w:rFonts w:ascii="Times New Roman"/>
        </w:rPr>
      </w:pPr>
      <w:r>
        <w:rPr>
          <w:rFonts w:ascii="Times New Roman" w:hint="eastAsia"/>
        </w:rPr>
        <w:t>病虫害防治</w:t>
      </w:r>
    </w:p>
    <w:p w14:paraId="31D466AC" w14:textId="36607070" w:rsidR="00DC5CDB" w:rsidRPr="001B2F13" w:rsidRDefault="00DC5CDB" w:rsidP="00CD2230">
      <w:pPr>
        <w:pStyle w:val="afffff5"/>
        <w:spacing w:line="400" w:lineRule="exact"/>
        <w:ind w:firstLine="420"/>
        <w:rPr>
          <w:rFonts w:ascii="Times New Roman"/>
        </w:rPr>
      </w:pPr>
      <w:bookmarkStart w:id="115" w:name="_Hlk206603375"/>
      <w:r>
        <w:rPr>
          <w:rFonts w:ascii="Times New Roman" w:hint="eastAsia"/>
        </w:rPr>
        <w:t>虎尾草</w:t>
      </w:r>
      <w:r w:rsidRPr="001B2F13">
        <w:rPr>
          <w:rFonts w:ascii="Times New Roman"/>
        </w:rPr>
        <w:t>常见的病害有锈病</w:t>
      </w:r>
      <w:r>
        <w:rPr>
          <w:rFonts w:ascii="Times New Roman" w:hint="eastAsia"/>
        </w:rPr>
        <w:t>、叶斑病</w:t>
      </w:r>
      <w:r w:rsidRPr="001B2F13">
        <w:rPr>
          <w:rFonts w:ascii="Times New Roman"/>
        </w:rPr>
        <w:t>等</w:t>
      </w:r>
      <w:r>
        <w:rPr>
          <w:rFonts w:ascii="Times New Roman" w:hint="eastAsia"/>
        </w:rPr>
        <w:t>；虎尾草</w:t>
      </w:r>
      <w:r w:rsidRPr="001B2F13">
        <w:rPr>
          <w:rFonts w:ascii="Times New Roman"/>
        </w:rPr>
        <w:t>常见的虫害有蚜虫、粘虫等</w:t>
      </w:r>
      <w:r>
        <w:rPr>
          <w:rFonts w:ascii="Times New Roman" w:hint="eastAsia"/>
        </w:rPr>
        <w:t>。</w:t>
      </w:r>
      <w:r w:rsidRPr="001B2F13">
        <w:rPr>
          <w:rFonts w:ascii="Times New Roman"/>
        </w:rPr>
        <w:t>防治方法参照附录</w:t>
      </w:r>
      <w:r>
        <w:rPr>
          <w:rFonts w:ascii="Times New Roman" w:hint="eastAsia"/>
        </w:rPr>
        <w:t>B</w:t>
      </w:r>
      <w:r>
        <w:rPr>
          <w:rFonts w:ascii="Times New Roman" w:hint="eastAsia"/>
        </w:rPr>
        <w:t>，</w:t>
      </w:r>
      <w:r w:rsidRPr="001B2F13">
        <w:rPr>
          <w:rFonts w:ascii="Times New Roman"/>
        </w:rPr>
        <w:t>农药使用符合</w:t>
      </w:r>
      <w:r w:rsidRPr="001B2F13">
        <w:rPr>
          <w:rFonts w:ascii="Times New Roman"/>
        </w:rPr>
        <w:t>GB/T 8321.8</w:t>
      </w:r>
      <w:r w:rsidRPr="001B2F13">
        <w:rPr>
          <w:rFonts w:ascii="Times New Roman"/>
        </w:rPr>
        <w:t>、</w:t>
      </w:r>
      <w:r w:rsidRPr="001B2F13">
        <w:rPr>
          <w:rFonts w:ascii="Times New Roman"/>
        </w:rPr>
        <w:t>NY/T 1276</w:t>
      </w:r>
      <w:r w:rsidRPr="001B2F13">
        <w:rPr>
          <w:rFonts w:ascii="Times New Roman"/>
        </w:rPr>
        <w:t>的规定。</w:t>
      </w:r>
    </w:p>
    <w:p w14:paraId="771BA2FC" w14:textId="3C73A8DB" w:rsidR="004103AA" w:rsidRDefault="00DC5CDB">
      <w:pPr>
        <w:pStyle w:val="affc"/>
        <w:spacing w:before="312" w:after="312"/>
        <w:rPr>
          <w:rFonts w:ascii="Times New Roman"/>
        </w:rPr>
      </w:pPr>
      <w:bookmarkStart w:id="116" w:name="_Toc213606999"/>
      <w:bookmarkEnd w:id="114"/>
      <w:bookmarkEnd w:id="115"/>
      <w:r>
        <w:rPr>
          <w:rFonts w:ascii="Times New Roman"/>
        </w:rPr>
        <w:lastRenderedPageBreak/>
        <w:t>利用</w:t>
      </w:r>
      <w:bookmarkEnd w:id="116"/>
    </w:p>
    <w:bookmarkEnd w:id="56"/>
    <w:p w14:paraId="7A4886BE" w14:textId="5A049C75" w:rsidR="004103AA" w:rsidRDefault="00000000">
      <w:pPr>
        <w:pStyle w:val="affd"/>
        <w:numPr>
          <w:ilvl w:val="2"/>
          <w:numId w:val="32"/>
        </w:numPr>
        <w:spacing w:before="156" w:after="156"/>
        <w:rPr>
          <w:rFonts w:ascii="Times New Roman"/>
        </w:rPr>
      </w:pPr>
      <w:r>
        <w:rPr>
          <w:rFonts w:ascii="Times New Roman"/>
        </w:rPr>
        <w:t>刈割</w:t>
      </w:r>
      <w:r w:rsidR="00155842">
        <w:rPr>
          <w:rFonts w:ascii="Times New Roman" w:hint="eastAsia"/>
        </w:rPr>
        <w:t>或放牧</w:t>
      </w:r>
    </w:p>
    <w:p w14:paraId="4B662820" w14:textId="13449DA3" w:rsidR="004103AA" w:rsidRDefault="00F930E8">
      <w:pPr>
        <w:widowControl/>
        <w:ind w:firstLineChars="200" w:firstLine="420"/>
        <w:jc w:val="left"/>
        <w:rPr>
          <w:rFonts w:ascii="Times New Roman" w:hAnsi="Times New Roman"/>
          <w:kern w:val="0"/>
          <w:szCs w:val="20"/>
        </w:rPr>
      </w:pPr>
      <w:r>
        <w:rPr>
          <w:rFonts w:ascii="Times New Roman" w:hAnsi="Times New Roman" w:hint="eastAsia"/>
          <w:kern w:val="0"/>
          <w:szCs w:val="20"/>
        </w:rPr>
        <w:t>在</w:t>
      </w:r>
      <w:r>
        <w:rPr>
          <w:rFonts w:ascii="Times New Roman" w:hAnsi="Times New Roman"/>
          <w:kern w:val="0"/>
          <w:szCs w:val="20"/>
        </w:rPr>
        <w:t>抽穗初期至开花前期</w:t>
      </w:r>
      <w:r>
        <w:rPr>
          <w:rFonts w:ascii="Times New Roman" w:hAnsi="Times New Roman" w:hint="eastAsia"/>
          <w:kern w:val="0"/>
          <w:szCs w:val="20"/>
        </w:rPr>
        <w:t>刈割，采用机械或人工</w:t>
      </w:r>
      <w:r>
        <w:rPr>
          <w:rFonts w:ascii="Times New Roman" w:hAnsi="Times New Roman"/>
          <w:kern w:val="0"/>
          <w:szCs w:val="20"/>
        </w:rPr>
        <w:t>收割</w:t>
      </w:r>
      <w:r w:rsidR="002E3DC9">
        <w:rPr>
          <w:rFonts w:ascii="Times New Roman" w:hAnsi="Times New Roman" w:hint="eastAsia"/>
          <w:kern w:val="0"/>
          <w:szCs w:val="20"/>
        </w:rPr>
        <w:t>，</w:t>
      </w:r>
      <w:r w:rsidR="00C768CE">
        <w:rPr>
          <w:rFonts w:ascii="Times New Roman" w:hAnsi="Times New Roman" w:hint="eastAsia"/>
          <w:kern w:val="0"/>
          <w:szCs w:val="20"/>
        </w:rPr>
        <w:t>也可适度放牧。</w:t>
      </w:r>
    </w:p>
    <w:p w14:paraId="291E2C44" w14:textId="77777777" w:rsidR="004103AA" w:rsidRDefault="00000000">
      <w:pPr>
        <w:pStyle w:val="affd"/>
        <w:numPr>
          <w:ilvl w:val="2"/>
          <w:numId w:val="32"/>
        </w:numPr>
        <w:spacing w:before="156" w:after="156"/>
        <w:rPr>
          <w:rFonts w:ascii="Times New Roman" w:eastAsia="宋体"/>
        </w:rPr>
      </w:pPr>
      <w:r>
        <w:rPr>
          <w:rFonts w:ascii="Times New Roman"/>
        </w:rPr>
        <w:t>收种</w:t>
      </w:r>
    </w:p>
    <w:p w14:paraId="29E1E77E" w14:textId="3A43A2FB" w:rsidR="009B4BAA" w:rsidRDefault="00F930E8">
      <w:pPr>
        <w:pStyle w:val="affd"/>
        <w:numPr>
          <w:ilvl w:val="2"/>
          <w:numId w:val="0"/>
        </w:numPr>
        <w:spacing w:before="156" w:after="156"/>
        <w:ind w:left="284" w:firstLineChars="100" w:firstLine="210"/>
        <w:rPr>
          <w:rFonts w:ascii="Times New Roman" w:eastAsia="宋体"/>
        </w:rPr>
      </w:pPr>
      <w:r>
        <w:rPr>
          <w:rFonts w:ascii="Times New Roman" w:eastAsia="宋体" w:hint="eastAsia"/>
        </w:rPr>
        <w:t>在</w:t>
      </w:r>
      <w:r w:rsidR="002E3DC9">
        <w:rPr>
          <w:rFonts w:ascii="Times New Roman" w:eastAsia="宋体" w:hint="eastAsia"/>
        </w:rPr>
        <w:t>蜡熟期</w:t>
      </w:r>
      <w:r>
        <w:rPr>
          <w:rFonts w:ascii="Times New Roman" w:eastAsia="宋体" w:hint="eastAsia"/>
        </w:rPr>
        <w:t>收种</w:t>
      </w:r>
      <w:r w:rsidR="002E3DC9">
        <w:rPr>
          <w:rFonts w:ascii="Times New Roman" w:eastAsia="宋体"/>
        </w:rPr>
        <w:t>。</w:t>
      </w:r>
    </w:p>
    <w:p w14:paraId="177E7328" w14:textId="77777777" w:rsidR="009B4BAA" w:rsidRPr="009B4BAA" w:rsidRDefault="009B4BAA" w:rsidP="009B4BAA">
      <w:pPr>
        <w:pStyle w:val="afffff5"/>
        <w:ind w:firstLine="420"/>
      </w:pPr>
    </w:p>
    <w:p w14:paraId="059501FA" w14:textId="279799FF" w:rsidR="004103AA" w:rsidRDefault="00000000" w:rsidP="009B4BAA">
      <w:pPr>
        <w:pStyle w:val="affd"/>
        <w:numPr>
          <w:ilvl w:val="2"/>
          <w:numId w:val="0"/>
        </w:numPr>
        <w:spacing w:before="156" w:after="156"/>
        <w:ind w:left="284" w:firstLineChars="100" w:firstLine="210"/>
        <w:rPr>
          <w:rFonts w:ascii="Times New Roman" w:eastAsia="宋体"/>
        </w:rPr>
      </w:pPr>
      <w:r>
        <w:rPr>
          <w:rFonts w:ascii="Times New Roman" w:eastAsia="宋体"/>
        </w:rPr>
        <w:br w:type="page"/>
      </w:r>
    </w:p>
    <w:p w14:paraId="40797C0F" w14:textId="77777777" w:rsidR="004103AA" w:rsidRDefault="00000000">
      <w:pPr>
        <w:pStyle w:val="affffffffffff1"/>
        <w:numPr>
          <w:ilvl w:val="0"/>
          <w:numId w:val="4"/>
        </w:numPr>
        <w:rPr>
          <w:rFonts w:ascii="Times New Roman"/>
        </w:rPr>
      </w:pPr>
      <w:bookmarkStart w:id="117" w:name="_Hlk153468179"/>
      <w:r>
        <w:rPr>
          <w:rFonts w:ascii="Times New Roman"/>
        </w:rPr>
        <w:lastRenderedPageBreak/>
        <w:br/>
      </w:r>
      <w:bookmarkStart w:id="118" w:name="_Toc152084962"/>
      <w:bookmarkStart w:id="119" w:name="_Toc152086431"/>
      <w:bookmarkStart w:id="120" w:name="_Toc76570273"/>
      <w:bookmarkStart w:id="121" w:name="_Toc153440769"/>
      <w:bookmarkStart w:id="122" w:name="_Toc213607000"/>
      <w:r>
        <w:rPr>
          <w:rFonts w:ascii="Times New Roman"/>
        </w:rPr>
        <w:t>（资料性附录）</w:t>
      </w:r>
      <w:r>
        <w:rPr>
          <w:rFonts w:ascii="Times New Roman"/>
        </w:rPr>
        <w:br/>
      </w:r>
      <w:r>
        <w:rPr>
          <w:rFonts w:ascii="Times New Roman"/>
        </w:rPr>
        <w:t>虎尾草特性</w:t>
      </w:r>
      <w:bookmarkEnd w:id="118"/>
      <w:bookmarkEnd w:id="119"/>
      <w:bookmarkEnd w:id="120"/>
      <w:bookmarkEnd w:id="121"/>
      <w:bookmarkEnd w:id="122"/>
    </w:p>
    <w:p w14:paraId="0F9913AF" w14:textId="77777777" w:rsidR="004103AA" w:rsidRDefault="00000000">
      <w:pPr>
        <w:pStyle w:val="affffffffffff6"/>
        <w:numPr>
          <w:ilvl w:val="1"/>
          <w:numId w:val="4"/>
        </w:numPr>
        <w:spacing w:before="312" w:after="312"/>
        <w:rPr>
          <w:rFonts w:ascii="Times New Roman"/>
        </w:rPr>
      </w:pPr>
      <w:r>
        <w:rPr>
          <w:rFonts w:ascii="Times New Roman"/>
        </w:rPr>
        <w:t>虎尾草主要特性</w:t>
      </w:r>
    </w:p>
    <w:p w14:paraId="7E94D7F1" w14:textId="77777777" w:rsidR="004103AA" w:rsidRDefault="00000000">
      <w:pPr>
        <w:pStyle w:val="affffffffffff7"/>
        <w:numPr>
          <w:ilvl w:val="2"/>
          <w:numId w:val="4"/>
        </w:numPr>
        <w:spacing w:before="156" w:after="156"/>
        <w:ind w:firstLine="420"/>
        <w:rPr>
          <w:rFonts w:ascii="Times New Roman"/>
        </w:rPr>
      </w:pPr>
      <w:r>
        <w:rPr>
          <w:rFonts w:ascii="Times New Roman"/>
        </w:rPr>
        <w:t>植物学特性</w:t>
      </w:r>
    </w:p>
    <w:p w14:paraId="2F2D41AC" w14:textId="77777777" w:rsidR="004103AA" w:rsidRDefault="00000000">
      <w:pPr>
        <w:pStyle w:val="affffffffffff7"/>
        <w:spacing w:before="156" w:after="156"/>
        <w:ind w:firstLineChars="200" w:firstLine="420"/>
        <w:rPr>
          <w:rFonts w:ascii="Times New Roman" w:eastAsia="宋体"/>
          <w:kern w:val="0"/>
        </w:rPr>
      </w:pPr>
      <w:r>
        <w:rPr>
          <w:rFonts w:ascii="Times New Roman" w:eastAsia="宋体"/>
          <w:kern w:val="0"/>
        </w:rPr>
        <w:t>虎尾草（</w:t>
      </w:r>
      <w:r>
        <w:rPr>
          <w:rFonts w:ascii="Times New Roman" w:eastAsia="serif"/>
          <w:i/>
          <w:iCs/>
          <w:sz w:val="24"/>
          <w:szCs w:val="24"/>
          <w:shd w:val="clear" w:color="auto" w:fill="FFFFFF"/>
        </w:rPr>
        <w:t>Chloris virgata Sw.</w:t>
      </w:r>
      <w:r>
        <w:rPr>
          <w:rFonts w:ascii="Times New Roman" w:eastAsia="宋体"/>
          <w:kern w:val="0"/>
        </w:rPr>
        <w:t>）是禾本科一年生虎尾草属草本植物，具典型的须根系。根系发达，多而密集，呈纤维状，无明显主根，具良好的土壤固持能力。茎秆丛生，直立或基部膝曲（弯曲），光滑无毛，具多数节。株高</w:t>
      </w:r>
      <w:r>
        <w:rPr>
          <w:rFonts w:ascii="Times New Roman" w:eastAsia="宋体" w:hint="eastAsia"/>
          <w:kern w:val="0"/>
        </w:rPr>
        <w:t>15</w:t>
      </w:r>
      <w:r>
        <w:rPr>
          <w:rFonts w:ascii="Times New Roman" w:eastAsia="宋体"/>
          <w:kern w:val="0"/>
        </w:rPr>
        <w:t>cm~</w:t>
      </w:r>
      <w:r>
        <w:rPr>
          <w:rFonts w:ascii="Times New Roman" w:eastAsia="宋体" w:hint="eastAsia"/>
          <w:kern w:val="0"/>
        </w:rPr>
        <w:t>65</w:t>
      </w:r>
      <w:r>
        <w:rPr>
          <w:rFonts w:ascii="Times New Roman" w:eastAsia="宋体"/>
          <w:kern w:val="0"/>
        </w:rPr>
        <w:t>cm</w:t>
      </w:r>
      <w:r>
        <w:rPr>
          <w:rFonts w:ascii="Times New Roman" w:eastAsia="宋体"/>
          <w:kern w:val="0"/>
        </w:rPr>
        <w:t>。叶片呈条状披针形，长</w:t>
      </w:r>
      <w:r>
        <w:rPr>
          <w:rFonts w:ascii="Times New Roman" w:eastAsia="宋体"/>
          <w:kern w:val="0"/>
        </w:rPr>
        <w:t>5cm-2</w:t>
      </w:r>
      <w:r>
        <w:rPr>
          <w:rFonts w:ascii="Times New Roman" w:eastAsia="宋体" w:hint="eastAsia"/>
          <w:kern w:val="0"/>
        </w:rPr>
        <w:t>0</w:t>
      </w:r>
      <w:r>
        <w:rPr>
          <w:rFonts w:ascii="Times New Roman" w:eastAsia="宋体"/>
          <w:kern w:val="0"/>
        </w:rPr>
        <w:t>cm</w:t>
      </w:r>
      <w:r>
        <w:rPr>
          <w:rFonts w:ascii="Times New Roman" w:eastAsia="宋体"/>
          <w:kern w:val="0"/>
        </w:rPr>
        <w:t>，宽</w:t>
      </w:r>
      <w:r>
        <w:rPr>
          <w:rFonts w:ascii="Times New Roman" w:eastAsia="宋体"/>
          <w:kern w:val="0"/>
        </w:rPr>
        <w:t>3mm-</w:t>
      </w:r>
      <w:r>
        <w:rPr>
          <w:rFonts w:ascii="Times New Roman" w:eastAsia="宋体" w:hint="eastAsia"/>
          <w:kern w:val="0"/>
        </w:rPr>
        <w:t>7</w:t>
      </w:r>
      <w:r>
        <w:rPr>
          <w:rFonts w:ascii="Times New Roman" w:eastAsia="宋体"/>
          <w:kern w:val="0"/>
        </w:rPr>
        <w:t>mm</w:t>
      </w:r>
      <w:r>
        <w:rPr>
          <w:rFonts w:ascii="Times New Roman" w:eastAsia="宋体"/>
          <w:kern w:val="0"/>
        </w:rPr>
        <w:t>。叶片扁平或边缘内卷，两面无毛或</w:t>
      </w:r>
      <w:proofErr w:type="gramStart"/>
      <w:r>
        <w:rPr>
          <w:rFonts w:ascii="Times New Roman" w:eastAsia="宋体"/>
          <w:kern w:val="0"/>
        </w:rPr>
        <w:t>疏被微</w:t>
      </w:r>
      <w:proofErr w:type="gramEnd"/>
      <w:r>
        <w:rPr>
          <w:rFonts w:ascii="Times New Roman" w:eastAsia="宋体"/>
          <w:kern w:val="0"/>
        </w:rPr>
        <w:t>毛，叶面粗糙。叶鞘松弛包茎，无毛或于背部</w:t>
      </w:r>
      <w:proofErr w:type="gramStart"/>
      <w:r>
        <w:rPr>
          <w:rFonts w:ascii="Times New Roman" w:eastAsia="宋体"/>
          <w:kern w:val="0"/>
        </w:rPr>
        <w:t>脊上疏</w:t>
      </w:r>
      <w:proofErr w:type="gramEnd"/>
      <w:r>
        <w:rPr>
          <w:rFonts w:ascii="Times New Roman" w:eastAsia="宋体"/>
          <w:kern w:val="0"/>
        </w:rPr>
        <w:t>生柔毛，鞘口常具白色柔毛。叶舌为膜质，长约</w:t>
      </w:r>
      <w:r>
        <w:rPr>
          <w:rFonts w:ascii="Times New Roman" w:eastAsia="宋体"/>
          <w:kern w:val="0"/>
        </w:rPr>
        <w:t>1cm</w:t>
      </w:r>
      <w:r>
        <w:rPr>
          <w:rFonts w:ascii="Times New Roman" w:eastAsia="宋体"/>
          <w:kern w:val="0"/>
        </w:rPr>
        <w:t>，上缘具一列白色纤毛。花序为指状花序。花序数个</w:t>
      </w:r>
      <w:r>
        <w:rPr>
          <w:rFonts w:ascii="Times New Roman" w:eastAsia="宋体" w:hint="eastAsia"/>
          <w:kern w:val="0"/>
        </w:rPr>
        <w:t>至多</w:t>
      </w:r>
      <w:proofErr w:type="gramStart"/>
      <w:r>
        <w:rPr>
          <w:rFonts w:ascii="Times New Roman" w:eastAsia="宋体" w:hint="eastAsia"/>
          <w:kern w:val="0"/>
        </w:rPr>
        <w:t>个</w:t>
      </w:r>
      <w:proofErr w:type="gramEnd"/>
      <w:r>
        <w:rPr>
          <w:rFonts w:ascii="Times New Roman" w:eastAsia="宋体"/>
          <w:kern w:val="0"/>
        </w:rPr>
        <w:t>穗状分枝呈放射状簇生于</w:t>
      </w:r>
      <w:proofErr w:type="gramStart"/>
      <w:r>
        <w:rPr>
          <w:rFonts w:ascii="Times New Roman" w:eastAsia="宋体"/>
          <w:kern w:val="0"/>
        </w:rPr>
        <w:t>秆</w:t>
      </w:r>
      <w:proofErr w:type="gramEnd"/>
      <w:r>
        <w:rPr>
          <w:rFonts w:ascii="Times New Roman" w:eastAsia="宋体"/>
          <w:kern w:val="0"/>
        </w:rPr>
        <w:t>顶，形似刷状或狼尾，长约</w:t>
      </w:r>
      <w:r>
        <w:rPr>
          <w:rFonts w:ascii="Times New Roman" w:eastAsia="宋体"/>
          <w:kern w:val="0"/>
        </w:rPr>
        <w:t>3</w:t>
      </w:r>
      <w:r>
        <w:rPr>
          <w:rFonts w:ascii="Times New Roman" w:eastAsia="宋体" w:hint="eastAsia"/>
          <w:kern w:val="0"/>
        </w:rPr>
        <w:t>cm</w:t>
      </w:r>
      <w:r>
        <w:rPr>
          <w:rFonts w:ascii="Times New Roman" w:eastAsia="宋体"/>
          <w:kern w:val="0"/>
        </w:rPr>
        <w:t>-</w:t>
      </w:r>
      <w:r>
        <w:rPr>
          <w:rFonts w:ascii="Times New Roman" w:eastAsia="宋体" w:hint="eastAsia"/>
          <w:kern w:val="0"/>
        </w:rPr>
        <w:t>6</w:t>
      </w:r>
      <w:r>
        <w:rPr>
          <w:rFonts w:ascii="Times New Roman" w:eastAsia="宋体"/>
          <w:kern w:val="0"/>
        </w:rPr>
        <w:t>cm</w:t>
      </w:r>
      <w:r>
        <w:rPr>
          <w:rFonts w:ascii="Times New Roman" w:eastAsia="宋体"/>
          <w:kern w:val="0"/>
        </w:rPr>
        <w:t>。无柄小穗与有柄小穗成对生于穗轴一侧。第一外稃基部和</w:t>
      </w:r>
      <w:proofErr w:type="gramStart"/>
      <w:r>
        <w:rPr>
          <w:rFonts w:ascii="Times New Roman" w:eastAsia="宋体"/>
          <w:kern w:val="0"/>
        </w:rPr>
        <w:t>边缘被微毛</w:t>
      </w:r>
      <w:proofErr w:type="gramEnd"/>
      <w:r>
        <w:rPr>
          <w:rFonts w:ascii="Times New Roman" w:eastAsia="宋体"/>
          <w:kern w:val="0"/>
        </w:rPr>
        <w:t>，顶端延伸成一直芒，</w:t>
      </w:r>
      <w:proofErr w:type="gramStart"/>
      <w:r>
        <w:rPr>
          <w:rFonts w:ascii="Times New Roman" w:eastAsia="宋体"/>
          <w:kern w:val="0"/>
        </w:rPr>
        <w:t>芒长可达</w:t>
      </w:r>
      <w:proofErr w:type="gramEnd"/>
      <w:r>
        <w:rPr>
          <w:rFonts w:ascii="Times New Roman" w:eastAsia="宋体" w:hint="eastAsia"/>
          <w:kern w:val="0"/>
        </w:rPr>
        <w:t>0.8</w:t>
      </w:r>
      <w:r>
        <w:rPr>
          <w:rFonts w:ascii="Times New Roman" w:eastAsia="宋体"/>
          <w:kern w:val="0"/>
        </w:rPr>
        <w:t>cm</w:t>
      </w:r>
      <w:r>
        <w:rPr>
          <w:rFonts w:ascii="Times New Roman" w:eastAsia="宋体"/>
          <w:kern w:val="0"/>
        </w:rPr>
        <w:t>；第二外稃钝头，无芒或具微小尖头。果实为颖果，细小，长约</w:t>
      </w:r>
      <w:r>
        <w:rPr>
          <w:rFonts w:ascii="Times New Roman" w:eastAsia="宋体" w:hint="eastAsia"/>
          <w:kern w:val="0"/>
        </w:rPr>
        <w:t>0.</w:t>
      </w:r>
      <w:r>
        <w:rPr>
          <w:rFonts w:ascii="Times New Roman" w:eastAsia="宋体"/>
          <w:kern w:val="0"/>
        </w:rPr>
        <w:t>2cm</w:t>
      </w:r>
      <w:r>
        <w:rPr>
          <w:rFonts w:ascii="Times New Roman" w:eastAsia="宋体"/>
          <w:kern w:val="0"/>
        </w:rPr>
        <w:t>，纺锤形，成熟后易与</w:t>
      </w:r>
      <w:proofErr w:type="gramStart"/>
      <w:r>
        <w:rPr>
          <w:rFonts w:ascii="Times New Roman" w:eastAsia="宋体"/>
          <w:kern w:val="0"/>
        </w:rPr>
        <w:t>稃</w:t>
      </w:r>
      <w:proofErr w:type="gramEnd"/>
      <w:r>
        <w:rPr>
          <w:rFonts w:ascii="Times New Roman" w:eastAsia="宋体"/>
          <w:kern w:val="0"/>
        </w:rPr>
        <w:t>体分离。种子藉风力传播。种子千粒重</w:t>
      </w:r>
      <w:r>
        <w:rPr>
          <w:rFonts w:ascii="Times New Roman" w:eastAsia="宋体" w:hint="eastAsia"/>
          <w:kern w:val="0"/>
        </w:rPr>
        <w:t>在</w:t>
      </w:r>
      <w:r>
        <w:rPr>
          <w:rFonts w:ascii="Times New Roman" w:eastAsia="宋体" w:hint="eastAsia"/>
          <w:kern w:val="0"/>
        </w:rPr>
        <w:t>0.4</w:t>
      </w:r>
      <w:r>
        <w:rPr>
          <w:rFonts w:ascii="Times New Roman" w:eastAsia="宋体"/>
          <w:kern w:val="0"/>
        </w:rPr>
        <w:t>g</w:t>
      </w:r>
      <w:r>
        <w:rPr>
          <w:rFonts w:ascii="Times New Roman" w:eastAsia="宋体" w:hint="eastAsia"/>
          <w:kern w:val="0"/>
        </w:rPr>
        <w:t>左右</w:t>
      </w:r>
      <w:r>
        <w:rPr>
          <w:rFonts w:ascii="Times New Roman" w:eastAsia="宋体"/>
          <w:kern w:val="0"/>
        </w:rPr>
        <w:t>。</w:t>
      </w:r>
    </w:p>
    <w:p w14:paraId="763D268B" w14:textId="77777777" w:rsidR="004103AA" w:rsidRDefault="00000000">
      <w:pPr>
        <w:pStyle w:val="affffffffffff7"/>
        <w:numPr>
          <w:ilvl w:val="2"/>
          <w:numId w:val="4"/>
        </w:numPr>
        <w:spacing w:before="156" w:after="156"/>
        <w:ind w:firstLine="420"/>
        <w:rPr>
          <w:rFonts w:ascii="Times New Roman"/>
        </w:rPr>
      </w:pPr>
      <w:r>
        <w:rPr>
          <w:rFonts w:ascii="Times New Roman"/>
        </w:rPr>
        <w:t>生物学特性</w:t>
      </w:r>
    </w:p>
    <w:bookmarkEnd w:id="26"/>
    <w:bookmarkEnd w:id="117"/>
    <w:p w14:paraId="22FC9224" w14:textId="4B9554E4" w:rsidR="004103AA" w:rsidRDefault="00000000">
      <w:pPr>
        <w:pStyle w:val="aff5"/>
        <w:numPr>
          <w:ilvl w:val="0"/>
          <w:numId w:val="0"/>
        </w:numPr>
        <w:spacing w:before="156" w:after="156"/>
        <w:ind w:firstLineChars="200" w:firstLine="420"/>
        <w:rPr>
          <w:rFonts w:ascii="Times New Roman" w:eastAsia="宋体"/>
          <w:kern w:val="0"/>
        </w:rPr>
      </w:pPr>
      <w:r>
        <w:rPr>
          <w:rFonts w:ascii="Times New Roman" w:eastAsia="宋体" w:hint="eastAsia"/>
          <w:kern w:val="0"/>
        </w:rPr>
        <w:t>虎尾草是一种饲用价值较高的一年生禾本科暖季型牧草，广泛分布于中国温带、蒙古、西伯利亚及中亚的草原与荒漠地区。作为一种</w:t>
      </w:r>
      <w:r>
        <w:rPr>
          <w:rFonts w:ascii="Times New Roman" w:eastAsia="宋体" w:hint="eastAsia"/>
          <w:kern w:val="0"/>
        </w:rPr>
        <w:t>C</w:t>
      </w:r>
      <w:r>
        <w:rPr>
          <w:rFonts w:ascii="Times New Roman" w:eastAsia="宋体" w:hint="eastAsia"/>
          <w:kern w:val="0"/>
          <w:vertAlign w:val="subscript"/>
        </w:rPr>
        <w:t>4</w:t>
      </w:r>
      <w:r>
        <w:rPr>
          <w:rFonts w:ascii="Times New Roman" w:eastAsia="宋体" w:hint="eastAsia"/>
          <w:kern w:val="0"/>
        </w:rPr>
        <w:t>植物，它具备高光强、高温及干旱条件下的高光合效率、水分利用效率和氮素利用效率，因而抗旱性极强。</w:t>
      </w:r>
      <w:proofErr w:type="gramStart"/>
      <w:r>
        <w:rPr>
          <w:rFonts w:ascii="Times New Roman" w:eastAsia="宋体" w:hint="eastAsia"/>
          <w:kern w:val="0"/>
        </w:rPr>
        <w:t>该草对</w:t>
      </w:r>
      <w:proofErr w:type="gramEnd"/>
      <w:r>
        <w:rPr>
          <w:rFonts w:ascii="Times New Roman" w:eastAsia="宋体" w:hint="eastAsia"/>
          <w:kern w:val="0"/>
        </w:rPr>
        <w:t>土壤要求不严，耐贫瘠，能在沙质土和砾石土上正常生长，并具有一定的耐盐碱性。对水分敏感，种子通常在夏季降雨后快速、同步萌发；在多雨时期能迅速生长并形成</w:t>
      </w:r>
      <w:proofErr w:type="gramStart"/>
      <w:r>
        <w:rPr>
          <w:rFonts w:ascii="Times New Roman" w:eastAsia="宋体" w:hint="eastAsia"/>
          <w:kern w:val="0"/>
        </w:rPr>
        <w:t>单优势</w:t>
      </w:r>
      <w:proofErr w:type="gramEnd"/>
      <w:r>
        <w:rPr>
          <w:rFonts w:ascii="Times New Roman" w:eastAsia="宋体" w:hint="eastAsia"/>
          <w:kern w:val="0"/>
        </w:rPr>
        <w:t>群落。虎尾草草质柔软，适口性佳，营养丰富（粗蛋白质含量达</w:t>
      </w:r>
      <w:r>
        <w:rPr>
          <w:rFonts w:ascii="Times New Roman" w:eastAsia="宋体" w:hint="eastAsia"/>
          <w:kern w:val="0"/>
        </w:rPr>
        <w:t>7.22%</w:t>
      </w:r>
      <w:r>
        <w:rPr>
          <w:rFonts w:ascii="Times New Roman" w:eastAsia="宋体" w:hint="eastAsia"/>
          <w:kern w:val="0"/>
        </w:rPr>
        <w:t>，且含有</w:t>
      </w:r>
      <w:r>
        <w:rPr>
          <w:rFonts w:ascii="Times New Roman" w:eastAsia="宋体" w:hint="eastAsia"/>
          <w:kern w:val="0"/>
        </w:rPr>
        <w:t>11</w:t>
      </w:r>
      <w:r>
        <w:rPr>
          <w:rFonts w:ascii="Times New Roman" w:eastAsia="宋体" w:hint="eastAsia"/>
          <w:kern w:val="0"/>
        </w:rPr>
        <w:t>种氨基酸），是放牧家畜重要的优质饲草来源。此外，其在生态改良中发挥重要作用，在碱斑地，雨季来临时虎尾草能率先生长，其茂密根系可有效截留风沙、积累有机质，促进土壤层的形成，进而为星星草等植物的侵入创造条件，最终使碱</w:t>
      </w:r>
      <w:proofErr w:type="gramStart"/>
      <w:r>
        <w:rPr>
          <w:rFonts w:ascii="Times New Roman" w:eastAsia="宋体" w:hint="eastAsia"/>
          <w:kern w:val="0"/>
        </w:rPr>
        <w:t>斑逐渐</w:t>
      </w:r>
      <w:proofErr w:type="gramEnd"/>
      <w:r>
        <w:rPr>
          <w:rFonts w:ascii="Times New Roman" w:eastAsia="宋体" w:hint="eastAsia"/>
          <w:kern w:val="0"/>
        </w:rPr>
        <w:t>消失。</w:t>
      </w:r>
    </w:p>
    <w:p w14:paraId="69B92E6B" w14:textId="77777777" w:rsidR="00BD0770" w:rsidRDefault="00BD0770" w:rsidP="00BD0770">
      <w:pPr>
        <w:pStyle w:val="afffff5"/>
        <w:ind w:firstLine="420"/>
      </w:pPr>
    </w:p>
    <w:p w14:paraId="461ECF72" w14:textId="77777777" w:rsidR="00BD0770" w:rsidRDefault="00BD0770" w:rsidP="00BD0770">
      <w:pPr>
        <w:pStyle w:val="afffff5"/>
        <w:ind w:firstLine="420"/>
      </w:pPr>
    </w:p>
    <w:p w14:paraId="2C325AF5" w14:textId="77777777" w:rsidR="00BD0770" w:rsidRDefault="00BD0770" w:rsidP="00BD0770">
      <w:pPr>
        <w:pStyle w:val="afffff5"/>
        <w:ind w:firstLine="420"/>
      </w:pPr>
    </w:p>
    <w:p w14:paraId="79CB36F3" w14:textId="77777777" w:rsidR="00BD0770" w:rsidRDefault="00BD0770" w:rsidP="00BD0770">
      <w:pPr>
        <w:pStyle w:val="afffff5"/>
        <w:ind w:firstLine="420"/>
      </w:pPr>
    </w:p>
    <w:p w14:paraId="1E0F2F5D" w14:textId="77777777" w:rsidR="00BD0770" w:rsidRDefault="00BD0770" w:rsidP="00BD0770">
      <w:pPr>
        <w:pStyle w:val="afffff5"/>
        <w:ind w:firstLine="420"/>
      </w:pPr>
    </w:p>
    <w:p w14:paraId="595DC357" w14:textId="77777777" w:rsidR="00BD0770" w:rsidRDefault="00BD0770" w:rsidP="00BD0770">
      <w:pPr>
        <w:pStyle w:val="afffff5"/>
        <w:ind w:firstLine="420"/>
      </w:pPr>
    </w:p>
    <w:p w14:paraId="607CA518" w14:textId="77777777" w:rsidR="00BD0770" w:rsidRDefault="00BD0770" w:rsidP="00BD0770">
      <w:pPr>
        <w:pStyle w:val="afffff5"/>
        <w:ind w:firstLine="420"/>
      </w:pPr>
    </w:p>
    <w:p w14:paraId="410E9B19" w14:textId="77777777" w:rsidR="00BD0770" w:rsidRDefault="00BD0770" w:rsidP="00BD0770">
      <w:pPr>
        <w:pStyle w:val="afffff5"/>
        <w:ind w:firstLine="420"/>
      </w:pPr>
    </w:p>
    <w:p w14:paraId="6CDB2B79" w14:textId="77777777" w:rsidR="00BD0770" w:rsidRDefault="00BD0770" w:rsidP="00BD0770">
      <w:pPr>
        <w:pStyle w:val="afffff5"/>
        <w:ind w:firstLine="420"/>
      </w:pPr>
    </w:p>
    <w:p w14:paraId="3A7DD334" w14:textId="77777777" w:rsidR="00BD0770" w:rsidRDefault="00BD0770" w:rsidP="00BD0770">
      <w:pPr>
        <w:pStyle w:val="afffff5"/>
        <w:ind w:firstLine="420"/>
      </w:pPr>
    </w:p>
    <w:p w14:paraId="0CA37E59" w14:textId="77777777" w:rsidR="00BD0770" w:rsidRDefault="00BD0770" w:rsidP="00BD0770">
      <w:pPr>
        <w:pStyle w:val="afffff5"/>
        <w:ind w:firstLine="420"/>
      </w:pPr>
    </w:p>
    <w:p w14:paraId="4AD08BB6" w14:textId="77777777" w:rsidR="00BD0770" w:rsidRDefault="00BD0770" w:rsidP="00BD0770">
      <w:pPr>
        <w:pStyle w:val="afffff5"/>
        <w:ind w:firstLine="420"/>
      </w:pPr>
    </w:p>
    <w:p w14:paraId="69CF2CD2" w14:textId="77777777" w:rsidR="00BD0770" w:rsidRDefault="00BD0770" w:rsidP="00BD0770">
      <w:pPr>
        <w:pStyle w:val="afffff5"/>
        <w:ind w:firstLine="420"/>
      </w:pPr>
    </w:p>
    <w:p w14:paraId="235EF137" w14:textId="77777777" w:rsidR="00BD0770" w:rsidRDefault="00BD0770" w:rsidP="00BD0770">
      <w:pPr>
        <w:pStyle w:val="afffff5"/>
        <w:ind w:firstLine="420"/>
      </w:pPr>
    </w:p>
    <w:p w14:paraId="32B735CA" w14:textId="77777777" w:rsidR="00BD0770" w:rsidRDefault="00BD0770" w:rsidP="00BD0770">
      <w:pPr>
        <w:pStyle w:val="afffff5"/>
        <w:ind w:firstLine="420"/>
      </w:pPr>
    </w:p>
    <w:p w14:paraId="604591EB" w14:textId="77777777" w:rsidR="00BD0770" w:rsidRDefault="00BD0770" w:rsidP="00BD0770">
      <w:pPr>
        <w:pStyle w:val="afffff5"/>
        <w:ind w:firstLine="420"/>
      </w:pPr>
    </w:p>
    <w:p w14:paraId="63651186" w14:textId="77777777" w:rsidR="00BD0770" w:rsidRDefault="00BD0770" w:rsidP="00BD0770">
      <w:pPr>
        <w:pStyle w:val="afffff5"/>
        <w:ind w:firstLine="420"/>
      </w:pPr>
    </w:p>
    <w:p w14:paraId="362BB347" w14:textId="6DDE2818" w:rsidR="00BD0770" w:rsidRDefault="00BD0770" w:rsidP="00BD0770">
      <w:pPr>
        <w:pStyle w:val="affffffffffff1"/>
        <w:numPr>
          <w:ilvl w:val="0"/>
          <w:numId w:val="4"/>
        </w:numPr>
        <w:ind w:firstLine="420"/>
      </w:pPr>
      <w:r w:rsidRPr="00BD0770">
        <w:rPr>
          <w:rFonts w:ascii="Times New Roman"/>
        </w:rPr>
        <w:lastRenderedPageBreak/>
        <w:br/>
      </w:r>
      <w:bookmarkStart w:id="123" w:name="_Toc213607001"/>
      <w:r w:rsidRPr="00BD0770">
        <w:rPr>
          <w:rFonts w:ascii="Times New Roman"/>
        </w:rPr>
        <w:t>（资料性附录）</w:t>
      </w:r>
      <w:r w:rsidRPr="00BD0770">
        <w:rPr>
          <w:rFonts w:ascii="Times New Roman"/>
        </w:rPr>
        <w:br/>
      </w:r>
      <w:r w:rsidRPr="00BD0770">
        <w:rPr>
          <w:rFonts w:ascii="Times New Roman"/>
        </w:rPr>
        <w:t>虎尾草</w:t>
      </w:r>
      <w:r>
        <w:rPr>
          <w:rFonts w:ascii="Times New Roman" w:hint="eastAsia"/>
        </w:rPr>
        <w:t>常见病虫害及防治措施</w:t>
      </w:r>
      <w:bookmarkEnd w:id="123"/>
    </w:p>
    <w:tbl>
      <w:tblPr>
        <w:tblW w:w="9351" w:type="dxa"/>
        <w:tblLook w:val="04A0" w:firstRow="1" w:lastRow="0" w:firstColumn="1" w:lastColumn="0" w:noHBand="0" w:noVBand="1"/>
      </w:tblPr>
      <w:tblGrid>
        <w:gridCol w:w="744"/>
        <w:gridCol w:w="912"/>
        <w:gridCol w:w="4718"/>
        <w:gridCol w:w="2977"/>
      </w:tblGrid>
      <w:tr w:rsidR="00BD0770" w:rsidRPr="00BD0770" w14:paraId="5982EA19" w14:textId="77777777" w:rsidTr="00BD0770">
        <w:trPr>
          <w:trHeight w:val="400"/>
        </w:trPr>
        <w:tc>
          <w:tcPr>
            <w:tcW w:w="744" w:type="dxa"/>
            <w:tcBorders>
              <w:top w:val="single" w:sz="4" w:space="0" w:color="000000"/>
              <w:left w:val="single" w:sz="4" w:space="0" w:color="000000"/>
              <w:bottom w:val="single" w:sz="4" w:space="0" w:color="000000"/>
              <w:right w:val="single" w:sz="4" w:space="0" w:color="000000"/>
            </w:tcBorders>
            <w:noWrap/>
            <w:vAlign w:val="center"/>
            <w:hideMark/>
          </w:tcPr>
          <w:p w14:paraId="640853D8" w14:textId="77777777" w:rsidR="00BD0770" w:rsidRPr="00880599" w:rsidRDefault="00BD0770" w:rsidP="00BD0770">
            <w:pPr>
              <w:widowControl/>
              <w:adjustRightInd/>
              <w:spacing w:line="240" w:lineRule="auto"/>
              <w:jc w:val="center"/>
              <w:rPr>
                <w:rFonts w:ascii="Times New Roman" w:hAnsi="Times New Roman"/>
                <w:color w:val="000000"/>
                <w:kern w:val="0"/>
                <w:lang w:bidi="bo-CN"/>
              </w:rPr>
            </w:pPr>
            <w:r w:rsidRPr="00880599">
              <w:rPr>
                <w:rFonts w:ascii="Times New Roman" w:hAnsi="Times New Roman"/>
                <w:color w:val="000000"/>
                <w:kern w:val="0"/>
                <w:lang w:bidi="bo-CN"/>
              </w:rPr>
              <w:t>类别</w:t>
            </w: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2E8568E6" w14:textId="77777777" w:rsidR="00BD0770" w:rsidRPr="00880599" w:rsidRDefault="00BD0770" w:rsidP="00BD0770">
            <w:pPr>
              <w:widowControl/>
              <w:adjustRightInd/>
              <w:spacing w:line="240" w:lineRule="auto"/>
              <w:jc w:val="center"/>
              <w:rPr>
                <w:rFonts w:ascii="Times New Roman" w:hAnsi="Times New Roman"/>
                <w:color w:val="000000"/>
                <w:kern w:val="0"/>
                <w:lang w:bidi="bo-CN"/>
              </w:rPr>
            </w:pPr>
            <w:r w:rsidRPr="00880599">
              <w:rPr>
                <w:rFonts w:ascii="Times New Roman" w:hAnsi="Times New Roman"/>
                <w:color w:val="000000"/>
                <w:kern w:val="0"/>
                <w:lang w:bidi="bo-CN"/>
              </w:rPr>
              <w:t>名称</w:t>
            </w:r>
            <w:r w:rsidRPr="00880599">
              <w:rPr>
                <w:rFonts w:ascii="Times New Roman" w:hAnsi="Times New Roman"/>
                <w:color w:val="000000"/>
                <w:kern w:val="0"/>
                <w:lang w:bidi="bo-CN"/>
              </w:rPr>
              <w:t xml:space="preserve"> </w:t>
            </w:r>
          </w:p>
        </w:tc>
        <w:tc>
          <w:tcPr>
            <w:tcW w:w="4718" w:type="dxa"/>
            <w:tcBorders>
              <w:top w:val="single" w:sz="4" w:space="0" w:color="000000"/>
              <w:left w:val="single" w:sz="4" w:space="0" w:color="000000"/>
              <w:bottom w:val="single" w:sz="4" w:space="0" w:color="000000"/>
              <w:right w:val="single" w:sz="4" w:space="0" w:color="000000"/>
            </w:tcBorders>
            <w:noWrap/>
            <w:vAlign w:val="center"/>
            <w:hideMark/>
          </w:tcPr>
          <w:p w14:paraId="4F161AD1" w14:textId="77777777" w:rsidR="00BD0770" w:rsidRPr="00880599" w:rsidRDefault="00BD0770" w:rsidP="00BD0770">
            <w:pPr>
              <w:widowControl/>
              <w:adjustRightInd/>
              <w:spacing w:line="240" w:lineRule="auto"/>
              <w:jc w:val="center"/>
              <w:rPr>
                <w:rFonts w:ascii="Times New Roman" w:hAnsi="Times New Roman"/>
                <w:color w:val="000000"/>
                <w:kern w:val="0"/>
                <w:lang w:bidi="bo-CN"/>
              </w:rPr>
            </w:pPr>
            <w:r w:rsidRPr="00880599">
              <w:rPr>
                <w:rFonts w:ascii="Times New Roman" w:hAnsi="Times New Roman"/>
                <w:color w:val="000000"/>
                <w:kern w:val="0"/>
                <w:lang w:bidi="bo-CN"/>
              </w:rPr>
              <w:t>防治措施</w:t>
            </w:r>
          </w:p>
        </w:tc>
        <w:tc>
          <w:tcPr>
            <w:tcW w:w="2977" w:type="dxa"/>
            <w:tcBorders>
              <w:top w:val="single" w:sz="4" w:space="0" w:color="000000"/>
              <w:left w:val="single" w:sz="4" w:space="0" w:color="000000"/>
              <w:bottom w:val="single" w:sz="4" w:space="0" w:color="000000"/>
              <w:right w:val="single" w:sz="4" w:space="0" w:color="000000"/>
            </w:tcBorders>
            <w:noWrap/>
            <w:vAlign w:val="center"/>
            <w:hideMark/>
          </w:tcPr>
          <w:p w14:paraId="1E0FA6E9" w14:textId="77777777" w:rsidR="00BD0770" w:rsidRPr="00880599" w:rsidRDefault="00BD0770" w:rsidP="00BD0770">
            <w:pPr>
              <w:widowControl/>
              <w:adjustRightInd/>
              <w:spacing w:line="240" w:lineRule="auto"/>
              <w:jc w:val="center"/>
              <w:rPr>
                <w:rFonts w:ascii="Times New Roman" w:hAnsi="Times New Roman"/>
                <w:color w:val="000000"/>
                <w:kern w:val="0"/>
                <w:lang w:bidi="bo-CN"/>
              </w:rPr>
            </w:pPr>
            <w:r w:rsidRPr="00880599">
              <w:rPr>
                <w:rFonts w:ascii="Times New Roman" w:hAnsi="Times New Roman"/>
                <w:color w:val="000000"/>
                <w:kern w:val="0"/>
                <w:lang w:bidi="bo-CN"/>
              </w:rPr>
              <w:t>注意事项</w:t>
            </w:r>
          </w:p>
        </w:tc>
      </w:tr>
      <w:tr w:rsidR="00F44EDE" w:rsidRPr="00BD0770" w14:paraId="1A40433C" w14:textId="77777777" w:rsidTr="002F7DDE">
        <w:trPr>
          <w:trHeight w:val="860"/>
        </w:trPr>
        <w:tc>
          <w:tcPr>
            <w:tcW w:w="744" w:type="dxa"/>
            <w:vMerge w:val="restart"/>
            <w:tcBorders>
              <w:top w:val="single" w:sz="4" w:space="0" w:color="000000"/>
              <w:left w:val="single" w:sz="4" w:space="0" w:color="000000"/>
              <w:right w:val="single" w:sz="4" w:space="0" w:color="000000"/>
            </w:tcBorders>
            <w:noWrap/>
            <w:vAlign w:val="center"/>
            <w:hideMark/>
          </w:tcPr>
          <w:p w14:paraId="0E5B966E" w14:textId="12554688" w:rsidR="00F44EDE" w:rsidRPr="00880599" w:rsidRDefault="00F44EDE" w:rsidP="00F44EDE">
            <w:pPr>
              <w:widowControl/>
              <w:adjustRightInd/>
              <w:spacing w:line="240" w:lineRule="auto"/>
              <w:jc w:val="center"/>
              <w:rPr>
                <w:rFonts w:ascii="Times New Roman" w:hAnsi="Times New Roman"/>
                <w:color w:val="000000"/>
                <w:kern w:val="0"/>
                <w:lang w:bidi="bo-CN"/>
              </w:rPr>
            </w:pPr>
            <w:r w:rsidRPr="00880599">
              <w:rPr>
                <w:rFonts w:ascii="Times New Roman" w:hAnsi="Times New Roman"/>
                <w:color w:val="000000"/>
                <w:kern w:val="0"/>
                <w:lang w:bidi="bo-CN"/>
              </w:rPr>
              <w:t>病害</w:t>
            </w: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6AA6A92A" w14:textId="77777777" w:rsidR="00F44EDE" w:rsidRPr="00880599" w:rsidRDefault="00F44EDE" w:rsidP="00BD0770">
            <w:pPr>
              <w:widowControl/>
              <w:adjustRightInd/>
              <w:spacing w:line="240" w:lineRule="auto"/>
              <w:jc w:val="center"/>
              <w:rPr>
                <w:rFonts w:ascii="Times New Roman" w:hAnsi="Times New Roman"/>
                <w:color w:val="000000"/>
                <w:kern w:val="0"/>
                <w:lang w:bidi="bo-CN"/>
              </w:rPr>
            </w:pPr>
            <w:r w:rsidRPr="00880599">
              <w:rPr>
                <w:rFonts w:ascii="Times New Roman" w:hAnsi="Times New Roman"/>
                <w:color w:val="000000"/>
                <w:kern w:val="0"/>
                <w:lang w:bidi="bo-CN"/>
              </w:rPr>
              <w:t>锈病</w:t>
            </w:r>
          </w:p>
        </w:tc>
        <w:tc>
          <w:tcPr>
            <w:tcW w:w="4718" w:type="dxa"/>
            <w:tcBorders>
              <w:top w:val="single" w:sz="4" w:space="0" w:color="000000"/>
              <w:left w:val="single" w:sz="4" w:space="0" w:color="000000"/>
              <w:bottom w:val="single" w:sz="4" w:space="0" w:color="000000"/>
              <w:right w:val="single" w:sz="4" w:space="0" w:color="000000"/>
            </w:tcBorders>
            <w:vAlign w:val="center"/>
            <w:hideMark/>
          </w:tcPr>
          <w:p w14:paraId="16B49ABC" w14:textId="77777777" w:rsidR="00F44EDE" w:rsidRPr="00880599" w:rsidRDefault="00F44EDE" w:rsidP="00BD0770">
            <w:pPr>
              <w:widowControl/>
              <w:adjustRightInd/>
              <w:spacing w:line="240" w:lineRule="auto"/>
              <w:jc w:val="left"/>
              <w:rPr>
                <w:rFonts w:ascii="Times New Roman" w:hAnsi="Times New Roman"/>
                <w:color w:val="000000"/>
                <w:kern w:val="0"/>
                <w:lang w:bidi="bo-CN"/>
              </w:rPr>
            </w:pPr>
            <w:r w:rsidRPr="00880599">
              <w:rPr>
                <w:rFonts w:ascii="Times New Roman" w:hAnsi="Times New Roman"/>
                <w:color w:val="000000"/>
                <w:kern w:val="0"/>
                <w:lang w:bidi="bo-CN"/>
              </w:rPr>
              <w:t xml:space="preserve">  </w:t>
            </w:r>
            <w:r w:rsidRPr="00880599">
              <w:rPr>
                <w:rFonts w:ascii="Times New Roman" w:hAnsi="Times New Roman"/>
                <w:color w:val="000000"/>
                <w:kern w:val="0"/>
                <w:lang w:bidi="bo-CN"/>
              </w:rPr>
              <w:t>锈病发病初期喷施</w:t>
            </w:r>
            <w:r w:rsidRPr="00880599">
              <w:rPr>
                <w:rFonts w:ascii="Times New Roman" w:hAnsi="Times New Roman"/>
                <w:color w:val="000000"/>
                <w:kern w:val="0"/>
                <w:lang w:bidi="bo-CN"/>
              </w:rPr>
              <w:t>25%</w:t>
            </w:r>
            <w:r w:rsidRPr="00880599">
              <w:rPr>
                <w:rFonts w:ascii="Times New Roman" w:hAnsi="Times New Roman"/>
                <w:color w:val="000000"/>
                <w:kern w:val="0"/>
                <w:lang w:bidi="bo-CN"/>
              </w:rPr>
              <w:t>三唑</w:t>
            </w:r>
            <w:proofErr w:type="gramStart"/>
            <w:r w:rsidRPr="00880599">
              <w:rPr>
                <w:rFonts w:ascii="Times New Roman" w:hAnsi="Times New Roman"/>
                <w:color w:val="000000"/>
                <w:kern w:val="0"/>
                <w:lang w:bidi="bo-CN"/>
              </w:rPr>
              <w:t>酮</w:t>
            </w:r>
            <w:proofErr w:type="gramEnd"/>
            <w:r w:rsidRPr="00880599">
              <w:rPr>
                <w:rFonts w:ascii="Times New Roman" w:hAnsi="Times New Roman"/>
                <w:color w:val="000000"/>
                <w:kern w:val="0"/>
                <w:lang w:bidi="bo-CN"/>
              </w:rPr>
              <w:t>可湿性粉剂</w:t>
            </w:r>
            <w:r w:rsidRPr="00880599">
              <w:rPr>
                <w:rFonts w:ascii="Times New Roman" w:hAnsi="Times New Roman"/>
                <w:color w:val="000000"/>
                <w:kern w:val="0"/>
                <w:lang w:bidi="bo-CN"/>
              </w:rPr>
              <w:t>1000</w:t>
            </w:r>
            <w:r w:rsidRPr="00880599">
              <w:rPr>
                <w:rFonts w:ascii="Times New Roman" w:hAnsi="Times New Roman"/>
                <w:color w:val="000000"/>
                <w:kern w:val="0"/>
                <w:lang w:bidi="bo-CN"/>
              </w:rPr>
              <w:t>倍液喷施。</w:t>
            </w:r>
          </w:p>
        </w:tc>
        <w:tc>
          <w:tcPr>
            <w:tcW w:w="2977" w:type="dxa"/>
            <w:tcBorders>
              <w:top w:val="single" w:sz="4" w:space="0" w:color="000000"/>
              <w:left w:val="single" w:sz="4" w:space="0" w:color="000000"/>
              <w:bottom w:val="single" w:sz="4" w:space="0" w:color="000000"/>
              <w:right w:val="single" w:sz="4" w:space="0" w:color="000000"/>
            </w:tcBorders>
            <w:noWrap/>
            <w:vAlign w:val="center"/>
            <w:hideMark/>
          </w:tcPr>
          <w:p w14:paraId="29A0D60C" w14:textId="77777777" w:rsidR="00F44EDE" w:rsidRPr="00880599" w:rsidRDefault="00F44EDE" w:rsidP="00BD0770">
            <w:pPr>
              <w:widowControl/>
              <w:adjustRightInd/>
              <w:spacing w:line="240" w:lineRule="auto"/>
              <w:jc w:val="center"/>
              <w:rPr>
                <w:rFonts w:ascii="Times New Roman" w:hAnsi="Times New Roman"/>
                <w:color w:val="000000"/>
                <w:kern w:val="0"/>
                <w:lang w:bidi="bo-CN"/>
              </w:rPr>
            </w:pPr>
            <w:r w:rsidRPr="00880599">
              <w:rPr>
                <w:rFonts w:ascii="Times New Roman" w:hAnsi="Times New Roman"/>
                <w:color w:val="000000"/>
                <w:kern w:val="0"/>
                <w:lang w:bidi="bo-CN"/>
              </w:rPr>
              <w:t>三唑</w:t>
            </w:r>
            <w:proofErr w:type="gramStart"/>
            <w:r w:rsidRPr="00880599">
              <w:rPr>
                <w:rFonts w:ascii="Times New Roman" w:hAnsi="Times New Roman"/>
                <w:color w:val="000000"/>
                <w:kern w:val="0"/>
                <w:lang w:bidi="bo-CN"/>
              </w:rPr>
              <w:t>酮</w:t>
            </w:r>
            <w:proofErr w:type="gramEnd"/>
            <w:r w:rsidRPr="00880599">
              <w:rPr>
                <w:rFonts w:ascii="Times New Roman" w:hAnsi="Times New Roman"/>
                <w:color w:val="000000"/>
                <w:kern w:val="0"/>
                <w:lang w:bidi="bo-CN"/>
              </w:rPr>
              <w:t>安全间隔期为</w:t>
            </w:r>
            <w:r w:rsidRPr="00880599">
              <w:rPr>
                <w:rFonts w:ascii="Times New Roman" w:hAnsi="Times New Roman"/>
                <w:color w:val="000000"/>
                <w:kern w:val="0"/>
                <w:lang w:bidi="bo-CN"/>
              </w:rPr>
              <w:t>20</w:t>
            </w:r>
            <w:r w:rsidRPr="00880599">
              <w:rPr>
                <w:rFonts w:ascii="Times New Roman" w:hAnsi="Times New Roman"/>
                <w:color w:val="000000"/>
                <w:kern w:val="0"/>
                <w:lang w:bidi="bo-CN"/>
              </w:rPr>
              <w:t>天。</w:t>
            </w:r>
          </w:p>
        </w:tc>
      </w:tr>
      <w:tr w:rsidR="00F44EDE" w:rsidRPr="00BD0770" w14:paraId="12752D77" w14:textId="77777777" w:rsidTr="002F7DDE">
        <w:trPr>
          <w:trHeight w:val="1152"/>
        </w:trPr>
        <w:tc>
          <w:tcPr>
            <w:tcW w:w="744" w:type="dxa"/>
            <w:vMerge/>
            <w:tcBorders>
              <w:left w:val="single" w:sz="4" w:space="0" w:color="000000"/>
              <w:bottom w:val="single" w:sz="4" w:space="0" w:color="000000"/>
              <w:right w:val="single" w:sz="4" w:space="0" w:color="000000"/>
            </w:tcBorders>
            <w:noWrap/>
            <w:vAlign w:val="center"/>
            <w:hideMark/>
          </w:tcPr>
          <w:p w14:paraId="2E60031B" w14:textId="4D1DC732" w:rsidR="00F44EDE" w:rsidRPr="00880599" w:rsidRDefault="00F44EDE" w:rsidP="00BD0770">
            <w:pPr>
              <w:widowControl/>
              <w:adjustRightInd/>
              <w:spacing w:line="240" w:lineRule="auto"/>
              <w:jc w:val="center"/>
              <w:rPr>
                <w:rFonts w:ascii="Times New Roman" w:hAnsi="Times New Roman"/>
                <w:color w:val="000000"/>
                <w:kern w:val="0"/>
                <w:lang w:bidi="bo-CN"/>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3463E007" w14:textId="77777777" w:rsidR="00F44EDE" w:rsidRPr="00880599" w:rsidRDefault="00F44EDE" w:rsidP="00BD0770">
            <w:pPr>
              <w:widowControl/>
              <w:adjustRightInd/>
              <w:spacing w:line="240" w:lineRule="auto"/>
              <w:jc w:val="center"/>
              <w:rPr>
                <w:rFonts w:ascii="Times New Roman" w:hAnsi="Times New Roman"/>
                <w:color w:val="000000"/>
                <w:kern w:val="0"/>
                <w:lang w:bidi="bo-CN"/>
              </w:rPr>
            </w:pPr>
            <w:r w:rsidRPr="00880599">
              <w:rPr>
                <w:rFonts w:ascii="Times New Roman" w:hAnsi="Times New Roman"/>
                <w:color w:val="000000"/>
                <w:kern w:val="0"/>
                <w:lang w:bidi="bo-CN"/>
              </w:rPr>
              <w:t>叶斑病</w:t>
            </w:r>
          </w:p>
        </w:tc>
        <w:tc>
          <w:tcPr>
            <w:tcW w:w="4718" w:type="dxa"/>
            <w:tcBorders>
              <w:top w:val="single" w:sz="4" w:space="0" w:color="000000"/>
              <w:left w:val="single" w:sz="4" w:space="0" w:color="000000"/>
              <w:bottom w:val="single" w:sz="4" w:space="0" w:color="000000"/>
              <w:right w:val="single" w:sz="4" w:space="0" w:color="000000"/>
            </w:tcBorders>
            <w:vAlign w:val="center"/>
            <w:hideMark/>
          </w:tcPr>
          <w:p w14:paraId="76962F60" w14:textId="65B1B1CD" w:rsidR="00F44EDE" w:rsidRPr="00880599" w:rsidRDefault="00F44EDE" w:rsidP="00BD0770">
            <w:pPr>
              <w:widowControl/>
              <w:adjustRightInd/>
              <w:spacing w:line="240" w:lineRule="auto"/>
              <w:jc w:val="left"/>
              <w:rPr>
                <w:rFonts w:ascii="Times New Roman" w:hAnsi="Times New Roman"/>
                <w:color w:val="000000"/>
                <w:kern w:val="0"/>
                <w:lang w:bidi="bo-CN"/>
              </w:rPr>
            </w:pPr>
            <w:r w:rsidRPr="00880599">
              <w:rPr>
                <w:rFonts w:ascii="Times New Roman" w:hAnsi="Times New Roman"/>
                <w:color w:val="000000"/>
                <w:kern w:val="0"/>
                <w:lang w:bidi="bo-CN"/>
              </w:rPr>
              <w:t xml:space="preserve">  </w:t>
            </w:r>
            <w:r w:rsidRPr="00880599">
              <w:rPr>
                <w:rFonts w:ascii="Times New Roman" w:hAnsi="Times New Roman"/>
                <w:color w:val="000000"/>
                <w:kern w:val="0"/>
                <w:lang w:bidi="bo-CN"/>
              </w:rPr>
              <w:t>初见病斑时开始喷药。可选：</w:t>
            </w:r>
            <w:r w:rsidRPr="00880599">
              <w:rPr>
                <w:rFonts w:ascii="Times New Roman" w:hAnsi="Times New Roman"/>
                <w:color w:val="000000"/>
                <w:kern w:val="0"/>
                <w:lang w:bidi="bo-CN"/>
              </w:rPr>
              <w:t>1.70%</w:t>
            </w:r>
            <w:proofErr w:type="gramStart"/>
            <w:r w:rsidRPr="00880599">
              <w:rPr>
                <w:rFonts w:ascii="Times New Roman" w:hAnsi="Times New Roman"/>
                <w:color w:val="000000"/>
                <w:kern w:val="0"/>
                <w:lang w:bidi="bo-CN"/>
              </w:rPr>
              <w:t>代森锰锌</w:t>
            </w:r>
            <w:proofErr w:type="gramEnd"/>
            <w:r w:rsidRPr="00880599">
              <w:rPr>
                <w:rFonts w:ascii="Times New Roman" w:hAnsi="Times New Roman"/>
                <w:color w:val="000000"/>
                <w:kern w:val="0"/>
                <w:lang w:bidi="bo-CN"/>
              </w:rPr>
              <w:t>可湿性粉剂</w:t>
            </w:r>
            <w:r w:rsidRPr="00880599">
              <w:rPr>
                <w:rFonts w:ascii="Times New Roman" w:hAnsi="Times New Roman"/>
                <w:color w:val="000000"/>
                <w:kern w:val="0"/>
                <w:lang w:bidi="bo-CN"/>
              </w:rPr>
              <w:t xml:space="preserve"> 500</w:t>
            </w:r>
            <w:r>
              <w:rPr>
                <w:rFonts w:ascii="Times New Roman" w:hAnsi="Times New Roman" w:hint="eastAsia"/>
                <w:color w:val="000000"/>
                <w:kern w:val="0"/>
                <w:lang w:bidi="bo-CN"/>
              </w:rPr>
              <w:t>倍</w:t>
            </w:r>
            <w:r w:rsidRPr="00880599">
              <w:rPr>
                <w:rFonts w:ascii="Times New Roman" w:hAnsi="Times New Roman"/>
                <w:color w:val="000000"/>
                <w:kern w:val="0"/>
                <w:lang w:bidi="bo-CN"/>
              </w:rPr>
              <w:t>-600</w:t>
            </w:r>
            <w:r w:rsidRPr="00880599">
              <w:rPr>
                <w:rFonts w:ascii="Times New Roman" w:hAnsi="Times New Roman"/>
                <w:color w:val="000000"/>
                <w:kern w:val="0"/>
                <w:lang w:bidi="bo-CN"/>
              </w:rPr>
              <w:t>倍液喷雾。</w:t>
            </w:r>
            <w:r w:rsidRPr="00880599">
              <w:rPr>
                <w:rFonts w:ascii="Times New Roman" w:hAnsi="Times New Roman"/>
                <w:color w:val="000000"/>
                <w:kern w:val="0"/>
                <w:lang w:bidi="bo-CN"/>
              </w:rPr>
              <w:t>2.50%</w:t>
            </w:r>
            <w:r w:rsidRPr="00880599">
              <w:rPr>
                <w:rFonts w:ascii="Times New Roman" w:hAnsi="Times New Roman"/>
                <w:color w:val="000000"/>
                <w:kern w:val="0"/>
                <w:lang w:bidi="bo-CN"/>
              </w:rPr>
              <w:t>多菌灵可湿性粉剂</w:t>
            </w:r>
            <w:r w:rsidRPr="00880599">
              <w:rPr>
                <w:rFonts w:ascii="Times New Roman" w:hAnsi="Times New Roman"/>
                <w:color w:val="000000"/>
                <w:kern w:val="0"/>
                <w:lang w:bidi="bo-CN"/>
              </w:rPr>
              <w:t xml:space="preserve"> 600</w:t>
            </w:r>
            <w:r>
              <w:rPr>
                <w:rFonts w:ascii="Times New Roman" w:hAnsi="Times New Roman" w:hint="eastAsia"/>
                <w:color w:val="000000"/>
                <w:kern w:val="0"/>
                <w:lang w:bidi="bo-CN"/>
              </w:rPr>
              <w:t>倍</w:t>
            </w:r>
            <w:r w:rsidRPr="00880599">
              <w:rPr>
                <w:rFonts w:ascii="Times New Roman" w:hAnsi="Times New Roman"/>
                <w:color w:val="000000"/>
                <w:kern w:val="0"/>
                <w:lang w:bidi="bo-CN"/>
              </w:rPr>
              <w:t>-800</w:t>
            </w:r>
            <w:r w:rsidRPr="00880599">
              <w:rPr>
                <w:rFonts w:ascii="Times New Roman" w:hAnsi="Times New Roman"/>
                <w:color w:val="000000"/>
                <w:kern w:val="0"/>
                <w:lang w:bidi="bo-CN"/>
              </w:rPr>
              <w:t>倍液喷雾。</w:t>
            </w:r>
            <w:r w:rsidRPr="00880599">
              <w:rPr>
                <w:rFonts w:ascii="Times New Roman" w:hAnsi="Times New Roman"/>
                <w:color w:val="000000"/>
                <w:kern w:val="0"/>
                <w:lang w:bidi="bo-CN"/>
              </w:rPr>
              <w:t xml:space="preserve">3.430g/L </w:t>
            </w:r>
            <w:r w:rsidRPr="00880599">
              <w:rPr>
                <w:rFonts w:ascii="Times New Roman" w:hAnsi="Times New Roman"/>
                <w:color w:val="000000"/>
                <w:kern w:val="0"/>
                <w:lang w:bidi="bo-CN"/>
              </w:rPr>
              <w:t>戊</w:t>
            </w:r>
            <w:proofErr w:type="gramStart"/>
            <w:r w:rsidRPr="00880599">
              <w:rPr>
                <w:rFonts w:ascii="Times New Roman" w:hAnsi="Times New Roman"/>
                <w:color w:val="000000"/>
                <w:kern w:val="0"/>
                <w:lang w:bidi="bo-CN"/>
              </w:rPr>
              <w:t>唑</w:t>
            </w:r>
            <w:proofErr w:type="gramEnd"/>
            <w:r w:rsidRPr="00880599">
              <w:rPr>
                <w:rFonts w:ascii="Times New Roman" w:hAnsi="Times New Roman"/>
                <w:color w:val="000000"/>
                <w:kern w:val="0"/>
                <w:lang w:bidi="bo-CN"/>
              </w:rPr>
              <w:t>醇悬浮剂</w:t>
            </w:r>
            <w:r w:rsidRPr="00880599">
              <w:rPr>
                <w:rFonts w:ascii="Times New Roman" w:hAnsi="Times New Roman"/>
                <w:color w:val="000000"/>
                <w:kern w:val="0"/>
                <w:lang w:bidi="bo-CN"/>
              </w:rPr>
              <w:t xml:space="preserve"> 3000</w:t>
            </w:r>
            <w:r>
              <w:rPr>
                <w:rFonts w:ascii="Times New Roman" w:hAnsi="Times New Roman" w:hint="eastAsia"/>
                <w:color w:val="000000"/>
                <w:kern w:val="0"/>
                <w:lang w:bidi="bo-CN"/>
              </w:rPr>
              <w:t>倍</w:t>
            </w:r>
            <w:r w:rsidRPr="00880599">
              <w:rPr>
                <w:rFonts w:ascii="Times New Roman" w:hAnsi="Times New Roman"/>
                <w:color w:val="000000"/>
                <w:kern w:val="0"/>
                <w:lang w:bidi="bo-CN"/>
              </w:rPr>
              <w:t>-4000</w:t>
            </w:r>
            <w:r w:rsidRPr="00880599">
              <w:rPr>
                <w:rFonts w:ascii="Times New Roman" w:hAnsi="Times New Roman"/>
                <w:color w:val="000000"/>
                <w:kern w:val="0"/>
                <w:lang w:bidi="bo-CN"/>
              </w:rPr>
              <w:t>倍液喷雾。间隔</w:t>
            </w:r>
            <w:r w:rsidRPr="00880599">
              <w:rPr>
                <w:rFonts w:ascii="Times New Roman" w:hAnsi="Times New Roman"/>
                <w:color w:val="000000"/>
                <w:kern w:val="0"/>
                <w:lang w:bidi="bo-CN"/>
              </w:rPr>
              <w:t>7</w:t>
            </w:r>
            <w:r>
              <w:rPr>
                <w:rFonts w:ascii="Times New Roman" w:hAnsi="Times New Roman" w:hint="eastAsia"/>
                <w:color w:val="000000"/>
                <w:kern w:val="0"/>
                <w:lang w:bidi="bo-CN"/>
              </w:rPr>
              <w:t>天</w:t>
            </w:r>
            <w:r w:rsidRPr="00880599">
              <w:rPr>
                <w:rFonts w:ascii="Times New Roman" w:hAnsi="Times New Roman"/>
                <w:color w:val="000000"/>
                <w:kern w:val="0"/>
                <w:lang w:bidi="bo-CN"/>
              </w:rPr>
              <w:t>-10</w:t>
            </w:r>
            <w:r w:rsidRPr="00880599">
              <w:rPr>
                <w:rFonts w:ascii="Times New Roman" w:hAnsi="Times New Roman"/>
                <w:color w:val="000000"/>
                <w:kern w:val="0"/>
                <w:lang w:bidi="bo-CN"/>
              </w:rPr>
              <w:t>天，防治</w:t>
            </w:r>
            <w:r w:rsidRPr="00880599">
              <w:rPr>
                <w:rFonts w:ascii="Times New Roman" w:hAnsi="Times New Roman"/>
                <w:color w:val="000000"/>
                <w:kern w:val="0"/>
                <w:lang w:bidi="bo-CN"/>
              </w:rPr>
              <w:t>2</w:t>
            </w:r>
            <w:r>
              <w:rPr>
                <w:rFonts w:ascii="Times New Roman" w:hAnsi="Times New Roman" w:hint="eastAsia"/>
                <w:color w:val="000000"/>
                <w:kern w:val="0"/>
                <w:lang w:bidi="bo-CN"/>
              </w:rPr>
              <w:t>次</w:t>
            </w:r>
            <w:r w:rsidRPr="00880599">
              <w:rPr>
                <w:rFonts w:ascii="Times New Roman" w:hAnsi="Times New Roman"/>
                <w:color w:val="000000"/>
                <w:kern w:val="0"/>
                <w:lang w:bidi="bo-CN"/>
              </w:rPr>
              <w:t>-3</w:t>
            </w:r>
            <w:r w:rsidRPr="00880599">
              <w:rPr>
                <w:rFonts w:ascii="Times New Roman" w:hAnsi="Times New Roman"/>
                <w:color w:val="000000"/>
                <w:kern w:val="0"/>
                <w:lang w:bidi="bo-CN"/>
              </w:rPr>
              <w:t>次。</w:t>
            </w:r>
          </w:p>
        </w:tc>
        <w:tc>
          <w:tcPr>
            <w:tcW w:w="2977" w:type="dxa"/>
            <w:tcBorders>
              <w:top w:val="single" w:sz="4" w:space="0" w:color="000000"/>
              <w:left w:val="single" w:sz="4" w:space="0" w:color="000000"/>
              <w:bottom w:val="single" w:sz="4" w:space="0" w:color="000000"/>
              <w:right w:val="single" w:sz="4" w:space="0" w:color="000000"/>
            </w:tcBorders>
            <w:noWrap/>
            <w:vAlign w:val="center"/>
            <w:hideMark/>
          </w:tcPr>
          <w:p w14:paraId="7AA476F9" w14:textId="77777777" w:rsidR="00F44EDE" w:rsidRPr="00880599" w:rsidRDefault="00F44EDE" w:rsidP="00BD0770">
            <w:pPr>
              <w:widowControl/>
              <w:adjustRightInd/>
              <w:spacing w:line="240" w:lineRule="auto"/>
              <w:jc w:val="center"/>
              <w:rPr>
                <w:rFonts w:ascii="Times New Roman" w:hAnsi="Times New Roman"/>
                <w:color w:val="000000"/>
                <w:kern w:val="0"/>
                <w:lang w:bidi="bo-CN"/>
              </w:rPr>
            </w:pPr>
            <w:r w:rsidRPr="00880599">
              <w:rPr>
                <w:rFonts w:ascii="Times New Roman" w:hAnsi="Times New Roman"/>
                <w:color w:val="000000"/>
                <w:kern w:val="0"/>
                <w:lang w:bidi="bo-CN"/>
              </w:rPr>
              <w:t>无</w:t>
            </w:r>
          </w:p>
        </w:tc>
      </w:tr>
      <w:tr w:rsidR="00F44EDE" w:rsidRPr="00BD0770" w14:paraId="2236EC54" w14:textId="77777777" w:rsidTr="00EC54C8">
        <w:trPr>
          <w:trHeight w:val="2700"/>
        </w:trPr>
        <w:tc>
          <w:tcPr>
            <w:tcW w:w="744" w:type="dxa"/>
            <w:vMerge w:val="restart"/>
            <w:tcBorders>
              <w:top w:val="single" w:sz="4" w:space="0" w:color="000000"/>
              <w:left w:val="single" w:sz="4" w:space="0" w:color="000000"/>
              <w:right w:val="single" w:sz="4" w:space="0" w:color="000000"/>
            </w:tcBorders>
            <w:noWrap/>
            <w:vAlign w:val="center"/>
            <w:hideMark/>
          </w:tcPr>
          <w:p w14:paraId="345DDD36" w14:textId="5D2EF864" w:rsidR="00F44EDE" w:rsidRPr="00880599" w:rsidRDefault="00F44EDE" w:rsidP="00F44EDE">
            <w:pPr>
              <w:widowControl/>
              <w:adjustRightInd/>
              <w:spacing w:line="240" w:lineRule="auto"/>
              <w:jc w:val="center"/>
              <w:rPr>
                <w:rFonts w:ascii="Times New Roman" w:hAnsi="Times New Roman"/>
                <w:color w:val="000000"/>
                <w:kern w:val="0"/>
                <w:lang w:bidi="bo-CN"/>
              </w:rPr>
            </w:pPr>
            <w:r w:rsidRPr="00880599">
              <w:rPr>
                <w:rFonts w:ascii="Times New Roman" w:hAnsi="Times New Roman"/>
                <w:color w:val="000000"/>
                <w:kern w:val="0"/>
                <w:lang w:bidi="bo-CN"/>
              </w:rPr>
              <w:t>虫害</w:t>
            </w: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0FFC3630" w14:textId="77777777" w:rsidR="00F44EDE" w:rsidRPr="00880599" w:rsidRDefault="00F44EDE" w:rsidP="00BD0770">
            <w:pPr>
              <w:widowControl/>
              <w:adjustRightInd/>
              <w:spacing w:line="240" w:lineRule="auto"/>
              <w:jc w:val="center"/>
              <w:rPr>
                <w:rFonts w:ascii="Times New Roman" w:hAnsi="Times New Roman"/>
                <w:color w:val="000000"/>
                <w:kern w:val="0"/>
                <w:lang w:bidi="bo-CN"/>
              </w:rPr>
            </w:pPr>
            <w:r w:rsidRPr="00880599">
              <w:rPr>
                <w:rFonts w:ascii="Times New Roman" w:hAnsi="Times New Roman"/>
                <w:color w:val="000000"/>
                <w:kern w:val="0"/>
                <w:lang w:bidi="bo-CN"/>
              </w:rPr>
              <w:t>黏虫</w:t>
            </w:r>
          </w:p>
        </w:tc>
        <w:tc>
          <w:tcPr>
            <w:tcW w:w="4718" w:type="dxa"/>
            <w:tcBorders>
              <w:top w:val="single" w:sz="4" w:space="0" w:color="000000"/>
              <w:left w:val="single" w:sz="4" w:space="0" w:color="000000"/>
              <w:bottom w:val="single" w:sz="4" w:space="0" w:color="000000"/>
              <w:right w:val="single" w:sz="4" w:space="0" w:color="000000"/>
            </w:tcBorders>
            <w:vAlign w:val="center"/>
            <w:hideMark/>
          </w:tcPr>
          <w:p w14:paraId="59B7938C" w14:textId="01AA3B2A" w:rsidR="00F44EDE" w:rsidRPr="00880599" w:rsidRDefault="00F44EDE" w:rsidP="00BD0770">
            <w:pPr>
              <w:widowControl/>
              <w:adjustRightInd/>
              <w:spacing w:line="240" w:lineRule="auto"/>
              <w:jc w:val="left"/>
              <w:rPr>
                <w:rFonts w:ascii="Times New Roman" w:hAnsi="Times New Roman"/>
                <w:color w:val="0F1115"/>
                <w:kern w:val="0"/>
                <w:lang w:bidi="bo-CN"/>
              </w:rPr>
            </w:pPr>
            <w:r w:rsidRPr="00880599">
              <w:rPr>
                <w:rFonts w:ascii="Times New Roman" w:hAnsi="Times New Roman"/>
                <w:color w:val="0F1115"/>
                <w:kern w:val="0"/>
                <w:lang w:bidi="bo-CN"/>
              </w:rPr>
              <w:t xml:space="preserve">  </w:t>
            </w:r>
            <w:r w:rsidRPr="00880599">
              <w:rPr>
                <w:rFonts w:ascii="Times New Roman" w:hAnsi="Times New Roman"/>
                <w:color w:val="0F1115"/>
                <w:kern w:val="0"/>
                <w:lang w:bidi="bo-CN"/>
              </w:rPr>
              <w:t>在幼虫发生初期及时喷药防治，把幼虫消灭在</w:t>
            </w:r>
            <w:r w:rsidRPr="00880599">
              <w:rPr>
                <w:rFonts w:ascii="Times New Roman" w:hAnsi="Times New Roman"/>
                <w:color w:val="0F1115"/>
                <w:kern w:val="0"/>
                <w:lang w:bidi="bo-CN"/>
              </w:rPr>
              <w:t>3</w:t>
            </w:r>
            <w:r w:rsidRPr="00880599">
              <w:rPr>
                <w:rFonts w:ascii="Times New Roman" w:hAnsi="Times New Roman"/>
                <w:color w:val="0F1115"/>
                <w:kern w:val="0"/>
                <w:lang w:bidi="bo-CN"/>
              </w:rPr>
              <w:t>龄之前。当虫害密度达</w:t>
            </w:r>
            <w:r w:rsidRPr="00880599">
              <w:rPr>
                <w:rFonts w:ascii="Times New Roman" w:hAnsi="Times New Roman"/>
                <w:color w:val="0F1115"/>
                <w:kern w:val="0"/>
                <w:lang w:bidi="bo-CN"/>
              </w:rPr>
              <w:t>30</w:t>
            </w:r>
            <w:r w:rsidRPr="00880599">
              <w:rPr>
                <w:rFonts w:ascii="Times New Roman" w:hAnsi="Times New Roman"/>
                <w:color w:val="0F1115"/>
                <w:kern w:val="0"/>
                <w:lang w:bidi="bo-CN"/>
              </w:rPr>
              <w:t>头</w:t>
            </w:r>
            <w:r w:rsidRPr="00880599">
              <w:rPr>
                <w:rFonts w:ascii="Times New Roman" w:hAnsi="Times New Roman"/>
                <w:color w:val="0F1115"/>
                <w:kern w:val="0"/>
                <w:lang w:bidi="bo-CN"/>
              </w:rPr>
              <w:t>/</w:t>
            </w:r>
            <w:r w:rsidRPr="00880599">
              <w:rPr>
                <w:rFonts w:ascii="Times New Roman" w:hAnsi="Times New Roman"/>
                <w:color w:val="0F1115"/>
                <w:kern w:val="0"/>
                <w:lang w:bidi="bo-CN"/>
              </w:rPr>
              <w:t>每百株以上时，每亩用</w:t>
            </w:r>
            <w:r w:rsidRPr="00880599">
              <w:rPr>
                <w:rFonts w:ascii="Times New Roman" w:hAnsi="Times New Roman"/>
                <w:color w:val="0F1115"/>
                <w:kern w:val="0"/>
                <w:lang w:bidi="bo-CN"/>
              </w:rPr>
              <w:t>5%</w:t>
            </w:r>
            <w:r w:rsidRPr="00880599">
              <w:rPr>
                <w:rFonts w:ascii="Times New Roman" w:hAnsi="Times New Roman"/>
                <w:color w:val="0F1115"/>
                <w:kern w:val="0"/>
                <w:lang w:bidi="bo-CN"/>
              </w:rPr>
              <w:t>甲氰菊酯</w:t>
            </w:r>
            <w:r w:rsidRPr="00880599">
              <w:rPr>
                <w:rFonts w:ascii="Times New Roman" w:hAnsi="Times New Roman"/>
                <w:color w:val="0F1115"/>
                <w:kern w:val="0"/>
                <w:lang w:bidi="bo-CN"/>
              </w:rPr>
              <w:t>(</w:t>
            </w:r>
            <w:r w:rsidRPr="00880599">
              <w:rPr>
                <w:rFonts w:ascii="Times New Roman" w:hAnsi="Times New Roman"/>
                <w:color w:val="0F1115"/>
                <w:kern w:val="0"/>
                <w:lang w:bidi="bo-CN"/>
              </w:rPr>
              <w:t>灭扫利</w:t>
            </w:r>
            <w:r w:rsidRPr="00880599">
              <w:rPr>
                <w:rFonts w:ascii="Times New Roman" w:hAnsi="Times New Roman"/>
                <w:color w:val="0F1115"/>
                <w:kern w:val="0"/>
                <w:lang w:bidi="bo-CN"/>
              </w:rPr>
              <w:t>)</w:t>
            </w:r>
            <w:r w:rsidRPr="00880599">
              <w:rPr>
                <w:rFonts w:ascii="Times New Roman" w:hAnsi="Times New Roman"/>
                <w:color w:val="0F1115"/>
                <w:kern w:val="0"/>
                <w:lang w:bidi="bo-CN"/>
              </w:rPr>
              <w:t>乳油、</w:t>
            </w:r>
            <w:r w:rsidRPr="00880599">
              <w:rPr>
                <w:rFonts w:ascii="Times New Roman" w:hAnsi="Times New Roman"/>
                <w:color w:val="0F1115"/>
                <w:kern w:val="0"/>
                <w:lang w:bidi="bo-CN"/>
              </w:rPr>
              <w:t>5%</w:t>
            </w:r>
            <w:r w:rsidRPr="00880599">
              <w:rPr>
                <w:rFonts w:ascii="Times New Roman" w:hAnsi="Times New Roman"/>
                <w:color w:val="0F1115"/>
                <w:kern w:val="0"/>
                <w:lang w:bidi="bo-CN"/>
              </w:rPr>
              <w:t>氰戊菊酯</w:t>
            </w:r>
            <w:r w:rsidRPr="00880599">
              <w:rPr>
                <w:rFonts w:ascii="Times New Roman" w:hAnsi="Times New Roman"/>
                <w:color w:val="0F1115"/>
                <w:kern w:val="0"/>
                <w:lang w:bidi="bo-CN"/>
              </w:rPr>
              <w:t>(</w:t>
            </w:r>
            <w:r w:rsidRPr="00880599">
              <w:rPr>
                <w:rFonts w:ascii="Times New Roman" w:hAnsi="Times New Roman"/>
                <w:color w:val="0F1115"/>
                <w:kern w:val="0"/>
                <w:lang w:bidi="bo-CN"/>
              </w:rPr>
              <w:t>来福灵</w:t>
            </w:r>
            <w:r w:rsidRPr="00880599">
              <w:rPr>
                <w:rFonts w:ascii="Times New Roman" w:hAnsi="Times New Roman"/>
                <w:color w:val="0F1115"/>
                <w:kern w:val="0"/>
                <w:lang w:bidi="bo-CN"/>
              </w:rPr>
              <w:t>)</w:t>
            </w:r>
            <w:r w:rsidRPr="00880599">
              <w:rPr>
                <w:rFonts w:ascii="Times New Roman" w:hAnsi="Times New Roman"/>
                <w:color w:val="0F1115"/>
                <w:kern w:val="0"/>
                <w:lang w:bidi="bo-CN"/>
              </w:rPr>
              <w:t>乳油、</w:t>
            </w:r>
            <w:r w:rsidRPr="00880599">
              <w:rPr>
                <w:rFonts w:ascii="Times New Roman" w:hAnsi="Times New Roman"/>
                <w:color w:val="0F1115"/>
                <w:kern w:val="0"/>
                <w:lang w:bidi="bo-CN"/>
              </w:rPr>
              <w:t>2.5%</w:t>
            </w:r>
            <w:r w:rsidRPr="00880599">
              <w:rPr>
                <w:rFonts w:ascii="Times New Roman" w:hAnsi="Times New Roman"/>
                <w:color w:val="0F1115"/>
                <w:kern w:val="0"/>
                <w:lang w:bidi="bo-CN"/>
              </w:rPr>
              <w:t>高效</w:t>
            </w:r>
            <w:proofErr w:type="gramStart"/>
            <w:r w:rsidRPr="00880599">
              <w:rPr>
                <w:rFonts w:ascii="Times New Roman" w:hAnsi="Times New Roman"/>
                <w:color w:val="0F1115"/>
                <w:kern w:val="0"/>
                <w:lang w:bidi="bo-CN"/>
              </w:rPr>
              <w:t>氯氟氰菊酯</w:t>
            </w:r>
            <w:proofErr w:type="gramEnd"/>
            <w:r w:rsidRPr="00880599">
              <w:rPr>
                <w:rFonts w:ascii="Times New Roman" w:hAnsi="Times New Roman"/>
                <w:color w:val="0F1115"/>
                <w:kern w:val="0"/>
                <w:lang w:bidi="bo-CN"/>
              </w:rPr>
              <w:t>(</w:t>
            </w:r>
            <w:r w:rsidRPr="00880599">
              <w:rPr>
                <w:rFonts w:ascii="Times New Roman" w:hAnsi="Times New Roman"/>
                <w:color w:val="0F1115"/>
                <w:kern w:val="0"/>
                <w:lang w:bidi="bo-CN"/>
              </w:rPr>
              <w:t>功夫</w:t>
            </w:r>
            <w:r w:rsidRPr="00880599">
              <w:rPr>
                <w:rFonts w:ascii="Times New Roman" w:hAnsi="Times New Roman"/>
                <w:color w:val="0F1115"/>
                <w:kern w:val="0"/>
                <w:lang w:bidi="bo-CN"/>
              </w:rPr>
              <w:t>)</w:t>
            </w:r>
            <w:r w:rsidRPr="00880599">
              <w:rPr>
                <w:rFonts w:ascii="Times New Roman" w:hAnsi="Times New Roman"/>
                <w:color w:val="0F1115"/>
                <w:kern w:val="0"/>
                <w:lang w:bidi="bo-CN"/>
              </w:rPr>
              <w:t>乳油、</w:t>
            </w:r>
            <w:r w:rsidRPr="00880599">
              <w:rPr>
                <w:rFonts w:ascii="Times New Roman" w:hAnsi="Times New Roman"/>
                <w:color w:val="0F1115"/>
                <w:kern w:val="0"/>
                <w:lang w:bidi="bo-CN"/>
              </w:rPr>
              <w:t>2.5%</w:t>
            </w:r>
            <w:r w:rsidRPr="00880599">
              <w:rPr>
                <w:rFonts w:ascii="Times New Roman" w:hAnsi="Times New Roman"/>
                <w:color w:val="0F1115"/>
                <w:kern w:val="0"/>
                <w:lang w:bidi="bo-CN"/>
              </w:rPr>
              <w:t>溴氰菊酯</w:t>
            </w:r>
            <w:r w:rsidRPr="00880599">
              <w:rPr>
                <w:rFonts w:ascii="Times New Roman" w:hAnsi="Times New Roman"/>
                <w:color w:val="0F1115"/>
                <w:kern w:val="0"/>
                <w:lang w:bidi="bo-CN"/>
              </w:rPr>
              <w:t>(</w:t>
            </w:r>
            <w:r w:rsidRPr="00880599">
              <w:rPr>
                <w:rFonts w:ascii="Times New Roman" w:hAnsi="Times New Roman"/>
                <w:color w:val="0F1115"/>
                <w:kern w:val="0"/>
                <w:lang w:bidi="bo-CN"/>
              </w:rPr>
              <w:t>敌杀死</w:t>
            </w:r>
            <w:r w:rsidRPr="00880599">
              <w:rPr>
                <w:rFonts w:ascii="Times New Roman" w:hAnsi="Times New Roman"/>
                <w:color w:val="0F1115"/>
                <w:kern w:val="0"/>
                <w:lang w:bidi="bo-CN"/>
              </w:rPr>
              <w:t>)</w:t>
            </w:r>
            <w:r w:rsidRPr="00880599">
              <w:rPr>
                <w:rFonts w:ascii="Times New Roman" w:hAnsi="Times New Roman"/>
                <w:color w:val="0F1115"/>
                <w:kern w:val="0"/>
                <w:lang w:bidi="bo-CN"/>
              </w:rPr>
              <w:t>乳油</w:t>
            </w:r>
            <w:r w:rsidRPr="00880599">
              <w:rPr>
                <w:rFonts w:ascii="Times New Roman" w:hAnsi="Times New Roman"/>
                <w:color w:val="0F1115"/>
                <w:kern w:val="0"/>
                <w:lang w:bidi="bo-CN"/>
              </w:rPr>
              <w:t>1000</w:t>
            </w:r>
            <w:r w:rsidRPr="00880599">
              <w:rPr>
                <w:rFonts w:ascii="Times New Roman" w:hAnsi="Times New Roman"/>
                <w:color w:val="0F1115"/>
                <w:kern w:val="0"/>
                <w:lang w:bidi="bo-CN"/>
              </w:rPr>
              <w:t>倍</w:t>
            </w:r>
            <w:r w:rsidRPr="00880599">
              <w:rPr>
                <w:rFonts w:ascii="Times New Roman" w:hAnsi="Times New Roman"/>
                <w:color w:val="0F1115"/>
                <w:kern w:val="0"/>
                <w:lang w:bidi="bo-CN"/>
              </w:rPr>
              <w:t>-1500</w:t>
            </w:r>
            <w:r w:rsidRPr="00880599">
              <w:rPr>
                <w:rFonts w:ascii="Times New Roman" w:hAnsi="Times New Roman"/>
                <w:color w:val="0F1115"/>
                <w:kern w:val="0"/>
                <w:lang w:bidi="bo-CN"/>
              </w:rPr>
              <w:t>倍液、</w:t>
            </w:r>
            <w:r w:rsidRPr="00880599">
              <w:rPr>
                <w:rFonts w:ascii="Times New Roman" w:hAnsi="Times New Roman"/>
                <w:color w:val="0F1115"/>
                <w:kern w:val="0"/>
                <w:lang w:bidi="bo-CN"/>
              </w:rPr>
              <w:t>40%</w:t>
            </w:r>
            <w:r w:rsidRPr="00880599">
              <w:rPr>
                <w:rFonts w:ascii="Times New Roman" w:hAnsi="Times New Roman"/>
                <w:color w:val="0F1115"/>
                <w:kern w:val="0"/>
                <w:lang w:bidi="bo-CN"/>
              </w:rPr>
              <w:t>氧化乐果</w:t>
            </w:r>
            <w:r w:rsidRPr="00880599">
              <w:rPr>
                <w:rFonts w:ascii="Times New Roman" w:hAnsi="Times New Roman"/>
                <w:color w:val="0F1115"/>
                <w:kern w:val="0"/>
                <w:lang w:bidi="bo-CN"/>
              </w:rPr>
              <w:t>1500</w:t>
            </w:r>
            <w:r w:rsidRPr="00880599">
              <w:rPr>
                <w:rFonts w:ascii="Times New Roman" w:hAnsi="Times New Roman"/>
                <w:color w:val="0F1115"/>
                <w:kern w:val="0"/>
                <w:lang w:bidi="bo-CN"/>
              </w:rPr>
              <w:t>倍</w:t>
            </w:r>
            <w:r w:rsidRPr="00880599">
              <w:rPr>
                <w:rFonts w:ascii="Times New Roman" w:hAnsi="Times New Roman"/>
                <w:color w:val="0F1115"/>
                <w:kern w:val="0"/>
                <w:lang w:bidi="bo-CN"/>
              </w:rPr>
              <w:t>~2000</w:t>
            </w:r>
            <w:r w:rsidRPr="00880599">
              <w:rPr>
                <w:rFonts w:ascii="Times New Roman" w:hAnsi="Times New Roman"/>
                <w:color w:val="0F1115"/>
                <w:kern w:val="0"/>
                <w:lang w:bidi="bo-CN"/>
              </w:rPr>
              <w:t>倍液、</w:t>
            </w:r>
            <w:r w:rsidRPr="00880599">
              <w:rPr>
                <w:rFonts w:ascii="Times New Roman" w:hAnsi="Times New Roman"/>
                <w:color w:val="0F1115"/>
                <w:kern w:val="0"/>
                <w:lang w:bidi="bo-CN"/>
              </w:rPr>
              <w:t>10%</w:t>
            </w:r>
            <w:proofErr w:type="gramStart"/>
            <w:r w:rsidRPr="00880599">
              <w:rPr>
                <w:rFonts w:ascii="Times New Roman" w:hAnsi="Times New Roman"/>
                <w:color w:val="0F1115"/>
                <w:kern w:val="0"/>
                <w:lang w:bidi="bo-CN"/>
              </w:rPr>
              <w:t>吡</w:t>
            </w:r>
            <w:proofErr w:type="gramEnd"/>
            <w:r w:rsidRPr="00880599">
              <w:rPr>
                <w:rFonts w:ascii="Times New Roman" w:hAnsi="Times New Roman"/>
                <w:color w:val="0F1115"/>
                <w:kern w:val="0"/>
                <w:lang w:bidi="bo-CN"/>
              </w:rPr>
              <w:t>虫</w:t>
            </w:r>
            <w:proofErr w:type="gramStart"/>
            <w:r w:rsidRPr="00880599">
              <w:rPr>
                <w:rFonts w:ascii="Times New Roman" w:hAnsi="Times New Roman"/>
                <w:color w:val="0F1115"/>
                <w:kern w:val="0"/>
                <w:lang w:bidi="bo-CN"/>
              </w:rPr>
              <w:t>啉</w:t>
            </w:r>
            <w:proofErr w:type="gramEnd"/>
            <w:r w:rsidRPr="00880599">
              <w:rPr>
                <w:rFonts w:ascii="Times New Roman" w:hAnsi="Times New Roman"/>
                <w:color w:val="0F1115"/>
                <w:kern w:val="0"/>
                <w:lang w:bidi="bo-CN"/>
              </w:rPr>
              <w:t>2000</w:t>
            </w:r>
            <w:r>
              <w:rPr>
                <w:rFonts w:ascii="Times New Roman" w:hAnsi="Times New Roman" w:hint="eastAsia"/>
                <w:color w:val="0F1115"/>
                <w:kern w:val="0"/>
                <w:lang w:bidi="bo-CN"/>
              </w:rPr>
              <w:t>倍</w:t>
            </w:r>
            <w:r w:rsidRPr="00880599">
              <w:rPr>
                <w:rFonts w:ascii="Times New Roman" w:hAnsi="Times New Roman"/>
                <w:color w:val="0F1115"/>
                <w:kern w:val="0"/>
                <w:lang w:bidi="bo-CN"/>
              </w:rPr>
              <w:t>~2500</w:t>
            </w:r>
            <w:r w:rsidRPr="00880599">
              <w:rPr>
                <w:rFonts w:ascii="Times New Roman" w:hAnsi="Times New Roman"/>
                <w:color w:val="0F1115"/>
                <w:kern w:val="0"/>
                <w:lang w:bidi="bo-CN"/>
              </w:rPr>
              <w:t>倍液喷雾防治。</w:t>
            </w:r>
            <w:r w:rsidRPr="00880599">
              <w:rPr>
                <w:rFonts w:ascii="Times New Roman" w:hAnsi="Times New Roman"/>
                <w:color w:val="0F1115"/>
                <w:kern w:val="0"/>
                <w:lang w:bidi="bo-CN"/>
              </w:rPr>
              <w:br/>
            </w:r>
            <w:r>
              <w:rPr>
                <w:rFonts w:ascii="Times New Roman" w:hAnsi="Times New Roman" w:hint="eastAsia"/>
                <w:color w:val="0F1115"/>
                <w:kern w:val="0"/>
                <w:lang w:bidi="bo-CN"/>
              </w:rPr>
              <w:t xml:space="preserve">  </w:t>
            </w:r>
            <w:r w:rsidRPr="00880599">
              <w:rPr>
                <w:rFonts w:ascii="Times New Roman" w:hAnsi="Times New Roman"/>
                <w:color w:val="0F1115"/>
                <w:kern w:val="0"/>
                <w:lang w:bidi="bo-CN"/>
              </w:rPr>
              <w:t>低龄幼虫期可用</w:t>
            </w:r>
            <w:r w:rsidRPr="00880599">
              <w:rPr>
                <w:rFonts w:ascii="Times New Roman" w:hAnsi="Times New Roman"/>
                <w:color w:val="0F1115"/>
                <w:kern w:val="0"/>
                <w:lang w:bidi="bo-CN"/>
              </w:rPr>
              <w:t>5%</w:t>
            </w:r>
            <w:r w:rsidRPr="00880599">
              <w:rPr>
                <w:rFonts w:ascii="Times New Roman" w:hAnsi="Times New Roman"/>
                <w:color w:val="0F1115"/>
                <w:kern w:val="0"/>
                <w:lang w:bidi="bo-CN"/>
              </w:rPr>
              <w:t>卡死克乳油</w:t>
            </w:r>
            <w:r w:rsidRPr="00880599">
              <w:rPr>
                <w:rFonts w:ascii="Times New Roman" w:hAnsi="Times New Roman"/>
                <w:color w:val="0F1115"/>
                <w:kern w:val="0"/>
                <w:lang w:bidi="bo-CN"/>
              </w:rPr>
              <w:t>4000</w:t>
            </w:r>
            <w:r w:rsidRPr="00880599">
              <w:rPr>
                <w:rFonts w:ascii="Times New Roman" w:hAnsi="Times New Roman"/>
                <w:color w:val="0F1115"/>
                <w:kern w:val="0"/>
                <w:lang w:bidi="bo-CN"/>
              </w:rPr>
              <w:t>倍液、灭幼</w:t>
            </w:r>
            <w:proofErr w:type="gramStart"/>
            <w:r w:rsidRPr="00880599">
              <w:rPr>
                <w:rFonts w:ascii="Times New Roman" w:hAnsi="Times New Roman"/>
                <w:color w:val="0F1115"/>
                <w:kern w:val="0"/>
                <w:lang w:bidi="bo-CN"/>
              </w:rPr>
              <w:t>脲</w:t>
            </w:r>
            <w:proofErr w:type="gramEnd"/>
            <w:r w:rsidRPr="00880599">
              <w:rPr>
                <w:rFonts w:ascii="Times New Roman" w:hAnsi="Times New Roman"/>
                <w:color w:val="0F1115"/>
                <w:kern w:val="0"/>
                <w:lang w:bidi="bo-CN"/>
              </w:rPr>
              <w:t>1</w:t>
            </w:r>
            <w:r w:rsidRPr="00880599">
              <w:rPr>
                <w:rFonts w:ascii="Times New Roman" w:hAnsi="Times New Roman"/>
                <w:color w:val="0F1115"/>
                <w:kern w:val="0"/>
                <w:lang w:bidi="bo-CN"/>
              </w:rPr>
              <w:t>号、灭幼</w:t>
            </w:r>
            <w:proofErr w:type="gramStart"/>
            <w:r w:rsidRPr="00880599">
              <w:rPr>
                <w:rFonts w:ascii="Times New Roman" w:hAnsi="Times New Roman"/>
                <w:color w:val="0F1115"/>
                <w:kern w:val="0"/>
                <w:lang w:bidi="bo-CN"/>
              </w:rPr>
              <w:t>脲</w:t>
            </w:r>
            <w:proofErr w:type="gramEnd"/>
            <w:r w:rsidRPr="00880599">
              <w:rPr>
                <w:rFonts w:ascii="Times New Roman" w:hAnsi="Times New Roman"/>
                <w:color w:val="0F1115"/>
                <w:kern w:val="0"/>
                <w:lang w:bidi="bo-CN"/>
              </w:rPr>
              <w:t>2</w:t>
            </w:r>
            <w:r w:rsidRPr="00880599">
              <w:rPr>
                <w:rFonts w:ascii="Times New Roman" w:hAnsi="Times New Roman"/>
                <w:color w:val="0F1115"/>
                <w:kern w:val="0"/>
                <w:lang w:bidi="bo-CN"/>
              </w:rPr>
              <w:t>号或灭幼</w:t>
            </w:r>
            <w:proofErr w:type="gramStart"/>
            <w:r w:rsidRPr="00880599">
              <w:rPr>
                <w:rFonts w:ascii="Times New Roman" w:hAnsi="Times New Roman"/>
                <w:color w:val="0F1115"/>
                <w:kern w:val="0"/>
                <w:lang w:bidi="bo-CN"/>
              </w:rPr>
              <w:t>脲</w:t>
            </w:r>
            <w:proofErr w:type="gramEnd"/>
            <w:r w:rsidRPr="00880599">
              <w:rPr>
                <w:rFonts w:ascii="Times New Roman" w:hAnsi="Times New Roman"/>
                <w:color w:val="0F1115"/>
                <w:kern w:val="0"/>
                <w:lang w:bidi="bo-CN"/>
              </w:rPr>
              <w:t>3</w:t>
            </w:r>
            <w:r w:rsidRPr="00880599">
              <w:rPr>
                <w:rFonts w:ascii="Times New Roman" w:hAnsi="Times New Roman"/>
                <w:color w:val="0F1115"/>
                <w:kern w:val="0"/>
                <w:lang w:bidi="bo-CN"/>
              </w:rPr>
              <w:t>号</w:t>
            </w:r>
            <w:r w:rsidRPr="00880599">
              <w:rPr>
                <w:rFonts w:ascii="Times New Roman" w:hAnsi="Times New Roman"/>
                <w:color w:val="0F1115"/>
                <w:kern w:val="0"/>
                <w:lang w:bidi="bo-CN"/>
              </w:rPr>
              <w:t>500</w:t>
            </w:r>
            <w:r w:rsidRPr="00880599">
              <w:rPr>
                <w:rFonts w:ascii="Times New Roman" w:hAnsi="Times New Roman"/>
                <w:color w:val="0F1115"/>
                <w:kern w:val="0"/>
                <w:lang w:bidi="bo-CN"/>
              </w:rPr>
              <w:t>倍</w:t>
            </w:r>
            <w:r w:rsidRPr="00880599">
              <w:rPr>
                <w:rFonts w:ascii="Times New Roman" w:hAnsi="Times New Roman"/>
                <w:color w:val="0F1115"/>
                <w:kern w:val="0"/>
                <w:lang w:bidi="bo-CN"/>
              </w:rPr>
              <w:t>~1000</w:t>
            </w:r>
            <w:r w:rsidRPr="00880599">
              <w:rPr>
                <w:rFonts w:ascii="Times New Roman" w:hAnsi="Times New Roman"/>
                <w:color w:val="0F1115"/>
                <w:kern w:val="0"/>
                <w:lang w:bidi="bo-CN"/>
              </w:rPr>
              <w:t>倍液喷雾防治，防治粘虫幼虫效果好，且不杀伤天敌。</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72A43FF7" w14:textId="2ACE4777" w:rsidR="00F44EDE" w:rsidRPr="00880599" w:rsidRDefault="00F44EDE" w:rsidP="00BD0770">
            <w:pPr>
              <w:widowControl/>
              <w:adjustRightInd/>
              <w:spacing w:line="240" w:lineRule="auto"/>
              <w:jc w:val="left"/>
              <w:rPr>
                <w:rFonts w:ascii="Times New Roman" w:hAnsi="Times New Roman"/>
                <w:color w:val="000000"/>
                <w:kern w:val="0"/>
                <w:lang w:bidi="bo-CN"/>
              </w:rPr>
            </w:pPr>
            <w:r w:rsidRPr="00880599">
              <w:rPr>
                <w:rFonts w:ascii="Times New Roman" w:hAnsi="Times New Roman"/>
                <w:color w:val="000000"/>
                <w:kern w:val="0"/>
                <w:lang w:bidi="bo-CN"/>
              </w:rPr>
              <w:t xml:space="preserve">  </w:t>
            </w:r>
            <w:r w:rsidRPr="00880599">
              <w:rPr>
                <w:rFonts w:ascii="Times New Roman" w:hAnsi="Times New Roman"/>
                <w:color w:val="000000"/>
                <w:kern w:val="0"/>
                <w:lang w:bidi="bo-CN"/>
              </w:rPr>
              <w:t>施药时间应在晴天上午</w:t>
            </w:r>
            <w:r w:rsidRPr="00880599">
              <w:rPr>
                <w:rFonts w:ascii="Times New Roman" w:hAnsi="Times New Roman"/>
                <w:color w:val="000000"/>
                <w:kern w:val="0"/>
                <w:lang w:bidi="bo-CN"/>
              </w:rPr>
              <w:t>9</w:t>
            </w:r>
            <w:r w:rsidRPr="00880599">
              <w:rPr>
                <w:rFonts w:ascii="Times New Roman" w:hAnsi="Times New Roman"/>
                <w:color w:val="000000"/>
                <w:kern w:val="0"/>
                <w:lang w:bidi="bo-CN"/>
              </w:rPr>
              <w:t>点以前或下午</w:t>
            </w:r>
            <w:r w:rsidRPr="00880599">
              <w:rPr>
                <w:rFonts w:ascii="Times New Roman" w:hAnsi="Times New Roman"/>
                <w:color w:val="000000"/>
                <w:kern w:val="0"/>
                <w:lang w:bidi="bo-CN"/>
              </w:rPr>
              <w:t>5</w:t>
            </w:r>
            <w:r w:rsidRPr="00880599">
              <w:rPr>
                <w:rFonts w:ascii="Times New Roman" w:hAnsi="Times New Roman"/>
                <w:color w:val="000000"/>
                <w:kern w:val="0"/>
                <w:lang w:bidi="bo-CN"/>
              </w:rPr>
              <w:t>点以后，若遇雨天应及时补喷，要求喷雾均匀周到、田间地头，路边的杂草都要喷到。</w:t>
            </w:r>
            <w:proofErr w:type="gramStart"/>
            <w:r w:rsidRPr="00880599">
              <w:rPr>
                <w:rFonts w:ascii="Times New Roman" w:hAnsi="Times New Roman"/>
                <w:color w:val="000000"/>
                <w:kern w:val="0"/>
                <w:lang w:bidi="bo-CN"/>
              </w:rPr>
              <w:t>虫龄较大</w:t>
            </w:r>
            <w:proofErr w:type="gramEnd"/>
            <w:r w:rsidRPr="00880599">
              <w:rPr>
                <w:rFonts w:ascii="Times New Roman" w:hAnsi="Times New Roman"/>
                <w:color w:val="000000"/>
                <w:kern w:val="0"/>
                <w:lang w:bidi="bo-CN"/>
              </w:rPr>
              <w:t>时，适当加大用药量。虫量特别大的田块，先拍打植株将粘虫抖落地面，再向地面喷药。</w:t>
            </w:r>
            <w:r w:rsidRPr="00880599">
              <w:rPr>
                <w:rFonts w:ascii="Times New Roman" w:hAnsi="Times New Roman"/>
                <w:color w:val="000000"/>
                <w:kern w:val="0"/>
                <w:lang w:bidi="bo-CN"/>
              </w:rPr>
              <w:br/>
              <w:t xml:space="preserve">  </w:t>
            </w:r>
            <w:r w:rsidRPr="00880599">
              <w:rPr>
                <w:rFonts w:ascii="Times New Roman" w:hAnsi="Times New Roman"/>
                <w:color w:val="000000"/>
                <w:kern w:val="0"/>
                <w:lang w:bidi="bo-CN"/>
              </w:rPr>
              <w:t>建封锁带，防止转移。在粘虫迁移危害时，在其转移的道路上撒成</w:t>
            </w:r>
            <w:r w:rsidRPr="00880599">
              <w:rPr>
                <w:rFonts w:ascii="Times New Roman" w:hAnsi="Times New Roman"/>
                <w:color w:val="000000"/>
                <w:kern w:val="0"/>
                <w:lang w:bidi="bo-CN"/>
              </w:rPr>
              <w:t>15cm</w:t>
            </w:r>
            <w:r w:rsidRPr="00880599">
              <w:rPr>
                <w:rFonts w:ascii="Times New Roman" w:hAnsi="Times New Roman"/>
                <w:color w:val="000000"/>
                <w:kern w:val="0"/>
                <w:lang w:bidi="bo-CN"/>
              </w:rPr>
              <w:t>宽的药带进行封锁</w:t>
            </w:r>
            <w:r>
              <w:rPr>
                <w:rFonts w:ascii="Times New Roman" w:hAnsi="Times New Roman" w:hint="eastAsia"/>
                <w:color w:val="000000"/>
                <w:kern w:val="0"/>
                <w:lang w:bidi="bo-CN"/>
              </w:rPr>
              <w:t>；</w:t>
            </w:r>
            <w:r w:rsidRPr="00880599">
              <w:rPr>
                <w:rFonts w:ascii="Times New Roman" w:hAnsi="Times New Roman"/>
                <w:color w:val="000000"/>
                <w:kern w:val="0"/>
                <w:lang w:bidi="bo-CN"/>
              </w:rPr>
              <w:t>或用</w:t>
            </w:r>
            <w:r w:rsidRPr="00880599">
              <w:rPr>
                <w:rFonts w:ascii="Times New Roman" w:hAnsi="Times New Roman"/>
                <w:color w:val="000000"/>
                <w:kern w:val="0"/>
                <w:lang w:bidi="bo-CN"/>
              </w:rPr>
              <w:t>40%</w:t>
            </w:r>
            <w:r w:rsidRPr="00880599">
              <w:rPr>
                <w:rFonts w:ascii="Times New Roman" w:hAnsi="Times New Roman"/>
                <w:color w:val="000000"/>
                <w:kern w:val="0"/>
                <w:lang w:bidi="bo-CN"/>
              </w:rPr>
              <w:t>辛硫磷乳</w:t>
            </w:r>
            <w:r w:rsidRPr="00880599">
              <w:rPr>
                <w:rFonts w:ascii="Times New Roman" w:hAnsi="Times New Roman"/>
                <w:color w:val="000000"/>
                <w:kern w:val="0"/>
                <w:lang w:bidi="bo-CN"/>
              </w:rPr>
              <w:t xml:space="preserve"> </w:t>
            </w:r>
            <w:r w:rsidRPr="00880599">
              <w:rPr>
                <w:rFonts w:ascii="Times New Roman" w:hAnsi="Times New Roman"/>
                <w:color w:val="000000"/>
                <w:kern w:val="0"/>
                <w:lang w:bidi="bo-CN"/>
              </w:rPr>
              <w:t>油</w:t>
            </w:r>
            <w:r w:rsidRPr="00880599">
              <w:rPr>
                <w:rFonts w:ascii="Times New Roman" w:hAnsi="Times New Roman"/>
                <w:color w:val="000000"/>
                <w:kern w:val="0"/>
                <w:lang w:bidi="bo-CN"/>
              </w:rPr>
              <w:t>75g-100g</w:t>
            </w:r>
            <w:r w:rsidRPr="00880599">
              <w:rPr>
                <w:rFonts w:ascii="Times New Roman" w:hAnsi="Times New Roman"/>
                <w:color w:val="000000"/>
                <w:kern w:val="0"/>
                <w:lang w:bidi="bo-CN"/>
              </w:rPr>
              <w:t>加适量水，拌砂土</w:t>
            </w:r>
            <w:r w:rsidRPr="00880599">
              <w:rPr>
                <w:rFonts w:ascii="Times New Roman" w:hAnsi="Times New Roman"/>
                <w:color w:val="000000"/>
                <w:kern w:val="0"/>
                <w:lang w:bidi="bo-CN"/>
              </w:rPr>
              <w:t>30kg</w:t>
            </w:r>
            <w:proofErr w:type="gramStart"/>
            <w:r w:rsidRPr="00880599">
              <w:rPr>
                <w:rFonts w:ascii="Times New Roman" w:hAnsi="Times New Roman"/>
                <w:color w:val="000000"/>
                <w:kern w:val="0"/>
                <w:lang w:bidi="bo-CN"/>
              </w:rPr>
              <w:t>制成毒土撒施</w:t>
            </w:r>
            <w:proofErr w:type="gramEnd"/>
            <w:r w:rsidRPr="00880599">
              <w:rPr>
                <w:rFonts w:ascii="Times New Roman" w:hAnsi="Times New Roman"/>
                <w:color w:val="000000"/>
                <w:kern w:val="0"/>
                <w:lang w:bidi="bo-CN"/>
              </w:rPr>
              <w:t>进行隔离。</w:t>
            </w:r>
          </w:p>
        </w:tc>
      </w:tr>
      <w:tr w:rsidR="00F44EDE" w:rsidRPr="00BD0770" w14:paraId="649CECE6" w14:textId="77777777" w:rsidTr="00EC54C8">
        <w:trPr>
          <w:trHeight w:val="576"/>
        </w:trPr>
        <w:tc>
          <w:tcPr>
            <w:tcW w:w="744" w:type="dxa"/>
            <w:vMerge/>
            <w:tcBorders>
              <w:left w:val="single" w:sz="4" w:space="0" w:color="000000"/>
              <w:bottom w:val="single" w:sz="4" w:space="0" w:color="000000"/>
              <w:right w:val="single" w:sz="4" w:space="0" w:color="000000"/>
            </w:tcBorders>
            <w:noWrap/>
            <w:vAlign w:val="center"/>
            <w:hideMark/>
          </w:tcPr>
          <w:p w14:paraId="30152743" w14:textId="448922EC" w:rsidR="00F44EDE" w:rsidRPr="00880599" w:rsidRDefault="00F44EDE" w:rsidP="00BD0770">
            <w:pPr>
              <w:widowControl/>
              <w:adjustRightInd/>
              <w:spacing w:line="240" w:lineRule="auto"/>
              <w:jc w:val="center"/>
              <w:rPr>
                <w:rFonts w:ascii="Times New Roman" w:hAnsi="Times New Roman"/>
                <w:color w:val="000000"/>
                <w:kern w:val="0"/>
                <w:lang w:bidi="bo-CN"/>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368FF987" w14:textId="77777777" w:rsidR="00F44EDE" w:rsidRPr="00880599" w:rsidRDefault="00F44EDE" w:rsidP="00BD0770">
            <w:pPr>
              <w:widowControl/>
              <w:adjustRightInd/>
              <w:spacing w:line="240" w:lineRule="auto"/>
              <w:jc w:val="center"/>
              <w:rPr>
                <w:rFonts w:ascii="Times New Roman" w:hAnsi="Times New Roman"/>
                <w:color w:val="000000"/>
                <w:kern w:val="0"/>
                <w:lang w:bidi="bo-CN"/>
              </w:rPr>
            </w:pPr>
            <w:r w:rsidRPr="00880599">
              <w:rPr>
                <w:rFonts w:ascii="Times New Roman" w:hAnsi="Times New Roman"/>
                <w:color w:val="000000"/>
                <w:kern w:val="0"/>
                <w:lang w:bidi="bo-CN"/>
              </w:rPr>
              <w:t>蚜虫</w:t>
            </w:r>
          </w:p>
        </w:tc>
        <w:tc>
          <w:tcPr>
            <w:tcW w:w="4718" w:type="dxa"/>
            <w:tcBorders>
              <w:top w:val="single" w:sz="4" w:space="0" w:color="000000"/>
              <w:left w:val="single" w:sz="4" w:space="0" w:color="000000"/>
              <w:bottom w:val="single" w:sz="4" w:space="0" w:color="000000"/>
              <w:right w:val="single" w:sz="4" w:space="0" w:color="000000"/>
            </w:tcBorders>
            <w:vAlign w:val="center"/>
            <w:hideMark/>
          </w:tcPr>
          <w:p w14:paraId="4C646EC2" w14:textId="77777777" w:rsidR="00F44EDE" w:rsidRPr="00880599" w:rsidRDefault="00F44EDE" w:rsidP="00BD0770">
            <w:pPr>
              <w:widowControl/>
              <w:adjustRightInd/>
              <w:spacing w:line="240" w:lineRule="auto"/>
              <w:jc w:val="left"/>
              <w:rPr>
                <w:rFonts w:ascii="Times New Roman" w:hAnsi="Times New Roman"/>
                <w:color w:val="000000"/>
                <w:kern w:val="0"/>
                <w:lang w:bidi="bo-CN"/>
              </w:rPr>
            </w:pPr>
            <w:r w:rsidRPr="00880599">
              <w:rPr>
                <w:rFonts w:ascii="Times New Roman" w:hAnsi="Times New Roman"/>
                <w:color w:val="000000"/>
                <w:kern w:val="0"/>
                <w:lang w:bidi="bo-CN"/>
              </w:rPr>
              <w:t xml:space="preserve"> </w:t>
            </w:r>
            <w:r w:rsidRPr="00880599">
              <w:rPr>
                <w:rFonts w:ascii="Times New Roman" w:hAnsi="Times New Roman"/>
                <w:color w:val="000000"/>
                <w:kern w:val="0"/>
                <w:lang w:bidi="bo-CN"/>
              </w:rPr>
              <w:t>在蚜虫发生初期，每亩用</w:t>
            </w:r>
            <w:r w:rsidRPr="00880599">
              <w:rPr>
                <w:rFonts w:ascii="Times New Roman" w:hAnsi="Times New Roman"/>
                <w:color w:val="000000"/>
                <w:kern w:val="0"/>
                <w:lang w:bidi="bo-CN"/>
              </w:rPr>
              <w:t>25%</w:t>
            </w:r>
            <w:proofErr w:type="gramStart"/>
            <w:r w:rsidRPr="00880599">
              <w:rPr>
                <w:rFonts w:ascii="Times New Roman" w:hAnsi="Times New Roman"/>
                <w:color w:val="000000"/>
                <w:kern w:val="0"/>
                <w:lang w:bidi="bo-CN"/>
              </w:rPr>
              <w:t>蚜螨</w:t>
            </w:r>
            <w:proofErr w:type="gramEnd"/>
            <w:r w:rsidRPr="00880599">
              <w:rPr>
                <w:rFonts w:ascii="Times New Roman" w:hAnsi="Times New Roman"/>
                <w:color w:val="000000"/>
                <w:kern w:val="0"/>
                <w:lang w:bidi="bo-CN"/>
              </w:rPr>
              <w:t>清乳油</w:t>
            </w:r>
            <w:r w:rsidRPr="00880599">
              <w:rPr>
                <w:rFonts w:ascii="Times New Roman" w:hAnsi="Times New Roman"/>
                <w:color w:val="000000"/>
                <w:kern w:val="0"/>
                <w:lang w:bidi="bo-CN"/>
              </w:rPr>
              <w:t>50ml</w:t>
            </w:r>
            <w:r w:rsidRPr="00880599">
              <w:rPr>
                <w:rFonts w:ascii="Times New Roman" w:hAnsi="Times New Roman"/>
                <w:color w:val="000000"/>
                <w:kern w:val="0"/>
                <w:lang w:bidi="bo-CN"/>
              </w:rPr>
              <w:t>，或</w:t>
            </w:r>
            <w:proofErr w:type="gramStart"/>
            <w:r w:rsidRPr="00880599">
              <w:rPr>
                <w:rFonts w:ascii="Times New Roman" w:hAnsi="Times New Roman"/>
                <w:color w:val="000000"/>
                <w:kern w:val="0"/>
                <w:lang w:bidi="bo-CN"/>
              </w:rPr>
              <w:t>吡</w:t>
            </w:r>
            <w:proofErr w:type="gramEnd"/>
            <w:r w:rsidRPr="00880599">
              <w:rPr>
                <w:rFonts w:ascii="Times New Roman" w:hAnsi="Times New Roman"/>
                <w:color w:val="000000"/>
                <w:kern w:val="0"/>
                <w:lang w:bidi="bo-CN"/>
              </w:rPr>
              <w:t>虫</w:t>
            </w:r>
            <w:proofErr w:type="gramStart"/>
            <w:r w:rsidRPr="00880599">
              <w:rPr>
                <w:rFonts w:ascii="Times New Roman" w:hAnsi="Times New Roman"/>
                <w:color w:val="000000"/>
                <w:kern w:val="0"/>
                <w:lang w:bidi="bo-CN"/>
              </w:rPr>
              <w:t>啉</w:t>
            </w:r>
            <w:proofErr w:type="gramEnd"/>
            <w:r w:rsidRPr="00880599">
              <w:rPr>
                <w:rFonts w:ascii="Times New Roman" w:hAnsi="Times New Roman"/>
                <w:color w:val="000000"/>
                <w:kern w:val="0"/>
                <w:lang w:bidi="bo-CN"/>
              </w:rPr>
              <w:t>系列产品</w:t>
            </w:r>
            <w:r w:rsidRPr="00880599">
              <w:rPr>
                <w:rFonts w:ascii="Times New Roman" w:hAnsi="Times New Roman"/>
                <w:color w:val="000000"/>
                <w:kern w:val="0"/>
                <w:lang w:bidi="bo-CN"/>
              </w:rPr>
              <w:t>1500</w:t>
            </w:r>
            <w:r w:rsidRPr="00880599">
              <w:rPr>
                <w:rFonts w:ascii="Times New Roman" w:hAnsi="Times New Roman"/>
                <w:color w:val="000000"/>
                <w:kern w:val="0"/>
                <w:lang w:bidi="bo-CN"/>
              </w:rPr>
              <w:t>倍</w:t>
            </w:r>
            <w:r w:rsidRPr="00880599">
              <w:rPr>
                <w:rFonts w:ascii="Times New Roman" w:hAnsi="Times New Roman"/>
                <w:color w:val="000000"/>
                <w:kern w:val="0"/>
                <w:lang w:bidi="bo-CN"/>
              </w:rPr>
              <w:t>~2000</w:t>
            </w:r>
            <w:r w:rsidRPr="00880599">
              <w:rPr>
                <w:rFonts w:ascii="Times New Roman" w:hAnsi="Times New Roman"/>
                <w:color w:val="000000"/>
                <w:kern w:val="0"/>
                <w:lang w:bidi="bo-CN"/>
              </w:rPr>
              <w:t>倍液喷雾。</w:t>
            </w:r>
          </w:p>
        </w:tc>
        <w:tc>
          <w:tcPr>
            <w:tcW w:w="2977" w:type="dxa"/>
            <w:tcBorders>
              <w:top w:val="single" w:sz="4" w:space="0" w:color="000000"/>
              <w:left w:val="single" w:sz="4" w:space="0" w:color="000000"/>
              <w:bottom w:val="single" w:sz="4" w:space="0" w:color="000000"/>
              <w:right w:val="single" w:sz="4" w:space="0" w:color="000000"/>
            </w:tcBorders>
            <w:noWrap/>
            <w:vAlign w:val="center"/>
            <w:hideMark/>
          </w:tcPr>
          <w:p w14:paraId="43F9E397" w14:textId="77777777" w:rsidR="00F44EDE" w:rsidRPr="00880599" w:rsidRDefault="00F44EDE" w:rsidP="00BD0770">
            <w:pPr>
              <w:widowControl/>
              <w:adjustRightInd/>
              <w:spacing w:line="240" w:lineRule="auto"/>
              <w:jc w:val="center"/>
              <w:rPr>
                <w:rFonts w:ascii="Times New Roman" w:hAnsi="Times New Roman"/>
                <w:color w:val="000000"/>
                <w:kern w:val="0"/>
                <w:lang w:bidi="bo-CN"/>
              </w:rPr>
            </w:pPr>
            <w:r w:rsidRPr="00880599">
              <w:rPr>
                <w:rFonts w:ascii="Times New Roman" w:hAnsi="Times New Roman"/>
                <w:color w:val="000000"/>
                <w:kern w:val="0"/>
                <w:lang w:bidi="bo-CN"/>
              </w:rPr>
              <w:t>无</w:t>
            </w:r>
          </w:p>
        </w:tc>
      </w:tr>
    </w:tbl>
    <w:p w14:paraId="12C63781" w14:textId="77777777" w:rsidR="00BD0770" w:rsidRDefault="00BD0770" w:rsidP="00BD0770">
      <w:pPr>
        <w:pStyle w:val="afffff5"/>
        <w:ind w:firstLine="420"/>
      </w:pPr>
    </w:p>
    <w:p w14:paraId="6D43AE84" w14:textId="77777777" w:rsidR="00880599" w:rsidRPr="005627D7" w:rsidRDefault="00880599" w:rsidP="00880599">
      <w:pPr>
        <w:pStyle w:val="afffffffffffa"/>
        <w:jc w:val="center"/>
        <w:rPr>
          <w:rFonts w:ascii="Times New Roman"/>
        </w:rPr>
      </w:pPr>
      <w:r w:rsidRPr="005627D7">
        <w:rPr>
          <w:rFonts w:ascii="Times New Roman"/>
          <w:kern w:val="2"/>
          <w:szCs w:val="24"/>
        </w:rPr>
        <w:t>_________________________________</w:t>
      </w:r>
    </w:p>
    <w:p w14:paraId="3F99364A" w14:textId="77777777" w:rsidR="00880599" w:rsidRPr="00BD0770" w:rsidRDefault="00880599" w:rsidP="00BD0770">
      <w:pPr>
        <w:pStyle w:val="afffff5"/>
        <w:ind w:firstLine="420"/>
      </w:pPr>
    </w:p>
    <w:sectPr w:rsidR="00880599" w:rsidRPr="00BD0770">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DE194" w14:textId="77777777" w:rsidR="00487EB3" w:rsidRDefault="00487EB3">
      <w:pPr>
        <w:spacing w:line="240" w:lineRule="auto"/>
      </w:pPr>
      <w:r>
        <w:separator/>
      </w:r>
    </w:p>
  </w:endnote>
  <w:endnote w:type="continuationSeparator" w:id="0">
    <w:p w14:paraId="5F225EB3" w14:textId="77777777" w:rsidR="00487EB3" w:rsidRDefault="00487E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serif">
    <w:altName w:val="Segoe Print"/>
    <w:charset w:val="00"/>
    <w:family w:val="auto"/>
    <w:pitch w:val="default"/>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E2546" w14:textId="77777777" w:rsidR="004103AA"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6768E" w14:textId="77777777" w:rsidR="004103AA" w:rsidRDefault="004103AA">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C4618" w14:textId="77777777" w:rsidR="004103AA" w:rsidRDefault="004103AA">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0090D" w14:textId="77777777" w:rsidR="004103AA" w:rsidRDefault="00000000">
    <w:pPr>
      <w:pStyle w:val="afffff2"/>
    </w:pPr>
    <w:r>
      <w:fldChar w:fldCharType="begin"/>
    </w:r>
    <w:r>
      <w:instrText>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37852" w14:textId="77777777" w:rsidR="00487EB3" w:rsidRDefault="00487EB3">
      <w:pPr>
        <w:spacing w:line="240" w:lineRule="auto"/>
      </w:pPr>
      <w:r>
        <w:separator/>
      </w:r>
    </w:p>
  </w:footnote>
  <w:footnote w:type="continuationSeparator" w:id="0">
    <w:p w14:paraId="006D68ED" w14:textId="77777777" w:rsidR="00487EB3" w:rsidRDefault="00487E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67D56" w14:textId="77777777" w:rsidR="004103AA" w:rsidRDefault="004103AA">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9D904" w14:textId="77777777" w:rsidR="004103AA"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3F3D3" w14:textId="77777777" w:rsidR="004103AA" w:rsidRDefault="004103AA">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48087" w14:textId="13522CBA" w:rsidR="004103AA"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AD6B30">
      <w:rPr>
        <w:noProof/>
        <w:lang w:val="fr-FR"/>
      </w:rPr>
      <w:t>DB 54/T XXXX—2024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524F8" w14:textId="23776745" w:rsidR="004103AA" w:rsidRDefault="00000000">
    <w:pPr>
      <w:pStyle w:val="afffffa"/>
      <w:rPr>
        <w:rFonts w:hint="eastAsia"/>
      </w:rPr>
    </w:pPr>
    <w:r>
      <w:fldChar w:fldCharType="begin"/>
    </w:r>
    <w:r>
      <w:instrText xml:space="preserve"> STYLEREF  标准文件_文件编号  \* MERGEFORMAT </w:instrText>
    </w:r>
    <w:r>
      <w:fldChar w:fldCharType="separate"/>
    </w:r>
    <w:r w:rsidR="00AD6B30">
      <w:rPr>
        <w:rFonts w:hint="eastAsia"/>
        <w:noProof/>
      </w:rPr>
      <w:t>DB 54/T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1796948">
    <w:abstractNumId w:val="0"/>
  </w:num>
  <w:num w:numId="2" w16cid:durableId="793838656">
    <w:abstractNumId w:val="27"/>
  </w:num>
  <w:num w:numId="3" w16cid:durableId="1569535287">
    <w:abstractNumId w:val="5"/>
  </w:num>
  <w:num w:numId="4" w16cid:durableId="1035547850">
    <w:abstractNumId w:val="23"/>
  </w:num>
  <w:num w:numId="5" w16cid:durableId="1749691887">
    <w:abstractNumId w:val="18"/>
  </w:num>
  <w:num w:numId="6" w16cid:durableId="281112752">
    <w:abstractNumId w:val="13"/>
  </w:num>
  <w:num w:numId="7" w16cid:durableId="1480727106">
    <w:abstractNumId w:val="8"/>
  </w:num>
  <w:num w:numId="8" w16cid:durableId="1459840613">
    <w:abstractNumId w:val="3"/>
  </w:num>
  <w:num w:numId="9" w16cid:durableId="991910298">
    <w:abstractNumId w:val="9"/>
  </w:num>
  <w:num w:numId="10" w16cid:durableId="1772778539">
    <w:abstractNumId w:val="16"/>
  </w:num>
  <w:num w:numId="11" w16cid:durableId="197351330">
    <w:abstractNumId w:val="25"/>
  </w:num>
  <w:num w:numId="12" w16cid:durableId="167256947">
    <w:abstractNumId w:val="11"/>
  </w:num>
  <w:num w:numId="13" w16cid:durableId="97411608">
    <w:abstractNumId w:val="12"/>
  </w:num>
  <w:num w:numId="14" w16cid:durableId="916286037">
    <w:abstractNumId w:val="7"/>
  </w:num>
  <w:num w:numId="15" w16cid:durableId="736898904">
    <w:abstractNumId w:val="19"/>
  </w:num>
  <w:num w:numId="16" w16cid:durableId="1944340788">
    <w:abstractNumId w:val="21"/>
  </w:num>
  <w:num w:numId="17" w16cid:durableId="1521628365">
    <w:abstractNumId w:val="17"/>
  </w:num>
  <w:num w:numId="18" w16cid:durableId="982662972">
    <w:abstractNumId w:val="29"/>
  </w:num>
  <w:num w:numId="19" w16cid:durableId="1289362359">
    <w:abstractNumId w:val="15"/>
  </w:num>
  <w:num w:numId="20" w16cid:durableId="2059940039">
    <w:abstractNumId w:val="1"/>
  </w:num>
  <w:num w:numId="21" w16cid:durableId="166865997">
    <w:abstractNumId w:val="10"/>
  </w:num>
  <w:num w:numId="22" w16cid:durableId="447506556">
    <w:abstractNumId w:val="30"/>
  </w:num>
  <w:num w:numId="23" w16cid:durableId="1086879851">
    <w:abstractNumId w:val="20"/>
  </w:num>
  <w:num w:numId="24" w16cid:durableId="1992440687">
    <w:abstractNumId w:val="6"/>
  </w:num>
  <w:num w:numId="25" w16cid:durableId="1666350132">
    <w:abstractNumId w:val="26"/>
  </w:num>
  <w:num w:numId="26" w16cid:durableId="710614585">
    <w:abstractNumId w:val="28"/>
  </w:num>
  <w:num w:numId="27" w16cid:durableId="1557740523">
    <w:abstractNumId w:val="2"/>
  </w:num>
  <w:num w:numId="28" w16cid:durableId="1204443733">
    <w:abstractNumId w:val="4"/>
  </w:num>
  <w:num w:numId="29" w16cid:durableId="1081214270">
    <w:abstractNumId w:val="14"/>
  </w:num>
  <w:num w:numId="30" w16cid:durableId="478376950">
    <w:abstractNumId w:val="24"/>
  </w:num>
  <w:num w:numId="31" w16cid:durableId="1380743375">
    <w:abstractNumId w:val="22"/>
  </w:num>
  <w:num w:numId="32" w16cid:durableId="11862115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7740745">
    <w:abstractNumId w:val="27"/>
  </w:num>
  <w:num w:numId="34" w16cid:durableId="168265747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documentProtection w:edit="forms" w:enforcement="1"/>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A3D"/>
    <w:rsid w:val="0000040A"/>
    <w:rsid w:val="000005F1"/>
    <w:rsid w:val="00000A94"/>
    <w:rsid w:val="00001972"/>
    <w:rsid w:val="00001D9A"/>
    <w:rsid w:val="0000409D"/>
    <w:rsid w:val="00005DCA"/>
    <w:rsid w:val="00007B3A"/>
    <w:rsid w:val="000107E0"/>
    <w:rsid w:val="00011FDE"/>
    <w:rsid w:val="00012FFD"/>
    <w:rsid w:val="00014162"/>
    <w:rsid w:val="00014340"/>
    <w:rsid w:val="000163FD"/>
    <w:rsid w:val="00016A9C"/>
    <w:rsid w:val="00017215"/>
    <w:rsid w:val="00020F19"/>
    <w:rsid w:val="00022184"/>
    <w:rsid w:val="00022762"/>
    <w:rsid w:val="000238E0"/>
    <w:rsid w:val="000249DB"/>
    <w:rsid w:val="000251B8"/>
    <w:rsid w:val="00025764"/>
    <w:rsid w:val="0002595E"/>
    <w:rsid w:val="000303C3"/>
    <w:rsid w:val="000331D3"/>
    <w:rsid w:val="000346A5"/>
    <w:rsid w:val="000359C3"/>
    <w:rsid w:val="00035A7D"/>
    <w:rsid w:val="000364AC"/>
    <w:rsid w:val="000365ED"/>
    <w:rsid w:val="0004049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406"/>
    <w:rsid w:val="000619E9"/>
    <w:rsid w:val="000622D4"/>
    <w:rsid w:val="0006357D"/>
    <w:rsid w:val="00067F1E"/>
    <w:rsid w:val="00071CC0"/>
    <w:rsid w:val="00071DA9"/>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C35"/>
    <w:rsid w:val="000C2FBD"/>
    <w:rsid w:val="000C4B41"/>
    <w:rsid w:val="000C57D6"/>
    <w:rsid w:val="000C6362"/>
    <w:rsid w:val="000C6EA6"/>
    <w:rsid w:val="000C7666"/>
    <w:rsid w:val="000D0A9C"/>
    <w:rsid w:val="000D1237"/>
    <w:rsid w:val="000D16A2"/>
    <w:rsid w:val="000D1795"/>
    <w:rsid w:val="000D329A"/>
    <w:rsid w:val="000D4B9C"/>
    <w:rsid w:val="000D4EB6"/>
    <w:rsid w:val="000D753B"/>
    <w:rsid w:val="000E0822"/>
    <w:rsid w:val="000E4C9E"/>
    <w:rsid w:val="000E6FD7"/>
    <w:rsid w:val="000F06E1"/>
    <w:rsid w:val="000F0E3C"/>
    <w:rsid w:val="000F13E0"/>
    <w:rsid w:val="000F19D5"/>
    <w:rsid w:val="000F3AD3"/>
    <w:rsid w:val="000F4AEA"/>
    <w:rsid w:val="000F633F"/>
    <w:rsid w:val="000F67E9"/>
    <w:rsid w:val="00103EEF"/>
    <w:rsid w:val="00104926"/>
    <w:rsid w:val="00104AB3"/>
    <w:rsid w:val="00113B1E"/>
    <w:rsid w:val="0011711C"/>
    <w:rsid w:val="0012059C"/>
    <w:rsid w:val="001224A7"/>
    <w:rsid w:val="00124E4F"/>
    <w:rsid w:val="001260B7"/>
    <w:rsid w:val="001265CB"/>
    <w:rsid w:val="001321C6"/>
    <w:rsid w:val="001325C4"/>
    <w:rsid w:val="00133010"/>
    <w:rsid w:val="001338EE"/>
    <w:rsid w:val="00133AAE"/>
    <w:rsid w:val="00135323"/>
    <w:rsid w:val="001356C4"/>
    <w:rsid w:val="001372A1"/>
    <w:rsid w:val="00141114"/>
    <w:rsid w:val="00142969"/>
    <w:rsid w:val="001446C2"/>
    <w:rsid w:val="001457E7"/>
    <w:rsid w:val="00145D9D"/>
    <w:rsid w:val="00146388"/>
    <w:rsid w:val="00146434"/>
    <w:rsid w:val="001529E5"/>
    <w:rsid w:val="00153B32"/>
    <w:rsid w:val="00153C7E"/>
    <w:rsid w:val="00155842"/>
    <w:rsid w:val="0015636D"/>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CB6"/>
    <w:rsid w:val="0017340B"/>
    <w:rsid w:val="00173FB1"/>
    <w:rsid w:val="00176DFD"/>
    <w:rsid w:val="00183088"/>
    <w:rsid w:val="001852C9"/>
    <w:rsid w:val="00187C6A"/>
    <w:rsid w:val="00190087"/>
    <w:rsid w:val="001913C4"/>
    <w:rsid w:val="0019348F"/>
    <w:rsid w:val="00193A07"/>
    <w:rsid w:val="00194C95"/>
    <w:rsid w:val="00195C34"/>
    <w:rsid w:val="00195E6C"/>
    <w:rsid w:val="00196EF5"/>
    <w:rsid w:val="001A1A53"/>
    <w:rsid w:val="001A234A"/>
    <w:rsid w:val="001A346A"/>
    <w:rsid w:val="001A4CF3"/>
    <w:rsid w:val="001B06E8"/>
    <w:rsid w:val="001B2F13"/>
    <w:rsid w:val="001B71D0"/>
    <w:rsid w:val="001B71EE"/>
    <w:rsid w:val="001C04A8"/>
    <w:rsid w:val="001C2C03"/>
    <w:rsid w:val="001C42F7"/>
    <w:rsid w:val="001C49E5"/>
    <w:rsid w:val="001C4FDD"/>
    <w:rsid w:val="001C5065"/>
    <w:rsid w:val="001C680C"/>
    <w:rsid w:val="001C7FEA"/>
    <w:rsid w:val="001D0499"/>
    <w:rsid w:val="001D0BBE"/>
    <w:rsid w:val="001D0ED4"/>
    <w:rsid w:val="001D212F"/>
    <w:rsid w:val="001D29D7"/>
    <w:rsid w:val="001D2DE7"/>
    <w:rsid w:val="001D411C"/>
    <w:rsid w:val="001E1B6A"/>
    <w:rsid w:val="001E2484"/>
    <w:rsid w:val="001E3CC4"/>
    <w:rsid w:val="001E4882"/>
    <w:rsid w:val="001E604E"/>
    <w:rsid w:val="001E73AB"/>
    <w:rsid w:val="001F092D"/>
    <w:rsid w:val="001F143A"/>
    <w:rsid w:val="001F1605"/>
    <w:rsid w:val="001F2508"/>
    <w:rsid w:val="001F4816"/>
    <w:rsid w:val="001F4EE9"/>
    <w:rsid w:val="001F69B4"/>
    <w:rsid w:val="001F77C7"/>
    <w:rsid w:val="00200183"/>
    <w:rsid w:val="00200333"/>
    <w:rsid w:val="00200F5D"/>
    <w:rsid w:val="0020107D"/>
    <w:rsid w:val="00202AA4"/>
    <w:rsid w:val="002031F7"/>
    <w:rsid w:val="00203BA9"/>
    <w:rsid w:val="002040E6"/>
    <w:rsid w:val="0020527B"/>
    <w:rsid w:val="00205F2C"/>
    <w:rsid w:val="00210B15"/>
    <w:rsid w:val="002142EA"/>
    <w:rsid w:val="00220061"/>
    <w:rsid w:val="002204BB"/>
    <w:rsid w:val="00221B79"/>
    <w:rsid w:val="00221C6B"/>
    <w:rsid w:val="002253A1"/>
    <w:rsid w:val="00225CF8"/>
    <w:rsid w:val="00226179"/>
    <w:rsid w:val="0022794E"/>
    <w:rsid w:val="00231E62"/>
    <w:rsid w:val="00233D64"/>
    <w:rsid w:val="0023482A"/>
    <w:rsid w:val="002348DB"/>
    <w:rsid w:val="002359CB"/>
    <w:rsid w:val="002404B5"/>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0EC4"/>
    <w:rsid w:val="00281BB8"/>
    <w:rsid w:val="00281E9E"/>
    <w:rsid w:val="00282405"/>
    <w:rsid w:val="00285170"/>
    <w:rsid w:val="00285361"/>
    <w:rsid w:val="00292D60"/>
    <w:rsid w:val="00293B30"/>
    <w:rsid w:val="00294A56"/>
    <w:rsid w:val="00294D34"/>
    <w:rsid w:val="00294E3B"/>
    <w:rsid w:val="00296193"/>
    <w:rsid w:val="00296C66"/>
    <w:rsid w:val="00296EBE"/>
    <w:rsid w:val="002974E3"/>
    <w:rsid w:val="002A084B"/>
    <w:rsid w:val="002A1260"/>
    <w:rsid w:val="002A1589"/>
    <w:rsid w:val="002A1608"/>
    <w:rsid w:val="002A2022"/>
    <w:rsid w:val="002A25DC"/>
    <w:rsid w:val="002A3AAB"/>
    <w:rsid w:val="002A4CEA"/>
    <w:rsid w:val="002A5977"/>
    <w:rsid w:val="002A5A13"/>
    <w:rsid w:val="002A757F"/>
    <w:rsid w:val="002A7F44"/>
    <w:rsid w:val="002B0C40"/>
    <w:rsid w:val="002B1966"/>
    <w:rsid w:val="002B4508"/>
    <w:rsid w:val="002B5779"/>
    <w:rsid w:val="002B5D71"/>
    <w:rsid w:val="002B7332"/>
    <w:rsid w:val="002B7F51"/>
    <w:rsid w:val="002C0152"/>
    <w:rsid w:val="002C09E7"/>
    <w:rsid w:val="002C1E06"/>
    <w:rsid w:val="002C1E1C"/>
    <w:rsid w:val="002C3F07"/>
    <w:rsid w:val="002C5278"/>
    <w:rsid w:val="002C68D0"/>
    <w:rsid w:val="002C7EBB"/>
    <w:rsid w:val="002D06C1"/>
    <w:rsid w:val="002D42B5"/>
    <w:rsid w:val="002D4F1A"/>
    <w:rsid w:val="002D6EC6"/>
    <w:rsid w:val="002D79AC"/>
    <w:rsid w:val="002E039D"/>
    <w:rsid w:val="002E3DC9"/>
    <w:rsid w:val="002E4087"/>
    <w:rsid w:val="002E4639"/>
    <w:rsid w:val="002E4D5A"/>
    <w:rsid w:val="002E4FF0"/>
    <w:rsid w:val="002E6326"/>
    <w:rsid w:val="002E6656"/>
    <w:rsid w:val="002F30E0"/>
    <w:rsid w:val="002F35E4"/>
    <w:rsid w:val="002F3730"/>
    <w:rsid w:val="002F38E1"/>
    <w:rsid w:val="002F7AF6"/>
    <w:rsid w:val="00300E63"/>
    <w:rsid w:val="00302F5F"/>
    <w:rsid w:val="00303771"/>
    <w:rsid w:val="0030441D"/>
    <w:rsid w:val="00306063"/>
    <w:rsid w:val="00313B85"/>
    <w:rsid w:val="00317988"/>
    <w:rsid w:val="003221B4"/>
    <w:rsid w:val="0032258D"/>
    <w:rsid w:val="00322E62"/>
    <w:rsid w:val="00323D7A"/>
    <w:rsid w:val="00324D13"/>
    <w:rsid w:val="00324D2A"/>
    <w:rsid w:val="00324EDD"/>
    <w:rsid w:val="003331E4"/>
    <w:rsid w:val="00335242"/>
    <w:rsid w:val="00336C64"/>
    <w:rsid w:val="00337162"/>
    <w:rsid w:val="0034194F"/>
    <w:rsid w:val="00344605"/>
    <w:rsid w:val="003474AA"/>
    <w:rsid w:val="00350D1D"/>
    <w:rsid w:val="00352C83"/>
    <w:rsid w:val="0035413F"/>
    <w:rsid w:val="003615D2"/>
    <w:rsid w:val="0036429C"/>
    <w:rsid w:val="00364A53"/>
    <w:rsid w:val="00365198"/>
    <w:rsid w:val="003654CB"/>
    <w:rsid w:val="00365AA9"/>
    <w:rsid w:val="00365F86"/>
    <w:rsid w:val="00365F87"/>
    <w:rsid w:val="00366E89"/>
    <w:rsid w:val="003705F4"/>
    <w:rsid w:val="00370D58"/>
    <w:rsid w:val="00371316"/>
    <w:rsid w:val="00376713"/>
    <w:rsid w:val="00376B04"/>
    <w:rsid w:val="003804A0"/>
    <w:rsid w:val="00381032"/>
    <w:rsid w:val="00381815"/>
    <w:rsid w:val="003819AF"/>
    <w:rsid w:val="003820E9"/>
    <w:rsid w:val="00382DE7"/>
    <w:rsid w:val="00384FFC"/>
    <w:rsid w:val="00386D36"/>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4A1B"/>
    <w:rsid w:val="003B5BF0"/>
    <w:rsid w:val="003B60BF"/>
    <w:rsid w:val="003B6BE3"/>
    <w:rsid w:val="003C010C"/>
    <w:rsid w:val="003C0A6C"/>
    <w:rsid w:val="003C14F8"/>
    <w:rsid w:val="003C5A43"/>
    <w:rsid w:val="003D0519"/>
    <w:rsid w:val="003D0FF6"/>
    <w:rsid w:val="003D1013"/>
    <w:rsid w:val="003D1051"/>
    <w:rsid w:val="003D262C"/>
    <w:rsid w:val="003D6D61"/>
    <w:rsid w:val="003D79C6"/>
    <w:rsid w:val="003E091D"/>
    <w:rsid w:val="003E0A3D"/>
    <w:rsid w:val="003E1C53"/>
    <w:rsid w:val="003E2A69"/>
    <w:rsid w:val="003E2D49"/>
    <w:rsid w:val="003E2FD4"/>
    <w:rsid w:val="003E3678"/>
    <w:rsid w:val="003E49F6"/>
    <w:rsid w:val="003E660F"/>
    <w:rsid w:val="003F0841"/>
    <w:rsid w:val="003F23D3"/>
    <w:rsid w:val="003F3F08"/>
    <w:rsid w:val="003F49F1"/>
    <w:rsid w:val="003F6272"/>
    <w:rsid w:val="00400E72"/>
    <w:rsid w:val="00401400"/>
    <w:rsid w:val="00404869"/>
    <w:rsid w:val="00405884"/>
    <w:rsid w:val="00407D39"/>
    <w:rsid w:val="004103AA"/>
    <w:rsid w:val="0041477A"/>
    <w:rsid w:val="004167A3"/>
    <w:rsid w:val="00432DAA"/>
    <w:rsid w:val="00434305"/>
    <w:rsid w:val="00435DF7"/>
    <w:rsid w:val="0044083F"/>
    <w:rsid w:val="00441AE7"/>
    <w:rsid w:val="00445574"/>
    <w:rsid w:val="004467FB"/>
    <w:rsid w:val="00450AE6"/>
    <w:rsid w:val="00452D6B"/>
    <w:rsid w:val="00454484"/>
    <w:rsid w:val="0045517B"/>
    <w:rsid w:val="00463B77"/>
    <w:rsid w:val="00463C7B"/>
    <w:rsid w:val="004644A6"/>
    <w:rsid w:val="004659BD"/>
    <w:rsid w:val="00470775"/>
    <w:rsid w:val="004746B1"/>
    <w:rsid w:val="00475160"/>
    <w:rsid w:val="0047583F"/>
    <w:rsid w:val="00475DE8"/>
    <w:rsid w:val="00476AD6"/>
    <w:rsid w:val="00481C44"/>
    <w:rsid w:val="00483DBD"/>
    <w:rsid w:val="00483F19"/>
    <w:rsid w:val="00484936"/>
    <w:rsid w:val="00485C89"/>
    <w:rsid w:val="00486BE3"/>
    <w:rsid w:val="00487BB8"/>
    <w:rsid w:val="00487EB3"/>
    <w:rsid w:val="004905E4"/>
    <w:rsid w:val="00490A89"/>
    <w:rsid w:val="00490AB4"/>
    <w:rsid w:val="00492F02"/>
    <w:rsid w:val="004931C3"/>
    <w:rsid w:val="004939AE"/>
    <w:rsid w:val="00494511"/>
    <w:rsid w:val="004A0CC6"/>
    <w:rsid w:val="004A12DF"/>
    <w:rsid w:val="004A17E6"/>
    <w:rsid w:val="004A1BA8"/>
    <w:rsid w:val="004A36ED"/>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17DE"/>
    <w:rsid w:val="004D2253"/>
    <w:rsid w:val="004D2D46"/>
    <w:rsid w:val="004D4406"/>
    <w:rsid w:val="004D7C42"/>
    <w:rsid w:val="004E0465"/>
    <w:rsid w:val="004E127B"/>
    <w:rsid w:val="004E18F5"/>
    <w:rsid w:val="004E1C0A"/>
    <w:rsid w:val="004E2B06"/>
    <w:rsid w:val="004E30C5"/>
    <w:rsid w:val="004E4AA5"/>
    <w:rsid w:val="004E4AEE"/>
    <w:rsid w:val="004E59E3"/>
    <w:rsid w:val="004E67C0"/>
    <w:rsid w:val="004F391A"/>
    <w:rsid w:val="004F3CFB"/>
    <w:rsid w:val="004F6456"/>
    <w:rsid w:val="004F696E"/>
    <w:rsid w:val="004F6C71"/>
    <w:rsid w:val="004F734D"/>
    <w:rsid w:val="00501139"/>
    <w:rsid w:val="0050363E"/>
    <w:rsid w:val="005039BC"/>
    <w:rsid w:val="005043BB"/>
    <w:rsid w:val="00504A3D"/>
    <w:rsid w:val="00504FFE"/>
    <w:rsid w:val="00505767"/>
    <w:rsid w:val="005073F0"/>
    <w:rsid w:val="00510A7B"/>
    <w:rsid w:val="00512F6E"/>
    <w:rsid w:val="00513038"/>
    <w:rsid w:val="00514174"/>
    <w:rsid w:val="00516088"/>
    <w:rsid w:val="00516B0B"/>
    <w:rsid w:val="00520D83"/>
    <w:rsid w:val="005220EC"/>
    <w:rsid w:val="00523F95"/>
    <w:rsid w:val="00524D65"/>
    <w:rsid w:val="0052551C"/>
    <w:rsid w:val="00525B16"/>
    <w:rsid w:val="00533D04"/>
    <w:rsid w:val="00534804"/>
    <w:rsid w:val="00534BDF"/>
    <w:rsid w:val="005354EA"/>
    <w:rsid w:val="0053585F"/>
    <w:rsid w:val="00535EC4"/>
    <w:rsid w:val="00535ED9"/>
    <w:rsid w:val="0053692B"/>
    <w:rsid w:val="00541853"/>
    <w:rsid w:val="0054297F"/>
    <w:rsid w:val="00543BDA"/>
    <w:rsid w:val="005441CC"/>
    <w:rsid w:val="0054591B"/>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50DD"/>
    <w:rsid w:val="00585226"/>
    <w:rsid w:val="00586630"/>
    <w:rsid w:val="00587ADD"/>
    <w:rsid w:val="00590BC5"/>
    <w:rsid w:val="00591E27"/>
    <w:rsid w:val="00596160"/>
    <w:rsid w:val="005966E2"/>
    <w:rsid w:val="00597007"/>
    <w:rsid w:val="005A0966"/>
    <w:rsid w:val="005A11B7"/>
    <w:rsid w:val="005A260B"/>
    <w:rsid w:val="005A3BE7"/>
    <w:rsid w:val="005A4A1B"/>
    <w:rsid w:val="005A7830"/>
    <w:rsid w:val="005A7FCE"/>
    <w:rsid w:val="005B0645"/>
    <w:rsid w:val="005B0F3F"/>
    <w:rsid w:val="005B4903"/>
    <w:rsid w:val="005B51CE"/>
    <w:rsid w:val="005B580D"/>
    <w:rsid w:val="005B5885"/>
    <w:rsid w:val="005B5CD7"/>
    <w:rsid w:val="005B6CF6"/>
    <w:rsid w:val="005B7422"/>
    <w:rsid w:val="005C29B8"/>
    <w:rsid w:val="005C5F21"/>
    <w:rsid w:val="005C7156"/>
    <w:rsid w:val="005D0C75"/>
    <w:rsid w:val="005D4171"/>
    <w:rsid w:val="005D6A95"/>
    <w:rsid w:val="005D6B2C"/>
    <w:rsid w:val="005D6D9C"/>
    <w:rsid w:val="005E2335"/>
    <w:rsid w:val="005E32E2"/>
    <w:rsid w:val="005E34CA"/>
    <w:rsid w:val="005E3C18"/>
    <w:rsid w:val="005E6812"/>
    <w:rsid w:val="005E7881"/>
    <w:rsid w:val="005E78E0"/>
    <w:rsid w:val="005F0D9C"/>
    <w:rsid w:val="005F152F"/>
    <w:rsid w:val="005F284E"/>
    <w:rsid w:val="005F4712"/>
    <w:rsid w:val="005F76DA"/>
    <w:rsid w:val="006015CE"/>
    <w:rsid w:val="00604784"/>
    <w:rsid w:val="00606419"/>
    <w:rsid w:val="00607D29"/>
    <w:rsid w:val="00611D31"/>
    <w:rsid w:val="00612952"/>
    <w:rsid w:val="00614CC1"/>
    <w:rsid w:val="00615A9D"/>
    <w:rsid w:val="0061694F"/>
    <w:rsid w:val="00617387"/>
    <w:rsid w:val="006205D6"/>
    <w:rsid w:val="006252D8"/>
    <w:rsid w:val="006259BC"/>
    <w:rsid w:val="0062636B"/>
    <w:rsid w:val="00632182"/>
    <w:rsid w:val="0063288A"/>
    <w:rsid w:val="00632AE0"/>
    <w:rsid w:val="00633C17"/>
    <w:rsid w:val="00634D9E"/>
    <w:rsid w:val="00636E3E"/>
    <w:rsid w:val="006379F7"/>
    <w:rsid w:val="00637E4D"/>
    <w:rsid w:val="00640620"/>
    <w:rsid w:val="00641A1F"/>
    <w:rsid w:val="006444B0"/>
    <w:rsid w:val="006458F9"/>
    <w:rsid w:val="00645904"/>
    <w:rsid w:val="00646CA1"/>
    <w:rsid w:val="0065026A"/>
    <w:rsid w:val="00651ACB"/>
    <w:rsid w:val="00651C47"/>
    <w:rsid w:val="00652AB2"/>
    <w:rsid w:val="006532FD"/>
    <w:rsid w:val="00653FED"/>
    <w:rsid w:val="00654EC0"/>
    <w:rsid w:val="0065525B"/>
    <w:rsid w:val="00655D4F"/>
    <w:rsid w:val="00656D29"/>
    <w:rsid w:val="0066067F"/>
    <w:rsid w:val="00663716"/>
    <w:rsid w:val="006640E5"/>
    <w:rsid w:val="006646F1"/>
    <w:rsid w:val="00664929"/>
    <w:rsid w:val="00664F62"/>
    <w:rsid w:val="006655E1"/>
    <w:rsid w:val="0066636E"/>
    <w:rsid w:val="00671CAD"/>
    <w:rsid w:val="00672060"/>
    <w:rsid w:val="00672BFD"/>
    <w:rsid w:val="00675D7A"/>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162"/>
    <w:rsid w:val="006B2672"/>
    <w:rsid w:val="006B2B59"/>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5EF6"/>
    <w:rsid w:val="006D6593"/>
    <w:rsid w:val="006D7877"/>
    <w:rsid w:val="006E23EA"/>
    <w:rsid w:val="006E5769"/>
    <w:rsid w:val="006F03A8"/>
    <w:rsid w:val="006F2ACA"/>
    <w:rsid w:val="006F2ADC"/>
    <w:rsid w:val="006F2BFE"/>
    <w:rsid w:val="006F31E9"/>
    <w:rsid w:val="006F6284"/>
    <w:rsid w:val="006F6A2D"/>
    <w:rsid w:val="007002C5"/>
    <w:rsid w:val="00704387"/>
    <w:rsid w:val="00706ED7"/>
    <w:rsid w:val="00707669"/>
    <w:rsid w:val="00711CBA"/>
    <w:rsid w:val="00711FB5"/>
    <w:rsid w:val="00712A01"/>
    <w:rsid w:val="00714F58"/>
    <w:rsid w:val="00720CC6"/>
    <w:rsid w:val="00722FBF"/>
    <w:rsid w:val="00722FC2"/>
    <w:rsid w:val="007237B7"/>
    <w:rsid w:val="00723823"/>
    <w:rsid w:val="00724879"/>
    <w:rsid w:val="00724E1B"/>
    <w:rsid w:val="00725949"/>
    <w:rsid w:val="00727FA2"/>
    <w:rsid w:val="007322D9"/>
    <w:rsid w:val="0073290E"/>
    <w:rsid w:val="00732BC0"/>
    <w:rsid w:val="00733EB4"/>
    <w:rsid w:val="0073720F"/>
    <w:rsid w:val="00737796"/>
    <w:rsid w:val="0074165C"/>
    <w:rsid w:val="00742C35"/>
    <w:rsid w:val="00742D69"/>
    <w:rsid w:val="007432CA"/>
    <w:rsid w:val="007439EB"/>
    <w:rsid w:val="00743CB4"/>
    <w:rsid w:val="00743F0A"/>
    <w:rsid w:val="007444E8"/>
    <w:rsid w:val="0074539C"/>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706"/>
    <w:rsid w:val="007959E8"/>
    <w:rsid w:val="00795E9C"/>
    <w:rsid w:val="007A0521"/>
    <w:rsid w:val="007A2949"/>
    <w:rsid w:val="007A2E12"/>
    <w:rsid w:val="007A3475"/>
    <w:rsid w:val="007A41C8"/>
    <w:rsid w:val="007A54CE"/>
    <w:rsid w:val="007A6863"/>
    <w:rsid w:val="007A6FD9"/>
    <w:rsid w:val="007A7FFA"/>
    <w:rsid w:val="007B04EB"/>
    <w:rsid w:val="007B0D4F"/>
    <w:rsid w:val="007B55AE"/>
    <w:rsid w:val="007B5A3D"/>
    <w:rsid w:val="007B5B95"/>
    <w:rsid w:val="007B68EA"/>
    <w:rsid w:val="007B7453"/>
    <w:rsid w:val="007C0A5F"/>
    <w:rsid w:val="007C163A"/>
    <w:rsid w:val="007C1E8B"/>
    <w:rsid w:val="007C2B98"/>
    <w:rsid w:val="007C2D89"/>
    <w:rsid w:val="007C4593"/>
    <w:rsid w:val="007C5309"/>
    <w:rsid w:val="007C6069"/>
    <w:rsid w:val="007C6A03"/>
    <w:rsid w:val="007C79FD"/>
    <w:rsid w:val="007D06C4"/>
    <w:rsid w:val="007D1352"/>
    <w:rsid w:val="007D2508"/>
    <w:rsid w:val="007D346A"/>
    <w:rsid w:val="007D4E98"/>
    <w:rsid w:val="007D5157"/>
    <w:rsid w:val="007D6518"/>
    <w:rsid w:val="007D76BD"/>
    <w:rsid w:val="007E0BF1"/>
    <w:rsid w:val="007E438A"/>
    <w:rsid w:val="007F0ED8"/>
    <w:rsid w:val="007F0F63"/>
    <w:rsid w:val="007F1B37"/>
    <w:rsid w:val="007F75CE"/>
    <w:rsid w:val="008013A4"/>
    <w:rsid w:val="008027CE"/>
    <w:rsid w:val="00802F42"/>
    <w:rsid w:val="008030AA"/>
    <w:rsid w:val="00804383"/>
    <w:rsid w:val="00804BB7"/>
    <w:rsid w:val="00804D41"/>
    <w:rsid w:val="00810257"/>
    <w:rsid w:val="008104F5"/>
    <w:rsid w:val="00811072"/>
    <w:rsid w:val="00811369"/>
    <w:rsid w:val="00815419"/>
    <w:rsid w:val="008163C8"/>
    <w:rsid w:val="008164A1"/>
    <w:rsid w:val="00817325"/>
    <w:rsid w:val="00817A28"/>
    <w:rsid w:val="00820078"/>
    <w:rsid w:val="00820178"/>
    <w:rsid w:val="008209E6"/>
    <w:rsid w:val="00820A3D"/>
    <w:rsid w:val="00823303"/>
    <w:rsid w:val="008233B2"/>
    <w:rsid w:val="00823A9F"/>
    <w:rsid w:val="00823C85"/>
    <w:rsid w:val="00825138"/>
    <w:rsid w:val="008269DD"/>
    <w:rsid w:val="00830621"/>
    <w:rsid w:val="00831F19"/>
    <w:rsid w:val="0083348C"/>
    <w:rsid w:val="008373D3"/>
    <w:rsid w:val="00840617"/>
    <w:rsid w:val="00840F84"/>
    <w:rsid w:val="00842A47"/>
    <w:rsid w:val="00843C13"/>
    <w:rsid w:val="008454F8"/>
    <w:rsid w:val="0085173A"/>
    <w:rsid w:val="00856316"/>
    <w:rsid w:val="008603CE"/>
    <w:rsid w:val="008620FC"/>
    <w:rsid w:val="008627A5"/>
    <w:rsid w:val="0086285A"/>
    <w:rsid w:val="00863E05"/>
    <w:rsid w:val="00865ACA"/>
    <w:rsid w:val="00865D28"/>
    <w:rsid w:val="00865F85"/>
    <w:rsid w:val="00867C10"/>
    <w:rsid w:val="00870439"/>
    <w:rsid w:val="00870DA1"/>
    <w:rsid w:val="00874096"/>
    <w:rsid w:val="00880599"/>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0BDA"/>
    <w:rsid w:val="008C1797"/>
    <w:rsid w:val="008C1995"/>
    <w:rsid w:val="008C219C"/>
    <w:rsid w:val="008C475E"/>
    <w:rsid w:val="008C619A"/>
    <w:rsid w:val="008D0CE8"/>
    <w:rsid w:val="008D2D1D"/>
    <w:rsid w:val="008D453D"/>
    <w:rsid w:val="008D53AD"/>
    <w:rsid w:val="008D562B"/>
    <w:rsid w:val="008D5733"/>
    <w:rsid w:val="008D622B"/>
    <w:rsid w:val="008D624F"/>
    <w:rsid w:val="008D666C"/>
    <w:rsid w:val="008D7B54"/>
    <w:rsid w:val="008E0C9D"/>
    <w:rsid w:val="008E1648"/>
    <w:rsid w:val="008E1B3E"/>
    <w:rsid w:val="008E2319"/>
    <w:rsid w:val="008E4BB6"/>
    <w:rsid w:val="008E5518"/>
    <w:rsid w:val="008E6A84"/>
    <w:rsid w:val="008E6BD1"/>
    <w:rsid w:val="008F0CDC"/>
    <w:rsid w:val="008F17A3"/>
    <w:rsid w:val="008F1ED3"/>
    <w:rsid w:val="008F23A5"/>
    <w:rsid w:val="008F4C29"/>
    <w:rsid w:val="008F70BD"/>
    <w:rsid w:val="008F788F"/>
    <w:rsid w:val="008F7EA2"/>
    <w:rsid w:val="00900C0C"/>
    <w:rsid w:val="00902722"/>
    <w:rsid w:val="009027BC"/>
    <w:rsid w:val="0090308E"/>
    <w:rsid w:val="009062E6"/>
    <w:rsid w:val="00911BE5"/>
    <w:rsid w:val="00913CA9"/>
    <w:rsid w:val="009145AE"/>
    <w:rsid w:val="009146CE"/>
    <w:rsid w:val="00914CA7"/>
    <w:rsid w:val="00915306"/>
    <w:rsid w:val="00915C3E"/>
    <w:rsid w:val="009161A8"/>
    <w:rsid w:val="009245F5"/>
    <w:rsid w:val="009249EC"/>
    <w:rsid w:val="009273B3"/>
    <w:rsid w:val="009305B5"/>
    <w:rsid w:val="009361C3"/>
    <w:rsid w:val="009429D5"/>
    <w:rsid w:val="00942BF1"/>
    <w:rsid w:val="00945180"/>
    <w:rsid w:val="00945428"/>
    <w:rsid w:val="0094607B"/>
    <w:rsid w:val="00953604"/>
    <w:rsid w:val="0095496B"/>
    <w:rsid w:val="009610DC"/>
    <w:rsid w:val="00961490"/>
    <w:rsid w:val="0096381A"/>
    <w:rsid w:val="00965E04"/>
    <w:rsid w:val="009674AD"/>
    <w:rsid w:val="00970CDC"/>
    <w:rsid w:val="00972C58"/>
    <w:rsid w:val="00977010"/>
    <w:rsid w:val="00977D02"/>
    <w:rsid w:val="009809BB"/>
    <w:rsid w:val="00982A40"/>
    <w:rsid w:val="0098364B"/>
    <w:rsid w:val="0098404A"/>
    <w:rsid w:val="009911AF"/>
    <w:rsid w:val="00991875"/>
    <w:rsid w:val="00991A02"/>
    <w:rsid w:val="00991F92"/>
    <w:rsid w:val="00992985"/>
    <w:rsid w:val="00993889"/>
    <w:rsid w:val="0099457C"/>
    <w:rsid w:val="0099551B"/>
    <w:rsid w:val="00997BF1"/>
    <w:rsid w:val="009A089C"/>
    <w:rsid w:val="009A118E"/>
    <w:rsid w:val="009A21CD"/>
    <w:rsid w:val="009A278C"/>
    <w:rsid w:val="009A2BC2"/>
    <w:rsid w:val="009A42C1"/>
    <w:rsid w:val="009A5429"/>
    <w:rsid w:val="009A5D7B"/>
    <w:rsid w:val="009A72AD"/>
    <w:rsid w:val="009B09E0"/>
    <w:rsid w:val="009B0BC5"/>
    <w:rsid w:val="009B1247"/>
    <w:rsid w:val="009B46F9"/>
    <w:rsid w:val="009B4BAA"/>
    <w:rsid w:val="009B6029"/>
    <w:rsid w:val="009B6971"/>
    <w:rsid w:val="009C12F2"/>
    <w:rsid w:val="009C27F1"/>
    <w:rsid w:val="009C3152"/>
    <w:rsid w:val="009C4CFA"/>
    <w:rsid w:val="009C5070"/>
    <w:rsid w:val="009D112C"/>
    <w:rsid w:val="009D47FA"/>
    <w:rsid w:val="009D4C5B"/>
    <w:rsid w:val="009D50D2"/>
    <w:rsid w:val="009D6BCA"/>
    <w:rsid w:val="009E0F62"/>
    <w:rsid w:val="009E4A58"/>
    <w:rsid w:val="009E5796"/>
    <w:rsid w:val="009E5A2D"/>
    <w:rsid w:val="009E5AB2"/>
    <w:rsid w:val="009E6219"/>
    <w:rsid w:val="009F02C3"/>
    <w:rsid w:val="009F03B3"/>
    <w:rsid w:val="00A0096C"/>
    <w:rsid w:val="00A01757"/>
    <w:rsid w:val="00A028C0"/>
    <w:rsid w:val="00A02BAE"/>
    <w:rsid w:val="00A06A6B"/>
    <w:rsid w:val="00A07E47"/>
    <w:rsid w:val="00A1038D"/>
    <w:rsid w:val="00A129D0"/>
    <w:rsid w:val="00A12C33"/>
    <w:rsid w:val="00A138BA"/>
    <w:rsid w:val="00A14C8E"/>
    <w:rsid w:val="00A153D9"/>
    <w:rsid w:val="00A15599"/>
    <w:rsid w:val="00A15F09"/>
    <w:rsid w:val="00A169B6"/>
    <w:rsid w:val="00A2271D"/>
    <w:rsid w:val="00A237D5"/>
    <w:rsid w:val="00A252A2"/>
    <w:rsid w:val="00A25FA2"/>
    <w:rsid w:val="00A30EFC"/>
    <w:rsid w:val="00A31984"/>
    <w:rsid w:val="00A32D73"/>
    <w:rsid w:val="00A3367B"/>
    <w:rsid w:val="00A3597D"/>
    <w:rsid w:val="00A36DD1"/>
    <w:rsid w:val="00A37A08"/>
    <w:rsid w:val="00A4006C"/>
    <w:rsid w:val="00A40091"/>
    <w:rsid w:val="00A4030F"/>
    <w:rsid w:val="00A41C79"/>
    <w:rsid w:val="00A41CB5"/>
    <w:rsid w:val="00A42CDF"/>
    <w:rsid w:val="00A4452E"/>
    <w:rsid w:val="00A4472C"/>
    <w:rsid w:val="00A44E69"/>
    <w:rsid w:val="00A45F5A"/>
    <w:rsid w:val="00A4661E"/>
    <w:rsid w:val="00A52882"/>
    <w:rsid w:val="00A55BD6"/>
    <w:rsid w:val="00A55D50"/>
    <w:rsid w:val="00A564A7"/>
    <w:rsid w:val="00A57142"/>
    <w:rsid w:val="00A648CD"/>
    <w:rsid w:val="00A6537A"/>
    <w:rsid w:val="00A669BF"/>
    <w:rsid w:val="00A67866"/>
    <w:rsid w:val="00A70B07"/>
    <w:rsid w:val="00A723F8"/>
    <w:rsid w:val="00A725C0"/>
    <w:rsid w:val="00A77CCB"/>
    <w:rsid w:val="00A80B42"/>
    <w:rsid w:val="00A83D8D"/>
    <w:rsid w:val="00A8446B"/>
    <w:rsid w:val="00A8473F"/>
    <w:rsid w:val="00A862D6"/>
    <w:rsid w:val="00A86965"/>
    <w:rsid w:val="00A8715E"/>
    <w:rsid w:val="00A90A56"/>
    <w:rsid w:val="00A9295B"/>
    <w:rsid w:val="00A93B09"/>
    <w:rsid w:val="00A94247"/>
    <w:rsid w:val="00A952D7"/>
    <w:rsid w:val="00A963F7"/>
    <w:rsid w:val="00A96AD8"/>
    <w:rsid w:val="00AA052C"/>
    <w:rsid w:val="00AA0B82"/>
    <w:rsid w:val="00AA1E45"/>
    <w:rsid w:val="00AA4286"/>
    <w:rsid w:val="00AA456B"/>
    <w:rsid w:val="00AA57F5"/>
    <w:rsid w:val="00AA672E"/>
    <w:rsid w:val="00AA6EC9"/>
    <w:rsid w:val="00AB41D5"/>
    <w:rsid w:val="00AB52A2"/>
    <w:rsid w:val="00AB6309"/>
    <w:rsid w:val="00AB6C5F"/>
    <w:rsid w:val="00AB7129"/>
    <w:rsid w:val="00AC27A6"/>
    <w:rsid w:val="00AC2F05"/>
    <w:rsid w:val="00AC30F7"/>
    <w:rsid w:val="00AC3A5A"/>
    <w:rsid w:val="00AC4D95"/>
    <w:rsid w:val="00AC5DF4"/>
    <w:rsid w:val="00AD0AEF"/>
    <w:rsid w:val="00AD11B7"/>
    <w:rsid w:val="00AD1A94"/>
    <w:rsid w:val="00AD1C05"/>
    <w:rsid w:val="00AD4126"/>
    <w:rsid w:val="00AD421C"/>
    <w:rsid w:val="00AD44FA"/>
    <w:rsid w:val="00AD6B30"/>
    <w:rsid w:val="00AE070A"/>
    <w:rsid w:val="00AE101C"/>
    <w:rsid w:val="00AE37E5"/>
    <w:rsid w:val="00AE47DC"/>
    <w:rsid w:val="00AE5EB4"/>
    <w:rsid w:val="00AF0C18"/>
    <w:rsid w:val="00AF0DDB"/>
    <w:rsid w:val="00AF47C5"/>
    <w:rsid w:val="00AF4D68"/>
    <w:rsid w:val="00AF5398"/>
    <w:rsid w:val="00B03F65"/>
    <w:rsid w:val="00B049AF"/>
    <w:rsid w:val="00B04F0B"/>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697"/>
    <w:rsid w:val="00B4346D"/>
    <w:rsid w:val="00B440F4"/>
    <w:rsid w:val="00B447A5"/>
    <w:rsid w:val="00B4654C"/>
    <w:rsid w:val="00B46AF0"/>
    <w:rsid w:val="00B47293"/>
    <w:rsid w:val="00B4793F"/>
    <w:rsid w:val="00B50E50"/>
    <w:rsid w:val="00B52120"/>
    <w:rsid w:val="00B52C10"/>
    <w:rsid w:val="00B54ABC"/>
    <w:rsid w:val="00B54DDE"/>
    <w:rsid w:val="00B56FBE"/>
    <w:rsid w:val="00B570EF"/>
    <w:rsid w:val="00B60ACF"/>
    <w:rsid w:val="00B62B58"/>
    <w:rsid w:val="00B65149"/>
    <w:rsid w:val="00B66567"/>
    <w:rsid w:val="00B66F52"/>
    <w:rsid w:val="00B66FE5"/>
    <w:rsid w:val="00B7117B"/>
    <w:rsid w:val="00B711E4"/>
    <w:rsid w:val="00B72880"/>
    <w:rsid w:val="00B758BF"/>
    <w:rsid w:val="00B77EC8"/>
    <w:rsid w:val="00B827A6"/>
    <w:rsid w:val="00B831CE"/>
    <w:rsid w:val="00B86677"/>
    <w:rsid w:val="00B87131"/>
    <w:rsid w:val="00B939B1"/>
    <w:rsid w:val="00B9671D"/>
    <w:rsid w:val="00B96D40"/>
    <w:rsid w:val="00B97386"/>
    <w:rsid w:val="00BA0BE6"/>
    <w:rsid w:val="00BA263B"/>
    <w:rsid w:val="00BA42B2"/>
    <w:rsid w:val="00BA47C1"/>
    <w:rsid w:val="00BA58D4"/>
    <w:rsid w:val="00BA5B9E"/>
    <w:rsid w:val="00BA5CB6"/>
    <w:rsid w:val="00BA66A0"/>
    <w:rsid w:val="00BA7C9A"/>
    <w:rsid w:val="00BB203B"/>
    <w:rsid w:val="00BB5A3F"/>
    <w:rsid w:val="00BB5F8F"/>
    <w:rsid w:val="00BB657A"/>
    <w:rsid w:val="00BC1A4E"/>
    <w:rsid w:val="00BC4790"/>
    <w:rsid w:val="00BC5DC7"/>
    <w:rsid w:val="00BC6452"/>
    <w:rsid w:val="00BC6B8B"/>
    <w:rsid w:val="00BC73D8"/>
    <w:rsid w:val="00BD0770"/>
    <w:rsid w:val="00BD4474"/>
    <w:rsid w:val="00BD52D7"/>
    <w:rsid w:val="00BD5AD2"/>
    <w:rsid w:val="00BD7703"/>
    <w:rsid w:val="00BE19D4"/>
    <w:rsid w:val="00BE22F3"/>
    <w:rsid w:val="00BE5B52"/>
    <w:rsid w:val="00BE687C"/>
    <w:rsid w:val="00BE7B8D"/>
    <w:rsid w:val="00BF0993"/>
    <w:rsid w:val="00BF10A9"/>
    <w:rsid w:val="00BF1703"/>
    <w:rsid w:val="00BF231C"/>
    <w:rsid w:val="00BF51E5"/>
    <w:rsid w:val="00BF67AC"/>
    <w:rsid w:val="00BF74A6"/>
    <w:rsid w:val="00C013AD"/>
    <w:rsid w:val="00C04904"/>
    <w:rsid w:val="00C04D5F"/>
    <w:rsid w:val="00C054A3"/>
    <w:rsid w:val="00C056B3"/>
    <w:rsid w:val="00C103E5"/>
    <w:rsid w:val="00C13319"/>
    <w:rsid w:val="00C13EE9"/>
    <w:rsid w:val="00C14CF9"/>
    <w:rsid w:val="00C21540"/>
    <w:rsid w:val="00C21906"/>
    <w:rsid w:val="00C21BFA"/>
    <w:rsid w:val="00C22148"/>
    <w:rsid w:val="00C24C8D"/>
    <w:rsid w:val="00C25FE2"/>
    <w:rsid w:val="00C26B53"/>
    <w:rsid w:val="00C279B2"/>
    <w:rsid w:val="00C33E50"/>
    <w:rsid w:val="00C34C20"/>
    <w:rsid w:val="00C35A3E"/>
    <w:rsid w:val="00C4121C"/>
    <w:rsid w:val="00C42130"/>
    <w:rsid w:val="00C423A4"/>
    <w:rsid w:val="00C44BF5"/>
    <w:rsid w:val="00C450C0"/>
    <w:rsid w:val="00C452C2"/>
    <w:rsid w:val="00C521D6"/>
    <w:rsid w:val="00C55232"/>
    <w:rsid w:val="00C553A4"/>
    <w:rsid w:val="00C55A06"/>
    <w:rsid w:val="00C55D03"/>
    <w:rsid w:val="00C601BC"/>
    <w:rsid w:val="00C6031A"/>
    <w:rsid w:val="00C6329F"/>
    <w:rsid w:val="00C63340"/>
    <w:rsid w:val="00C641B2"/>
    <w:rsid w:val="00C643F9"/>
    <w:rsid w:val="00C64E95"/>
    <w:rsid w:val="00C71372"/>
    <w:rsid w:val="00C72410"/>
    <w:rsid w:val="00C7287F"/>
    <w:rsid w:val="00C768CE"/>
    <w:rsid w:val="00C80982"/>
    <w:rsid w:val="00C80CB8"/>
    <w:rsid w:val="00C819F8"/>
    <w:rsid w:val="00C8248C"/>
    <w:rsid w:val="00C84E33"/>
    <w:rsid w:val="00C86D6F"/>
    <w:rsid w:val="00C87F5F"/>
    <w:rsid w:val="00C905FC"/>
    <w:rsid w:val="00C92D03"/>
    <w:rsid w:val="00C9319C"/>
    <w:rsid w:val="00C9435D"/>
    <w:rsid w:val="00C94DF2"/>
    <w:rsid w:val="00C96741"/>
    <w:rsid w:val="00CA2D1B"/>
    <w:rsid w:val="00CA375D"/>
    <w:rsid w:val="00CA3FFD"/>
    <w:rsid w:val="00CA662A"/>
    <w:rsid w:val="00CA7AFD"/>
    <w:rsid w:val="00CA7C3C"/>
    <w:rsid w:val="00CB0189"/>
    <w:rsid w:val="00CB0BA2"/>
    <w:rsid w:val="00CB0FEA"/>
    <w:rsid w:val="00CB1A42"/>
    <w:rsid w:val="00CB1B0C"/>
    <w:rsid w:val="00CB2C0B"/>
    <w:rsid w:val="00CB517D"/>
    <w:rsid w:val="00CC038D"/>
    <w:rsid w:val="00CC08DB"/>
    <w:rsid w:val="00CC1EC0"/>
    <w:rsid w:val="00CC39FF"/>
    <w:rsid w:val="00CC3C2F"/>
    <w:rsid w:val="00CC4AC8"/>
    <w:rsid w:val="00CC4D05"/>
    <w:rsid w:val="00CC5233"/>
    <w:rsid w:val="00CC5DE6"/>
    <w:rsid w:val="00CC6E4E"/>
    <w:rsid w:val="00CC6FE8"/>
    <w:rsid w:val="00CC7202"/>
    <w:rsid w:val="00CD2230"/>
    <w:rsid w:val="00CD2808"/>
    <w:rsid w:val="00CD28BF"/>
    <w:rsid w:val="00CD4092"/>
    <w:rsid w:val="00CD4A20"/>
    <w:rsid w:val="00CD50A1"/>
    <w:rsid w:val="00CD519E"/>
    <w:rsid w:val="00CD561D"/>
    <w:rsid w:val="00CE0C4F"/>
    <w:rsid w:val="00CE30EA"/>
    <w:rsid w:val="00CF048A"/>
    <w:rsid w:val="00CF155A"/>
    <w:rsid w:val="00CF2947"/>
    <w:rsid w:val="00CF55E7"/>
    <w:rsid w:val="00CF686F"/>
    <w:rsid w:val="00CF6E60"/>
    <w:rsid w:val="00CF700D"/>
    <w:rsid w:val="00CF7BCA"/>
    <w:rsid w:val="00D008FD"/>
    <w:rsid w:val="00D0321C"/>
    <w:rsid w:val="00D035EC"/>
    <w:rsid w:val="00D06AB1"/>
    <w:rsid w:val="00D072ED"/>
    <w:rsid w:val="00D07A16"/>
    <w:rsid w:val="00D1067E"/>
    <w:rsid w:val="00D10F50"/>
    <w:rsid w:val="00D11272"/>
    <w:rsid w:val="00D126F5"/>
    <w:rsid w:val="00D143EF"/>
    <w:rsid w:val="00D1489E"/>
    <w:rsid w:val="00D20737"/>
    <w:rsid w:val="00D21E81"/>
    <w:rsid w:val="00D223DE"/>
    <w:rsid w:val="00D225AD"/>
    <w:rsid w:val="00D25E37"/>
    <w:rsid w:val="00D2661A"/>
    <w:rsid w:val="00D27582"/>
    <w:rsid w:val="00D27EC4"/>
    <w:rsid w:val="00D32719"/>
    <w:rsid w:val="00D33333"/>
    <w:rsid w:val="00D33457"/>
    <w:rsid w:val="00D352A2"/>
    <w:rsid w:val="00D3660F"/>
    <w:rsid w:val="00D40053"/>
    <w:rsid w:val="00D4162B"/>
    <w:rsid w:val="00D42F7A"/>
    <w:rsid w:val="00D4514F"/>
    <w:rsid w:val="00D451E2"/>
    <w:rsid w:val="00D45E89"/>
    <w:rsid w:val="00D45E8D"/>
    <w:rsid w:val="00D466AE"/>
    <w:rsid w:val="00D4734F"/>
    <w:rsid w:val="00D51BF3"/>
    <w:rsid w:val="00D559F0"/>
    <w:rsid w:val="00D60745"/>
    <w:rsid w:val="00D66846"/>
    <w:rsid w:val="00D675FB"/>
    <w:rsid w:val="00D71F25"/>
    <w:rsid w:val="00D72A9C"/>
    <w:rsid w:val="00D77031"/>
    <w:rsid w:val="00D84941"/>
    <w:rsid w:val="00D84FA1"/>
    <w:rsid w:val="00D851F0"/>
    <w:rsid w:val="00D86DB7"/>
    <w:rsid w:val="00D874BA"/>
    <w:rsid w:val="00D926D0"/>
    <w:rsid w:val="00D93030"/>
    <w:rsid w:val="00D950E1"/>
    <w:rsid w:val="00D952A6"/>
    <w:rsid w:val="00D961E8"/>
    <w:rsid w:val="00D97319"/>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5CDB"/>
    <w:rsid w:val="00DD00FF"/>
    <w:rsid w:val="00DD0619"/>
    <w:rsid w:val="00DD07FB"/>
    <w:rsid w:val="00DD25C6"/>
    <w:rsid w:val="00DD4766"/>
    <w:rsid w:val="00DD4FE5"/>
    <w:rsid w:val="00DD54B0"/>
    <w:rsid w:val="00DD57EE"/>
    <w:rsid w:val="00DD5C37"/>
    <w:rsid w:val="00DD6BCC"/>
    <w:rsid w:val="00DD7BF0"/>
    <w:rsid w:val="00DE0A4B"/>
    <w:rsid w:val="00DE2410"/>
    <w:rsid w:val="00DE2939"/>
    <w:rsid w:val="00DE5B51"/>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3193"/>
    <w:rsid w:val="00E15CCD"/>
    <w:rsid w:val="00E202EF"/>
    <w:rsid w:val="00E209BB"/>
    <w:rsid w:val="00E210B5"/>
    <w:rsid w:val="00E21D3A"/>
    <w:rsid w:val="00E23D99"/>
    <w:rsid w:val="00E2552F"/>
    <w:rsid w:val="00E3137A"/>
    <w:rsid w:val="00E32CCF"/>
    <w:rsid w:val="00E34A98"/>
    <w:rsid w:val="00E35D1E"/>
    <w:rsid w:val="00E364F9"/>
    <w:rsid w:val="00E365FA"/>
    <w:rsid w:val="00E36789"/>
    <w:rsid w:val="00E41F5B"/>
    <w:rsid w:val="00E44A83"/>
    <w:rsid w:val="00E502C1"/>
    <w:rsid w:val="00E502DD"/>
    <w:rsid w:val="00E50D3A"/>
    <w:rsid w:val="00E51387"/>
    <w:rsid w:val="00E51E68"/>
    <w:rsid w:val="00E52EFD"/>
    <w:rsid w:val="00E5408A"/>
    <w:rsid w:val="00E56800"/>
    <w:rsid w:val="00E60C63"/>
    <w:rsid w:val="00E61AB5"/>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45E3"/>
    <w:rsid w:val="00EA58D1"/>
    <w:rsid w:val="00EA61BC"/>
    <w:rsid w:val="00EA681A"/>
    <w:rsid w:val="00EA735B"/>
    <w:rsid w:val="00EA7864"/>
    <w:rsid w:val="00EA7C98"/>
    <w:rsid w:val="00EB17DE"/>
    <w:rsid w:val="00EB1E69"/>
    <w:rsid w:val="00EB2086"/>
    <w:rsid w:val="00EB5EDF"/>
    <w:rsid w:val="00EB60FE"/>
    <w:rsid w:val="00EB7494"/>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18A3"/>
    <w:rsid w:val="00F06D37"/>
    <w:rsid w:val="00F07B9D"/>
    <w:rsid w:val="00F11586"/>
    <w:rsid w:val="00F1183B"/>
    <w:rsid w:val="00F11C9F"/>
    <w:rsid w:val="00F12263"/>
    <w:rsid w:val="00F1409D"/>
    <w:rsid w:val="00F14214"/>
    <w:rsid w:val="00F157A9"/>
    <w:rsid w:val="00F25BB6"/>
    <w:rsid w:val="00F26B7E"/>
    <w:rsid w:val="00F27A3B"/>
    <w:rsid w:val="00F32128"/>
    <w:rsid w:val="00F33817"/>
    <w:rsid w:val="00F35FB9"/>
    <w:rsid w:val="00F420D5"/>
    <w:rsid w:val="00F44EDE"/>
    <w:rsid w:val="00F451EA"/>
    <w:rsid w:val="00F45447"/>
    <w:rsid w:val="00F456C6"/>
    <w:rsid w:val="00F4577B"/>
    <w:rsid w:val="00F46496"/>
    <w:rsid w:val="00F474D0"/>
    <w:rsid w:val="00F50179"/>
    <w:rsid w:val="00F50376"/>
    <w:rsid w:val="00F50D56"/>
    <w:rsid w:val="00F515EE"/>
    <w:rsid w:val="00F56511"/>
    <w:rsid w:val="00F6194E"/>
    <w:rsid w:val="00F623AC"/>
    <w:rsid w:val="00F6378F"/>
    <w:rsid w:val="00F6412A"/>
    <w:rsid w:val="00F65893"/>
    <w:rsid w:val="00F66A4A"/>
    <w:rsid w:val="00F71E22"/>
    <w:rsid w:val="00F72142"/>
    <w:rsid w:val="00F72AE7"/>
    <w:rsid w:val="00F81141"/>
    <w:rsid w:val="00F833BA"/>
    <w:rsid w:val="00F8486C"/>
    <w:rsid w:val="00F84FD0"/>
    <w:rsid w:val="00F859A8"/>
    <w:rsid w:val="00F86D87"/>
    <w:rsid w:val="00F90985"/>
    <w:rsid w:val="00F9108B"/>
    <w:rsid w:val="00F91349"/>
    <w:rsid w:val="00F930E8"/>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0E8"/>
    <w:rsid w:val="00FC2CB7"/>
    <w:rsid w:val="00FC4090"/>
    <w:rsid w:val="00FC55B4"/>
    <w:rsid w:val="00FC60C1"/>
    <w:rsid w:val="00FD00E6"/>
    <w:rsid w:val="00FD09A1"/>
    <w:rsid w:val="00FD1A39"/>
    <w:rsid w:val="00FD2A7C"/>
    <w:rsid w:val="00FD59EB"/>
    <w:rsid w:val="00FD5B8D"/>
    <w:rsid w:val="00FD69A6"/>
    <w:rsid w:val="00FD6CB6"/>
    <w:rsid w:val="00FD7299"/>
    <w:rsid w:val="00FE1FBE"/>
    <w:rsid w:val="00FE3901"/>
    <w:rsid w:val="00FE39D3"/>
    <w:rsid w:val="00FE4BCE"/>
    <w:rsid w:val="00FE54AE"/>
    <w:rsid w:val="00FE576A"/>
    <w:rsid w:val="00FE7E79"/>
    <w:rsid w:val="00FF3E7D"/>
    <w:rsid w:val="00FF5B99"/>
    <w:rsid w:val="00FF730C"/>
    <w:rsid w:val="00FF73F4"/>
    <w:rsid w:val="00FF75A0"/>
    <w:rsid w:val="00FF7CE4"/>
    <w:rsid w:val="00FF7E39"/>
    <w:rsid w:val="15F35395"/>
    <w:rsid w:val="1FC71CA4"/>
    <w:rsid w:val="2D0A3299"/>
    <w:rsid w:val="2DF672F7"/>
    <w:rsid w:val="3B551709"/>
    <w:rsid w:val="3FB47094"/>
    <w:rsid w:val="4A677B24"/>
    <w:rsid w:val="656B46CF"/>
    <w:rsid w:val="664F1967"/>
    <w:rsid w:val="6ABA1153"/>
    <w:rsid w:val="751B510C"/>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1C84B2D"/>
  <w15:docId w15:val="{FB37EEFD-811A-4D36-A8B9-8941E4739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bo-C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lang w:bidi="ar-SA"/>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lang w:bidi="ar-SA"/>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lang w:bidi="ar-SA"/>
    </w:rPr>
  </w:style>
  <w:style w:type="paragraph" w:customStyle="1" w:styleId="afffff1">
    <w:name w:val="标准文件_页脚偶数页"/>
    <w:qFormat/>
    <w:pPr>
      <w:ind w:left="198"/>
    </w:pPr>
    <w:rPr>
      <w:rFonts w:ascii="宋体"/>
      <w:sz w:val="18"/>
      <w:lang w:bidi="ar-SA"/>
    </w:rPr>
  </w:style>
  <w:style w:type="paragraph" w:customStyle="1" w:styleId="afffff2">
    <w:name w:val="标准文件_页脚奇数页"/>
    <w:qFormat/>
    <w:pPr>
      <w:ind w:right="227"/>
      <w:jc w:val="right"/>
    </w:pPr>
    <w:rPr>
      <w:rFonts w:ascii="宋体"/>
      <w:sz w:val="18"/>
      <w:lang w:bidi="ar-SA"/>
    </w:rPr>
  </w:style>
  <w:style w:type="paragraph" w:customStyle="1" w:styleId="afffff3">
    <w:name w:val="标准书眉一"/>
    <w:qFormat/>
    <w:pPr>
      <w:jc w:val="both"/>
    </w:pPr>
    <w:rPr>
      <w:lang w:bidi="ar-SA"/>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lang w:bidi="ar-SA"/>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lang w:bidi="ar-SA"/>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lang w:bidi="ar-SA"/>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lang w:bidi="ar-SA"/>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lang w:bidi="ar-SA"/>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lang w:bidi="ar-SA"/>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lang w:bidi="ar-SA"/>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lang w:bidi="ar-SA"/>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lang w:bidi="ar-SA"/>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lang w:bidi="ar-SA"/>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lang w:bidi="ar-SA"/>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lang w:bidi="ar-SA"/>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lang w:bidi="ar-SA"/>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lang w:bidi="ar-SA"/>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lang w:bidi="ar-SA"/>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lang w:bidi="ar-SA"/>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lang w:bidi="ar-SA"/>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lang w:bidi="ar-SA"/>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lang w:bidi="ar-SA"/>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lang w:bidi="ar-SA"/>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lang w:bidi="ar-SA"/>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lang w:bidi="ar-SA"/>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lang w:bidi="ar-SA"/>
    </w:rPr>
  </w:style>
  <w:style w:type="paragraph" w:customStyle="1" w:styleId="afff3">
    <w:name w:val="标准文件_正文英文表标题"/>
    <w:next w:val="afffff5"/>
    <w:qFormat/>
    <w:pPr>
      <w:numPr>
        <w:numId w:val="18"/>
      </w:numPr>
      <w:jc w:val="center"/>
    </w:pPr>
    <w:rPr>
      <w:rFonts w:ascii="黑体" w:eastAsia="黑体"/>
      <w:sz w:val="21"/>
      <w:lang w:bidi="ar-SA"/>
    </w:rPr>
  </w:style>
  <w:style w:type="paragraph" w:customStyle="1" w:styleId="afb">
    <w:name w:val="标准文件_正文英文图标题"/>
    <w:next w:val="afffff5"/>
    <w:qFormat/>
    <w:pPr>
      <w:numPr>
        <w:numId w:val="19"/>
      </w:numPr>
      <w:jc w:val="center"/>
    </w:pPr>
    <w:rPr>
      <w:rFonts w:ascii="黑体" w:eastAsia="黑体"/>
      <w:sz w:val="21"/>
      <w:lang w:bidi="ar-SA"/>
    </w:rPr>
  </w:style>
  <w:style w:type="paragraph" w:customStyle="1" w:styleId="af7">
    <w:name w:val="标准文件_编号列项（三级）"/>
    <w:qFormat/>
    <w:pPr>
      <w:numPr>
        <w:ilvl w:val="2"/>
        <w:numId w:val="13"/>
      </w:numPr>
    </w:pPr>
    <w:rPr>
      <w:rFonts w:ascii="宋体"/>
      <w:sz w:val="21"/>
      <w:lang w:bidi="ar-SA"/>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lang w:bidi="ar-SA"/>
    </w:rPr>
  </w:style>
  <w:style w:type="paragraph" w:customStyle="1" w:styleId="afffffff3">
    <w:name w:val="发布日期"/>
    <w:qFormat/>
    <w:pPr>
      <w:framePr w:w="4000" w:h="473" w:hRule="exact" w:hSpace="180" w:vSpace="180" w:wrap="around" w:hAnchor="margin" w:y="13511" w:anchorLock="1"/>
    </w:pPr>
    <w:rPr>
      <w:rFonts w:eastAsia="黑体"/>
      <w:sz w:val="28"/>
      <w:lang w:bidi="ar-SA"/>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lang w:bidi="ar-SA"/>
    </w:rPr>
  </w:style>
  <w:style w:type="paragraph" w:customStyle="1" w:styleId="afffffff6">
    <w:name w:val="封面标准文稿编辑信息"/>
    <w:qFormat/>
    <w:pPr>
      <w:spacing w:before="180" w:line="180" w:lineRule="exact"/>
      <w:jc w:val="center"/>
    </w:pPr>
    <w:rPr>
      <w:rFonts w:ascii="宋体"/>
      <w:sz w:val="21"/>
      <w:lang w:bidi="ar-SA"/>
    </w:rPr>
  </w:style>
  <w:style w:type="paragraph" w:customStyle="1" w:styleId="afffffff7">
    <w:name w:val="封面标准文稿类别"/>
    <w:qFormat/>
    <w:pPr>
      <w:spacing w:before="440" w:line="400" w:lineRule="exact"/>
      <w:jc w:val="center"/>
    </w:pPr>
    <w:rPr>
      <w:rFonts w:ascii="宋体"/>
      <w:sz w:val="24"/>
      <w:lang w:bidi="ar-SA"/>
    </w:rPr>
  </w:style>
  <w:style w:type="paragraph" w:customStyle="1" w:styleId="afffffff8">
    <w:name w:val="封面标准英文名称"/>
    <w:qFormat/>
    <w:pPr>
      <w:widowControl w:val="0"/>
      <w:spacing w:line="360" w:lineRule="exact"/>
      <w:jc w:val="center"/>
    </w:pPr>
    <w:rPr>
      <w:sz w:val="28"/>
      <w:lang w:bidi="ar-SA"/>
    </w:rPr>
  </w:style>
  <w:style w:type="paragraph" w:customStyle="1" w:styleId="afffffff9">
    <w:name w:val="封面一致性程度标识"/>
    <w:qFormat/>
    <w:pPr>
      <w:spacing w:before="440" w:line="440" w:lineRule="exact"/>
      <w:jc w:val="center"/>
    </w:pPr>
    <w:rPr>
      <w:sz w:val="28"/>
      <w:lang w:bidi="ar-SA"/>
    </w:rPr>
  </w:style>
  <w:style w:type="paragraph" w:customStyle="1" w:styleId="afffffffa">
    <w:name w:val="封面正文"/>
    <w:qFormat/>
    <w:pPr>
      <w:jc w:val="both"/>
    </w:pPr>
    <w:rPr>
      <w:lang w:bidi="ar-SA"/>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lang w:bidi="ar-SA"/>
    </w:rPr>
  </w:style>
  <w:style w:type="paragraph" w:customStyle="1" w:styleId="af2">
    <w:name w:val="标准文件_一级项"/>
    <w:qFormat/>
    <w:pPr>
      <w:numPr>
        <w:numId w:val="21"/>
      </w:numPr>
    </w:pPr>
    <w:rPr>
      <w:rFonts w:ascii="宋体"/>
      <w:sz w:val="21"/>
      <w:lang w:bidi="ar-SA"/>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lang w:bidi="ar-SA"/>
    </w:rPr>
  </w:style>
  <w:style w:type="paragraph" w:customStyle="1" w:styleId="afff4">
    <w:name w:val="列项——"/>
    <w:qFormat/>
    <w:pPr>
      <w:widowControl w:val="0"/>
      <w:numPr>
        <w:numId w:val="22"/>
      </w:numPr>
      <w:jc w:val="both"/>
    </w:pPr>
    <w:rPr>
      <w:rFonts w:ascii="宋体" w:hAnsi="宋体"/>
      <w:sz w:val="21"/>
      <w:lang w:bidi="ar-SA"/>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lang w:bidi="ar-SA"/>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lang w:bidi="ar-SA"/>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lang w:bidi="ar-SA"/>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lang w:bidi="ar-SA"/>
    </w:rPr>
  </w:style>
  <w:style w:type="paragraph" w:customStyle="1" w:styleId="affffffffb">
    <w:name w:val="无标题条"/>
    <w:next w:val="afffff5"/>
    <w:qFormat/>
    <w:pPr>
      <w:jc w:val="both"/>
    </w:pPr>
    <w:rPr>
      <w:rFonts w:ascii="宋体" w:hAnsi="宋体"/>
      <w:sz w:val="21"/>
      <w:lang w:bidi="ar-SA"/>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lang w:bidi="ar-SA"/>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lang w:bidi="ar-SA"/>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lang w:bidi="ar-SA"/>
    </w:rPr>
  </w:style>
  <w:style w:type="paragraph" w:customStyle="1" w:styleId="afffffffff6">
    <w:name w:val="标准文件_索引字母"/>
    <w:next w:val="afffff5"/>
    <w:qFormat/>
    <w:pPr>
      <w:jc w:val="center"/>
    </w:pPr>
    <w:rPr>
      <w:rFonts w:ascii="宋体" w:eastAsia="Times New Roman" w:hAnsi="宋体"/>
      <w:b/>
      <w:kern w:val="2"/>
      <w:sz w:val="21"/>
      <w:lang w:bidi="ar-SA"/>
    </w:rPr>
  </w:style>
  <w:style w:type="paragraph" w:customStyle="1" w:styleId="afffffffff7">
    <w:name w:val="标准文件_附录前"/>
    <w:next w:val="afffff5"/>
    <w:qFormat/>
    <w:pPr>
      <w:spacing w:line="20" w:lineRule="atLeast"/>
      <w:ind w:firstLine="200"/>
    </w:pPr>
    <w:rPr>
      <w:rFonts w:ascii="宋体" w:hAnsi="宋体"/>
      <w:kern w:val="2"/>
      <w:sz w:val="10"/>
      <w:lang w:bidi="ar-SA"/>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lang w:bidi="ar-SA"/>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lang w:bidi="ar-SA"/>
    </w:rPr>
  </w:style>
  <w:style w:type="paragraph" w:customStyle="1" w:styleId="a5">
    <w:name w:val="标准文件_注×："/>
    <w:qFormat/>
    <w:pPr>
      <w:widowControl w:val="0"/>
      <w:numPr>
        <w:numId w:val="27"/>
      </w:numPr>
      <w:autoSpaceDE w:val="0"/>
      <w:autoSpaceDN w:val="0"/>
      <w:jc w:val="both"/>
    </w:pPr>
    <w:rPr>
      <w:rFonts w:ascii="宋体"/>
      <w:sz w:val="18"/>
      <w:szCs w:val="18"/>
      <w:lang w:bidi="ar-SA"/>
    </w:rPr>
  </w:style>
  <w:style w:type="paragraph" w:customStyle="1" w:styleId="ac">
    <w:name w:val="标准文件_示例："/>
    <w:next w:val="afffffffffa"/>
    <w:qFormat/>
    <w:pPr>
      <w:widowControl w:val="0"/>
      <w:numPr>
        <w:numId w:val="28"/>
      </w:numPr>
      <w:jc w:val="both"/>
    </w:pPr>
    <w:rPr>
      <w:rFonts w:ascii="宋体"/>
      <w:sz w:val="18"/>
      <w:szCs w:val="18"/>
      <w:lang w:bidi="ar-SA"/>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lang w:bidi="ar-SA"/>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lang w:bidi="ar-SA"/>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fffffffffffa">
    <w:name w:val="段"/>
    <w:link w:val="Char0"/>
    <w:qFormat/>
    <w:pPr>
      <w:tabs>
        <w:tab w:val="center" w:pos="4201"/>
        <w:tab w:val="right" w:leader="dot" w:pos="9298"/>
      </w:tabs>
      <w:autoSpaceDE w:val="0"/>
      <w:autoSpaceDN w:val="0"/>
      <w:ind w:firstLineChars="200" w:firstLine="420"/>
      <w:jc w:val="both"/>
    </w:pPr>
    <w:rPr>
      <w:rFonts w:ascii="宋体"/>
      <w:sz w:val="21"/>
      <w:lang w:bidi="ar-SA"/>
    </w:rPr>
  </w:style>
  <w:style w:type="character" w:customStyle="1" w:styleId="Char0">
    <w:name w:val="段 Char"/>
    <w:link w:val="afffffffffffa"/>
    <w:qFormat/>
    <w:rPr>
      <w:rFonts w:ascii="宋体" w:hAnsi="Times New Roman"/>
      <w:sz w:val="21"/>
    </w:rPr>
  </w:style>
  <w:style w:type="paragraph" w:customStyle="1" w:styleId="afffffffffffb">
    <w:name w:val="一级条标题"/>
    <w:next w:val="afffffffffffa"/>
    <w:qFormat/>
    <w:pPr>
      <w:spacing w:beforeLines="50" w:afterLines="50"/>
      <w:outlineLvl w:val="2"/>
    </w:pPr>
    <w:rPr>
      <w:rFonts w:ascii="黑体" w:eastAsia="黑体"/>
      <w:sz w:val="21"/>
      <w:szCs w:val="21"/>
      <w:lang w:bidi="ar-SA"/>
    </w:rPr>
  </w:style>
  <w:style w:type="paragraph" w:customStyle="1" w:styleId="afffffffffffc">
    <w:name w:val="章标题"/>
    <w:next w:val="afffffffffffa"/>
    <w:qFormat/>
    <w:pPr>
      <w:spacing w:beforeLines="100" w:afterLines="100"/>
      <w:jc w:val="both"/>
      <w:outlineLvl w:val="1"/>
    </w:pPr>
    <w:rPr>
      <w:rFonts w:ascii="黑体" w:eastAsia="黑体"/>
      <w:sz w:val="21"/>
      <w:lang w:bidi="ar-SA"/>
    </w:rPr>
  </w:style>
  <w:style w:type="paragraph" w:customStyle="1" w:styleId="afffffffffffd">
    <w:name w:val="二级条标题"/>
    <w:basedOn w:val="afffffffffffb"/>
    <w:next w:val="afffffffffffa"/>
    <w:qFormat/>
    <w:pPr>
      <w:spacing w:before="50" w:after="50"/>
      <w:outlineLvl w:val="3"/>
    </w:pPr>
  </w:style>
  <w:style w:type="paragraph" w:customStyle="1" w:styleId="afffffffffffe">
    <w:name w:val="三级条标题"/>
    <w:basedOn w:val="afffffffffffd"/>
    <w:next w:val="afffffffffffa"/>
    <w:qFormat/>
    <w:pPr>
      <w:outlineLvl w:val="4"/>
    </w:pPr>
  </w:style>
  <w:style w:type="paragraph" w:customStyle="1" w:styleId="affffffffffff">
    <w:name w:val="四级条标题"/>
    <w:basedOn w:val="afffffffffffe"/>
    <w:next w:val="afffffffffffa"/>
    <w:qFormat/>
    <w:pPr>
      <w:outlineLvl w:val="5"/>
    </w:pPr>
  </w:style>
  <w:style w:type="paragraph" w:customStyle="1" w:styleId="affffffffffff0">
    <w:name w:val="五级条标题"/>
    <w:basedOn w:val="affffffffffff"/>
    <w:next w:val="afffffffffffa"/>
    <w:qFormat/>
    <w:pPr>
      <w:outlineLvl w:val="6"/>
    </w:pPr>
  </w:style>
  <w:style w:type="paragraph" w:customStyle="1" w:styleId="affffffffffff1">
    <w:name w:val="附录标识"/>
    <w:basedOn w:val="afff5"/>
    <w:next w:val="afffffffffffa"/>
    <w:qFormat/>
    <w:pPr>
      <w:keepNext/>
      <w:widowControl/>
      <w:shd w:val="clear" w:color="FFFFFF" w:fill="FFFFFF"/>
      <w:tabs>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2">
    <w:name w:val="附录二级条标题"/>
    <w:basedOn w:val="afff5"/>
    <w:next w:val="afffffffffffa"/>
    <w:qFormat/>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f3">
    <w:name w:val="附录三级条标题"/>
    <w:basedOn w:val="affffffffffff2"/>
    <w:next w:val="afffffffffffa"/>
    <w:qFormat/>
    <w:pPr>
      <w:outlineLvl w:val="4"/>
    </w:pPr>
  </w:style>
  <w:style w:type="paragraph" w:customStyle="1" w:styleId="affffffffffff4">
    <w:name w:val="附录四级条标题"/>
    <w:basedOn w:val="affffffffffff3"/>
    <w:next w:val="afffffffffffa"/>
    <w:qFormat/>
    <w:pPr>
      <w:outlineLvl w:val="5"/>
    </w:pPr>
  </w:style>
  <w:style w:type="paragraph" w:customStyle="1" w:styleId="affffffffffff5">
    <w:name w:val="附录五级条标题"/>
    <w:basedOn w:val="affffffffffff4"/>
    <w:next w:val="afffffffffffa"/>
    <w:qFormat/>
    <w:pPr>
      <w:outlineLvl w:val="6"/>
    </w:pPr>
  </w:style>
  <w:style w:type="paragraph" w:customStyle="1" w:styleId="affffffffffff6">
    <w:name w:val="附录章标题"/>
    <w:next w:val="afffffffffffa"/>
    <w:qFormat/>
    <w:pPr>
      <w:wordWrap w:val="0"/>
      <w:overflowPunct w:val="0"/>
      <w:autoSpaceDE w:val="0"/>
      <w:spacing w:beforeLines="100" w:afterLines="100"/>
      <w:jc w:val="both"/>
      <w:textAlignment w:val="baseline"/>
      <w:outlineLvl w:val="1"/>
    </w:pPr>
    <w:rPr>
      <w:rFonts w:ascii="黑体" w:eastAsia="黑体"/>
      <w:kern w:val="21"/>
      <w:sz w:val="21"/>
      <w:lang w:bidi="ar-SA"/>
    </w:rPr>
  </w:style>
  <w:style w:type="paragraph" w:customStyle="1" w:styleId="affffffffffff7">
    <w:name w:val="附录一级条标题"/>
    <w:basedOn w:val="affffffffffff6"/>
    <w:next w:val="afffffffffffa"/>
    <w:qFormat/>
    <w:pPr>
      <w:autoSpaceDN w:val="0"/>
      <w:spacing w:beforeLines="50" w:afterLines="50"/>
      <w:outlineLvl w:val="2"/>
    </w:pPr>
  </w:style>
  <w:style w:type="paragraph" w:customStyle="1" w:styleId="zny">
    <w:name w:val="zny表头"/>
    <w:basedOn w:val="afff5"/>
    <w:link w:val="zny0"/>
    <w:qFormat/>
    <w:pPr>
      <w:tabs>
        <w:tab w:val="right" w:leader="dot" w:pos="9061"/>
      </w:tabs>
      <w:adjustRightInd/>
      <w:snapToGrid w:val="0"/>
      <w:spacing w:line="360" w:lineRule="auto"/>
      <w:ind w:firstLineChars="200" w:firstLine="480"/>
      <w:jc w:val="center"/>
    </w:pPr>
    <w:rPr>
      <w:rFonts w:ascii="等线" w:eastAsia="华文中宋" w:hAnsi="等线"/>
      <w:b/>
      <w:color w:val="000000"/>
      <w:sz w:val="24"/>
      <w:szCs w:val="28"/>
      <w:lang w:val="zh-CN"/>
    </w:rPr>
  </w:style>
  <w:style w:type="character" w:customStyle="1" w:styleId="zny0">
    <w:name w:val="zny表头 字符"/>
    <w:link w:val="zny"/>
    <w:qFormat/>
    <w:rPr>
      <w:rFonts w:ascii="等线" w:eastAsia="华文中宋" w:hAnsi="等线"/>
      <w:b/>
      <w:color w:val="000000"/>
      <w:kern w:val="2"/>
      <w:sz w:val="24"/>
      <w:szCs w:val="28"/>
      <w:lang w:val="zh-CN"/>
    </w:rPr>
  </w:style>
  <w:style w:type="character" w:customStyle="1" w:styleId="font20">
    <w:name w:val="font20"/>
    <w:basedOn w:val="afff6"/>
    <w:qFormat/>
  </w:style>
  <w:style w:type="character" w:customStyle="1" w:styleId="textpiice">
    <w:name w:val="text_piice"/>
    <w:basedOn w:val="afff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0FF3B31743495F8F0FCBDF6D51354F"/>
        <w:category>
          <w:name w:val="常规"/>
          <w:gallery w:val="placeholder"/>
        </w:category>
        <w:types>
          <w:type w:val="bbPlcHdr"/>
        </w:types>
        <w:behaviors>
          <w:behavior w:val="content"/>
        </w:behaviors>
        <w:guid w:val="{F741036A-324C-424A-A485-6632487EA666}"/>
      </w:docPartPr>
      <w:docPartBody>
        <w:p w:rsidR="00C51E3A" w:rsidRDefault="00000000">
          <w:pPr>
            <w:pStyle w:val="C60FF3B31743495F8F0FCBDF6D51354F"/>
            <w:rPr>
              <w:rFonts w:hint="eastAsia"/>
            </w:rPr>
          </w:pPr>
          <w:r>
            <w:rPr>
              <w:rStyle w:val="a3"/>
              <w:rFonts w:hint="eastAsia"/>
            </w:rPr>
            <w:t>单击或点击此处输入文字。</w:t>
          </w:r>
        </w:p>
      </w:docPartBody>
    </w:docPart>
    <w:docPart>
      <w:docPartPr>
        <w:name w:val="8C207EF8EE5641BE900721C84F7592F1"/>
        <w:category>
          <w:name w:val="常规"/>
          <w:gallery w:val="placeholder"/>
        </w:category>
        <w:types>
          <w:type w:val="bbPlcHdr"/>
        </w:types>
        <w:behaviors>
          <w:behavior w:val="content"/>
        </w:behaviors>
        <w:guid w:val="{67525A28-59DC-4E32-B080-E1B7DAA6CA0F}"/>
      </w:docPartPr>
      <w:docPartBody>
        <w:p w:rsidR="00C51E3A" w:rsidRDefault="00000000">
          <w:pPr>
            <w:pStyle w:val="8C207EF8EE5641BE900721C84F7592F1"/>
            <w:rPr>
              <w:rFonts w:hint="eastAsia"/>
            </w:rPr>
          </w:pPr>
          <w:r>
            <w:rPr>
              <w:rStyle w:val="a3"/>
              <w:rFonts w:hint="eastAsia"/>
            </w:rPr>
            <w:t>选择一项。</w:t>
          </w:r>
        </w:p>
      </w:docPartBody>
    </w:docPart>
    <w:docPart>
      <w:docPartPr>
        <w:name w:val="D6E1C4B80E694BD3B9FE70776C36E0C5"/>
        <w:category>
          <w:name w:val="常规"/>
          <w:gallery w:val="placeholder"/>
        </w:category>
        <w:types>
          <w:type w:val="bbPlcHdr"/>
        </w:types>
        <w:behaviors>
          <w:behavior w:val="content"/>
        </w:behaviors>
        <w:guid w:val="{C9CE4039-0143-4D85-9E3B-94150CFAE273}"/>
      </w:docPartPr>
      <w:docPartBody>
        <w:p w:rsidR="00C51E3A" w:rsidRDefault="00000000">
          <w:pPr>
            <w:pStyle w:val="D6E1C4B80E694BD3B9FE70776C36E0C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serif">
    <w:altName w:val="Segoe Print"/>
    <w:charset w:val="00"/>
    <w:family w:val="auto"/>
    <w:pitch w:val="default"/>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94E"/>
    <w:rsid w:val="00025764"/>
    <w:rsid w:val="00072D4C"/>
    <w:rsid w:val="00123814"/>
    <w:rsid w:val="00132119"/>
    <w:rsid w:val="001372A1"/>
    <w:rsid w:val="001611D5"/>
    <w:rsid w:val="00231E62"/>
    <w:rsid w:val="002A739B"/>
    <w:rsid w:val="00323D7A"/>
    <w:rsid w:val="003428BF"/>
    <w:rsid w:val="003D7464"/>
    <w:rsid w:val="003E792B"/>
    <w:rsid w:val="00400A14"/>
    <w:rsid w:val="00445161"/>
    <w:rsid w:val="004B298D"/>
    <w:rsid w:val="0054297F"/>
    <w:rsid w:val="005B0645"/>
    <w:rsid w:val="005D5ECF"/>
    <w:rsid w:val="005E018C"/>
    <w:rsid w:val="005F76DA"/>
    <w:rsid w:val="0063394E"/>
    <w:rsid w:val="00641D87"/>
    <w:rsid w:val="0066067F"/>
    <w:rsid w:val="0066437F"/>
    <w:rsid w:val="00795E17"/>
    <w:rsid w:val="007B6A68"/>
    <w:rsid w:val="00820178"/>
    <w:rsid w:val="0086360F"/>
    <w:rsid w:val="00872554"/>
    <w:rsid w:val="008824AC"/>
    <w:rsid w:val="00893693"/>
    <w:rsid w:val="0089471F"/>
    <w:rsid w:val="008C1995"/>
    <w:rsid w:val="008D5D15"/>
    <w:rsid w:val="008F47D9"/>
    <w:rsid w:val="00972C58"/>
    <w:rsid w:val="00991A02"/>
    <w:rsid w:val="00A379A8"/>
    <w:rsid w:val="00A37A08"/>
    <w:rsid w:val="00A720C7"/>
    <w:rsid w:val="00AD066F"/>
    <w:rsid w:val="00AD1302"/>
    <w:rsid w:val="00B71E1A"/>
    <w:rsid w:val="00BA66A0"/>
    <w:rsid w:val="00BC6452"/>
    <w:rsid w:val="00BE19D4"/>
    <w:rsid w:val="00BF750F"/>
    <w:rsid w:val="00C10980"/>
    <w:rsid w:val="00C51E3A"/>
    <w:rsid w:val="00C55014"/>
    <w:rsid w:val="00C87F5F"/>
    <w:rsid w:val="00C96881"/>
    <w:rsid w:val="00CF55E7"/>
    <w:rsid w:val="00D60745"/>
    <w:rsid w:val="00D63AE7"/>
    <w:rsid w:val="00D775AA"/>
    <w:rsid w:val="00DC4084"/>
    <w:rsid w:val="00F53CFB"/>
    <w:rsid w:val="00F75F56"/>
    <w:rsid w:val="00FA3E81"/>
    <w:rsid w:val="00FE199D"/>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bo-CN"/>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60FF3B31743495F8F0FCBDF6D51354F">
    <w:name w:val="C60FF3B31743495F8F0FCBDF6D51354F"/>
    <w:pPr>
      <w:widowControl w:val="0"/>
      <w:jc w:val="both"/>
    </w:pPr>
    <w:rPr>
      <w:kern w:val="2"/>
      <w:sz w:val="21"/>
      <w:szCs w:val="22"/>
      <w:lang w:bidi="ar-SA"/>
    </w:rPr>
  </w:style>
  <w:style w:type="paragraph" w:customStyle="1" w:styleId="8C207EF8EE5641BE900721C84F7592F1">
    <w:name w:val="8C207EF8EE5641BE900721C84F7592F1"/>
    <w:qFormat/>
    <w:pPr>
      <w:widowControl w:val="0"/>
      <w:jc w:val="both"/>
    </w:pPr>
    <w:rPr>
      <w:kern w:val="2"/>
      <w:sz w:val="21"/>
      <w:szCs w:val="22"/>
      <w:lang w:bidi="ar-SA"/>
    </w:rPr>
  </w:style>
  <w:style w:type="paragraph" w:customStyle="1" w:styleId="D6E1C4B80E694BD3B9FE70776C36E0C5">
    <w:name w:val="D6E1C4B80E694BD3B9FE70776C36E0C5"/>
    <w:qFormat/>
    <w:pPr>
      <w:widowControl w:val="0"/>
      <w:jc w:val="both"/>
    </w:pPr>
    <w:rPr>
      <w:kern w:val="2"/>
      <w:sz w:val="21"/>
      <w:szCs w:val="22"/>
      <w:lang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5EA8CC-4C73-459E-BEFE-EF0BFA0F0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184</TotalTime>
  <Pages>8</Pages>
  <Words>588</Words>
  <Characters>3357</Characters>
  <Application>Microsoft Office Word</Application>
  <DocSecurity>0</DocSecurity>
  <Lines>27</Lines>
  <Paragraphs>7</Paragraphs>
  <ScaleCrop>false</ScaleCrop>
  <Company>PCMI</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hp</dc:creator>
  <cp:lastModifiedBy>罗珍 罗珍</cp:lastModifiedBy>
  <cp:revision>25</cp:revision>
  <cp:lastPrinted>2025-11-11T03:56:00Z</cp:lastPrinted>
  <dcterms:created xsi:type="dcterms:W3CDTF">2025-11-01T14:27:00Z</dcterms:created>
  <dcterms:modified xsi:type="dcterms:W3CDTF">2025-11-11T03:56:00Z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eyJoZGlkIjoiODEzZmU1MTc1NjY5NmU1YjA4NTQ4MjgwMjNkMmQ5OWQiLCJ1c2VySWQiOiIyODY3MDgwOTUifQ==</vt:lpwstr>
  </property>
  <property fmtid="{D5CDD505-2E9C-101B-9397-08002B2CF9AE}" pid="15" name="KSOProductBuildVer">
    <vt:lpwstr>2052-12.1.0.23125</vt:lpwstr>
  </property>
  <property fmtid="{D5CDD505-2E9C-101B-9397-08002B2CF9AE}" pid="16" name="ICV">
    <vt:lpwstr>A12F66344C4B459DA33C9A42ECC3DFAC_12</vt:lpwstr>
  </property>
</Properties>
</file>