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21515" w14:paraId="276CBEEC" w14:textId="77777777">
        <w:tc>
          <w:tcPr>
            <w:tcW w:w="509" w:type="dxa"/>
          </w:tcPr>
          <w:p w14:paraId="032F0B97" w14:textId="77777777" w:rsidR="00A21515"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EDC6072" w14:textId="77777777" w:rsidR="00A21515"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 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A21515" w14:paraId="6B3FC019" w14:textId="77777777">
        <w:tc>
          <w:tcPr>
            <w:tcW w:w="509" w:type="dxa"/>
          </w:tcPr>
          <w:p w14:paraId="11E5357C" w14:textId="77777777" w:rsidR="00A2151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141900B" w14:textId="77777777" w:rsidR="00A2151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21515" w14:paraId="7046DCDB" w14:textId="77777777">
        <w:tc>
          <w:tcPr>
            <w:tcW w:w="6407" w:type="dxa"/>
          </w:tcPr>
          <w:p w14:paraId="07B97194" w14:textId="77777777" w:rsidR="00A21515"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31BDA8E" wp14:editId="1E9C64D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54</w:t>
            </w:r>
            <w:r>
              <w:fldChar w:fldCharType="end"/>
            </w:r>
            <w:bookmarkEnd w:id="3"/>
          </w:p>
        </w:tc>
      </w:tr>
    </w:tbl>
    <w:p w14:paraId="6993B032" w14:textId="77777777" w:rsidR="00A21515"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1DB6B11" w14:textId="77777777" w:rsidR="00A21515"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54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14:paraId="39A76383" w14:textId="77777777" w:rsidR="00A21515"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5A1677D" w14:textId="77777777" w:rsidR="00A21515"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0D43043" wp14:editId="174C7D1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0C0A83" w14:textId="77777777" w:rsidR="00A21515" w:rsidRDefault="00A21515">
      <w:pPr>
        <w:pStyle w:val="afffff0"/>
        <w:framePr w:w="9639" w:h="6976" w:hRule="exact" w:hSpace="0" w:vSpace="0" w:wrap="around" w:hAnchor="page" w:y="6408"/>
        <w:jc w:val="center"/>
        <w:rPr>
          <w:rFonts w:ascii="黑体" w:eastAsia="黑体" w:hAnsi="黑体" w:hint="eastAsia"/>
          <w:b w:val="0"/>
          <w:bCs w:val="0"/>
          <w:w w:val="100"/>
        </w:rPr>
      </w:pPr>
    </w:p>
    <w:p w14:paraId="74FC3734" w14:textId="77777777" w:rsidR="00A21515"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大颖草栽培技术规程</w:t>
      </w:r>
      <w:r>
        <w:fldChar w:fldCharType="end"/>
      </w:r>
      <w:bookmarkEnd w:id="9"/>
    </w:p>
    <w:p w14:paraId="0ADEAA39" w14:textId="77777777" w:rsidR="00A21515" w:rsidRDefault="00A21515">
      <w:pPr>
        <w:framePr w:w="9639" w:h="6974" w:hRule="exact" w:wrap="around" w:vAnchor="page" w:hAnchor="page" w:x="1419" w:y="6408" w:anchorLock="1"/>
        <w:ind w:left="-1418"/>
      </w:pPr>
    </w:p>
    <w:p w14:paraId="1B350894" w14:textId="77777777" w:rsidR="00A21515"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点击此处添加标准名称的英文译名</w:t>
      </w:r>
      <w:r>
        <w:rPr>
          <w:rFonts w:ascii="黑体" w:eastAsia="黑体" w:hAnsi="黑体"/>
          <w:szCs w:val="28"/>
        </w:rPr>
        <w:fldChar w:fldCharType="end"/>
      </w:r>
      <w:bookmarkEnd w:id="10"/>
    </w:p>
    <w:p w14:paraId="5C96CE43" w14:textId="77777777" w:rsidR="00A21515" w:rsidRDefault="00A21515">
      <w:pPr>
        <w:framePr w:w="9639" w:h="6974" w:hRule="exact" w:wrap="around" w:vAnchor="page" w:hAnchor="page" w:x="1419" w:y="6408" w:anchorLock="1"/>
        <w:spacing w:line="760" w:lineRule="exact"/>
        <w:ind w:left="-1418"/>
      </w:pPr>
    </w:p>
    <w:p w14:paraId="2073B888" w14:textId="77777777" w:rsidR="00A21515" w:rsidRDefault="00A21515">
      <w:pPr>
        <w:pStyle w:val="afffffff8"/>
        <w:framePr w:w="9639" w:h="6974" w:hRule="exact" w:wrap="around" w:vAnchor="page" w:hAnchor="page" w:x="1419" w:y="6408" w:anchorLock="1"/>
        <w:textAlignment w:val="bottom"/>
        <w:rPr>
          <w:rFonts w:eastAsia="黑体"/>
          <w:szCs w:val="28"/>
        </w:rPr>
      </w:pPr>
    </w:p>
    <w:p w14:paraId="127B0B3B" w14:textId="77777777" w:rsidR="00A21515"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56A9766" w14:textId="1BCF1FE8" w:rsidR="00A21515"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w:t>
      </w:r>
      <w:r>
        <w:rPr>
          <w:rFonts w:hint="eastAsia"/>
          <w:sz w:val="21"/>
          <w:szCs w:val="28"/>
        </w:rPr>
        <w:t>年</w:t>
      </w:r>
      <w:r>
        <w:rPr>
          <w:rFonts w:hint="eastAsia"/>
          <w:sz w:val="21"/>
          <w:szCs w:val="28"/>
        </w:rPr>
        <w:t>1</w:t>
      </w:r>
      <w:r w:rsidR="00546F8D">
        <w:rPr>
          <w:rFonts w:hint="eastAsia"/>
          <w:sz w:val="21"/>
          <w:szCs w:val="28"/>
        </w:rPr>
        <w:t>1</w:t>
      </w:r>
      <w:r>
        <w:rPr>
          <w:rFonts w:hint="eastAsia"/>
          <w:sz w:val="21"/>
          <w:szCs w:val="28"/>
        </w:rPr>
        <w:t>月</w:t>
      </w:r>
      <w:r w:rsidR="00546F8D">
        <w:rPr>
          <w:rFonts w:hint="eastAsia"/>
          <w:sz w:val="21"/>
          <w:szCs w:val="28"/>
        </w:rPr>
        <w:t>10</w:t>
      </w:r>
      <w:r>
        <w:rPr>
          <w:rFonts w:hint="eastAsia"/>
          <w:sz w:val="21"/>
          <w:szCs w:val="28"/>
        </w:rPr>
        <w:t>日）</w:t>
      </w:r>
      <w:r>
        <w:rPr>
          <w:sz w:val="21"/>
          <w:szCs w:val="28"/>
        </w:rPr>
        <w:fldChar w:fldCharType="end"/>
      </w:r>
      <w:bookmarkEnd w:id="12"/>
    </w:p>
    <w:p w14:paraId="353EEA0A" w14:textId="77777777" w:rsidR="00A21515"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9A54E22" w14:textId="77777777" w:rsidR="00A21515"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5B359A6" w14:textId="77777777" w:rsidR="00A21515"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C831357" w14:textId="77777777" w:rsidR="00A21515"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西藏自治区市场监督管理局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B89C8DF" w14:textId="77777777" w:rsidR="00A21515" w:rsidRDefault="00000000">
      <w:pPr>
        <w:rPr>
          <w:rFonts w:ascii="宋体" w:hAnsi="宋体" w:hint="eastAsia"/>
          <w:sz w:val="28"/>
          <w:szCs w:val="28"/>
        </w:rPr>
        <w:sectPr w:rsidR="00A2151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14:anchorId="6C67B3D8" wp14:editId="616B532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FEBEBCE" w14:textId="77777777" w:rsidR="00A21515" w:rsidRDefault="00000000">
      <w:pPr>
        <w:pStyle w:val="affffffa"/>
        <w:spacing w:after="468"/>
      </w:pPr>
      <w:bookmarkStart w:id="21" w:name="BookMark1"/>
      <w:bookmarkStart w:id="22" w:name="_Toc212919106"/>
      <w:r>
        <w:rPr>
          <w:rFonts w:hint="eastAsia"/>
          <w:spacing w:val="320"/>
        </w:rPr>
        <w:lastRenderedPageBreak/>
        <w:t>目</w:t>
      </w:r>
      <w:r>
        <w:rPr>
          <w:rFonts w:hint="eastAsia"/>
        </w:rPr>
        <w:t>次</w:t>
      </w:r>
    </w:p>
    <w:p w14:paraId="75CADD4A" w14:textId="5479EBFB" w:rsidR="00BF5793" w:rsidRPr="00EB74E3" w:rsidRDefault="00000000">
      <w:pPr>
        <w:pStyle w:val="TOC1"/>
        <w:tabs>
          <w:tab w:val="right" w:leader="dot" w:pos="9344"/>
        </w:tabs>
        <w:rPr>
          <w:rFonts w:ascii="Times New Roman" w:eastAsiaTheme="minorEastAsia" w:hAnsi="Times New Roman"/>
          <w:noProof/>
          <w:sz w:val="22"/>
          <w:szCs w:val="34"/>
          <w:lang w:bidi="bo-CN"/>
          <w14:ligatures w14:val="standardContextual"/>
        </w:rPr>
      </w:pPr>
      <w:r>
        <w:fldChar w:fldCharType="begin"/>
      </w:r>
      <w:r>
        <w:instrText xml:space="preserve"> TOC \o "1-1" \h </w:instrText>
      </w:r>
      <w:r>
        <w:fldChar w:fldCharType="separate"/>
      </w:r>
      <w:hyperlink w:anchor="_Toc213613478" w:history="1">
        <w:r w:rsidR="00BF5793" w:rsidRPr="00EB74E3">
          <w:rPr>
            <w:rStyle w:val="affffb"/>
            <w:rFonts w:ascii="Times New Roman"/>
            <w:noProof/>
            <w:spacing w:val="320"/>
          </w:rPr>
          <w:t>前</w:t>
        </w:r>
        <w:r w:rsidR="00BF5793" w:rsidRPr="00EB74E3">
          <w:rPr>
            <w:rStyle w:val="affffb"/>
            <w:rFonts w:ascii="Times New Roman"/>
            <w:noProof/>
          </w:rPr>
          <w:t>言</w:t>
        </w:r>
        <w:r w:rsidR="00BF5793" w:rsidRPr="00EB74E3">
          <w:rPr>
            <w:rFonts w:ascii="Times New Roman" w:hAnsi="Times New Roman"/>
            <w:noProof/>
          </w:rPr>
          <w:tab/>
        </w:r>
        <w:r w:rsidR="00BF5793" w:rsidRPr="00EB74E3">
          <w:rPr>
            <w:rFonts w:ascii="Times New Roman" w:hAnsi="Times New Roman"/>
            <w:noProof/>
          </w:rPr>
          <w:fldChar w:fldCharType="begin"/>
        </w:r>
        <w:r w:rsidR="00BF5793" w:rsidRPr="00EB74E3">
          <w:rPr>
            <w:rFonts w:ascii="Times New Roman" w:hAnsi="Times New Roman"/>
            <w:noProof/>
          </w:rPr>
          <w:instrText xml:space="preserve"> PAGEREF _Toc213613478 \h </w:instrText>
        </w:r>
        <w:r w:rsidR="00BF5793" w:rsidRPr="00EB74E3">
          <w:rPr>
            <w:rFonts w:ascii="Times New Roman" w:hAnsi="Times New Roman"/>
            <w:noProof/>
          </w:rPr>
        </w:r>
        <w:r w:rsidR="00BF5793" w:rsidRPr="00EB74E3">
          <w:rPr>
            <w:rFonts w:ascii="Times New Roman" w:hAnsi="Times New Roman"/>
            <w:noProof/>
          </w:rPr>
          <w:fldChar w:fldCharType="separate"/>
        </w:r>
        <w:r w:rsidR="00503D95">
          <w:rPr>
            <w:rFonts w:ascii="Times New Roman" w:hAnsi="Times New Roman"/>
            <w:noProof/>
          </w:rPr>
          <w:t>II</w:t>
        </w:r>
        <w:r w:rsidR="00BF5793" w:rsidRPr="00EB74E3">
          <w:rPr>
            <w:rFonts w:ascii="Times New Roman" w:hAnsi="Times New Roman"/>
            <w:noProof/>
          </w:rPr>
          <w:fldChar w:fldCharType="end"/>
        </w:r>
      </w:hyperlink>
    </w:p>
    <w:p w14:paraId="02986064" w14:textId="22DE98D0" w:rsidR="00BF5793" w:rsidRPr="00EB74E3" w:rsidRDefault="00BF5793">
      <w:pPr>
        <w:pStyle w:val="TOC1"/>
        <w:tabs>
          <w:tab w:val="right" w:leader="dot" w:pos="9344"/>
        </w:tabs>
        <w:rPr>
          <w:rFonts w:ascii="Times New Roman" w:eastAsiaTheme="minorEastAsia" w:hAnsi="Times New Roman"/>
          <w:noProof/>
          <w:sz w:val="22"/>
          <w:szCs w:val="34"/>
          <w:lang w:bidi="bo-CN"/>
          <w14:ligatures w14:val="standardContextual"/>
        </w:rPr>
      </w:pPr>
      <w:hyperlink w:anchor="_Toc213613479" w:history="1">
        <w:r w:rsidRPr="00EB74E3">
          <w:rPr>
            <w:rStyle w:val="affffb"/>
            <w:rFonts w:ascii="Times New Roman"/>
            <w:noProof/>
          </w:rPr>
          <w:t xml:space="preserve">1 </w:t>
        </w:r>
        <w:r w:rsidRPr="00EB74E3">
          <w:rPr>
            <w:rStyle w:val="affffb"/>
            <w:rFonts w:ascii="Times New Roman"/>
            <w:noProof/>
          </w:rPr>
          <w:t>范围</w:t>
        </w:r>
        <w:r w:rsidRPr="00EB74E3">
          <w:rPr>
            <w:rFonts w:ascii="Times New Roman" w:hAnsi="Times New Roman"/>
            <w:noProof/>
          </w:rPr>
          <w:tab/>
        </w:r>
        <w:r w:rsidRPr="00EB74E3">
          <w:rPr>
            <w:rFonts w:ascii="Times New Roman" w:hAnsi="Times New Roman"/>
            <w:noProof/>
          </w:rPr>
          <w:fldChar w:fldCharType="begin"/>
        </w:r>
        <w:r w:rsidRPr="00EB74E3">
          <w:rPr>
            <w:rFonts w:ascii="Times New Roman" w:hAnsi="Times New Roman"/>
            <w:noProof/>
          </w:rPr>
          <w:instrText xml:space="preserve"> PAGEREF _Toc213613479 \h </w:instrText>
        </w:r>
        <w:r w:rsidRPr="00EB74E3">
          <w:rPr>
            <w:rFonts w:ascii="Times New Roman" w:hAnsi="Times New Roman"/>
            <w:noProof/>
          </w:rPr>
        </w:r>
        <w:r w:rsidRPr="00EB74E3">
          <w:rPr>
            <w:rFonts w:ascii="Times New Roman" w:hAnsi="Times New Roman"/>
            <w:noProof/>
          </w:rPr>
          <w:fldChar w:fldCharType="separate"/>
        </w:r>
        <w:r w:rsidR="00503D95">
          <w:rPr>
            <w:rFonts w:ascii="Times New Roman" w:hAnsi="Times New Roman"/>
            <w:noProof/>
          </w:rPr>
          <w:t>1</w:t>
        </w:r>
        <w:r w:rsidRPr="00EB74E3">
          <w:rPr>
            <w:rFonts w:ascii="Times New Roman" w:hAnsi="Times New Roman"/>
            <w:noProof/>
          </w:rPr>
          <w:fldChar w:fldCharType="end"/>
        </w:r>
      </w:hyperlink>
    </w:p>
    <w:p w14:paraId="2AB67D39" w14:textId="20FDD3CB" w:rsidR="00BF5793" w:rsidRPr="00EB74E3" w:rsidRDefault="00BF5793">
      <w:pPr>
        <w:pStyle w:val="TOC1"/>
        <w:tabs>
          <w:tab w:val="right" w:leader="dot" w:pos="9344"/>
        </w:tabs>
        <w:rPr>
          <w:rFonts w:ascii="Times New Roman" w:eastAsiaTheme="minorEastAsia" w:hAnsi="Times New Roman"/>
          <w:noProof/>
          <w:sz w:val="22"/>
          <w:szCs w:val="34"/>
          <w:lang w:bidi="bo-CN"/>
          <w14:ligatures w14:val="standardContextual"/>
        </w:rPr>
      </w:pPr>
      <w:hyperlink w:anchor="_Toc213613480" w:history="1">
        <w:r w:rsidRPr="00EB74E3">
          <w:rPr>
            <w:rStyle w:val="affffb"/>
            <w:rFonts w:ascii="Times New Roman"/>
            <w:noProof/>
          </w:rPr>
          <w:t xml:space="preserve">2 </w:t>
        </w:r>
        <w:r w:rsidRPr="00EB74E3">
          <w:rPr>
            <w:rStyle w:val="affffb"/>
            <w:rFonts w:ascii="Times New Roman"/>
            <w:noProof/>
          </w:rPr>
          <w:t>规范性引用文件</w:t>
        </w:r>
        <w:r w:rsidRPr="00EB74E3">
          <w:rPr>
            <w:rFonts w:ascii="Times New Roman" w:hAnsi="Times New Roman"/>
            <w:noProof/>
          </w:rPr>
          <w:tab/>
        </w:r>
        <w:r w:rsidRPr="00EB74E3">
          <w:rPr>
            <w:rFonts w:ascii="Times New Roman" w:hAnsi="Times New Roman"/>
            <w:noProof/>
          </w:rPr>
          <w:fldChar w:fldCharType="begin"/>
        </w:r>
        <w:r w:rsidRPr="00EB74E3">
          <w:rPr>
            <w:rFonts w:ascii="Times New Roman" w:hAnsi="Times New Roman"/>
            <w:noProof/>
          </w:rPr>
          <w:instrText xml:space="preserve"> PAGEREF _Toc213613480 \h </w:instrText>
        </w:r>
        <w:r w:rsidRPr="00EB74E3">
          <w:rPr>
            <w:rFonts w:ascii="Times New Roman" w:hAnsi="Times New Roman"/>
            <w:noProof/>
          </w:rPr>
        </w:r>
        <w:r w:rsidRPr="00EB74E3">
          <w:rPr>
            <w:rFonts w:ascii="Times New Roman" w:hAnsi="Times New Roman"/>
            <w:noProof/>
          </w:rPr>
          <w:fldChar w:fldCharType="separate"/>
        </w:r>
        <w:r w:rsidR="00503D95">
          <w:rPr>
            <w:rFonts w:ascii="Times New Roman" w:hAnsi="Times New Roman"/>
            <w:noProof/>
          </w:rPr>
          <w:t>1</w:t>
        </w:r>
        <w:r w:rsidRPr="00EB74E3">
          <w:rPr>
            <w:rFonts w:ascii="Times New Roman" w:hAnsi="Times New Roman"/>
            <w:noProof/>
          </w:rPr>
          <w:fldChar w:fldCharType="end"/>
        </w:r>
      </w:hyperlink>
    </w:p>
    <w:p w14:paraId="35EEC395" w14:textId="19AD6768" w:rsidR="00BF5793" w:rsidRPr="00EB74E3" w:rsidRDefault="00BF5793">
      <w:pPr>
        <w:pStyle w:val="TOC1"/>
        <w:tabs>
          <w:tab w:val="right" w:leader="dot" w:pos="9344"/>
        </w:tabs>
        <w:rPr>
          <w:rFonts w:ascii="Times New Roman" w:eastAsiaTheme="minorEastAsia" w:hAnsi="Times New Roman"/>
          <w:noProof/>
          <w:sz w:val="22"/>
          <w:szCs w:val="34"/>
          <w:lang w:bidi="bo-CN"/>
          <w14:ligatures w14:val="standardContextual"/>
        </w:rPr>
      </w:pPr>
      <w:hyperlink w:anchor="_Toc213613481" w:history="1">
        <w:r w:rsidRPr="00EB74E3">
          <w:rPr>
            <w:rStyle w:val="affffb"/>
            <w:rFonts w:ascii="Times New Roman"/>
            <w:noProof/>
          </w:rPr>
          <w:t xml:space="preserve">3 </w:t>
        </w:r>
        <w:r w:rsidRPr="00EB74E3">
          <w:rPr>
            <w:rStyle w:val="affffb"/>
            <w:rFonts w:ascii="Times New Roman"/>
            <w:noProof/>
          </w:rPr>
          <w:t>术语和定义</w:t>
        </w:r>
        <w:r w:rsidRPr="00EB74E3">
          <w:rPr>
            <w:rFonts w:ascii="Times New Roman" w:hAnsi="Times New Roman"/>
            <w:noProof/>
          </w:rPr>
          <w:tab/>
        </w:r>
        <w:r w:rsidRPr="00EB74E3">
          <w:rPr>
            <w:rFonts w:ascii="Times New Roman" w:hAnsi="Times New Roman"/>
            <w:noProof/>
          </w:rPr>
          <w:fldChar w:fldCharType="begin"/>
        </w:r>
        <w:r w:rsidRPr="00EB74E3">
          <w:rPr>
            <w:rFonts w:ascii="Times New Roman" w:hAnsi="Times New Roman"/>
            <w:noProof/>
          </w:rPr>
          <w:instrText xml:space="preserve"> PAGEREF _Toc213613481 \h </w:instrText>
        </w:r>
        <w:r w:rsidRPr="00EB74E3">
          <w:rPr>
            <w:rFonts w:ascii="Times New Roman" w:hAnsi="Times New Roman"/>
            <w:noProof/>
          </w:rPr>
        </w:r>
        <w:r w:rsidRPr="00EB74E3">
          <w:rPr>
            <w:rFonts w:ascii="Times New Roman" w:hAnsi="Times New Roman"/>
            <w:noProof/>
          </w:rPr>
          <w:fldChar w:fldCharType="separate"/>
        </w:r>
        <w:r w:rsidR="00503D95">
          <w:rPr>
            <w:rFonts w:ascii="Times New Roman" w:hAnsi="Times New Roman"/>
            <w:noProof/>
          </w:rPr>
          <w:t>1</w:t>
        </w:r>
        <w:r w:rsidRPr="00EB74E3">
          <w:rPr>
            <w:rFonts w:ascii="Times New Roman" w:hAnsi="Times New Roman"/>
            <w:noProof/>
          </w:rPr>
          <w:fldChar w:fldCharType="end"/>
        </w:r>
      </w:hyperlink>
    </w:p>
    <w:p w14:paraId="23D20DBD" w14:textId="315DD761" w:rsidR="00BF5793" w:rsidRPr="00EB74E3" w:rsidRDefault="00BF5793">
      <w:pPr>
        <w:pStyle w:val="TOC1"/>
        <w:tabs>
          <w:tab w:val="right" w:leader="dot" w:pos="9344"/>
        </w:tabs>
        <w:rPr>
          <w:rFonts w:ascii="Times New Roman" w:eastAsiaTheme="minorEastAsia" w:hAnsi="Times New Roman"/>
          <w:noProof/>
          <w:sz w:val="22"/>
          <w:szCs w:val="34"/>
          <w:lang w:bidi="bo-CN"/>
          <w14:ligatures w14:val="standardContextual"/>
        </w:rPr>
      </w:pPr>
      <w:hyperlink w:anchor="_Toc213613482" w:history="1">
        <w:r w:rsidRPr="00EB74E3">
          <w:rPr>
            <w:rStyle w:val="affffb"/>
            <w:rFonts w:ascii="Times New Roman"/>
            <w:noProof/>
          </w:rPr>
          <w:t xml:space="preserve">4 </w:t>
        </w:r>
        <w:r w:rsidRPr="00EB74E3">
          <w:rPr>
            <w:rStyle w:val="affffb"/>
            <w:rFonts w:ascii="Times New Roman"/>
            <w:noProof/>
          </w:rPr>
          <w:t>栽培环境</w:t>
        </w:r>
        <w:r w:rsidRPr="00EB74E3">
          <w:rPr>
            <w:rFonts w:ascii="Times New Roman" w:hAnsi="Times New Roman"/>
            <w:noProof/>
          </w:rPr>
          <w:tab/>
        </w:r>
        <w:r w:rsidRPr="00EB74E3">
          <w:rPr>
            <w:rFonts w:ascii="Times New Roman" w:hAnsi="Times New Roman"/>
            <w:noProof/>
          </w:rPr>
          <w:fldChar w:fldCharType="begin"/>
        </w:r>
        <w:r w:rsidRPr="00EB74E3">
          <w:rPr>
            <w:rFonts w:ascii="Times New Roman" w:hAnsi="Times New Roman"/>
            <w:noProof/>
          </w:rPr>
          <w:instrText xml:space="preserve"> PAGEREF _Toc213613482 \h </w:instrText>
        </w:r>
        <w:r w:rsidRPr="00EB74E3">
          <w:rPr>
            <w:rFonts w:ascii="Times New Roman" w:hAnsi="Times New Roman"/>
            <w:noProof/>
          </w:rPr>
        </w:r>
        <w:r w:rsidRPr="00EB74E3">
          <w:rPr>
            <w:rFonts w:ascii="Times New Roman" w:hAnsi="Times New Roman"/>
            <w:noProof/>
          </w:rPr>
          <w:fldChar w:fldCharType="separate"/>
        </w:r>
        <w:r w:rsidR="00503D95">
          <w:rPr>
            <w:rFonts w:ascii="Times New Roman" w:hAnsi="Times New Roman"/>
            <w:noProof/>
          </w:rPr>
          <w:t>1</w:t>
        </w:r>
        <w:r w:rsidRPr="00EB74E3">
          <w:rPr>
            <w:rFonts w:ascii="Times New Roman" w:hAnsi="Times New Roman"/>
            <w:noProof/>
          </w:rPr>
          <w:fldChar w:fldCharType="end"/>
        </w:r>
      </w:hyperlink>
    </w:p>
    <w:p w14:paraId="4C65C0A2" w14:textId="755D569F" w:rsidR="00BF5793" w:rsidRPr="00EB74E3" w:rsidRDefault="00BF5793">
      <w:pPr>
        <w:pStyle w:val="TOC1"/>
        <w:tabs>
          <w:tab w:val="right" w:leader="dot" w:pos="9344"/>
        </w:tabs>
        <w:rPr>
          <w:rFonts w:ascii="Times New Roman" w:eastAsiaTheme="minorEastAsia" w:hAnsi="Times New Roman"/>
          <w:noProof/>
          <w:sz w:val="22"/>
          <w:szCs w:val="34"/>
          <w:lang w:bidi="bo-CN"/>
          <w14:ligatures w14:val="standardContextual"/>
        </w:rPr>
      </w:pPr>
      <w:hyperlink w:anchor="_Toc213613483" w:history="1">
        <w:r w:rsidRPr="00EB74E3">
          <w:rPr>
            <w:rStyle w:val="affffb"/>
            <w:rFonts w:ascii="Times New Roman"/>
            <w:noProof/>
          </w:rPr>
          <w:t xml:space="preserve">5 </w:t>
        </w:r>
        <w:r w:rsidRPr="00EB74E3">
          <w:rPr>
            <w:rStyle w:val="affffb"/>
            <w:rFonts w:ascii="Times New Roman"/>
            <w:noProof/>
          </w:rPr>
          <w:t>播前准备</w:t>
        </w:r>
        <w:r w:rsidRPr="00EB74E3">
          <w:rPr>
            <w:rFonts w:ascii="Times New Roman" w:hAnsi="Times New Roman"/>
            <w:noProof/>
          </w:rPr>
          <w:tab/>
        </w:r>
        <w:r w:rsidRPr="00EB74E3">
          <w:rPr>
            <w:rFonts w:ascii="Times New Roman" w:hAnsi="Times New Roman"/>
            <w:noProof/>
          </w:rPr>
          <w:fldChar w:fldCharType="begin"/>
        </w:r>
        <w:r w:rsidRPr="00EB74E3">
          <w:rPr>
            <w:rFonts w:ascii="Times New Roman" w:hAnsi="Times New Roman"/>
            <w:noProof/>
          </w:rPr>
          <w:instrText xml:space="preserve"> PAGEREF _Toc213613483 \h </w:instrText>
        </w:r>
        <w:r w:rsidRPr="00EB74E3">
          <w:rPr>
            <w:rFonts w:ascii="Times New Roman" w:hAnsi="Times New Roman"/>
            <w:noProof/>
          </w:rPr>
        </w:r>
        <w:r w:rsidRPr="00EB74E3">
          <w:rPr>
            <w:rFonts w:ascii="Times New Roman" w:hAnsi="Times New Roman"/>
            <w:noProof/>
          </w:rPr>
          <w:fldChar w:fldCharType="separate"/>
        </w:r>
        <w:r w:rsidR="00503D95">
          <w:rPr>
            <w:rFonts w:ascii="Times New Roman" w:hAnsi="Times New Roman"/>
            <w:noProof/>
          </w:rPr>
          <w:t>1</w:t>
        </w:r>
        <w:r w:rsidRPr="00EB74E3">
          <w:rPr>
            <w:rFonts w:ascii="Times New Roman" w:hAnsi="Times New Roman"/>
            <w:noProof/>
          </w:rPr>
          <w:fldChar w:fldCharType="end"/>
        </w:r>
      </w:hyperlink>
    </w:p>
    <w:p w14:paraId="769BF0CC" w14:textId="23B17043" w:rsidR="00BF5793" w:rsidRPr="00EB74E3" w:rsidRDefault="00BF5793">
      <w:pPr>
        <w:pStyle w:val="TOC1"/>
        <w:tabs>
          <w:tab w:val="right" w:leader="dot" w:pos="9344"/>
        </w:tabs>
        <w:rPr>
          <w:rFonts w:ascii="Times New Roman" w:eastAsiaTheme="minorEastAsia" w:hAnsi="Times New Roman"/>
          <w:noProof/>
          <w:sz w:val="22"/>
          <w:szCs w:val="34"/>
          <w:lang w:bidi="bo-CN"/>
          <w14:ligatures w14:val="standardContextual"/>
        </w:rPr>
      </w:pPr>
      <w:hyperlink w:anchor="_Toc213613484" w:history="1">
        <w:r w:rsidRPr="00EB74E3">
          <w:rPr>
            <w:rStyle w:val="affffb"/>
            <w:rFonts w:ascii="Times New Roman"/>
            <w:noProof/>
          </w:rPr>
          <w:t xml:space="preserve">6 </w:t>
        </w:r>
        <w:r w:rsidRPr="00EB74E3">
          <w:rPr>
            <w:rStyle w:val="affffb"/>
            <w:rFonts w:ascii="Times New Roman"/>
            <w:noProof/>
          </w:rPr>
          <w:t>播种</w:t>
        </w:r>
        <w:r w:rsidRPr="00EB74E3">
          <w:rPr>
            <w:rFonts w:ascii="Times New Roman" w:hAnsi="Times New Roman"/>
            <w:noProof/>
          </w:rPr>
          <w:tab/>
        </w:r>
        <w:r w:rsidRPr="00EB74E3">
          <w:rPr>
            <w:rFonts w:ascii="Times New Roman" w:hAnsi="Times New Roman"/>
            <w:noProof/>
          </w:rPr>
          <w:fldChar w:fldCharType="begin"/>
        </w:r>
        <w:r w:rsidRPr="00EB74E3">
          <w:rPr>
            <w:rFonts w:ascii="Times New Roman" w:hAnsi="Times New Roman"/>
            <w:noProof/>
          </w:rPr>
          <w:instrText xml:space="preserve"> PAGEREF _Toc213613484 \h </w:instrText>
        </w:r>
        <w:r w:rsidRPr="00EB74E3">
          <w:rPr>
            <w:rFonts w:ascii="Times New Roman" w:hAnsi="Times New Roman"/>
            <w:noProof/>
          </w:rPr>
        </w:r>
        <w:r w:rsidRPr="00EB74E3">
          <w:rPr>
            <w:rFonts w:ascii="Times New Roman" w:hAnsi="Times New Roman"/>
            <w:noProof/>
          </w:rPr>
          <w:fldChar w:fldCharType="separate"/>
        </w:r>
        <w:r w:rsidR="00503D95">
          <w:rPr>
            <w:rFonts w:ascii="Times New Roman" w:hAnsi="Times New Roman"/>
            <w:noProof/>
          </w:rPr>
          <w:t>2</w:t>
        </w:r>
        <w:r w:rsidRPr="00EB74E3">
          <w:rPr>
            <w:rFonts w:ascii="Times New Roman" w:hAnsi="Times New Roman"/>
            <w:noProof/>
          </w:rPr>
          <w:fldChar w:fldCharType="end"/>
        </w:r>
      </w:hyperlink>
    </w:p>
    <w:p w14:paraId="5771BC2B" w14:textId="69A00F89" w:rsidR="00BF5793" w:rsidRPr="00EB74E3" w:rsidRDefault="00BF5793">
      <w:pPr>
        <w:pStyle w:val="TOC1"/>
        <w:tabs>
          <w:tab w:val="right" w:leader="dot" w:pos="9344"/>
        </w:tabs>
        <w:rPr>
          <w:rFonts w:ascii="Times New Roman" w:eastAsiaTheme="minorEastAsia" w:hAnsi="Times New Roman"/>
          <w:noProof/>
          <w:sz w:val="22"/>
          <w:szCs w:val="34"/>
          <w:lang w:bidi="bo-CN"/>
          <w14:ligatures w14:val="standardContextual"/>
        </w:rPr>
      </w:pPr>
      <w:hyperlink w:anchor="_Toc213613485" w:history="1">
        <w:r w:rsidRPr="00EB74E3">
          <w:rPr>
            <w:rStyle w:val="affffb"/>
            <w:rFonts w:ascii="Times New Roman"/>
            <w:noProof/>
          </w:rPr>
          <w:t xml:space="preserve">7 </w:t>
        </w:r>
        <w:r w:rsidRPr="00EB74E3">
          <w:rPr>
            <w:rStyle w:val="affffb"/>
            <w:rFonts w:ascii="Times New Roman"/>
            <w:noProof/>
          </w:rPr>
          <w:t>田间管理</w:t>
        </w:r>
        <w:r w:rsidRPr="00EB74E3">
          <w:rPr>
            <w:rFonts w:ascii="Times New Roman" w:hAnsi="Times New Roman"/>
            <w:noProof/>
          </w:rPr>
          <w:tab/>
        </w:r>
        <w:r w:rsidRPr="00EB74E3">
          <w:rPr>
            <w:rFonts w:ascii="Times New Roman" w:hAnsi="Times New Roman"/>
            <w:noProof/>
          </w:rPr>
          <w:fldChar w:fldCharType="begin"/>
        </w:r>
        <w:r w:rsidRPr="00EB74E3">
          <w:rPr>
            <w:rFonts w:ascii="Times New Roman" w:hAnsi="Times New Roman"/>
            <w:noProof/>
          </w:rPr>
          <w:instrText xml:space="preserve"> PAGEREF _Toc213613485 \h </w:instrText>
        </w:r>
        <w:r w:rsidRPr="00EB74E3">
          <w:rPr>
            <w:rFonts w:ascii="Times New Roman" w:hAnsi="Times New Roman"/>
            <w:noProof/>
          </w:rPr>
        </w:r>
        <w:r w:rsidRPr="00EB74E3">
          <w:rPr>
            <w:rFonts w:ascii="Times New Roman" w:hAnsi="Times New Roman"/>
            <w:noProof/>
          </w:rPr>
          <w:fldChar w:fldCharType="separate"/>
        </w:r>
        <w:r w:rsidR="00503D95">
          <w:rPr>
            <w:rFonts w:ascii="Times New Roman" w:hAnsi="Times New Roman"/>
            <w:noProof/>
          </w:rPr>
          <w:t>2</w:t>
        </w:r>
        <w:r w:rsidRPr="00EB74E3">
          <w:rPr>
            <w:rFonts w:ascii="Times New Roman" w:hAnsi="Times New Roman"/>
            <w:noProof/>
          </w:rPr>
          <w:fldChar w:fldCharType="end"/>
        </w:r>
      </w:hyperlink>
    </w:p>
    <w:p w14:paraId="414C936A" w14:textId="36354D2A" w:rsidR="00BF5793" w:rsidRPr="00EB74E3" w:rsidRDefault="00BF5793">
      <w:pPr>
        <w:pStyle w:val="TOC1"/>
        <w:tabs>
          <w:tab w:val="right" w:leader="dot" w:pos="9344"/>
        </w:tabs>
        <w:rPr>
          <w:rFonts w:ascii="Times New Roman" w:eastAsiaTheme="minorEastAsia" w:hAnsi="Times New Roman"/>
          <w:noProof/>
          <w:sz w:val="22"/>
          <w:szCs w:val="34"/>
          <w:lang w:bidi="bo-CN"/>
          <w14:ligatures w14:val="standardContextual"/>
        </w:rPr>
      </w:pPr>
      <w:hyperlink w:anchor="_Toc213613486" w:history="1">
        <w:r w:rsidRPr="00EB74E3">
          <w:rPr>
            <w:rStyle w:val="affffb"/>
            <w:rFonts w:ascii="Times New Roman"/>
            <w:noProof/>
          </w:rPr>
          <w:t xml:space="preserve">8 </w:t>
        </w:r>
        <w:r w:rsidRPr="00EB74E3">
          <w:rPr>
            <w:rStyle w:val="affffb"/>
            <w:rFonts w:ascii="Times New Roman"/>
            <w:noProof/>
          </w:rPr>
          <w:t>利用</w:t>
        </w:r>
        <w:r w:rsidRPr="00EB74E3">
          <w:rPr>
            <w:rFonts w:ascii="Times New Roman" w:hAnsi="Times New Roman"/>
            <w:noProof/>
          </w:rPr>
          <w:tab/>
        </w:r>
        <w:r w:rsidRPr="00EB74E3">
          <w:rPr>
            <w:rFonts w:ascii="Times New Roman" w:hAnsi="Times New Roman"/>
            <w:noProof/>
          </w:rPr>
          <w:fldChar w:fldCharType="begin"/>
        </w:r>
        <w:r w:rsidRPr="00EB74E3">
          <w:rPr>
            <w:rFonts w:ascii="Times New Roman" w:hAnsi="Times New Roman"/>
            <w:noProof/>
          </w:rPr>
          <w:instrText xml:space="preserve"> PAGEREF _Toc213613486 \h </w:instrText>
        </w:r>
        <w:r w:rsidRPr="00EB74E3">
          <w:rPr>
            <w:rFonts w:ascii="Times New Roman" w:hAnsi="Times New Roman"/>
            <w:noProof/>
          </w:rPr>
        </w:r>
        <w:r w:rsidRPr="00EB74E3">
          <w:rPr>
            <w:rFonts w:ascii="Times New Roman" w:hAnsi="Times New Roman"/>
            <w:noProof/>
          </w:rPr>
          <w:fldChar w:fldCharType="separate"/>
        </w:r>
        <w:r w:rsidR="00503D95">
          <w:rPr>
            <w:rFonts w:ascii="Times New Roman" w:hAnsi="Times New Roman"/>
            <w:noProof/>
          </w:rPr>
          <w:t>3</w:t>
        </w:r>
        <w:r w:rsidRPr="00EB74E3">
          <w:rPr>
            <w:rFonts w:ascii="Times New Roman" w:hAnsi="Times New Roman"/>
            <w:noProof/>
          </w:rPr>
          <w:fldChar w:fldCharType="end"/>
        </w:r>
      </w:hyperlink>
    </w:p>
    <w:p w14:paraId="31C02286" w14:textId="2189810C" w:rsidR="00BF5793" w:rsidRPr="00EB74E3" w:rsidRDefault="00BF5793">
      <w:pPr>
        <w:pStyle w:val="TOC1"/>
        <w:tabs>
          <w:tab w:val="right" w:leader="dot" w:pos="9344"/>
        </w:tabs>
        <w:rPr>
          <w:rFonts w:ascii="Times New Roman" w:eastAsiaTheme="minorEastAsia" w:hAnsi="Times New Roman"/>
          <w:noProof/>
          <w:sz w:val="22"/>
          <w:szCs w:val="34"/>
          <w:lang w:bidi="bo-CN"/>
          <w14:ligatures w14:val="standardContextual"/>
        </w:rPr>
      </w:pPr>
      <w:hyperlink w:anchor="_Toc213613487" w:history="1">
        <w:r w:rsidRPr="00EB74E3">
          <w:rPr>
            <w:rStyle w:val="affffb"/>
            <w:rFonts w:ascii="Times New Roman"/>
            <w:noProof/>
            <w:spacing w:val="100"/>
          </w:rPr>
          <w:t>附录</w:t>
        </w:r>
        <w:r w:rsidRPr="00EB74E3">
          <w:rPr>
            <w:rStyle w:val="affffb"/>
            <w:rFonts w:ascii="Times New Roman"/>
            <w:noProof/>
            <w:spacing w:val="100"/>
          </w:rPr>
          <w:t>A</w:t>
        </w:r>
        <w:r w:rsidRPr="00EB74E3">
          <w:rPr>
            <w:rStyle w:val="affffb"/>
            <w:rFonts w:ascii="Times New Roman"/>
            <w:noProof/>
          </w:rPr>
          <w:t xml:space="preserve"> </w:t>
        </w:r>
        <w:r w:rsidRPr="00EB74E3">
          <w:rPr>
            <w:rStyle w:val="affffb"/>
            <w:rFonts w:ascii="Times New Roman"/>
            <w:noProof/>
          </w:rPr>
          <w:t>（资料性附录）</w:t>
        </w:r>
        <w:r w:rsidRPr="00EB74E3">
          <w:rPr>
            <w:rStyle w:val="affffb"/>
            <w:rFonts w:ascii="Times New Roman"/>
            <w:noProof/>
          </w:rPr>
          <w:t xml:space="preserve"> </w:t>
        </w:r>
        <w:r w:rsidRPr="00EB74E3">
          <w:rPr>
            <w:rStyle w:val="affffb"/>
            <w:rFonts w:ascii="Times New Roman"/>
            <w:noProof/>
          </w:rPr>
          <w:t>大颖草特征特性</w:t>
        </w:r>
        <w:r w:rsidRPr="00EB74E3">
          <w:rPr>
            <w:rFonts w:ascii="Times New Roman" w:hAnsi="Times New Roman"/>
            <w:noProof/>
          </w:rPr>
          <w:tab/>
        </w:r>
        <w:r w:rsidRPr="00EB74E3">
          <w:rPr>
            <w:rFonts w:ascii="Times New Roman" w:hAnsi="Times New Roman"/>
            <w:noProof/>
          </w:rPr>
          <w:fldChar w:fldCharType="begin"/>
        </w:r>
        <w:r w:rsidRPr="00EB74E3">
          <w:rPr>
            <w:rFonts w:ascii="Times New Roman" w:hAnsi="Times New Roman"/>
            <w:noProof/>
          </w:rPr>
          <w:instrText xml:space="preserve"> PAGEREF _Toc213613487 \h </w:instrText>
        </w:r>
        <w:r w:rsidRPr="00EB74E3">
          <w:rPr>
            <w:rFonts w:ascii="Times New Roman" w:hAnsi="Times New Roman"/>
            <w:noProof/>
          </w:rPr>
        </w:r>
        <w:r w:rsidRPr="00EB74E3">
          <w:rPr>
            <w:rFonts w:ascii="Times New Roman" w:hAnsi="Times New Roman"/>
            <w:noProof/>
          </w:rPr>
          <w:fldChar w:fldCharType="separate"/>
        </w:r>
        <w:r w:rsidR="00503D95">
          <w:rPr>
            <w:rFonts w:ascii="Times New Roman" w:hAnsi="Times New Roman"/>
            <w:noProof/>
          </w:rPr>
          <w:t>4</w:t>
        </w:r>
        <w:r w:rsidRPr="00EB74E3">
          <w:rPr>
            <w:rFonts w:ascii="Times New Roman" w:hAnsi="Times New Roman"/>
            <w:noProof/>
          </w:rPr>
          <w:fldChar w:fldCharType="end"/>
        </w:r>
      </w:hyperlink>
    </w:p>
    <w:p w14:paraId="32F9406D" w14:textId="2F27E7C9" w:rsidR="00BF5793" w:rsidRPr="00EB74E3" w:rsidRDefault="00BF5793">
      <w:pPr>
        <w:pStyle w:val="TOC1"/>
        <w:tabs>
          <w:tab w:val="right" w:leader="dot" w:pos="9344"/>
        </w:tabs>
        <w:rPr>
          <w:rFonts w:ascii="Times New Roman" w:eastAsiaTheme="minorEastAsia" w:hAnsi="Times New Roman"/>
          <w:noProof/>
          <w:sz w:val="22"/>
          <w:szCs w:val="34"/>
          <w:lang w:bidi="bo-CN"/>
          <w14:ligatures w14:val="standardContextual"/>
        </w:rPr>
      </w:pPr>
      <w:hyperlink w:anchor="_Toc213613488" w:history="1">
        <w:r w:rsidRPr="00EB74E3">
          <w:rPr>
            <w:rStyle w:val="affffb"/>
            <w:rFonts w:ascii="Times New Roman"/>
            <w:noProof/>
            <w:spacing w:val="100"/>
          </w:rPr>
          <w:t>附录</w:t>
        </w:r>
        <w:r w:rsidRPr="00EB74E3">
          <w:rPr>
            <w:rStyle w:val="affffb"/>
            <w:rFonts w:ascii="Times New Roman"/>
            <w:noProof/>
            <w:spacing w:val="100"/>
          </w:rPr>
          <w:t>B</w:t>
        </w:r>
        <w:r w:rsidRPr="00EB74E3">
          <w:rPr>
            <w:rStyle w:val="affffb"/>
            <w:rFonts w:ascii="Times New Roman"/>
            <w:noProof/>
          </w:rPr>
          <w:t xml:space="preserve"> </w:t>
        </w:r>
        <w:r w:rsidRPr="00EB74E3">
          <w:rPr>
            <w:rStyle w:val="affffb"/>
            <w:rFonts w:ascii="Times New Roman"/>
            <w:noProof/>
          </w:rPr>
          <w:t>（资料性附录）</w:t>
        </w:r>
        <w:r w:rsidRPr="00EB74E3">
          <w:rPr>
            <w:rStyle w:val="affffb"/>
            <w:rFonts w:ascii="Times New Roman"/>
            <w:noProof/>
          </w:rPr>
          <w:t xml:space="preserve"> </w:t>
        </w:r>
        <w:r w:rsidRPr="00EB74E3">
          <w:rPr>
            <w:rStyle w:val="affffb"/>
            <w:rFonts w:ascii="Times New Roman"/>
            <w:noProof/>
          </w:rPr>
          <w:t>大颖草常见病虫害及防治措施</w:t>
        </w:r>
        <w:r w:rsidRPr="00EB74E3">
          <w:rPr>
            <w:rFonts w:ascii="Times New Roman" w:hAnsi="Times New Roman"/>
            <w:noProof/>
          </w:rPr>
          <w:tab/>
        </w:r>
        <w:r w:rsidRPr="00EB74E3">
          <w:rPr>
            <w:rFonts w:ascii="Times New Roman" w:hAnsi="Times New Roman"/>
            <w:noProof/>
          </w:rPr>
          <w:fldChar w:fldCharType="begin"/>
        </w:r>
        <w:r w:rsidRPr="00EB74E3">
          <w:rPr>
            <w:rFonts w:ascii="Times New Roman" w:hAnsi="Times New Roman"/>
            <w:noProof/>
          </w:rPr>
          <w:instrText xml:space="preserve"> PAGEREF _Toc213613488 \h </w:instrText>
        </w:r>
        <w:r w:rsidRPr="00EB74E3">
          <w:rPr>
            <w:rFonts w:ascii="Times New Roman" w:hAnsi="Times New Roman"/>
            <w:noProof/>
          </w:rPr>
        </w:r>
        <w:r w:rsidRPr="00EB74E3">
          <w:rPr>
            <w:rFonts w:ascii="Times New Roman" w:hAnsi="Times New Roman"/>
            <w:noProof/>
          </w:rPr>
          <w:fldChar w:fldCharType="separate"/>
        </w:r>
        <w:r w:rsidR="00503D95">
          <w:rPr>
            <w:rFonts w:ascii="Times New Roman" w:hAnsi="Times New Roman"/>
            <w:noProof/>
          </w:rPr>
          <w:t>5</w:t>
        </w:r>
        <w:r w:rsidRPr="00EB74E3">
          <w:rPr>
            <w:rFonts w:ascii="Times New Roman" w:hAnsi="Times New Roman"/>
            <w:noProof/>
          </w:rPr>
          <w:fldChar w:fldCharType="end"/>
        </w:r>
      </w:hyperlink>
    </w:p>
    <w:p w14:paraId="48DB802A" w14:textId="1F2975F5" w:rsidR="00A21515" w:rsidRDefault="00000000">
      <w:pPr>
        <w:pStyle w:val="affffffa"/>
        <w:spacing w:after="468"/>
        <w:sectPr w:rsidR="00A21515">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27D0AA6B" w14:textId="77777777" w:rsidR="00A21515" w:rsidRDefault="00000000">
      <w:pPr>
        <w:pStyle w:val="a6"/>
        <w:spacing w:before="560" w:after="468"/>
      </w:pPr>
      <w:bookmarkStart w:id="23" w:name="_Toc213613478"/>
      <w:bookmarkStart w:id="24" w:name="BookMark2"/>
      <w:bookmarkEnd w:id="21"/>
      <w:r>
        <w:rPr>
          <w:rFonts w:hint="eastAsia"/>
          <w:spacing w:val="320"/>
        </w:rPr>
        <w:lastRenderedPageBreak/>
        <w:t>前</w:t>
      </w:r>
      <w:r>
        <w:rPr>
          <w:rFonts w:hint="eastAsia"/>
        </w:rPr>
        <w:t>言</w:t>
      </w:r>
      <w:bookmarkEnd w:id="22"/>
      <w:bookmarkEnd w:id="23"/>
    </w:p>
    <w:p w14:paraId="0B269893" w14:textId="77777777" w:rsidR="00A21515" w:rsidRPr="00EB74E3" w:rsidRDefault="00000000">
      <w:pPr>
        <w:pStyle w:val="afffff5"/>
        <w:ind w:firstLine="420"/>
        <w:rPr>
          <w:rFonts w:ascii="Times New Roman"/>
        </w:rPr>
      </w:pPr>
      <w:r w:rsidRPr="00EB74E3">
        <w:rPr>
          <w:rFonts w:ascii="Times New Roman"/>
        </w:rPr>
        <w:t>本文件按照</w:t>
      </w:r>
      <w:r w:rsidRPr="00EB74E3">
        <w:rPr>
          <w:rFonts w:ascii="Times New Roman"/>
        </w:rPr>
        <w:t>GB/T 1.1—2020</w:t>
      </w:r>
      <w:r w:rsidRPr="00EB74E3">
        <w:rPr>
          <w:rFonts w:ascii="Times New Roman"/>
        </w:rPr>
        <w:t>《标准化工作导则</w:t>
      </w:r>
      <w:r w:rsidRPr="00EB74E3">
        <w:rPr>
          <w:rFonts w:ascii="Times New Roman"/>
        </w:rPr>
        <w:t xml:space="preserve">  </w:t>
      </w:r>
      <w:r w:rsidRPr="00EB74E3">
        <w:rPr>
          <w:rFonts w:ascii="Times New Roman"/>
        </w:rPr>
        <w:t>第</w:t>
      </w:r>
      <w:r w:rsidRPr="00EB74E3">
        <w:rPr>
          <w:rFonts w:ascii="Times New Roman"/>
        </w:rPr>
        <w:t>1</w:t>
      </w:r>
      <w:r w:rsidRPr="00EB74E3">
        <w:rPr>
          <w:rFonts w:ascii="Times New Roman"/>
        </w:rPr>
        <w:t>部分：标准化文件的结构和起草规则》的规定起草。</w:t>
      </w:r>
    </w:p>
    <w:p w14:paraId="62B800BD" w14:textId="77777777" w:rsidR="00A21515" w:rsidRPr="00EB74E3" w:rsidRDefault="00000000">
      <w:pPr>
        <w:pStyle w:val="afffff5"/>
        <w:ind w:firstLine="420"/>
        <w:rPr>
          <w:rFonts w:ascii="Times New Roman"/>
        </w:rPr>
      </w:pPr>
      <w:r w:rsidRPr="00EB74E3">
        <w:rPr>
          <w:rFonts w:ascii="Times New Roman"/>
        </w:rPr>
        <w:t>注意本文件的某些内容可能涉及专利。本文件的发布单位不承担识别专利的责任。</w:t>
      </w:r>
    </w:p>
    <w:p w14:paraId="48013B7C" w14:textId="77777777" w:rsidR="00A21515" w:rsidRPr="00EB74E3" w:rsidRDefault="00000000">
      <w:pPr>
        <w:pStyle w:val="afffff5"/>
        <w:ind w:firstLine="420"/>
        <w:rPr>
          <w:rFonts w:ascii="Times New Roman"/>
        </w:rPr>
      </w:pPr>
      <w:r w:rsidRPr="00EB74E3">
        <w:rPr>
          <w:rFonts w:ascii="Times New Roman"/>
        </w:rPr>
        <w:t>本文件由西藏自治区农业农村标准化委员会提出并归口。</w:t>
      </w:r>
    </w:p>
    <w:p w14:paraId="7253E24E" w14:textId="77777777" w:rsidR="00A21515" w:rsidRPr="00EB74E3" w:rsidRDefault="00000000">
      <w:pPr>
        <w:pStyle w:val="afffff5"/>
        <w:ind w:firstLine="420"/>
        <w:rPr>
          <w:rFonts w:ascii="Times New Roman"/>
        </w:rPr>
      </w:pPr>
      <w:r w:rsidRPr="00EB74E3">
        <w:rPr>
          <w:rFonts w:ascii="Times New Roman"/>
        </w:rPr>
        <w:t>本文件起草单位：西藏自治区农牧科学院草业科学研究所。</w:t>
      </w:r>
    </w:p>
    <w:p w14:paraId="171DB782" w14:textId="77777777" w:rsidR="00A21515" w:rsidRPr="00EB74E3" w:rsidRDefault="00000000">
      <w:pPr>
        <w:pStyle w:val="afffff5"/>
        <w:ind w:firstLine="420"/>
        <w:rPr>
          <w:rFonts w:ascii="Times New Roman"/>
        </w:rPr>
      </w:pPr>
      <w:r w:rsidRPr="00EB74E3">
        <w:rPr>
          <w:rFonts w:ascii="Times New Roman"/>
        </w:rPr>
        <w:t>本文件主要起草人：陈少锋、曲广鹏、魏巍、黄界、罗珍、杨文才、秀花、白玛嘎翁。</w:t>
      </w:r>
    </w:p>
    <w:p w14:paraId="6A15C2BA" w14:textId="77777777" w:rsidR="00A21515" w:rsidRDefault="00A21515">
      <w:pPr>
        <w:pStyle w:val="afffff5"/>
        <w:ind w:firstLine="420"/>
      </w:pPr>
    </w:p>
    <w:p w14:paraId="5FDC44DE" w14:textId="77777777" w:rsidR="00A21515" w:rsidRDefault="00A21515">
      <w:pPr>
        <w:pStyle w:val="afffff5"/>
        <w:ind w:firstLine="420"/>
        <w:sectPr w:rsidR="00A21515">
          <w:pgSz w:w="11906" w:h="16838"/>
          <w:pgMar w:top="1928" w:right="1134" w:bottom="1134" w:left="1134" w:header="1418" w:footer="1134" w:gutter="284"/>
          <w:pgNumType w:fmt="upperRoman"/>
          <w:cols w:space="425"/>
          <w:formProt w:val="0"/>
          <w:docGrid w:type="lines" w:linePitch="312"/>
        </w:sectPr>
      </w:pPr>
    </w:p>
    <w:p w14:paraId="204AD6B0" w14:textId="77777777" w:rsidR="00A21515" w:rsidRDefault="00A21515">
      <w:pPr>
        <w:spacing w:line="20" w:lineRule="exact"/>
        <w:jc w:val="center"/>
        <w:rPr>
          <w:rFonts w:ascii="黑体" w:eastAsia="黑体" w:hAnsi="黑体" w:hint="eastAsia"/>
          <w:sz w:val="32"/>
          <w:szCs w:val="32"/>
        </w:rPr>
      </w:pPr>
      <w:bookmarkStart w:id="25" w:name="BookMark4"/>
      <w:bookmarkEnd w:id="24"/>
    </w:p>
    <w:p w14:paraId="721ACFD6" w14:textId="77777777" w:rsidR="00A21515" w:rsidRDefault="00A21515">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ECC8861CC1D849A48B1297C70B5DBCCD"/>
        </w:placeholder>
      </w:sdtPr>
      <w:sdtContent>
        <w:p w14:paraId="09A443E6" w14:textId="77777777" w:rsidR="00A21515" w:rsidRDefault="00000000">
          <w:pPr>
            <w:pStyle w:val="afffffffff8"/>
            <w:spacing w:beforeLines="1" w:before="3" w:afterLines="220" w:after="686"/>
            <w:rPr>
              <w:rFonts w:hint="eastAsia"/>
            </w:rPr>
          </w:pPr>
          <w:r>
            <w:rPr>
              <w:rFonts w:hint="eastAsia"/>
            </w:rPr>
            <w:t>大颖草栽培技术规程</w:t>
          </w:r>
        </w:p>
      </w:sdtContent>
    </w:sdt>
    <w:p w14:paraId="7DCD8B78" w14:textId="77777777" w:rsidR="00A21515" w:rsidRDefault="00000000">
      <w:pPr>
        <w:pStyle w:val="affc"/>
        <w:spacing w:before="312" w:after="312"/>
      </w:pPr>
      <w:bookmarkStart w:id="27" w:name="_Toc24884211"/>
      <w:bookmarkStart w:id="28" w:name="_Toc26986771"/>
      <w:bookmarkStart w:id="29" w:name="_Toc17233325"/>
      <w:bookmarkStart w:id="30" w:name="_Toc17233333"/>
      <w:bookmarkStart w:id="31" w:name="_Toc26648465"/>
      <w:bookmarkStart w:id="32" w:name="_Toc26986530"/>
      <w:bookmarkStart w:id="33" w:name="_Toc97191423"/>
      <w:bookmarkStart w:id="34" w:name="_Toc26718930"/>
      <w:bookmarkStart w:id="35" w:name="_Toc24884218"/>
      <w:bookmarkStart w:id="36" w:name="_Toc212802430"/>
      <w:bookmarkStart w:id="37" w:name="_Toc212919107"/>
      <w:bookmarkStart w:id="38" w:name="_Toc213613479"/>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516C6E48" w14:textId="7E36AABF" w:rsidR="00A21515" w:rsidRDefault="00000000">
      <w:pPr>
        <w:widowControl/>
        <w:tabs>
          <w:tab w:val="center" w:pos="4201"/>
          <w:tab w:val="right" w:leader="dot" w:pos="9298"/>
        </w:tabs>
        <w:autoSpaceDE w:val="0"/>
        <w:autoSpaceDN w:val="0"/>
        <w:ind w:firstLineChars="200" w:firstLine="420"/>
        <w:rPr>
          <w:kern w:val="0"/>
          <w:szCs w:val="20"/>
        </w:rPr>
      </w:pPr>
      <w:bookmarkStart w:id="39" w:name="_Toc26648466"/>
      <w:bookmarkStart w:id="40" w:name="_Toc24884212"/>
      <w:bookmarkStart w:id="41" w:name="_Toc17233326"/>
      <w:bookmarkStart w:id="42" w:name="_Toc24884219"/>
      <w:bookmarkStart w:id="43" w:name="_Toc17233334"/>
      <w:r>
        <w:rPr>
          <w:rFonts w:hint="eastAsia"/>
          <w:kern w:val="0"/>
          <w:szCs w:val="20"/>
        </w:rPr>
        <w:t>本文件规定了大颖草</w:t>
      </w:r>
      <w:r w:rsidR="00753B4F">
        <w:rPr>
          <w:rFonts w:hint="eastAsia"/>
          <w:kern w:val="0"/>
          <w:szCs w:val="20"/>
        </w:rPr>
        <w:t>的</w:t>
      </w:r>
      <w:r>
        <w:rPr>
          <w:rFonts w:hint="eastAsia"/>
          <w:kern w:val="0"/>
          <w:szCs w:val="20"/>
        </w:rPr>
        <w:t>栽培环境、播前准备、播种、田间管理和利用等内容。</w:t>
      </w:r>
    </w:p>
    <w:p w14:paraId="47CFAB61" w14:textId="641CD6FB" w:rsidR="00A21515"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本文件适用于大颖草栽培</w:t>
      </w:r>
      <w:r w:rsidR="00655611">
        <w:rPr>
          <w:rFonts w:hint="eastAsia"/>
          <w:kern w:val="0"/>
          <w:szCs w:val="20"/>
        </w:rPr>
        <w:t>种植</w:t>
      </w:r>
      <w:r>
        <w:rPr>
          <w:rFonts w:hint="eastAsia"/>
          <w:kern w:val="0"/>
          <w:szCs w:val="20"/>
        </w:rPr>
        <w:t>。</w:t>
      </w:r>
    </w:p>
    <w:p w14:paraId="04EE7F4F" w14:textId="77777777" w:rsidR="00A21515" w:rsidRDefault="00000000">
      <w:pPr>
        <w:pStyle w:val="affc"/>
        <w:spacing w:before="312" w:after="312"/>
      </w:pPr>
      <w:bookmarkStart w:id="44" w:name="_Toc26986531"/>
      <w:bookmarkStart w:id="45" w:name="_Toc212919108"/>
      <w:bookmarkStart w:id="46" w:name="_Toc97191424"/>
      <w:bookmarkStart w:id="47" w:name="_Toc26718931"/>
      <w:bookmarkStart w:id="48" w:name="_Toc212802431"/>
      <w:bookmarkStart w:id="49" w:name="_Toc26986772"/>
      <w:bookmarkStart w:id="50" w:name="_Toc213613480"/>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E14221DF0F2F4267AF4E62B484AFDF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C96AFB9" w14:textId="77777777" w:rsidR="00A21515"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B7BF90" w14:textId="77777777" w:rsidR="00546F8D" w:rsidRDefault="00546F8D" w:rsidP="00546F8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6C216D">
        <w:rPr>
          <w:rFonts w:ascii="Times New Roman" w:hAnsi="Times New Roman"/>
          <w:noProof/>
          <w:kern w:val="0"/>
          <w:szCs w:val="20"/>
        </w:rPr>
        <w:t>GB</w:t>
      </w:r>
      <w:r>
        <w:rPr>
          <w:rFonts w:ascii="Times New Roman" w:hAnsi="Times New Roman" w:hint="eastAsia"/>
          <w:noProof/>
          <w:kern w:val="0"/>
          <w:szCs w:val="20"/>
        </w:rPr>
        <w:t>/T</w:t>
      </w:r>
      <w:r w:rsidRPr="006C216D">
        <w:rPr>
          <w:rFonts w:ascii="Times New Roman" w:hAnsi="Times New Roman"/>
          <w:noProof/>
          <w:kern w:val="0"/>
          <w:szCs w:val="20"/>
        </w:rPr>
        <w:t xml:space="preserve"> 4285              </w:t>
      </w:r>
      <w:r w:rsidRPr="006C216D">
        <w:rPr>
          <w:rFonts w:ascii="Times New Roman" w:hAnsi="Times New Roman"/>
          <w:noProof/>
          <w:kern w:val="0"/>
          <w:szCs w:val="20"/>
        </w:rPr>
        <w:t>农药安全使用标准</w:t>
      </w:r>
    </w:p>
    <w:p w14:paraId="4BE0249F" w14:textId="429F7CA6" w:rsidR="00A21515" w:rsidRPr="006C216D" w:rsidRDefault="00000000" w:rsidP="00546F8D">
      <w:pPr>
        <w:pStyle w:val="afffff5"/>
        <w:spacing w:line="400" w:lineRule="exact"/>
        <w:ind w:firstLine="420"/>
        <w:rPr>
          <w:rFonts w:ascii="Times New Roman"/>
        </w:rPr>
      </w:pPr>
      <w:r w:rsidRPr="006C216D">
        <w:rPr>
          <w:rFonts w:ascii="Times New Roman"/>
        </w:rPr>
        <w:t>GB</w:t>
      </w:r>
      <w:r w:rsidR="00382099">
        <w:rPr>
          <w:rFonts w:ascii="Times New Roman" w:hint="eastAsia"/>
        </w:rPr>
        <w:t>/T</w:t>
      </w:r>
      <w:r w:rsidRPr="006C216D">
        <w:rPr>
          <w:rFonts w:ascii="Times New Roman"/>
        </w:rPr>
        <w:t xml:space="preserve"> 6142             </w:t>
      </w:r>
      <w:r w:rsidR="00FA2031" w:rsidRPr="006C216D">
        <w:rPr>
          <w:rFonts w:ascii="Times New Roman"/>
        </w:rPr>
        <w:t xml:space="preserve"> </w:t>
      </w:r>
      <w:r w:rsidRPr="006C216D">
        <w:rPr>
          <w:rFonts w:ascii="Times New Roman"/>
        </w:rPr>
        <w:t>禾本科草种子质量分级</w:t>
      </w:r>
    </w:p>
    <w:p w14:paraId="122A6C69" w14:textId="77777777" w:rsidR="00546F8D" w:rsidRPr="006C216D" w:rsidRDefault="00546F8D" w:rsidP="00546F8D">
      <w:pPr>
        <w:pStyle w:val="afffff5"/>
        <w:spacing w:line="400" w:lineRule="exact"/>
        <w:ind w:firstLine="420"/>
        <w:rPr>
          <w:rFonts w:ascii="Times New Roman"/>
          <w:noProof/>
        </w:rPr>
      </w:pPr>
      <w:r w:rsidRPr="006C216D">
        <w:rPr>
          <w:rFonts w:ascii="Times New Roman"/>
          <w:noProof/>
        </w:rPr>
        <w:t xml:space="preserve">NY/T 496             </w:t>
      </w:r>
      <w:r>
        <w:rPr>
          <w:rFonts w:ascii="Times New Roman" w:hint="eastAsia"/>
          <w:noProof/>
        </w:rPr>
        <w:t xml:space="preserve">  </w:t>
      </w:r>
      <w:r w:rsidRPr="006C216D">
        <w:rPr>
          <w:rFonts w:ascii="Times New Roman"/>
          <w:noProof/>
        </w:rPr>
        <w:t>肥料合理使用准则</w:t>
      </w:r>
    </w:p>
    <w:p w14:paraId="7D0B7159" w14:textId="07BDEEA0" w:rsidR="00FA2031" w:rsidRPr="006C216D" w:rsidRDefault="00FA2031" w:rsidP="00546F8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6C216D">
        <w:rPr>
          <w:rFonts w:ascii="Times New Roman" w:hAnsi="Times New Roman"/>
          <w:noProof/>
          <w:kern w:val="0"/>
          <w:szCs w:val="20"/>
        </w:rPr>
        <w:t xml:space="preserve">NY/T 1856           </w:t>
      </w:r>
      <w:r w:rsidR="00382099">
        <w:rPr>
          <w:rFonts w:ascii="Times New Roman" w:hAnsi="Times New Roman" w:hint="eastAsia"/>
          <w:noProof/>
          <w:kern w:val="0"/>
          <w:szCs w:val="20"/>
        </w:rPr>
        <w:t xml:space="preserve">  </w:t>
      </w:r>
      <w:r w:rsidRPr="006C216D">
        <w:rPr>
          <w:rFonts w:ascii="Times New Roman" w:hAnsi="Times New Roman"/>
          <w:noProof/>
          <w:kern w:val="0"/>
          <w:szCs w:val="20"/>
        </w:rPr>
        <w:t xml:space="preserve"> </w:t>
      </w:r>
      <w:r w:rsidRPr="006C216D">
        <w:rPr>
          <w:rFonts w:ascii="Times New Roman" w:hAnsi="Times New Roman"/>
          <w:noProof/>
          <w:kern w:val="0"/>
          <w:szCs w:val="20"/>
        </w:rPr>
        <w:t>农区鼠害控制技术规程</w:t>
      </w:r>
    </w:p>
    <w:p w14:paraId="2B37F63A" w14:textId="77777777" w:rsidR="00A21515" w:rsidRDefault="00000000">
      <w:pPr>
        <w:pStyle w:val="affc"/>
        <w:spacing w:before="312" w:after="312"/>
      </w:pPr>
      <w:bookmarkStart w:id="51" w:name="_Toc97191425"/>
      <w:bookmarkStart w:id="52" w:name="_Toc212919109"/>
      <w:bookmarkStart w:id="53" w:name="_Toc212802432"/>
      <w:bookmarkStart w:id="54" w:name="_Toc213613481"/>
      <w:r>
        <w:rPr>
          <w:rFonts w:hint="eastAsia"/>
        </w:rPr>
        <w:t>术语和定义</w:t>
      </w:r>
      <w:bookmarkEnd w:id="51"/>
      <w:bookmarkEnd w:id="52"/>
      <w:bookmarkEnd w:id="53"/>
      <w:bookmarkEnd w:id="54"/>
    </w:p>
    <w:bookmarkStart w:id="55" w:name="_Toc26986532" w:displacedByCustomXml="next"/>
    <w:bookmarkEnd w:id="55" w:displacedByCustomXml="next"/>
    <w:sdt>
      <w:sdtPr>
        <w:id w:val="-1909835108"/>
        <w:placeholder>
          <w:docPart w:val="18B8031F0A0E4BBABC28A51C59572A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Calibri" w:hAnsi="Calibri" w:hint="eastAsia"/>
        </w:rPr>
      </w:sdtEndPr>
      <w:sdtContent>
        <w:p w14:paraId="1CEDDAAD" w14:textId="77777777" w:rsidR="00A21515" w:rsidRDefault="00000000">
          <w:pPr>
            <w:pStyle w:val="afffff5"/>
            <w:ind w:firstLine="420"/>
            <w:rPr>
              <w:rFonts w:ascii="Calibri" w:hAnsi="Calibri"/>
            </w:rPr>
          </w:pPr>
          <w:r>
            <w:rPr>
              <w:rFonts w:ascii="Calibri" w:hAnsi="Calibri" w:hint="eastAsia"/>
            </w:rPr>
            <w:t>下列术语和定义适用于本文件。</w:t>
          </w:r>
        </w:p>
      </w:sdtContent>
    </w:sdt>
    <w:p w14:paraId="6BEADCE3" w14:textId="77777777" w:rsidR="00A21515" w:rsidRDefault="00000000">
      <w:pPr>
        <w:pStyle w:val="affd"/>
        <w:spacing w:before="156" w:after="156"/>
        <w:ind w:leftChars="150" w:left="315"/>
      </w:pPr>
      <w:bookmarkStart w:id="56" w:name="_Toc212802433"/>
      <w:bookmarkEnd w:id="56"/>
      <w:r>
        <w:rPr>
          <w:rFonts w:hint="eastAsia"/>
        </w:rPr>
        <w:t>大颖草</w:t>
      </w:r>
    </w:p>
    <w:p w14:paraId="2C28D997" w14:textId="4209FE4A" w:rsidR="00A21515" w:rsidRPr="006C216D"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r w:rsidRPr="006C216D">
        <w:rPr>
          <w:rFonts w:ascii="Times New Roman" w:hAnsi="Times New Roman"/>
          <w:kern w:val="0"/>
          <w:szCs w:val="20"/>
        </w:rPr>
        <w:t>大颖草（</w:t>
      </w:r>
      <w:r w:rsidRPr="006C216D">
        <w:rPr>
          <w:rFonts w:ascii="Times New Roman" w:hAnsi="Times New Roman"/>
          <w:i/>
          <w:iCs/>
          <w:kern w:val="0"/>
          <w:szCs w:val="20"/>
        </w:rPr>
        <w:t>Roegneria grandiglumis</w:t>
      </w:r>
      <w:r w:rsidRPr="006C216D">
        <w:rPr>
          <w:rFonts w:ascii="Times New Roman" w:hAnsi="Times New Roman"/>
          <w:kern w:val="0"/>
          <w:szCs w:val="20"/>
        </w:rPr>
        <w:t>）</w:t>
      </w:r>
      <w:r w:rsidR="00753B4F">
        <w:rPr>
          <w:rFonts w:ascii="Times New Roman" w:hAnsi="Times New Roman" w:hint="eastAsia"/>
          <w:kern w:val="0"/>
          <w:szCs w:val="20"/>
        </w:rPr>
        <w:t>是</w:t>
      </w:r>
      <w:r w:rsidRPr="006C216D">
        <w:rPr>
          <w:rFonts w:ascii="Times New Roman" w:hAnsi="Times New Roman"/>
          <w:kern w:val="0"/>
          <w:szCs w:val="20"/>
        </w:rPr>
        <w:t>多年生禾本科鹅观草属草本</w:t>
      </w:r>
      <w:r w:rsidR="00753B4F">
        <w:rPr>
          <w:rFonts w:ascii="Times New Roman" w:hAnsi="Times New Roman" w:hint="eastAsia"/>
          <w:kern w:val="0"/>
          <w:szCs w:val="20"/>
        </w:rPr>
        <w:t>植物</w:t>
      </w:r>
      <w:r w:rsidRPr="006C216D">
        <w:rPr>
          <w:rFonts w:ascii="Times New Roman" w:hAnsi="Times New Roman"/>
          <w:kern w:val="0"/>
          <w:szCs w:val="20"/>
        </w:rPr>
        <w:t>，秆成疏丛，基部倾斜或膝曲，高</w:t>
      </w:r>
      <w:r w:rsidRPr="006C216D">
        <w:rPr>
          <w:rFonts w:ascii="Times New Roman" w:hAnsi="Times New Roman"/>
          <w:kern w:val="0"/>
          <w:szCs w:val="20"/>
        </w:rPr>
        <w:t>40</w:t>
      </w:r>
      <w:r w:rsidR="006C216D">
        <w:rPr>
          <w:rFonts w:ascii="Times New Roman" w:hAnsi="Times New Roman" w:hint="eastAsia"/>
          <w:kern w:val="0"/>
          <w:szCs w:val="20"/>
        </w:rPr>
        <w:t>cm</w:t>
      </w:r>
      <w:r w:rsidRPr="006C216D">
        <w:rPr>
          <w:rFonts w:ascii="Times New Roman" w:hAnsi="Times New Roman"/>
          <w:kern w:val="0"/>
          <w:szCs w:val="20"/>
        </w:rPr>
        <w:t>-100cm</w:t>
      </w:r>
      <w:r w:rsidRPr="006C216D">
        <w:rPr>
          <w:rFonts w:ascii="Times New Roman" w:hAnsi="Times New Roman"/>
          <w:kern w:val="0"/>
          <w:szCs w:val="20"/>
        </w:rPr>
        <w:t>，平滑无毛。见附件</w:t>
      </w:r>
      <w:r w:rsidRPr="006C216D">
        <w:rPr>
          <w:rFonts w:ascii="Times New Roman" w:hAnsi="Times New Roman"/>
          <w:kern w:val="0"/>
          <w:szCs w:val="20"/>
        </w:rPr>
        <w:t>A</w:t>
      </w:r>
      <w:r w:rsidRPr="006C216D">
        <w:rPr>
          <w:rFonts w:ascii="Times New Roman" w:hAnsi="Times New Roman"/>
          <w:kern w:val="0"/>
          <w:szCs w:val="20"/>
        </w:rPr>
        <w:t>。</w:t>
      </w:r>
    </w:p>
    <w:p w14:paraId="363049B3" w14:textId="77777777" w:rsidR="00A21515" w:rsidRDefault="00000000">
      <w:pPr>
        <w:pStyle w:val="affc"/>
        <w:spacing w:before="312" w:after="312"/>
      </w:pPr>
      <w:bookmarkStart w:id="57" w:name="_Toc212919111"/>
      <w:bookmarkStart w:id="58" w:name="_Toc212802434"/>
      <w:bookmarkStart w:id="59" w:name="_Toc213613482"/>
      <w:r>
        <w:rPr>
          <w:rFonts w:hint="eastAsia"/>
        </w:rPr>
        <w:t>栽培环境</w:t>
      </w:r>
      <w:bookmarkEnd w:id="57"/>
      <w:bookmarkEnd w:id="58"/>
      <w:bookmarkEnd w:id="59"/>
    </w:p>
    <w:p w14:paraId="0021E4F4" w14:textId="0A3A36C9" w:rsidR="00E4342C" w:rsidRPr="00E4342C" w:rsidRDefault="00E4342C" w:rsidP="00E4342C">
      <w:pPr>
        <w:widowControl/>
        <w:tabs>
          <w:tab w:val="center" w:pos="4201"/>
          <w:tab w:val="right" w:leader="dot" w:pos="9298"/>
        </w:tabs>
        <w:autoSpaceDE w:val="0"/>
        <w:autoSpaceDN w:val="0"/>
        <w:ind w:firstLineChars="200" w:firstLine="420"/>
        <w:rPr>
          <w:rFonts w:ascii="Times New Roman" w:hAnsi="Times New Roman"/>
          <w:kern w:val="0"/>
          <w:szCs w:val="20"/>
        </w:rPr>
      </w:pPr>
      <w:r w:rsidRPr="00E4342C">
        <w:rPr>
          <w:rFonts w:ascii="Times New Roman" w:hAnsi="Times New Roman"/>
          <w:kern w:val="0"/>
          <w:szCs w:val="20"/>
        </w:rPr>
        <w:t>海拔</w:t>
      </w:r>
      <w:r w:rsidRPr="00E4342C">
        <w:rPr>
          <w:rFonts w:ascii="Times New Roman" w:hAnsi="Times New Roman"/>
          <w:kern w:val="0"/>
          <w:szCs w:val="20"/>
        </w:rPr>
        <w:t>4500m</w:t>
      </w:r>
      <w:r w:rsidRPr="00E4342C">
        <w:rPr>
          <w:rFonts w:ascii="Times New Roman" w:hAnsi="Times New Roman"/>
          <w:kern w:val="0"/>
          <w:szCs w:val="20"/>
        </w:rPr>
        <w:t>以下地区，对土壤要求不严格。</w:t>
      </w:r>
    </w:p>
    <w:p w14:paraId="06667262" w14:textId="77777777" w:rsidR="00A21515" w:rsidRDefault="00000000">
      <w:pPr>
        <w:pStyle w:val="affc"/>
        <w:spacing w:before="312" w:after="312"/>
      </w:pPr>
      <w:bookmarkStart w:id="60" w:name="_Toc212919112"/>
      <w:bookmarkStart w:id="61" w:name="_Toc212802435"/>
      <w:bookmarkStart w:id="62" w:name="_Toc213613483"/>
      <w:r>
        <w:rPr>
          <w:rFonts w:hint="eastAsia"/>
        </w:rPr>
        <w:t>播前准备</w:t>
      </w:r>
      <w:bookmarkStart w:id="63" w:name="_Toc212919113"/>
      <w:bookmarkStart w:id="64" w:name="_Toc212802436"/>
      <w:bookmarkEnd w:id="60"/>
      <w:bookmarkEnd w:id="61"/>
      <w:bookmarkEnd w:id="62"/>
    </w:p>
    <w:p w14:paraId="233EC9EF" w14:textId="77777777" w:rsidR="00A21515" w:rsidRDefault="00000000">
      <w:pPr>
        <w:pStyle w:val="affd"/>
        <w:spacing w:before="156" w:after="156"/>
        <w:ind w:leftChars="150" w:left="315"/>
      </w:pPr>
      <w:r>
        <w:rPr>
          <w:rFonts w:hint="eastAsia"/>
        </w:rPr>
        <w:t>种子要求</w:t>
      </w:r>
      <w:bookmarkEnd w:id="63"/>
      <w:bookmarkEnd w:id="64"/>
    </w:p>
    <w:p w14:paraId="3AD58F5F" w14:textId="5E7E163B" w:rsidR="00A21515" w:rsidRPr="00141B58" w:rsidRDefault="0037477B">
      <w:pPr>
        <w:widowControl/>
        <w:tabs>
          <w:tab w:val="center" w:pos="4201"/>
          <w:tab w:val="right" w:leader="dot" w:pos="9298"/>
        </w:tabs>
        <w:autoSpaceDE w:val="0"/>
        <w:autoSpaceDN w:val="0"/>
        <w:ind w:firstLineChars="200" w:firstLine="420"/>
        <w:rPr>
          <w:rFonts w:ascii="Times New Roman" w:hAnsi="Times New Roman"/>
          <w:kern w:val="0"/>
          <w:szCs w:val="20"/>
        </w:rPr>
      </w:pPr>
      <w:r w:rsidRPr="0037477B">
        <w:rPr>
          <w:rFonts w:ascii="Times New Roman" w:hAnsi="Times New Roman"/>
          <w:kern w:val="0"/>
          <w:szCs w:val="20"/>
        </w:rPr>
        <w:t>种子质量执行</w:t>
      </w:r>
      <w:r w:rsidRPr="0037477B">
        <w:rPr>
          <w:rFonts w:ascii="Times New Roman" w:hAnsi="Times New Roman"/>
          <w:kern w:val="0"/>
          <w:szCs w:val="20"/>
        </w:rPr>
        <w:t>GB/T 6142</w:t>
      </w:r>
      <w:r w:rsidRPr="0037477B">
        <w:rPr>
          <w:rFonts w:ascii="Times New Roman" w:hAnsi="Times New Roman"/>
          <w:kern w:val="0"/>
          <w:szCs w:val="20"/>
        </w:rPr>
        <w:t>禾本科草种子质量分级规定，应达到国家三级以上标准，净度</w:t>
      </w:r>
      <w:r w:rsidR="00EF1318">
        <w:rPr>
          <w:rFonts w:ascii="Times New Roman" w:hAnsi="Times New Roman" w:hint="eastAsia"/>
          <w:kern w:val="0"/>
          <w:szCs w:val="20"/>
        </w:rPr>
        <w:t>≥</w:t>
      </w:r>
      <w:r w:rsidRPr="0037477B">
        <w:rPr>
          <w:rFonts w:ascii="Times New Roman" w:hAnsi="Times New Roman"/>
          <w:kern w:val="0"/>
          <w:szCs w:val="20"/>
        </w:rPr>
        <w:t>85%</w:t>
      </w:r>
      <w:r w:rsidRPr="0037477B">
        <w:rPr>
          <w:rFonts w:ascii="Times New Roman" w:hAnsi="Times New Roman"/>
          <w:kern w:val="0"/>
          <w:szCs w:val="20"/>
        </w:rPr>
        <w:t>，</w:t>
      </w:r>
      <w:r w:rsidR="00753B4F">
        <w:rPr>
          <w:rFonts w:ascii="Times New Roman" w:hAnsi="Times New Roman" w:hint="eastAsia"/>
          <w:kern w:val="0"/>
          <w:szCs w:val="20"/>
        </w:rPr>
        <w:t>发</w:t>
      </w:r>
      <w:r w:rsidRPr="0037477B">
        <w:rPr>
          <w:rFonts w:ascii="Times New Roman" w:hAnsi="Times New Roman"/>
          <w:kern w:val="0"/>
          <w:szCs w:val="20"/>
        </w:rPr>
        <w:t>芽率</w:t>
      </w:r>
      <w:r w:rsidR="00EF1318">
        <w:rPr>
          <w:rFonts w:ascii="Times New Roman" w:hAnsi="Times New Roman" w:hint="eastAsia"/>
          <w:kern w:val="0"/>
          <w:szCs w:val="20"/>
        </w:rPr>
        <w:t>≥</w:t>
      </w:r>
      <w:r w:rsidRPr="0037477B">
        <w:rPr>
          <w:rFonts w:ascii="Times New Roman" w:hAnsi="Times New Roman"/>
          <w:kern w:val="0"/>
          <w:szCs w:val="20"/>
        </w:rPr>
        <w:t>75%</w:t>
      </w:r>
      <w:r w:rsidRPr="0037477B">
        <w:rPr>
          <w:rFonts w:ascii="Times New Roman" w:hAnsi="Times New Roman"/>
          <w:kern w:val="0"/>
          <w:szCs w:val="20"/>
        </w:rPr>
        <w:t>。</w:t>
      </w:r>
    </w:p>
    <w:p w14:paraId="2DE9F62C" w14:textId="77777777" w:rsidR="00A21515" w:rsidRDefault="00000000">
      <w:pPr>
        <w:pStyle w:val="affd"/>
        <w:spacing w:before="156" w:after="156"/>
        <w:ind w:leftChars="150" w:left="315"/>
        <w:rPr>
          <w:rFonts w:ascii="Times New Roman"/>
        </w:rPr>
      </w:pPr>
      <w:bookmarkStart w:id="65" w:name="_Toc212802437"/>
      <w:bookmarkStart w:id="66" w:name="_Toc212919114"/>
      <w:r>
        <w:rPr>
          <w:rFonts w:ascii="Times New Roman" w:hint="eastAsia"/>
        </w:rPr>
        <w:t>整地</w:t>
      </w:r>
      <w:bookmarkEnd w:id="65"/>
      <w:bookmarkEnd w:id="66"/>
    </w:p>
    <w:p w14:paraId="0395B47B" w14:textId="5C28A2A5" w:rsidR="00A21515" w:rsidRPr="00141B58"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r w:rsidRPr="00141B58">
        <w:rPr>
          <w:rFonts w:ascii="Times New Roman" w:hAnsi="Times New Roman"/>
          <w:kern w:val="0"/>
          <w:szCs w:val="20"/>
        </w:rPr>
        <w:t>清除杂草、石块等杂物，清理残根苗茬，耙耱整平。</w:t>
      </w:r>
    </w:p>
    <w:p w14:paraId="21397288" w14:textId="77777777" w:rsidR="00A21515" w:rsidRDefault="00000000">
      <w:pPr>
        <w:pStyle w:val="affd"/>
        <w:spacing w:before="156" w:after="156"/>
        <w:ind w:leftChars="150" w:left="315"/>
        <w:rPr>
          <w:rFonts w:ascii="Times New Roman"/>
        </w:rPr>
      </w:pPr>
      <w:bookmarkStart w:id="67" w:name="_Toc212802438"/>
      <w:bookmarkStart w:id="68" w:name="_Toc212919115"/>
      <w:r>
        <w:rPr>
          <w:rFonts w:ascii="Times New Roman" w:hint="eastAsia"/>
        </w:rPr>
        <w:lastRenderedPageBreak/>
        <w:t>施肥</w:t>
      </w:r>
      <w:bookmarkEnd w:id="67"/>
      <w:bookmarkEnd w:id="68"/>
    </w:p>
    <w:p w14:paraId="575584B1" w14:textId="080AB2E3" w:rsidR="00563F64" w:rsidRDefault="00563F64" w:rsidP="006D3699">
      <w:pPr>
        <w:widowControl/>
        <w:tabs>
          <w:tab w:val="center" w:pos="4201"/>
          <w:tab w:val="right" w:leader="dot" w:pos="9298"/>
        </w:tabs>
        <w:autoSpaceDE w:val="0"/>
        <w:autoSpaceDN w:val="0"/>
        <w:ind w:firstLineChars="200" w:firstLine="420"/>
        <w:rPr>
          <w:rFonts w:ascii="Times New Roman" w:hAnsi="Times New Roman"/>
          <w:color w:val="000000" w:themeColor="text1"/>
          <w:kern w:val="0"/>
          <w:szCs w:val="20"/>
        </w:rPr>
      </w:pPr>
      <w:bookmarkStart w:id="69" w:name="_Hlk213613494"/>
      <w:bookmarkStart w:id="70" w:name="_Hlk206603141"/>
      <w:bookmarkStart w:id="71" w:name="_Hlk206604437"/>
      <w:r>
        <w:rPr>
          <w:rFonts w:ascii="Times New Roman" w:hAnsi="Times New Roman" w:hint="eastAsia"/>
          <w:color w:val="000000" w:themeColor="text1"/>
          <w:kern w:val="0"/>
          <w:szCs w:val="20"/>
        </w:rPr>
        <w:t>施用农家肥</w:t>
      </w:r>
      <w:r>
        <w:rPr>
          <w:rFonts w:ascii="Times New Roman" w:hAnsi="Times New Roman"/>
          <w:color w:val="000000" w:themeColor="text1"/>
          <w:kern w:val="0"/>
          <w:szCs w:val="20"/>
        </w:rPr>
        <w:t>1</w:t>
      </w:r>
      <w:r>
        <w:rPr>
          <w:rFonts w:ascii="Times New Roman" w:hAnsi="Times New Roman" w:hint="eastAsia"/>
          <w:color w:val="000000" w:themeColor="text1"/>
          <w:kern w:val="0"/>
          <w:szCs w:val="20"/>
        </w:rPr>
        <w:t>5</w:t>
      </w:r>
      <w:r>
        <w:rPr>
          <w:rFonts w:ascii="Times New Roman" w:hAnsi="Times New Roman"/>
          <w:color w:val="000000" w:themeColor="text1"/>
          <w:kern w:val="0"/>
          <w:szCs w:val="20"/>
        </w:rPr>
        <w:t>00</w:t>
      </w:r>
      <w:r w:rsidR="0031695C">
        <w:rPr>
          <w:rFonts w:ascii="Times New Roman" w:hAnsi="Times New Roman" w:hint="eastAsia"/>
          <w:color w:val="000000" w:themeColor="text1"/>
          <w:kern w:val="0"/>
          <w:szCs w:val="20"/>
        </w:rPr>
        <w:t>0</w:t>
      </w:r>
      <w:r>
        <w:rPr>
          <w:rFonts w:ascii="Times New Roman" w:hAnsi="Times New Roman"/>
          <w:color w:val="000000" w:themeColor="text1"/>
          <w:kern w:val="0"/>
          <w:szCs w:val="20"/>
        </w:rPr>
        <w:t>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225</w:t>
      </w:r>
      <w:r>
        <w:rPr>
          <w:rFonts w:ascii="Times New Roman" w:hAnsi="Times New Roman"/>
          <w:color w:val="000000" w:themeColor="text1"/>
          <w:kern w:val="0"/>
          <w:szCs w:val="20"/>
        </w:rPr>
        <w:t>00kg/hm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，尿素</w:t>
      </w:r>
      <w:r>
        <w:rPr>
          <w:rFonts w:ascii="Times New Roman" w:hAnsi="Times New Roman"/>
          <w:color w:val="000000" w:themeColor="text1"/>
          <w:kern w:val="0"/>
          <w:szCs w:val="20"/>
        </w:rPr>
        <w:t>150kg/hm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-180kg/hm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磷酸二铵</w:t>
      </w:r>
      <w:r>
        <w:rPr>
          <w:rFonts w:ascii="Times New Roman" w:hAnsi="Times New Roman"/>
          <w:color w:val="000000" w:themeColor="text1"/>
          <w:kern w:val="0"/>
          <w:szCs w:val="20"/>
        </w:rPr>
        <w:t>120kg/hm</w:t>
      </w:r>
      <w:r>
        <w:rPr>
          <w:rFonts w:ascii="Times New Roman" w:hAnsi="Times New Roman"/>
          <w:color w:val="000000" w:themeColor="text1"/>
          <w:kern w:val="0"/>
          <w:szCs w:val="20"/>
          <w:vertAlign w:val="superscript"/>
        </w:rPr>
        <w:t>2</w:t>
      </w:r>
      <w:r>
        <w:rPr>
          <w:rFonts w:ascii="Times New Roman" w:hAnsi="Times New Roman"/>
          <w:color w:val="000000" w:themeColor="text1"/>
          <w:kern w:val="0"/>
          <w:szCs w:val="20"/>
        </w:rPr>
        <w:t>-150kg/hm</w:t>
      </w:r>
      <w:r>
        <w:rPr>
          <w:rFonts w:ascii="Times New Roman" w:hAnsi="Times New Roman"/>
          <w:color w:val="000000" w:themeColor="text1"/>
          <w:kern w:val="0"/>
          <w:szCs w:val="20"/>
          <w:vertAlign w:val="superscript"/>
        </w:rPr>
        <w:t>2</w:t>
      </w:r>
      <w:r>
        <w:rPr>
          <w:rFonts w:ascii="Times New Roman" w:hAnsi="Times New Roman" w:hint="eastAsia"/>
          <w:color w:val="000000" w:themeColor="text1"/>
          <w:kern w:val="0"/>
          <w:szCs w:val="20"/>
        </w:rPr>
        <w:t>等作为基肥</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肥料使用符合</w:t>
      </w:r>
      <w:r w:rsidRPr="00404DCC">
        <w:rPr>
          <w:rFonts w:ascii="Times New Roman" w:hAnsi="Times New Roman"/>
          <w:kern w:val="0"/>
          <w:szCs w:val="20"/>
        </w:rPr>
        <w:t>NY/T 496</w:t>
      </w:r>
      <w:r>
        <w:rPr>
          <w:rFonts w:ascii="Times New Roman" w:hAnsi="Times New Roman" w:hint="eastAsia"/>
          <w:kern w:val="0"/>
          <w:szCs w:val="20"/>
        </w:rPr>
        <w:t>的规定。</w:t>
      </w:r>
    </w:p>
    <w:p w14:paraId="6D91C8B6" w14:textId="06D05D23" w:rsidR="00A21515" w:rsidRDefault="00563F64">
      <w:pPr>
        <w:pStyle w:val="affc"/>
        <w:spacing w:before="312" w:after="312"/>
      </w:pPr>
      <w:bookmarkStart w:id="72" w:name="_Toc212919117"/>
      <w:bookmarkStart w:id="73" w:name="_Toc212802440"/>
      <w:bookmarkStart w:id="74" w:name="_Toc213613484"/>
      <w:bookmarkEnd w:id="69"/>
      <w:bookmarkEnd w:id="70"/>
      <w:bookmarkEnd w:id="71"/>
      <w:r>
        <w:rPr>
          <w:rFonts w:hint="eastAsia"/>
        </w:rPr>
        <w:t>播种</w:t>
      </w:r>
      <w:bookmarkEnd w:id="72"/>
      <w:bookmarkEnd w:id="73"/>
      <w:bookmarkEnd w:id="74"/>
    </w:p>
    <w:p w14:paraId="0CCDCD48" w14:textId="77777777" w:rsidR="00A21515" w:rsidRDefault="00000000">
      <w:pPr>
        <w:pStyle w:val="affd"/>
        <w:spacing w:before="156" w:after="156"/>
        <w:ind w:leftChars="150" w:left="315"/>
        <w:rPr>
          <w:rFonts w:ascii="Times New Roman"/>
        </w:rPr>
      </w:pPr>
      <w:bookmarkStart w:id="75" w:name="_Toc212802441"/>
      <w:bookmarkStart w:id="76" w:name="_Toc212919118"/>
      <w:r>
        <w:rPr>
          <w:rFonts w:ascii="Times New Roman" w:hint="eastAsia"/>
        </w:rPr>
        <w:t>播种期</w:t>
      </w:r>
      <w:bookmarkEnd w:id="75"/>
      <w:bookmarkEnd w:id="76"/>
    </w:p>
    <w:p w14:paraId="4E48EAA5" w14:textId="5BB4864E" w:rsidR="00A21515" w:rsidRPr="00EB74E3" w:rsidRDefault="00000000" w:rsidP="00DE6D5B">
      <w:pPr>
        <w:widowControl/>
        <w:tabs>
          <w:tab w:val="center" w:pos="4201"/>
          <w:tab w:val="right" w:leader="dot" w:pos="9298"/>
        </w:tabs>
        <w:autoSpaceDE w:val="0"/>
        <w:autoSpaceDN w:val="0"/>
        <w:ind w:firstLineChars="200" w:firstLine="420"/>
        <w:rPr>
          <w:rFonts w:ascii="Times New Roman" w:hAnsi="Times New Roman"/>
          <w:kern w:val="0"/>
          <w:szCs w:val="20"/>
        </w:rPr>
      </w:pPr>
      <w:r w:rsidRPr="00EB74E3">
        <w:rPr>
          <w:rFonts w:ascii="Times New Roman" w:hAnsi="Times New Roman"/>
          <w:kern w:val="0"/>
          <w:szCs w:val="20"/>
        </w:rPr>
        <w:t>4</w:t>
      </w:r>
      <w:r w:rsidRPr="00EB74E3">
        <w:rPr>
          <w:rFonts w:ascii="Times New Roman" w:hAnsi="Times New Roman"/>
          <w:kern w:val="0"/>
          <w:szCs w:val="20"/>
        </w:rPr>
        <w:t>月下旬</w:t>
      </w:r>
      <w:r w:rsidRPr="00EB74E3">
        <w:rPr>
          <w:rFonts w:ascii="Times New Roman" w:hAnsi="Times New Roman"/>
          <w:kern w:val="0"/>
          <w:szCs w:val="20"/>
        </w:rPr>
        <w:t>-</w:t>
      </w:r>
      <w:r w:rsidR="00FA2031" w:rsidRPr="00EB74E3">
        <w:rPr>
          <w:rFonts w:ascii="Times New Roman" w:hAnsi="Times New Roman"/>
          <w:kern w:val="0"/>
          <w:szCs w:val="20"/>
        </w:rPr>
        <w:t>7</w:t>
      </w:r>
      <w:r w:rsidRPr="00EB74E3">
        <w:rPr>
          <w:rFonts w:ascii="Times New Roman" w:hAnsi="Times New Roman"/>
          <w:kern w:val="0"/>
          <w:szCs w:val="20"/>
        </w:rPr>
        <w:t>月中旬。</w:t>
      </w:r>
    </w:p>
    <w:p w14:paraId="5E5E8B37" w14:textId="77777777" w:rsidR="00A21515" w:rsidRDefault="00000000">
      <w:pPr>
        <w:pStyle w:val="affd"/>
        <w:spacing w:before="156" w:after="156"/>
        <w:ind w:leftChars="150" w:left="315"/>
        <w:rPr>
          <w:rFonts w:ascii="Times New Roman"/>
        </w:rPr>
      </w:pPr>
      <w:bookmarkStart w:id="77" w:name="_Toc212802442"/>
      <w:bookmarkStart w:id="78" w:name="_Toc212919119"/>
      <w:r>
        <w:rPr>
          <w:rFonts w:ascii="Times New Roman" w:hint="eastAsia"/>
        </w:rPr>
        <w:t>播种方式</w:t>
      </w:r>
      <w:bookmarkEnd w:id="77"/>
      <w:bookmarkEnd w:id="78"/>
    </w:p>
    <w:p w14:paraId="6C0F9D90" w14:textId="5FE1B68C" w:rsidR="00A21515" w:rsidRPr="00EB74E3" w:rsidRDefault="00DE6D5B">
      <w:pPr>
        <w:widowControl/>
        <w:tabs>
          <w:tab w:val="center" w:pos="4201"/>
          <w:tab w:val="right" w:leader="dot" w:pos="9298"/>
        </w:tabs>
        <w:autoSpaceDE w:val="0"/>
        <w:autoSpaceDN w:val="0"/>
        <w:ind w:firstLineChars="200" w:firstLine="420"/>
        <w:rPr>
          <w:rFonts w:ascii="Times New Roman" w:hAnsi="Times New Roman"/>
          <w:kern w:val="0"/>
          <w:szCs w:val="20"/>
        </w:rPr>
      </w:pPr>
      <w:r>
        <w:rPr>
          <w:rFonts w:ascii="Times New Roman" w:hAnsi="Times New Roman" w:hint="eastAsia"/>
          <w:kern w:val="0"/>
          <w:szCs w:val="20"/>
        </w:rPr>
        <w:t>条播或撒播</w:t>
      </w:r>
      <w:r w:rsidRPr="00EB74E3">
        <w:rPr>
          <w:rFonts w:ascii="Times New Roman" w:hAnsi="Times New Roman"/>
          <w:kern w:val="0"/>
          <w:szCs w:val="20"/>
        </w:rPr>
        <w:t>，条播行距</w:t>
      </w:r>
      <w:r w:rsidRPr="00EB74E3">
        <w:rPr>
          <w:rFonts w:ascii="Times New Roman" w:hAnsi="Times New Roman"/>
          <w:kern w:val="0"/>
          <w:szCs w:val="20"/>
        </w:rPr>
        <w:t>20cm-30cm</w:t>
      </w:r>
      <w:r>
        <w:rPr>
          <w:rFonts w:ascii="Times New Roman" w:hAnsi="Times New Roman" w:hint="eastAsia"/>
          <w:kern w:val="0"/>
          <w:szCs w:val="20"/>
        </w:rPr>
        <w:t>。</w:t>
      </w:r>
    </w:p>
    <w:p w14:paraId="2E1C7C53" w14:textId="77777777" w:rsidR="00A21515" w:rsidRDefault="00000000">
      <w:pPr>
        <w:pStyle w:val="affd"/>
        <w:spacing w:before="156" w:after="156"/>
        <w:ind w:leftChars="150" w:left="315"/>
        <w:rPr>
          <w:rFonts w:ascii="Times New Roman"/>
        </w:rPr>
      </w:pPr>
      <w:bookmarkStart w:id="79" w:name="_Toc212919120"/>
      <w:bookmarkStart w:id="80" w:name="_Toc212802443"/>
      <w:r>
        <w:rPr>
          <w:rFonts w:ascii="Times New Roman" w:hint="eastAsia"/>
        </w:rPr>
        <w:t>播种深度</w:t>
      </w:r>
      <w:bookmarkEnd w:id="79"/>
      <w:bookmarkEnd w:id="80"/>
    </w:p>
    <w:p w14:paraId="15DA3BEB" w14:textId="2F353613" w:rsidR="00A21515" w:rsidRPr="00EB74E3"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r w:rsidRPr="00EB74E3">
        <w:rPr>
          <w:rFonts w:ascii="Times New Roman" w:hAnsi="Times New Roman"/>
          <w:kern w:val="0"/>
          <w:szCs w:val="20"/>
        </w:rPr>
        <w:t>2</w:t>
      </w:r>
      <w:r w:rsidR="00FA2031" w:rsidRPr="00EB74E3">
        <w:rPr>
          <w:rFonts w:ascii="Times New Roman" w:hAnsi="Times New Roman"/>
          <w:kern w:val="0"/>
          <w:szCs w:val="20"/>
        </w:rPr>
        <w:t>cm</w:t>
      </w:r>
      <w:r w:rsidRPr="00EB74E3">
        <w:rPr>
          <w:rFonts w:ascii="Times New Roman" w:hAnsi="Times New Roman"/>
          <w:kern w:val="0"/>
          <w:szCs w:val="20"/>
        </w:rPr>
        <w:t>-3cm</w:t>
      </w:r>
      <w:r w:rsidRPr="00EB74E3">
        <w:rPr>
          <w:rFonts w:ascii="Times New Roman" w:hAnsi="Times New Roman"/>
          <w:kern w:val="0"/>
          <w:szCs w:val="20"/>
        </w:rPr>
        <w:t>。</w:t>
      </w:r>
    </w:p>
    <w:p w14:paraId="70396FF3" w14:textId="77777777" w:rsidR="00A21515" w:rsidRDefault="00000000">
      <w:pPr>
        <w:pStyle w:val="affd"/>
        <w:spacing w:before="156" w:after="156"/>
        <w:ind w:leftChars="150" w:left="315"/>
        <w:rPr>
          <w:rFonts w:ascii="Times New Roman"/>
        </w:rPr>
      </w:pPr>
      <w:bookmarkStart w:id="81" w:name="_Toc212919121"/>
      <w:bookmarkStart w:id="82" w:name="_Toc212802444"/>
      <w:r>
        <w:rPr>
          <w:rFonts w:ascii="Times New Roman" w:hint="eastAsia"/>
        </w:rPr>
        <w:t>播种量</w:t>
      </w:r>
      <w:bookmarkEnd w:id="81"/>
      <w:bookmarkEnd w:id="82"/>
    </w:p>
    <w:p w14:paraId="6688A55A" w14:textId="31E7E33C" w:rsidR="00A21515" w:rsidRPr="00EB74E3"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r w:rsidRPr="00EB74E3">
        <w:rPr>
          <w:rFonts w:ascii="Times New Roman" w:hAnsi="Times New Roman"/>
          <w:kern w:val="0"/>
          <w:szCs w:val="20"/>
        </w:rPr>
        <w:t>条播</w:t>
      </w:r>
      <w:r w:rsidRPr="00EB74E3">
        <w:rPr>
          <w:rFonts w:ascii="Times New Roman" w:hAnsi="Times New Roman"/>
          <w:kern w:val="0"/>
          <w:szCs w:val="20"/>
        </w:rPr>
        <w:t>7.5kg/hm</w:t>
      </w:r>
      <w:r w:rsidRPr="00EB74E3">
        <w:rPr>
          <w:rFonts w:ascii="Times New Roman" w:hAnsi="Times New Roman"/>
          <w:kern w:val="0"/>
          <w:szCs w:val="20"/>
          <w:vertAlign w:val="superscript"/>
        </w:rPr>
        <w:t>2</w:t>
      </w:r>
      <w:r w:rsidRPr="00EB74E3">
        <w:rPr>
          <w:rFonts w:ascii="Times New Roman" w:hAnsi="Times New Roman"/>
          <w:kern w:val="0"/>
          <w:szCs w:val="20"/>
        </w:rPr>
        <w:t>-15kg/hm</w:t>
      </w:r>
      <w:r w:rsidRPr="00EB74E3">
        <w:rPr>
          <w:rFonts w:ascii="Times New Roman" w:hAnsi="Times New Roman"/>
          <w:kern w:val="0"/>
          <w:szCs w:val="20"/>
          <w:vertAlign w:val="superscript"/>
        </w:rPr>
        <w:t>2</w:t>
      </w:r>
      <w:r w:rsidRPr="00EB74E3">
        <w:rPr>
          <w:rFonts w:ascii="Times New Roman" w:hAnsi="Times New Roman"/>
          <w:kern w:val="0"/>
          <w:szCs w:val="20"/>
        </w:rPr>
        <w:t>，撒播</w:t>
      </w:r>
      <w:r w:rsidR="00FA2031" w:rsidRPr="00EB74E3">
        <w:rPr>
          <w:rFonts w:ascii="Times New Roman" w:hAnsi="Times New Roman"/>
          <w:kern w:val="0"/>
          <w:szCs w:val="20"/>
        </w:rPr>
        <w:t>10</w:t>
      </w:r>
      <w:r w:rsidRPr="00EB74E3">
        <w:rPr>
          <w:rFonts w:ascii="Times New Roman" w:hAnsi="Times New Roman"/>
          <w:kern w:val="0"/>
          <w:szCs w:val="20"/>
        </w:rPr>
        <w:t>kg/hm</w:t>
      </w:r>
      <w:r w:rsidRPr="00EB74E3">
        <w:rPr>
          <w:rFonts w:ascii="Times New Roman" w:hAnsi="Times New Roman"/>
          <w:kern w:val="0"/>
          <w:szCs w:val="20"/>
          <w:vertAlign w:val="superscript"/>
        </w:rPr>
        <w:t>2</w:t>
      </w:r>
      <w:r w:rsidRPr="00EB74E3">
        <w:rPr>
          <w:rFonts w:ascii="Times New Roman" w:hAnsi="Times New Roman"/>
          <w:kern w:val="0"/>
          <w:szCs w:val="20"/>
        </w:rPr>
        <w:t>-</w:t>
      </w:r>
      <w:r w:rsidR="00FA2031" w:rsidRPr="00EB74E3">
        <w:rPr>
          <w:rFonts w:ascii="Times New Roman" w:hAnsi="Times New Roman"/>
          <w:kern w:val="0"/>
          <w:szCs w:val="20"/>
        </w:rPr>
        <w:t>20</w:t>
      </w:r>
      <w:r w:rsidRPr="00EB74E3">
        <w:rPr>
          <w:rFonts w:ascii="Times New Roman" w:hAnsi="Times New Roman"/>
          <w:kern w:val="0"/>
          <w:szCs w:val="20"/>
        </w:rPr>
        <w:t>kg/hm</w:t>
      </w:r>
      <w:r w:rsidRPr="00EB74E3">
        <w:rPr>
          <w:rFonts w:ascii="Times New Roman" w:hAnsi="Times New Roman"/>
          <w:kern w:val="0"/>
          <w:szCs w:val="20"/>
          <w:vertAlign w:val="superscript"/>
        </w:rPr>
        <w:t>2</w:t>
      </w:r>
      <w:r w:rsidRPr="00EB74E3">
        <w:rPr>
          <w:rFonts w:ascii="Times New Roman" w:hAnsi="Times New Roman"/>
          <w:kern w:val="0"/>
          <w:szCs w:val="20"/>
        </w:rPr>
        <w:t>。</w:t>
      </w:r>
    </w:p>
    <w:p w14:paraId="233C5313" w14:textId="77777777" w:rsidR="00A21515" w:rsidRDefault="00000000">
      <w:pPr>
        <w:pStyle w:val="affd"/>
        <w:spacing w:before="156" w:after="156"/>
        <w:ind w:leftChars="150" w:left="315"/>
      </w:pPr>
      <w:bookmarkStart w:id="83" w:name="_Toc212919122"/>
      <w:bookmarkStart w:id="84" w:name="_Toc212802445"/>
      <w:r>
        <w:rPr>
          <w:rFonts w:hint="eastAsia"/>
        </w:rPr>
        <w:t>镇压</w:t>
      </w:r>
      <w:bookmarkEnd w:id="83"/>
      <w:bookmarkEnd w:id="84"/>
    </w:p>
    <w:p w14:paraId="5C4BD086" w14:textId="432AC828" w:rsidR="00A21515" w:rsidRDefault="00FA2031">
      <w:pPr>
        <w:widowControl/>
        <w:tabs>
          <w:tab w:val="center" w:pos="4201"/>
          <w:tab w:val="right" w:leader="dot" w:pos="9298"/>
        </w:tabs>
        <w:autoSpaceDE w:val="0"/>
        <w:autoSpaceDN w:val="0"/>
        <w:ind w:firstLineChars="200" w:firstLine="420"/>
        <w:rPr>
          <w:kern w:val="0"/>
          <w:szCs w:val="20"/>
        </w:rPr>
      </w:pPr>
      <w:r>
        <w:rPr>
          <w:rFonts w:hint="eastAsia"/>
          <w:kern w:val="0"/>
          <w:szCs w:val="20"/>
        </w:rPr>
        <w:t>播后</w:t>
      </w:r>
      <w:r w:rsidR="00DE6D5B">
        <w:rPr>
          <w:rFonts w:hint="eastAsia"/>
          <w:kern w:val="0"/>
          <w:szCs w:val="20"/>
        </w:rPr>
        <w:t>覆土</w:t>
      </w:r>
      <w:r>
        <w:rPr>
          <w:rFonts w:hint="eastAsia"/>
          <w:kern w:val="0"/>
          <w:szCs w:val="20"/>
        </w:rPr>
        <w:t>镇压。</w:t>
      </w:r>
    </w:p>
    <w:p w14:paraId="638B8F9A" w14:textId="77777777" w:rsidR="00A21515" w:rsidRDefault="00000000">
      <w:pPr>
        <w:pStyle w:val="affc"/>
        <w:spacing w:before="312" w:after="312"/>
      </w:pPr>
      <w:bookmarkStart w:id="85" w:name="_Toc212802446"/>
      <w:bookmarkStart w:id="86" w:name="_Toc212919123"/>
      <w:bookmarkStart w:id="87" w:name="_Toc213613485"/>
      <w:r>
        <w:rPr>
          <w:rFonts w:hint="eastAsia"/>
        </w:rPr>
        <w:t>田间管理</w:t>
      </w:r>
      <w:bookmarkEnd w:id="85"/>
      <w:bookmarkEnd w:id="86"/>
      <w:bookmarkEnd w:id="87"/>
    </w:p>
    <w:p w14:paraId="3D119C4E" w14:textId="72B5BE6F" w:rsidR="00FA2031" w:rsidRPr="0037477B" w:rsidRDefault="00FA2031" w:rsidP="00FA2031">
      <w:pPr>
        <w:pStyle w:val="affd"/>
        <w:spacing w:before="156" w:after="156"/>
        <w:ind w:leftChars="150" w:left="315"/>
      </w:pPr>
      <w:r w:rsidRPr="0037477B">
        <w:rPr>
          <w:rFonts w:hint="eastAsia"/>
        </w:rPr>
        <w:t>补苗</w:t>
      </w:r>
    </w:p>
    <w:p w14:paraId="6AFDD99A" w14:textId="77777777" w:rsidR="00DD3E1B" w:rsidRDefault="004F2F8E" w:rsidP="00DD3E1B">
      <w:pPr>
        <w:widowControl/>
        <w:tabs>
          <w:tab w:val="center" w:pos="4201"/>
          <w:tab w:val="right" w:leader="dot" w:pos="9298"/>
        </w:tabs>
        <w:autoSpaceDE w:val="0"/>
        <w:autoSpaceDN w:val="0"/>
        <w:ind w:firstLineChars="200" w:firstLine="420"/>
        <w:rPr>
          <w:kern w:val="0"/>
          <w:szCs w:val="20"/>
        </w:rPr>
      </w:pPr>
      <w:r w:rsidRPr="004F2F8E">
        <w:rPr>
          <w:rFonts w:hint="eastAsia"/>
          <w:kern w:val="0"/>
          <w:szCs w:val="20"/>
        </w:rPr>
        <w:t>根据出苗情况，及时补苗。</w:t>
      </w:r>
      <w:bookmarkStart w:id="88" w:name="_Toc76570267"/>
      <w:bookmarkStart w:id="89" w:name="_Toc152084955"/>
      <w:bookmarkStart w:id="90" w:name="_Toc152086425"/>
      <w:bookmarkStart w:id="91" w:name="_Toc153440763"/>
    </w:p>
    <w:p w14:paraId="00746422" w14:textId="04CDECB0" w:rsidR="00DD3E1B" w:rsidRPr="00DD3E1B" w:rsidRDefault="00DD3E1B" w:rsidP="00DD3E1B">
      <w:pPr>
        <w:pStyle w:val="affd"/>
        <w:spacing w:before="156" w:after="156"/>
        <w:ind w:leftChars="150" w:left="315"/>
      </w:pPr>
      <w:r w:rsidRPr="00DD3E1B">
        <w:t>灌溉</w:t>
      </w:r>
      <w:bookmarkEnd w:id="88"/>
      <w:bookmarkEnd w:id="89"/>
      <w:bookmarkEnd w:id="90"/>
      <w:bookmarkEnd w:id="91"/>
    </w:p>
    <w:p w14:paraId="0C322813" w14:textId="77777777" w:rsidR="00DD3E1B" w:rsidRDefault="00DD3E1B" w:rsidP="00DD3E1B">
      <w:pPr>
        <w:widowControl/>
        <w:tabs>
          <w:tab w:val="center" w:pos="4201"/>
          <w:tab w:val="right" w:leader="dot" w:pos="9298"/>
        </w:tabs>
        <w:autoSpaceDE w:val="0"/>
        <w:autoSpaceDN w:val="0"/>
        <w:ind w:firstLineChars="200" w:firstLine="420"/>
        <w:rPr>
          <w:rFonts w:ascii="Times New Roman" w:hAnsi="Times New Roman"/>
          <w:noProof/>
          <w:kern w:val="0"/>
          <w:szCs w:val="20"/>
        </w:rPr>
      </w:pPr>
      <w:r>
        <w:rPr>
          <w:rFonts w:ascii="Times New Roman" w:hAnsi="Times New Roman" w:hint="eastAsia"/>
        </w:rPr>
        <w:t>苗期、</w:t>
      </w:r>
      <w:r w:rsidRPr="0047703B">
        <w:rPr>
          <w:rFonts w:ascii="Times New Roman" w:hAnsi="Times New Roman"/>
        </w:rPr>
        <w:t>孕穗期和秋季刈割后需各浇一次水</w:t>
      </w:r>
      <w:r>
        <w:rPr>
          <w:rFonts w:ascii="Times New Roman" w:hAnsi="Times New Roman" w:hint="eastAsia"/>
          <w:noProof/>
          <w:kern w:val="0"/>
          <w:szCs w:val="20"/>
        </w:rPr>
        <w:t>，适时灌溉，保持土壤墒情。</w:t>
      </w:r>
    </w:p>
    <w:p w14:paraId="7C10E880" w14:textId="77777777" w:rsidR="00A21515" w:rsidRDefault="00000000">
      <w:pPr>
        <w:pStyle w:val="affd"/>
        <w:spacing w:before="156" w:after="156"/>
        <w:ind w:leftChars="150" w:left="315"/>
      </w:pPr>
      <w:bookmarkStart w:id="92" w:name="_Toc212919125"/>
      <w:bookmarkStart w:id="93" w:name="_Toc212802448"/>
      <w:r>
        <w:rPr>
          <w:rFonts w:hint="eastAsia"/>
        </w:rPr>
        <w:t>追肥</w:t>
      </w:r>
    </w:p>
    <w:p w14:paraId="2FB4635F" w14:textId="3D45F6CD" w:rsidR="00A21515" w:rsidRPr="00EB74E3"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r w:rsidRPr="00EB74E3">
        <w:rPr>
          <w:rFonts w:ascii="Times New Roman" w:hAnsi="Times New Roman"/>
          <w:kern w:val="0"/>
          <w:szCs w:val="20"/>
        </w:rPr>
        <w:t>拔节其至孕穗期追施</w:t>
      </w:r>
      <w:r w:rsidR="00FA2031" w:rsidRPr="00EB74E3">
        <w:rPr>
          <w:rFonts w:ascii="Times New Roman" w:hAnsi="Times New Roman"/>
          <w:kern w:val="0"/>
          <w:szCs w:val="20"/>
        </w:rPr>
        <w:t>尿素</w:t>
      </w:r>
      <w:r w:rsidRPr="00EB74E3">
        <w:rPr>
          <w:rFonts w:ascii="Times New Roman" w:hAnsi="Times New Roman"/>
          <w:kern w:val="0"/>
          <w:szCs w:val="20"/>
        </w:rPr>
        <w:t>，</w:t>
      </w:r>
      <w:r w:rsidR="00382099">
        <w:rPr>
          <w:rFonts w:ascii="Times New Roman" w:hAnsi="Times New Roman" w:hint="eastAsia"/>
          <w:kern w:val="0"/>
          <w:szCs w:val="20"/>
        </w:rPr>
        <w:t>施</w:t>
      </w:r>
      <w:r w:rsidRPr="00EB74E3">
        <w:rPr>
          <w:rFonts w:ascii="Times New Roman" w:hAnsi="Times New Roman"/>
          <w:kern w:val="0"/>
          <w:szCs w:val="20"/>
        </w:rPr>
        <w:t>用量</w:t>
      </w:r>
      <w:r w:rsidR="00DE6D5B">
        <w:rPr>
          <w:rFonts w:ascii="Times New Roman" w:hAnsi="Times New Roman" w:hint="eastAsia"/>
          <w:kern w:val="0"/>
          <w:szCs w:val="20"/>
        </w:rPr>
        <w:t>75</w:t>
      </w:r>
      <w:r w:rsidRPr="00EB74E3">
        <w:rPr>
          <w:rFonts w:ascii="Times New Roman" w:hAnsi="Times New Roman"/>
          <w:kern w:val="0"/>
          <w:szCs w:val="20"/>
        </w:rPr>
        <w:t>kg/hm</w:t>
      </w:r>
      <w:r w:rsidRPr="00EB74E3">
        <w:rPr>
          <w:rFonts w:ascii="Times New Roman" w:hAnsi="Times New Roman"/>
          <w:kern w:val="0"/>
          <w:szCs w:val="20"/>
          <w:vertAlign w:val="superscript"/>
        </w:rPr>
        <w:t>2</w:t>
      </w:r>
      <w:r w:rsidRPr="00EB74E3">
        <w:rPr>
          <w:rFonts w:ascii="Times New Roman" w:hAnsi="Times New Roman"/>
          <w:kern w:val="0"/>
          <w:szCs w:val="20"/>
        </w:rPr>
        <w:t>-</w:t>
      </w:r>
      <w:r w:rsidR="00DE6D5B">
        <w:rPr>
          <w:rFonts w:ascii="Times New Roman" w:hAnsi="Times New Roman" w:hint="eastAsia"/>
          <w:kern w:val="0"/>
          <w:szCs w:val="20"/>
        </w:rPr>
        <w:t>150</w:t>
      </w:r>
      <w:r w:rsidRPr="00EB74E3">
        <w:rPr>
          <w:rFonts w:ascii="Times New Roman" w:hAnsi="Times New Roman"/>
          <w:kern w:val="0"/>
          <w:szCs w:val="20"/>
        </w:rPr>
        <w:t>kg/hm</w:t>
      </w:r>
      <w:r w:rsidRPr="00EB74E3">
        <w:rPr>
          <w:rFonts w:ascii="Times New Roman" w:hAnsi="Times New Roman"/>
          <w:kern w:val="0"/>
          <w:szCs w:val="20"/>
          <w:vertAlign w:val="superscript"/>
        </w:rPr>
        <w:t>2</w:t>
      </w:r>
      <w:r w:rsidRPr="00EB74E3">
        <w:rPr>
          <w:rFonts w:ascii="Times New Roman" w:hAnsi="Times New Roman"/>
          <w:kern w:val="0"/>
          <w:szCs w:val="20"/>
        </w:rPr>
        <w:t>。</w:t>
      </w:r>
    </w:p>
    <w:p w14:paraId="2C45D538" w14:textId="71A7BC35" w:rsidR="00FA2031" w:rsidRDefault="00FA2031" w:rsidP="00FA2031">
      <w:pPr>
        <w:pStyle w:val="affd"/>
        <w:spacing w:before="156" w:after="156"/>
        <w:ind w:leftChars="150" w:left="315"/>
      </w:pPr>
      <w:r>
        <w:rPr>
          <w:rFonts w:hint="eastAsia"/>
        </w:rPr>
        <w:t>杂草防治</w:t>
      </w:r>
    </w:p>
    <w:p w14:paraId="00DFC1D8" w14:textId="15C781D8" w:rsidR="00FA2031" w:rsidRDefault="00FA2031">
      <w:pPr>
        <w:widowControl/>
        <w:tabs>
          <w:tab w:val="center" w:pos="4201"/>
          <w:tab w:val="right" w:leader="dot" w:pos="9298"/>
        </w:tabs>
        <w:autoSpaceDE w:val="0"/>
        <w:autoSpaceDN w:val="0"/>
        <w:ind w:firstLineChars="200" w:firstLine="420"/>
        <w:rPr>
          <w:kern w:val="0"/>
          <w:szCs w:val="20"/>
        </w:rPr>
      </w:pPr>
      <w:r>
        <w:rPr>
          <w:rFonts w:hint="eastAsia"/>
          <w:kern w:val="0"/>
          <w:szCs w:val="20"/>
        </w:rPr>
        <w:t>苗期及时</w:t>
      </w:r>
      <w:r w:rsidR="00DE6D5B">
        <w:rPr>
          <w:rFonts w:hint="eastAsia"/>
          <w:kern w:val="0"/>
          <w:szCs w:val="20"/>
        </w:rPr>
        <w:t>清</w:t>
      </w:r>
      <w:r>
        <w:rPr>
          <w:rFonts w:hint="eastAsia"/>
          <w:kern w:val="0"/>
          <w:szCs w:val="20"/>
        </w:rPr>
        <w:t>除杂草。</w:t>
      </w:r>
    </w:p>
    <w:p w14:paraId="709AFF24" w14:textId="7B050CBB" w:rsidR="00FA2031" w:rsidRDefault="00FA2031" w:rsidP="00FA2031">
      <w:pPr>
        <w:pStyle w:val="affd"/>
        <w:spacing w:before="156" w:after="156"/>
        <w:ind w:leftChars="150" w:left="315"/>
      </w:pPr>
      <w:r>
        <w:rPr>
          <w:rFonts w:hint="eastAsia"/>
        </w:rPr>
        <w:t>病虫害防治</w:t>
      </w:r>
    </w:p>
    <w:p w14:paraId="3D45F99A" w14:textId="25AB2D32" w:rsidR="00FA2031" w:rsidRPr="00EB74E3" w:rsidRDefault="00FA2031" w:rsidP="00FA2031">
      <w:pPr>
        <w:widowControl/>
        <w:tabs>
          <w:tab w:val="center" w:pos="4201"/>
          <w:tab w:val="right" w:leader="dot" w:pos="9298"/>
        </w:tabs>
        <w:autoSpaceDE w:val="0"/>
        <w:autoSpaceDN w:val="0"/>
        <w:ind w:firstLineChars="200" w:firstLine="420"/>
        <w:rPr>
          <w:rFonts w:ascii="Times New Roman" w:hAnsi="Times New Roman"/>
          <w:kern w:val="0"/>
          <w:szCs w:val="20"/>
        </w:rPr>
      </w:pPr>
      <w:bookmarkStart w:id="94" w:name="_Hlk206603375"/>
      <w:r w:rsidRPr="00EB74E3">
        <w:rPr>
          <w:rFonts w:ascii="Times New Roman" w:hAnsi="Times New Roman"/>
          <w:kern w:val="0"/>
          <w:szCs w:val="20"/>
        </w:rPr>
        <w:t>主要病害有麦角病、锈病</w:t>
      </w:r>
      <w:r w:rsidR="00141B58" w:rsidRPr="00EB74E3">
        <w:rPr>
          <w:rFonts w:ascii="Times New Roman" w:hAnsi="Times New Roman"/>
          <w:kern w:val="0"/>
          <w:szCs w:val="20"/>
        </w:rPr>
        <w:t>；</w:t>
      </w:r>
      <w:r w:rsidRPr="00EB74E3">
        <w:rPr>
          <w:rFonts w:ascii="Times New Roman" w:hAnsi="Times New Roman"/>
          <w:kern w:val="0"/>
          <w:szCs w:val="20"/>
        </w:rPr>
        <w:t>主要虫害有蚜虫、草原毛虫</w:t>
      </w:r>
      <w:r w:rsidR="00141B58" w:rsidRPr="00EB74E3">
        <w:rPr>
          <w:rFonts w:ascii="Times New Roman" w:hAnsi="Times New Roman"/>
          <w:kern w:val="0"/>
          <w:szCs w:val="20"/>
        </w:rPr>
        <w:t>。</w:t>
      </w:r>
      <w:r w:rsidR="00141B58" w:rsidRPr="00EB74E3">
        <w:rPr>
          <w:rFonts w:ascii="Times New Roman" w:hAnsi="Times New Roman"/>
        </w:rPr>
        <w:t>防治方法参照附录</w:t>
      </w:r>
      <w:r w:rsidR="00141B58" w:rsidRPr="00EB74E3">
        <w:rPr>
          <w:rFonts w:ascii="Times New Roman" w:hAnsi="Times New Roman"/>
        </w:rPr>
        <w:t>B</w:t>
      </w:r>
      <w:r w:rsidR="00141B58" w:rsidRPr="00EB74E3">
        <w:rPr>
          <w:rFonts w:ascii="Times New Roman" w:hAnsi="Times New Roman"/>
        </w:rPr>
        <w:t>，</w:t>
      </w:r>
      <w:r w:rsidRPr="00EB74E3">
        <w:rPr>
          <w:rFonts w:ascii="Times New Roman" w:hAnsi="Times New Roman"/>
          <w:kern w:val="0"/>
          <w:szCs w:val="20"/>
        </w:rPr>
        <w:t>病虫害防治中使用的农药需符合</w:t>
      </w:r>
      <w:r w:rsidRPr="00EB74E3">
        <w:rPr>
          <w:rFonts w:ascii="Times New Roman" w:hAnsi="Times New Roman"/>
          <w:kern w:val="0"/>
          <w:szCs w:val="20"/>
        </w:rPr>
        <w:t>GB</w:t>
      </w:r>
      <w:r w:rsidR="00EB74E3" w:rsidRPr="00EB74E3">
        <w:rPr>
          <w:rFonts w:ascii="Times New Roman" w:hAnsi="Times New Roman"/>
          <w:kern w:val="0"/>
          <w:szCs w:val="20"/>
        </w:rPr>
        <w:t>/T</w:t>
      </w:r>
      <w:r w:rsidRPr="00EB74E3">
        <w:rPr>
          <w:rFonts w:ascii="Times New Roman" w:hAnsi="Times New Roman"/>
          <w:kern w:val="0"/>
          <w:szCs w:val="20"/>
        </w:rPr>
        <w:t xml:space="preserve"> 4285</w:t>
      </w:r>
      <w:r w:rsidRPr="00EB74E3">
        <w:rPr>
          <w:rFonts w:ascii="Times New Roman" w:hAnsi="Times New Roman"/>
          <w:kern w:val="0"/>
          <w:szCs w:val="20"/>
        </w:rPr>
        <w:t>的规定。</w:t>
      </w:r>
      <w:bookmarkEnd w:id="94"/>
    </w:p>
    <w:bookmarkEnd w:id="92"/>
    <w:bookmarkEnd w:id="93"/>
    <w:p w14:paraId="36550A81" w14:textId="77777777" w:rsidR="00A21515" w:rsidRPr="00503D95" w:rsidRDefault="00000000">
      <w:pPr>
        <w:pStyle w:val="affd"/>
        <w:spacing w:before="156" w:after="156"/>
        <w:ind w:leftChars="150" w:left="315"/>
      </w:pPr>
      <w:r w:rsidRPr="00503D95">
        <w:rPr>
          <w:rFonts w:hint="eastAsia"/>
        </w:rPr>
        <w:lastRenderedPageBreak/>
        <w:t>鼠害防治</w:t>
      </w:r>
    </w:p>
    <w:p w14:paraId="7780CC47" w14:textId="604B5A35" w:rsidR="00A21515" w:rsidRPr="00EB74E3" w:rsidRDefault="00000000" w:rsidP="004F2F8E">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EB74E3">
        <w:rPr>
          <w:rFonts w:ascii="Times New Roman" w:hAnsi="Times New Roman"/>
          <w:kern w:val="0"/>
          <w:szCs w:val="20"/>
        </w:rPr>
        <w:t>建植后，按</w:t>
      </w:r>
      <w:r w:rsidR="004F2F8E" w:rsidRPr="00EB74E3">
        <w:rPr>
          <w:rFonts w:ascii="Times New Roman" w:hAnsi="Times New Roman"/>
          <w:noProof/>
          <w:kern w:val="0"/>
          <w:szCs w:val="20"/>
        </w:rPr>
        <w:t xml:space="preserve">NY/T 1856 </w:t>
      </w:r>
      <w:r w:rsidR="004F2F8E" w:rsidRPr="00EB74E3">
        <w:rPr>
          <w:rFonts w:ascii="Times New Roman" w:hAnsi="Times New Roman"/>
          <w:noProof/>
          <w:kern w:val="0"/>
          <w:szCs w:val="20"/>
        </w:rPr>
        <w:t>农区鼠害控制技术规程</w:t>
      </w:r>
      <w:r w:rsidR="004F2F8E" w:rsidRPr="00EB74E3">
        <w:rPr>
          <w:rFonts w:ascii="Times New Roman" w:hAnsi="Times New Roman"/>
          <w:kern w:val="0"/>
          <w:szCs w:val="20"/>
        </w:rPr>
        <w:t>进行防治</w:t>
      </w:r>
      <w:r w:rsidRPr="00EB74E3">
        <w:rPr>
          <w:rFonts w:ascii="Times New Roman" w:hAnsi="Times New Roman"/>
          <w:kern w:val="0"/>
          <w:szCs w:val="20"/>
        </w:rPr>
        <w:t>。</w:t>
      </w:r>
    </w:p>
    <w:p w14:paraId="671BBA70" w14:textId="77777777" w:rsidR="00436673" w:rsidRDefault="00436673" w:rsidP="00436673">
      <w:pPr>
        <w:pStyle w:val="affd"/>
        <w:spacing w:before="156" w:after="156"/>
        <w:ind w:leftChars="150" w:left="315"/>
      </w:pPr>
      <w:r>
        <w:rPr>
          <w:rFonts w:hint="eastAsia"/>
        </w:rPr>
        <w:t>越冬管理</w:t>
      </w:r>
    </w:p>
    <w:p w14:paraId="2DCC4AA2" w14:textId="3475874F" w:rsidR="00436673" w:rsidRPr="005F05CC" w:rsidRDefault="00DE6D5B" w:rsidP="00436673">
      <w:pPr>
        <w:pStyle w:val="afffff5"/>
        <w:ind w:firstLine="420"/>
        <w:rPr>
          <w:rFonts w:ascii="Times New Roman"/>
        </w:rPr>
      </w:pPr>
      <w:r w:rsidRPr="005F05CC">
        <w:rPr>
          <w:rFonts w:ascii="Times New Roman"/>
        </w:rPr>
        <w:t>在土壤昼消夜冻时</w:t>
      </w:r>
      <w:r w:rsidR="00546F8D">
        <w:rPr>
          <w:rFonts w:ascii="Times New Roman" w:hint="eastAsia"/>
        </w:rPr>
        <w:t>浇</w:t>
      </w:r>
      <w:r w:rsidRPr="005F05CC">
        <w:rPr>
          <w:rFonts w:ascii="Times New Roman"/>
        </w:rPr>
        <w:t>越冬水，翌年气温</w:t>
      </w:r>
      <w:r w:rsidRPr="005F05CC">
        <w:rPr>
          <w:rFonts w:ascii="Times New Roman"/>
        </w:rPr>
        <w:t>≥5℃</w:t>
      </w:r>
      <w:r w:rsidRPr="005F05CC">
        <w:rPr>
          <w:rFonts w:ascii="Times New Roman"/>
        </w:rPr>
        <w:t>时</w:t>
      </w:r>
      <w:r w:rsidR="00546F8D">
        <w:rPr>
          <w:rFonts w:ascii="Times New Roman" w:hint="eastAsia"/>
        </w:rPr>
        <w:t>浇</w:t>
      </w:r>
      <w:r w:rsidR="00436673" w:rsidRPr="005F05CC">
        <w:rPr>
          <w:rFonts w:ascii="Times New Roman"/>
        </w:rPr>
        <w:t>返青</w:t>
      </w:r>
      <w:r w:rsidRPr="005F05CC">
        <w:rPr>
          <w:rFonts w:ascii="Times New Roman"/>
        </w:rPr>
        <w:t>水</w:t>
      </w:r>
      <w:r w:rsidR="00436673" w:rsidRPr="005F05CC">
        <w:rPr>
          <w:rFonts w:ascii="Times New Roman"/>
        </w:rPr>
        <w:t>。</w:t>
      </w:r>
    </w:p>
    <w:p w14:paraId="7D3600B5" w14:textId="77777777" w:rsidR="00546F8D" w:rsidRPr="00BA7422" w:rsidRDefault="00436673" w:rsidP="00BA7422">
      <w:pPr>
        <w:pStyle w:val="affc"/>
        <w:spacing w:before="312" w:after="312"/>
      </w:pPr>
      <w:bookmarkStart w:id="95" w:name="_Toc185329936"/>
      <w:bookmarkStart w:id="96" w:name="_Toc213613486"/>
      <w:r w:rsidRPr="00F420FC">
        <w:rPr>
          <w:rFonts w:hint="eastAsia"/>
        </w:rPr>
        <w:t>利用</w:t>
      </w:r>
      <w:bookmarkStart w:id="97" w:name="_Hlk206603503"/>
      <w:bookmarkEnd w:id="95"/>
      <w:bookmarkEnd w:id="96"/>
    </w:p>
    <w:p w14:paraId="3C2BE4C5" w14:textId="48C9B51D" w:rsidR="00436673" w:rsidRPr="00546F8D" w:rsidRDefault="00436673" w:rsidP="00546F8D">
      <w:pPr>
        <w:pStyle w:val="afffff5"/>
        <w:ind w:firstLine="420"/>
        <w:rPr>
          <w:rFonts w:ascii="Times New Roman"/>
        </w:rPr>
        <w:sectPr w:rsidR="00436673" w:rsidRPr="00546F8D">
          <w:pgSz w:w="11906" w:h="16838"/>
          <w:pgMar w:top="1928" w:right="1134" w:bottom="1134" w:left="1134" w:header="1418" w:footer="1134" w:gutter="284"/>
          <w:pgNumType w:start="1"/>
          <w:cols w:space="425"/>
          <w:formProt w:val="0"/>
          <w:docGrid w:type="lines" w:linePitch="312"/>
        </w:sectPr>
      </w:pPr>
      <w:r w:rsidRPr="00546F8D">
        <w:rPr>
          <w:rFonts w:ascii="Times New Roman"/>
        </w:rPr>
        <w:t>播种第二年可放牧或刈割利用。每年</w:t>
      </w:r>
      <w:r w:rsidR="005F05CC" w:rsidRPr="00546F8D">
        <w:rPr>
          <w:rFonts w:ascii="Times New Roman" w:hint="eastAsia"/>
        </w:rPr>
        <w:t>的</w:t>
      </w:r>
      <w:r w:rsidRPr="00546F8D">
        <w:rPr>
          <w:rFonts w:ascii="Times New Roman"/>
        </w:rPr>
        <w:t>灌浆期</w:t>
      </w:r>
      <w:r w:rsidRPr="00546F8D">
        <w:rPr>
          <w:rFonts w:ascii="Times New Roman"/>
        </w:rPr>
        <w:t>-</w:t>
      </w:r>
      <w:r w:rsidRPr="00546F8D">
        <w:rPr>
          <w:rFonts w:ascii="Times New Roman"/>
        </w:rPr>
        <w:t>乳熟期刈割</w:t>
      </w:r>
      <w:r w:rsidR="005F05CC" w:rsidRPr="00546F8D">
        <w:rPr>
          <w:rFonts w:ascii="Times New Roman" w:hint="eastAsia"/>
        </w:rPr>
        <w:t>1</w:t>
      </w:r>
      <w:r w:rsidR="005F05CC" w:rsidRPr="00546F8D">
        <w:rPr>
          <w:rFonts w:ascii="Times New Roman" w:hint="eastAsia"/>
        </w:rPr>
        <w:t>次</w:t>
      </w:r>
      <w:r w:rsidRPr="00546F8D">
        <w:rPr>
          <w:rFonts w:ascii="Times New Roman"/>
        </w:rPr>
        <w:t>，留茬</w:t>
      </w:r>
      <w:r w:rsidR="005F05CC" w:rsidRPr="00546F8D">
        <w:rPr>
          <w:rFonts w:ascii="Times New Roman" w:hint="eastAsia"/>
        </w:rPr>
        <w:t>高度</w:t>
      </w:r>
      <w:r w:rsidRPr="00546F8D">
        <w:rPr>
          <w:rFonts w:ascii="Times New Roman"/>
        </w:rPr>
        <w:t>5cm-7cm</w:t>
      </w:r>
      <w:r w:rsidRPr="00546F8D">
        <w:rPr>
          <w:rFonts w:ascii="Times New Roman"/>
        </w:rPr>
        <w:t>。</w:t>
      </w:r>
      <w:bookmarkEnd w:id="97"/>
    </w:p>
    <w:p w14:paraId="7AF4405E" w14:textId="77777777" w:rsidR="00A21515" w:rsidRDefault="00A21515">
      <w:pPr>
        <w:pStyle w:val="af8"/>
        <w:rPr>
          <w:rFonts w:hint="eastAsia"/>
        </w:rPr>
      </w:pPr>
      <w:bookmarkStart w:id="98" w:name="BookMark5"/>
      <w:bookmarkEnd w:id="25"/>
    </w:p>
    <w:p w14:paraId="0756438C" w14:textId="77777777" w:rsidR="00A21515" w:rsidRDefault="00A21515">
      <w:pPr>
        <w:pStyle w:val="afe"/>
      </w:pPr>
    </w:p>
    <w:p w14:paraId="136A0CD5" w14:textId="77777777" w:rsidR="00A21515" w:rsidRDefault="00000000">
      <w:pPr>
        <w:pStyle w:val="aff3"/>
        <w:spacing w:after="156"/>
      </w:pPr>
      <w:r>
        <w:br/>
      </w:r>
      <w:bookmarkStart w:id="99" w:name="_Toc212919130"/>
      <w:bookmarkStart w:id="100" w:name="_Toc213613487"/>
      <w:r>
        <w:rPr>
          <w:rFonts w:hint="eastAsia"/>
        </w:rPr>
        <w:t>（资料性附录）</w:t>
      </w:r>
      <w:r>
        <w:br/>
      </w:r>
      <w:r>
        <w:rPr>
          <w:rFonts w:hint="eastAsia"/>
        </w:rPr>
        <w:t>大颖草特征特性</w:t>
      </w:r>
      <w:bookmarkEnd w:id="99"/>
      <w:bookmarkEnd w:id="100"/>
    </w:p>
    <w:p w14:paraId="667AF8FB" w14:textId="77777777" w:rsidR="00A21515" w:rsidRPr="00EB74E3" w:rsidRDefault="00000000">
      <w:pPr>
        <w:pStyle w:val="afffff5"/>
        <w:ind w:firstLine="420"/>
        <w:rPr>
          <w:rFonts w:ascii="Times New Roman"/>
        </w:rPr>
      </w:pPr>
      <w:r w:rsidRPr="00EB74E3">
        <w:rPr>
          <w:rFonts w:ascii="Times New Roman"/>
        </w:rPr>
        <w:t>A</w:t>
      </w:r>
      <w:r w:rsidRPr="00EB74E3">
        <w:rPr>
          <w:rFonts w:ascii="Times New Roman"/>
        </w:rPr>
        <w:t>．</w:t>
      </w:r>
      <w:r w:rsidRPr="00EB74E3">
        <w:rPr>
          <w:rFonts w:ascii="Times New Roman"/>
        </w:rPr>
        <w:t xml:space="preserve">1 </w:t>
      </w:r>
      <w:r w:rsidRPr="00EB74E3">
        <w:rPr>
          <w:rFonts w:ascii="Times New Roman"/>
        </w:rPr>
        <w:t>大颖草特征特性</w:t>
      </w:r>
    </w:p>
    <w:bookmarkEnd w:id="98"/>
    <w:p w14:paraId="16AE9877" w14:textId="378E81B0" w:rsidR="00A21515" w:rsidRPr="00EB74E3" w:rsidRDefault="00000000">
      <w:pPr>
        <w:pStyle w:val="afffff5"/>
        <w:ind w:firstLine="420"/>
        <w:jc w:val="left"/>
        <w:rPr>
          <w:rFonts w:ascii="Times New Roman"/>
        </w:rPr>
      </w:pPr>
      <w:r w:rsidRPr="00EB74E3">
        <w:rPr>
          <w:rFonts w:ascii="Times New Roman"/>
        </w:rPr>
        <w:t>大颖草（</w:t>
      </w:r>
      <w:r w:rsidRPr="00EB74E3">
        <w:rPr>
          <w:rFonts w:ascii="Times New Roman"/>
          <w:i/>
          <w:iCs/>
        </w:rPr>
        <w:t>Roegneria grandiglumis</w:t>
      </w:r>
      <w:r w:rsidRPr="00EB74E3">
        <w:rPr>
          <w:rFonts w:ascii="Times New Roman"/>
        </w:rPr>
        <w:t>），禾本科鹅观草属的多年生草本植物，秆成疏丛，基部倾斜或膝曲，高</w:t>
      </w:r>
      <w:r w:rsidRPr="00EB74E3">
        <w:rPr>
          <w:rFonts w:ascii="Times New Roman"/>
        </w:rPr>
        <w:t>40</w:t>
      </w:r>
      <w:r w:rsidR="00562D2E" w:rsidRPr="00EB74E3">
        <w:rPr>
          <w:rFonts w:ascii="Times New Roman"/>
        </w:rPr>
        <w:t>cm</w:t>
      </w:r>
      <w:r w:rsidRPr="00EB74E3">
        <w:rPr>
          <w:rFonts w:ascii="Times New Roman"/>
        </w:rPr>
        <w:t>-100cm</w:t>
      </w:r>
      <w:r w:rsidRPr="00EB74E3">
        <w:rPr>
          <w:rFonts w:ascii="Times New Roman"/>
        </w:rPr>
        <w:t>，平滑无毛。叶鞘平滑无毛；叶片内卷或对折，灰绿色，长</w:t>
      </w:r>
      <w:r w:rsidRPr="00EB74E3">
        <w:rPr>
          <w:rFonts w:ascii="Times New Roman"/>
        </w:rPr>
        <w:t>6.5</w:t>
      </w:r>
      <w:r w:rsidR="00562D2E" w:rsidRPr="00EB74E3">
        <w:rPr>
          <w:rFonts w:ascii="Times New Roman"/>
        </w:rPr>
        <w:t>cm</w:t>
      </w:r>
      <w:r w:rsidRPr="00EB74E3">
        <w:rPr>
          <w:rFonts w:ascii="Times New Roman"/>
        </w:rPr>
        <w:t>-17</w:t>
      </w:r>
      <w:r w:rsidR="00562D2E" w:rsidRPr="00EB74E3">
        <w:rPr>
          <w:rFonts w:ascii="Times New Roman"/>
        </w:rPr>
        <w:t>cm</w:t>
      </w:r>
      <w:r w:rsidRPr="00EB74E3">
        <w:rPr>
          <w:rFonts w:ascii="Times New Roman"/>
        </w:rPr>
        <w:t>（分蘖叶长达</w:t>
      </w:r>
      <w:r w:rsidRPr="00EB74E3">
        <w:rPr>
          <w:rFonts w:ascii="Times New Roman"/>
        </w:rPr>
        <w:t>25</w:t>
      </w:r>
      <w:r w:rsidR="00562D2E" w:rsidRPr="00EB74E3">
        <w:rPr>
          <w:rFonts w:ascii="Times New Roman"/>
        </w:rPr>
        <w:t>cm</w:t>
      </w:r>
      <w:r w:rsidRPr="00EB74E3">
        <w:rPr>
          <w:rFonts w:ascii="Times New Roman"/>
        </w:rPr>
        <w:t>），宽</w:t>
      </w:r>
      <w:r w:rsidRPr="00EB74E3">
        <w:rPr>
          <w:rFonts w:ascii="Times New Roman"/>
        </w:rPr>
        <w:t>1</w:t>
      </w:r>
      <w:r w:rsidR="00562D2E" w:rsidRPr="00EB74E3">
        <w:rPr>
          <w:rFonts w:ascii="Times New Roman"/>
        </w:rPr>
        <w:t>mm</w:t>
      </w:r>
      <w:r w:rsidRPr="00EB74E3">
        <w:rPr>
          <w:rFonts w:ascii="Times New Roman"/>
        </w:rPr>
        <w:t>-4</w:t>
      </w:r>
      <w:r w:rsidR="00562D2E" w:rsidRPr="00EB74E3">
        <w:rPr>
          <w:rFonts w:ascii="Times New Roman"/>
        </w:rPr>
        <w:t>mm</w:t>
      </w:r>
      <w:r w:rsidRPr="00EB74E3">
        <w:rPr>
          <w:rFonts w:ascii="Times New Roman"/>
        </w:rPr>
        <w:t>，先端长渐尖，上面微糙涩，下面平滑无毛。穗状花序长</w:t>
      </w:r>
      <w:r w:rsidRPr="00EB74E3">
        <w:rPr>
          <w:rFonts w:ascii="Times New Roman"/>
        </w:rPr>
        <w:t>7</w:t>
      </w:r>
      <w:r w:rsidR="00562D2E" w:rsidRPr="00EB74E3">
        <w:rPr>
          <w:rFonts w:ascii="Times New Roman"/>
        </w:rPr>
        <w:t>cm</w:t>
      </w:r>
      <w:r w:rsidRPr="00EB74E3">
        <w:rPr>
          <w:rFonts w:ascii="Times New Roman"/>
        </w:rPr>
        <w:t>-8</w:t>
      </w:r>
      <w:r w:rsidR="00562D2E" w:rsidRPr="00EB74E3">
        <w:rPr>
          <w:rFonts w:ascii="Times New Roman"/>
        </w:rPr>
        <w:t>cm</w:t>
      </w:r>
      <w:r w:rsidRPr="00EB74E3">
        <w:rPr>
          <w:rFonts w:ascii="Times New Roman"/>
        </w:rPr>
        <w:t>，穗轴节间无毛；小穗长</w:t>
      </w:r>
      <w:r w:rsidRPr="00EB74E3">
        <w:rPr>
          <w:rFonts w:ascii="Times New Roman"/>
        </w:rPr>
        <w:t>10</w:t>
      </w:r>
      <w:r w:rsidR="00562D2E" w:rsidRPr="00EB74E3">
        <w:rPr>
          <w:rFonts w:ascii="Times New Roman"/>
        </w:rPr>
        <w:t>mm</w:t>
      </w:r>
      <w:r w:rsidRPr="00EB74E3">
        <w:rPr>
          <w:rFonts w:ascii="Times New Roman"/>
        </w:rPr>
        <w:t>-13</w:t>
      </w:r>
      <w:r w:rsidR="00562D2E" w:rsidRPr="00EB74E3">
        <w:rPr>
          <w:rFonts w:ascii="Times New Roman"/>
        </w:rPr>
        <w:t>mm</w:t>
      </w:r>
      <w:r w:rsidRPr="00EB74E3">
        <w:rPr>
          <w:rFonts w:ascii="Times New Roman"/>
        </w:rPr>
        <w:t>，含</w:t>
      </w:r>
      <w:r w:rsidRPr="00EB74E3">
        <w:rPr>
          <w:rFonts w:ascii="Times New Roman"/>
        </w:rPr>
        <w:t>3-5</w:t>
      </w:r>
      <w:r w:rsidRPr="00EB74E3">
        <w:rPr>
          <w:rFonts w:ascii="Times New Roman"/>
        </w:rPr>
        <w:t>小花；颖长圆状披针形，灰绿色或带紫色，边缘质薄近于膜质，上部偏斜，无毛或上部疏生柔毛，先端长渐尖至具短尖头，通常具</w:t>
      </w:r>
      <w:r w:rsidRPr="00EB74E3">
        <w:rPr>
          <w:rFonts w:ascii="Times New Roman"/>
        </w:rPr>
        <w:t>3</w:t>
      </w:r>
      <w:r w:rsidRPr="00EB74E3">
        <w:rPr>
          <w:rFonts w:ascii="Times New Roman"/>
        </w:rPr>
        <w:t>脉，或第二颖具</w:t>
      </w:r>
      <w:r w:rsidRPr="00EB74E3">
        <w:rPr>
          <w:rFonts w:ascii="Times New Roman"/>
        </w:rPr>
        <w:t>4</w:t>
      </w:r>
      <w:r w:rsidR="00562D2E" w:rsidRPr="00EB74E3">
        <w:rPr>
          <w:rFonts w:ascii="Times New Roman"/>
        </w:rPr>
        <w:t>脉</w:t>
      </w:r>
      <w:r w:rsidRPr="00EB74E3">
        <w:rPr>
          <w:rFonts w:ascii="Times New Roman"/>
        </w:rPr>
        <w:t>-5</w:t>
      </w:r>
      <w:r w:rsidRPr="00EB74E3">
        <w:rPr>
          <w:rFonts w:ascii="Times New Roman"/>
        </w:rPr>
        <w:t>脉，长</w:t>
      </w:r>
      <w:r w:rsidRPr="00EB74E3">
        <w:rPr>
          <w:rFonts w:ascii="Times New Roman"/>
        </w:rPr>
        <w:t>8</w:t>
      </w:r>
      <w:r w:rsidR="00562D2E" w:rsidRPr="00EB74E3">
        <w:rPr>
          <w:rFonts w:ascii="Times New Roman"/>
        </w:rPr>
        <w:t>mm</w:t>
      </w:r>
      <w:r w:rsidRPr="00EB74E3">
        <w:rPr>
          <w:rFonts w:ascii="Times New Roman"/>
        </w:rPr>
        <w:t>-10</w:t>
      </w:r>
      <w:r w:rsidR="00562D2E" w:rsidRPr="00EB74E3">
        <w:rPr>
          <w:rFonts w:ascii="Times New Roman"/>
        </w:rPr>
        <w:t>mm</w:t>
      </w:r>
      <w:r w:rsidRPr="00EB74E3">
        <w:rPr>
          <w:rFonts w:ascii="Times New Roman"/>
        </w:rPr>
        <w:t>，</w:t>
      </w:r>
      <w:r w:rsidRPr="00EB74E3">
        <w:rPr>
          <w:rFonts w:ascii="Times New Roman"/>
        </w:rPr>
        <w:t>2</w:t>
      </w:r>
      <w:r w:rsidRPr="00EB74E3">
        <w:rPr>
          <w:rFonts w:ascii="Times New Roman"/>
        </w:rPr>
        <w:t>颖等长或第一颖稍短；外稃背部上方及其两侧密生长糙毛，中央近基部处常平滑无毛，具</w:t>
      </w:r>
      <w:r w:rsidRPr="00EB74E3">
        <w:rPr>
          <w:rFonts w:ascii="Times New Roman"/>
        </w:rPr>
        <w:t>5</w:t>
      </w:r>
      <w:r w:rsidRPr="00EB74E3">
        <w:rPr>
          <w:rFonts w:ascii="Times New Roman"/>
        </w:rPr>
        <w:t>脉，第一外稃长约</w:t>
      </w:r>
      <w:r w:rsidRPr="00EB74E3">
        <w:rPr>
          <w:rFonts w:ascii="Times New Roman"/>
        </w:rPr>
        <w:t>9</w:t>
      </w:r>
      <w:r w:rsidR="00562D2E" w:rsidRPr="00EB74E3">
        <w:rPr>
          <w:rFonts w:ascii="Times New Roman"/>
        </w:rPr>
        <w:t>mm</w:t>
      </w:r>
      <w:r w:rsidRPr="00EB74E3">
        <w:rPr>
          <w:rFonts w:ascii="Times New Roman"/>
        </w:rPr>
        <w:t>，先端具长</w:t>
      </w:r>
      <w:r w:rsidRPr="00EB74E3">
        <w:rPr>
          <w:rFonts w:ascii="Times New Roman"/>
        </w:rPr>
        <w:t>1</w:t>
      </w:r>
      <w:r w:rsidR="00562D2E" w:rsidRPr="00EB74E3">
        <w:rPr>
          <w:rFonts w:ascii="Times New Roman"/>
        </w:rPr>
        <w:t>mm</w:t>
      </w:r>
      <w:r w:rsidRPr="00EB74E3">
        <w:rPr>
          <w:rFonts w:ascii="Times New Roman"/>
        </w:rPr>
        <w:t>-3</w:t>
      </w:r>
      <w:r w:rsidR="00562D2E" w:rsidRPr="00EB74E3">
        <w:rPr>
          <w:rFonts w:ascii="Times New Roman"/>
        </w:rPr>
        <w:t>mm</w:t>
      </w:r>
      <w:r w:rsidRPr="00EB74E3">
        <w:rPr>
          <w:rFonts w:ascii="Times New Roman"/>
        </w:rPr>
        <w:t>的小尖头；内稃稍短于外稃，先端凹陷，上部被微毛，脊的上部具短小刺毛，其余部分平滑无毛；花药黑色或暗绿色。</w:t>
      </w:r>
    </w:p>
    <w:p w14:paraId="0E63B025" w14:textId="77777777" w:rsidR="00A26455" w:rsidRDefault="00A26455">
      <w:pPr>
        <w:pStyle w:val="afffff5"/>
        <w:ind w:firstLine="420"/>
        <w:jc w:val="left"/>
      </w:pPr>
    </w:p>
    <w:p w14:paraId="34283B18" w14:textId="77777777" w:rsidR="00A26455" w:rsidRDefault="00A26455">
      <w:pPr>
        <w:pStyle w:val="afffff5"/>
        <w:ind w:firstLine="420"/>
        <w:jc w:val="left"/>
      </w:pPr>
    </w:p>
    <w:p w14:paraId="671FCD29" w14:textId="77777777" w:rsidR="00A26455" w:rsidRDefault="00A26455">
      <w:pPr>
        <w:pStyle w:val="afffff5"/>
        <w:ind w:firstLine="420"/>
        <w:jc w:val="left"/>
      </w:pPr>
    </w:p>
    <w:p w14:paraId="1C03A4E6" w14:textId="77777777" w:rsidR="00A26455" w:rsidRDefault="00A26455">
      <w:pPr>
        <w:pStyle w:val="afffff5"/>
        <w:ind w:firstLine="420"/>
        <w:jc w:val="left"/>
      </w:pPr>
    </w:p>
    <w:p w14:paraId="523B1F18" w14:textId="77777777" w:rsidR="00A26455" w:rsidRDefault="00A26455">
      <w:pPr>
        <w:pStyle w:val="afffff5"/>
        <w:ind w:firstLine="420"/>
        <w:jc w:val="left"/>
      </w:pPr>
    </w:p>
    <w:p w14:paraId="2B3ABD17" w14:textId="77777777" w:rsidR="00A26455" w:rsidRDefault="00A26455">
      <w:pPr>
        <w:pStyle w:val="afffff5"/>
        <w:ind w:firstLine="420"/>
        <w:jc w:val="left"/>
      </w:pPr>
    </w:p>
    <w:p w14:paraId="25131135" w14:textId="77777777" w:rsidR="00A26455" w:rsidRDefault="00A26455">
      <w:pPr>
        <w:pStyle w:val="afffff5"/>
        <w:ind w:firstLine="420"/>
        <w:jc w:val="left"/>
      </w:pPr>
    </w:p>
    <w:p w14:paraId="63EB42D2" w14:textId="77777777" w:rsidR="00A26455" w:rsidRDefault="00A26455">
      <w:pPr>
        <w:pStyle w:val="afffff5"/>
        <w:ind w:firstLine="420"/>
        <w:jc w:val="left"/>
      </w:pPr>
    </w:p>
    <w:p w14:paraId="78A9236E" w14:textId="77777777" w:rsidR="00A26455" w:rsidRDefault="00A26455">
      <w:pPr>
        <w:pStyle w:val="afffff5"/>
        <w:ind w:firstLine="420"/>
        <w:jc w:val="left"/>
      </w:pPr>
    </w:p>
    <w:p w14:paraId="465B0BB7" w14:textId="77777777" w:rsidR="00A26455" w:rsidRDefault="00A26455">
      <w:pPr>
        <w:pStyle w:val="afffff5"/>
        <w:ind w:firstLine="420"/>
        <w:jc w:val="left"/>
      </w:pPr>
    </w:p>
    <w:p w14:paraId="2BA75662" w14:textId="77777777" w:rsidR="00A26455" w:rsidRDefault="00A26455">
      <w:pPr>
        <w:pStyle w:val="afffff5"/>
        <w:ind w:firstLine="420"/>
        <w:jc w:val="left"/>
      </w:pPr>
    </w:p>
    <w:p w14:paraId="591D0B6D" w14:textId="77777777" w:rsidR="00A26455" w:rsidRDefault="00A26455">
      <w:pPr>
        <w:pStyle w:val="afffff5"/>
        <w:ind w:firstLine="420"/>
        <w:jc w:val="left"/>
      </w:pPr>
    </w:p>
    <w:p w14:paraId="7F6FD48D" w14:textId="77777777" w:rsidR="00A26455" w:rsidRDefault="00A26455">
      <w:pPr>
        <w:pStyle w:val="afffff5"/>
        <w:ind w:firstLine="420"/>
        <w:jc w:val="left"/>
      </w:pPr>
    </w:p>
    <w:p w14:paraId="27EC04F5" w14:textId="77777777" w:rsidR="00A26455" w:rsidRDefault="00A26455">
      <w:pPr>
        <w:pStyle w:val="afffff5"/>
        <w:ind w:firstLine="420"/>
        <w:jc w:val="left"/>
      </w:pPr>
    </w:p>
    <w:p w14:paraId="41BBEAE6" w14:textId="77777777" w:rsidR="00A26455" w:rsidRDefault="00A26455">
      <w:pPr>
        <w:pStyle w:val="afffff5"/>
        <w:ind w:firstLine="420"/>
        <w:jc w:val="left"/>
      </w:pPr>
    </w:p>
    <w:p w14:paraId="543B8928" w14:textId="77777777" w:rsidR="00A26455" w:rsidRDefault="00A26455">
      <w:pPr>
        <w:pStyle w:val="afffff5"/>
        <w:ind w:firstLine="420"/>
        <w:jc w:val="left"/>
      </w:pPr>
    </w:p>
    <w:p w14:paraId="1EF32821" w14:textId="77777777" w:rsidR="00A26455" w:rsidRDefault="00A26455">
      <w:pPr>
        <w:pStyle w:val="afffff5"/>
        <w:ind w:firstLine="420"/>
        <w:jc w:val="left"/>
      </w:pPr>
    </w:p>
    <w:p w14:paraId="41E7ADD8" w14:textId="77777777" w:rsidR="00A26455" w:rsidRDefault="00A26455">
      <w:pPr>
        <w:pStyle w:val="afffff5"/>
        <w:ind w:firstLine="420"/>
        <w:jc w:val="left"/>
      </w:pPr>
    </w:p>
    <w:p w14:paraId="5E98F220" w14:textId="77777777" w:rsidR="00A26455" w:rsidRDefault="00A26455">
      <w:pPr>
        <w:pStyle w:val="afffff5"/>
        <w:ind w:firstLine="420"/>
        <w:jc w:val="left"/>
      </w:pPr>
    </w:p>
    <w:p w14:paraId="4D08B742" w14:textId="77777777" w:rsidR="00A26455" w:rsidRDefault="00A26455">
      <w:pPr>
        <w:pStyle w:val="afffff5"/>
        <w:ind w:firstLine="420"/>
        <w:jc w:val="left"/>
      </w:pPr>
    </w:p>
    <w:p w14:paraId="27FA7968" w14:textId="77777777" w:rsidR="00A26455" w:rsidRDefault="00A26455">
      <w:pPr>
        <w:pStyle w:val="afffff5"/>
        <w:ind w:firstLine="420"/>
        <w:jc w:val="left"/>
      </w:pPr>
    </w:p>
    <w:p w14:paraId="52D62483" w14:textId="77777777" w:rsidR="00A26455" w:rsidRDefault="00A26455">
      <w:pPr>
        <w:pStyle w:val="afffff5"/>
        <w:ind w:firstLine="420"/>
        <w:jc w:val="left"/>
      </w:pPr>
    </w:p>
    <w:p w14:paraId="207C3704" w14:textId="77777777" w:rsidR="00A26455" w:rsidRDefault="00A26455">
      <w:pPr>
        <w:pStyle w:val="afffff5"/>
        <w:ind w:firstLine="420"/>
        <w:jc w:val="left"/>
      </w:pPr>
    </w:p>
    <w:p w14:paraId="49BAE117" w14:textId="77777777" w:rsidR="00A26455" w:rsidRDefault="00A26455">
      <w:pPr>
        <w:pStyle w:val="afffff5"/>
        <w:ind w:firstLine="420"/>
        <w:jc w:val="left"/>
      </w:pPr>
    </w:p>
    <w:p w14:paraId="2E7B8468" w14:textId="77777777" w:rsidR="00A26455" w:rsidRDefault="00A26455">
      <w:pPr>
        <w:pStyle w:val="afffff5"/>
        <w:ind w:firstLine="420"/>
        <w:jc w:val="left"/>
      </w:pPr>
    </w:p>
    <w:p w14:paraId="5739E961" w14:textId="77777777" w:rsidR="00A26455" w:rsidRDefault="00A26455">
      <w:pPr>
        <w:pStyle w:val="afffff5"/>
        <w:ind w:firstLine="420"/>
        <w:jc w:val="left"/>
      </w:pPr>
    </w:p>
    <w:p w14:paraId="4C59EDA3" w14:textId="77777777" w:rsidR="00A26455" w:rsidRDefault="00A26455">
      <w:pPr>
        <w:pStyle w:val="afffff5"/>
        <w:ind w:firstLine="420"/>
        <w:jc w:val="left"/>
      </w:pPr>
    </w:p>
    <w:p w14:paraId="14091712" w14:textId="77777777" w:rsidR="00A26455" w:rsidRDefault="00A26455">
      <w:pPr>
        <w:pStyle w:val="afffff5"/>
        <w:ind w:firstLine="420"/>
        <w:jc w:val="left"/>
      </w:pPr>
    </w:p>
    <w:p w14:paraId="08EB4472" w14:textId="77777777" w:rsidR="00A26455" w:rsidRDefault="00A26455">
      <w:pPr>
        <w:pStyle w:val="afffff5"/>
        <w:ind w:firstLine="420"/>
        <w:jc w:val="left"/>
      </w:pPr>
    </w:p>
    <w:p w14:paraId="07FA2211" w14:textId="10ABD39E" w:rsidR="005545E1" w:rsidRPr="0047703B" w:rsidRDefault="005545E1" w:rsidP="005545E1">
      <w:pPr>
        <w:pStyle w:val="afffffffffffa"/>
        <w:numPr>
          <w:ilvl w:val="0"/>
          <w:numId w:val="4"/>
        </w:numPr>
        <w:ind w:firstLine="420"/>
        <w:rPr>
          <w:rFonts w:ascii="Times New Roman"/>
        </w:rPr>
      </w:pPr>
      <w:bookmarkStart w:id="101" w:name="_Hlk213613801"/>
      <w:r w:rsidRPr="0047703B">
        <w:rPr>
          <w:rFonts w:ascii="Times New Roman"/>
        </w:rPr>
        <w:lastRenderedPageBreak/>
        <w:br/>
      </w:r>
      <w:bookmarkStart w:id="102" w:name="_Toc213606603"/>
      <w:bookmarkStart w:id="103" w:name="_Toc213613488"/>
      <w:r w:rsidRPr="0047703B">
        <w:rPr>
          <w:rFonts w:ascii="Times New Roman"/>
        </w:rPr>
        <w:t>（资料性附录）</w:t>
      </w:r>
      <w:r w:rsidRPr="0047703B">
        <w:rPr>
          <w:rFonts w:ascii="Times New Roman"/>
        </w:rPr>
        <w:br/>
      </w:r>
      <w:r>
        <w:rPr>
          <w:rFonts w:ascii="Times New Roman" w:hint="eastAsia"/>
        </w:rPr>
        <w:t>大颖</w:t>
      </w:r>
      <w:r w:rsidRPr="0047703B">
        <w:rPr>
          <w:rFonts w:ascii="Times New Roman"/>
        </w:rPr>
        <w:t>草常见病虫害及防治措施</w:t>
      </w:r>
      <w:bookmarkEnd w:id="102"/>
      <w:bookmarkEnd w:id="103"/>
    </w:p>
    <w:tbl>
      <w:tblPr>
        <w:tblW w:w="9351" w:type="dxa"/>
        <w:tblLook w:val="04A0" w:firstRow="1" w:lastRow="0" w:firstColumn="1" w:lastColumn="0" w:noHBand="0" w:noVBand="1"/>
      </w:tblPr>
      <w:tblGrid>
        <w:gridCol w:w="744"/>
        <w:gridCol w:w="912"/>
        <w:gridCol w:w="4718"/>
        <w:gridCol w:w="2977"/>
      </w:tblGrid>
      <w:tr w:rsidR="005545E1" w:rsidRPr="00882B5F" w14:paraId="630AE49B" w14:textId="77777777" w:rsidTr="008D51AC">
        <w:trPr>
          <w:trHeight w:val="400"/>
        </w:trPr>
        <w:tc>
          <w:tcPr>
            <w:tcW w:w="744" w:type="dxa"/>
            <w:tcBorders>
              <w:top w:val="single" w:sz="4" w:space="0" w:color="000000"/>
              <w:left w:val="single" w:sz="4" w:space="0" w:color="000000"/>
              <w:bottom w:val="single" w:sz="4" w:space="0" w:color="000000"/>
              <w:right w:val="single" w:sz="4" w:space="0" w:color="000000"/>
            </w:tcBorders>
            <w:noWrap/>
            <w:vAlign w:val="center"/>
            <w:hideMark/>
          </w:tcPr>
          <w:p w14:paraId="21F98DD1" w14:textId="77777777" w:rsidR="005545E1" w:rsidRPr="00882B5F" w:rsidRDefault="005545E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类别</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7DC241C5" w14:textId="77777777" w:rsidR="005545E1" w:rsidRPr="00882B5F" w:rsidRDefault="005545E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名称</w:t>
            </w:r>
            <w:r w:rsidRPr="00882B5F">
              <w:rPr>
                <w:rFonts w:ascii="Times New Roman" w:hAnsi="Times New Roman"/>
                <w:color w:val="000000"/>
                <w:kern w:val="0"/>
                <w:lang w:bidi="bo-CN"/>
              </w:rPr>
              <w:t xml:space="preserve"> </w:t>
            </w:r>
          </w:p>
        </w:tc>
        <w:tc>
          <w:tcPr>
            <w:tcW w:w="4718" w:type="dxa"/>
            <w:tcBorders>
              <w:top w:val="single" w:sz="4" w:space="0" w:color="000000"/>
              <w:left w:val="single" w:sz="4" w:space="0" w:color="000000"/>
              <w:bottom w:val="single" w:sz="4" w:space="0" w:color="000000"/>
              <w:right w:val="single" w:sz="4" w:space="0" w:color="000000"/>
            </w:tcBorders>
            <w:noWrap/>
            <w:vAlign w:val="center"/>
            <w:hideMark/>
          </w:tcPr>
          <w:p w14:paraId="20622146" w14:textId="77777777" w:rsidR="005545E1" w:rsidRPr="00882B5F" w:rsidRDefault="005545E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防治措施</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6FA333E6" w14:textId="77777777" w:rsidR="005545E1" w:rsidRPr="00882B5F" w:rsidRDefault="005545E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注意事项</w:t>
            </w:r>
          </w:p>
        </w:tc>
      </w:tr>
      <w:tr w:rsidR="00FD0C41" w:rsidRPr="00882B5F" w14:paraId="6554BEFF" w14:textId="77777777" w:rsidTr="00AE1375">
        <w:trPr>
          <w:trHeight w:val="860"/>
        </w:trPr>
        <w:tc>
          <w:tcPr>
            <w:tcW w:w="744" w:type="dxa"/>
            <w:vMerge w:val="restart"/>
            <w:tcBorders>
              <w:top w:val="single" w:sz="4" w:space="0" w:color="000000"/>
              <w:left w:val="single" w:sz="4" w:space="0" w:color="000000"/>
              <w:right w:val="single" w:sz="4" w:space="0" w:color="000000"/>
            </w:tcBorders>
            <w:noWrap/>
            <w:vAlign w:val="center"/>
            <w:hideMark/>
          </w:tcPr>
          <w:p w14:paraId="33F0F76F" w14:textId="07ED3CC2" w:rsidR="00FD0C41" w:rsidRPr="00882B5F" w:rsidRDefault="00FD0C41" w:rsidP="00FD0C41">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病害</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3E513118" w14:textId="77777777" w:rsidR="00FD0C41" w:rsidRPr="00882B5F" w:rsidRDefault="00FD0C4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锈病</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4BD54268" w14:textId="77777777" w:rsidR="00FD0C41" w:rsidRPr="00882B5F" w:rsidRDefault="00FD0C41" w:rsidP="008D51AC">
            <w:pPr>
              <w:widowControl/>
              <w:adjustRightInd/>
              <w:spacing w:line="240" w:lineRule="auto"/>
              <w:jc w:val="left"/>
              <w:rPr>
                <w:rFonts w:ascii="Times New Roman" w:hAnsi="Times New Roman"/>
                <w:color w:val="000000"/>
                <w:kern w:val="0"/>
                <w:lang w:bidi="bo-CN"/>
              </w:rPr>
            </w:pPr>
            <w:r w:rsidRPr="00882B5F">
              <w:rPr>
                <w:rFonts w:ascii="Times New Roman" w:hAnsi="Times New Roman"/>
                <w:color w:val="000000"/>
                <w:kern w:val="0"/>
                <w:lang w:bidi="bo-CN"/>
              </w:rPr>
              <w:t xml:space="preserve">  </w:t>
            </w:r>
            <w:r w:rsidRPr="00882B5F">
              <w:rPr>
                <w:rFonts w:ascii="Times New Roman" w:hAnsi="Times New Roman"/>
                <w:color w:val="000000"/>
                <w:kern w:val="0"/>
                <w:lang w:bidi="bo-CN"/>
              </w:rPr>
              <w:t>锈病发病初期喷施</w:t>
            </w:r>
            <w:r w:rsidRPr="00882B5F">
              <w:rPr>
                <w:rFonts w:ascii="Times New Roman" w:hAnsi="Times New Roman"/>
                <w:color w:val="000000"/>
                <w:kern w:val="0"/>
                <w:lang w:bidi="bo-CN"/>
              </w:rPr>
              <w:t>25%</w:t>
            </w:r>
            <w:r w:rsidRPr="00882B5F">
              <w:rPr>
                <w:rFonts w:ascii="Times New Roman" w:hAnsi="Times New Roman"/>
                <w:color w:val="000000"/>
                <w:kern w:val="0"/>
                <w:lang w:bidi="bo-CN"/>
              </w:rPr>
              <w:t>三唑酮可湿性粉剂</w:t>
            </w:r>
            <w:r w:rsidRPr="00882B5F">
              <w:rPr>
                <w:rFonts w:ascii="Times New Roman" w:hAnsi="Times New Roman"/>
                <w:color w:val="000000"/>
                <w:kern w:val="0"/>
                <w:lang w:bidi="bo-CN"/>
              </w:rPr>
              <w:t>1000</w:t>
            </w:r>
            <w:r w:rsidRPr="00882B5F">
              <w:rPr>
                <w:rFonts w:ascii="Times New Roman" w:hAnsi="Times New Roman"/>
                <w:color w:val="000000"/>
                <w:kern w:val="0"/>
                <w:lang w:bidi="bo-CN"/>
              </w:rPr>
              <w:t>倍液喷施。</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4F615DB5" w14:textId="77777777" w:rsidR="00FD0C41" w:rsidRPr="00882B5F" w:rsidRDefault="00FD0C4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三唑酮安全间隔期为</w:t>
            </w:r>
            <w:r w:rsidRPr="00882B5F">
              <w:rPr>
                <w:rFonts w:ascii="Times New Roman" w:hAnsi="Times New Roman"/>
                <w:color w:val="000000"/>
                <w:kern w:val="0"/>
                <w:lang w:bidi="bo-CN"/>
              </w:rPr>
              <w:t>20</w:t>
            </w:r>
            <w:r w:rsidRPr="00882B5F">
              <w:rPr>
                <w:rFonts w:ascii="Times New Roman" w:hAnsi="Times New Roman"/>
                <w:color w:val="000000"/>
                <w:kern w:val="0"/>
                <w:lang w:bidi="bo-CN"/>
              </w:rPr>
              <w:t>天。</w:t>
            </w:r>
          </w:p>
        </w:tc>
      </w:tr>
      <w:tr w:rsidR="00FD0C41" w:rsidRPr="00882B5F" w14:paraId="400C145D" w14:textId="77777777" w:rsidTr="00AE1375">
        <w:trPr>
          <w:trHeight w:val="860"/>
        </w:trPr>
        <w:tc>
          <w:tcPr>
            <w:tcW w:w="744" w:type="dxa"/>
            <w:vMerge/>
            <w:tcBorders>
              <w:left w:val="single" w:sz="4" w:space="0" w:color="000000"/>
              <w:bottom w:val="single" w:sz="4" w:space="0" w:color="000000"/>
              <w:right w:val="single" w:sz="4" w:space="0" w:color="000000"/>
            </w:tcBorders>
            <w:noWrap/>
            <w:vAlign w:val="center"/>
          </w:tcPr>
          <w:p w14:paraId="602C23A5" w14:textId="3B15254D" w:rsidR="00FD0C41" w:rsidRPr="00882B5F" w:rsidRDefault="00FD0C41" w:rsidP="008D51AC">
            <w:pPr>
              <w:widowControl/>
              <w:adjustRightInd/>
              <w:spacing w:line="240" w:lineRule="auto"/>
              <w:jc w:val="center"/>
              <w:rPr>
                <w:rFonts w:ascii="Times New Roman" w:hAnsi="Times New Roman"/>
                <w:color w:val="000000"/>
                <w:kern w:val="0"/>
                <w:lang w:bidi="bo-CN"/>
              </w:rPr>
            </w:pPr>
          </w:p>
        </w:tc>
        <w:tc>
          <w:tcPr>
            <w:tcW w:w="912" w:type="dxa"/>
            <w:tcBorders>
              <w:top w:val="single" w:sz="4" w:space="0" w:color="000000"/>
              <w:left w:val="single" w:sz="4" w:space="0" w:color="000000"/>
              <w:bottom w:val="single" w:sz="4" w:space="0" w:color="000000"/>
              <w:right w:val="single" w:sz="4" w:space="0" w:color="000000"/>
            </w:tcBorders>
            <w:noWrap/>
            <w:vAlign w:val="center"/>
          </w:tcPr>
          <w:p w14:paraId="186051C0" w14:textId="7BB819E9" w:rsidR="00FD0C41" w:rsidRPr="00882B5F" w:rsidRDefault="00FD0C4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kern w:val="0"/>
                <w:szCs w:val="20"/>
              </w:rPr>
              <w:t>麦角病</w:t>
            </w:r>
          </w:p>
        </w:tc>
        <w:tc>
          <w:tcPr>
            <w:tcW w:w="4718" w:type="dxa"/>
            <w:tcBorders>
              <w:top w:val="single" w:sz="4" w:space="0" w:color="000000"/>
              <w:left w:val="single" w:sz="4" w:space="0" w:color="000000"/>
              <w:bottom w:val="single" w:sz="4" w:space="0" w:color="000000"/>
              <w:right w:val="single" w:sz="4" w:space="0" w:color="000000"/>
            </w:tcBorders>
            <w:vAlign w:val="center"/>
          </w:tcPr>
          <w:p w14:paraId="422D004D" w14:textId="2C75B092" w:rsidR="00FD0C41" w:rsidRPr="00141B58" w:rsidRDefault="00FD0C41" w:rsidP="00141B58">
            <w:pPr>
              <w:widowControl/>
              <w:adjustRightInd/>
              <w:spacing w:line="240" w:lineRule="auto"/>
              <w:ind w:firstLineChars="100" w:firstLine="210"/>
              <w:jc w:val="left"/>
              <w:rPr>
                <w:rFonts w:ascii="Times New Roman" w:hAnsi="Times New Roman"/>
                <w:kern w:val="0"/>
                <w:szCs w:val="20"/>
              </w:rPr>
            </w:pPr>
            <w:r w:rsidRPr="00141B58">
              <w:rPr>
                <w:rFonts w:ascii="Times New Roman" w:hAnsi="Times New Roman"/>
                <w:kern w:val="0"/>
                <w:szCs w:val="20"/>
              </w:rPr>
              <w:t>采用</w:t>
            </w:r>
            <w:r w:rsidRPr="00141B58">
              <w:rPr>
                <w:rFonts w:ascii="Times New Roman" w:hAnsi="Times New Roman"/>
                <w:kern w:val="0"/>
                <w:szCs w:val="20"/>
              </w:rPr>
              <w:t>20%</w:t>
            </w:r>
            <w:r w:rsidRPr="00141B58">
              <w:rPr>
                <w:rFonts w:ascii="Times New Roman" w:hAnsi="Times New Roman"/>
                <w:kern w:val="0"/>
                <w:szCs w:val="20"/>
              </w:rPr>
              <w:t>三唑酮乳油</w:t>
            </w:r>
            <w:r w:rsidRPr="00141B58">
              <w:rPr>
                <w:rFonts w:ascii="Times New Roman" w:hAnsi="Times New Roman"/>
                <w:kern w:val="0"/>
                <w:szCs w:val="20"/>
              </w:rPr>
              <w:t>50mL</w:t>
            </w:r>
            <w:r w:rsidRPr="00141B58">
              <w:rPr>
                <w:rFonts w:ascii="Times New Roman" w:hAnsi="Times New Roman"/>
                <w:kern w:val="0"/>
                <w:szCs w:val="20"/>
              </w:rPr>
              <w:t>兑水至</w:t>
            </w:r>
            <w:r w:rsidRPr="00141B58">
              <w:rPr>
                <w:rFonts w:ascii="Times New Roman" w:hAnsi="Times New Roman"/>
                <w:kern w:val="0"/>
                <w:szCs w:val="20"/>
              </w:rPr>
              <w:t>20L</w:t>
            </w:r>
            <w:r w:rsidRPr="00141B58">
              <w:rPr>
                <w:rFonts w:ascii="Times New Roman" w:hAnsi="Times New Roman"/>
                <w:kern w:val="0"/>
                <w:szCs w:val="20"/>
              </w:rPr>
              <w:t>，在病害发生前期均匀喷雾，喷施量为</w:t>
            </w:r>
            <w:r w:rsidRPr="00141B58">
              <w:rPr>
                <w:rFonts w:ascii="Times New Roman" w:hAnsi="Times New Roman"/>
                <w:kern w:val="0"/>
                <w:szCs w:val="20"/>
              </w:rPr>
              <w:t>300L/hm</w:t>
            </w:r>
            <w:r w:rsidRPr="00141B58">
              <w:rPr>
                <w:rFonts w:ascii="Times New Roman" w:hAnsi="Times New Roman"/>
                <w:kern w:val="0"/>
                <w:szCs w:val="20"/>
                <w:vertAlign w:val="superscript"/>
              </w:rPr>
              <w:t>2</w:t>
            </w:r>
            <w:r w:rsidRPr="00141B58">
              <w:rPr>
                <w:rFonts w:ascii="Times New Roman" w:hAnsi="Times New Roman"/>
                <w:kern w:val="0"/>
                <w:szCs w:val="20"/>
              </w:rPr>
              <w:t>。</w:t>
            </w:r>
          </w:p>
        </w:tc>
        <w:tc>
          <w:tcPr>
            <w:tcW w:w="2977" w:type="dxa"/>
            <w:tcBorders>
              <w:top w:val="single" w:sz="4" w:space="0" w:color="000000"/>
              <w:left w:val="single" w:sz="4" w:space="0" w:color="000000"/>
              <w:bottom w:val="single" w:sz="4" w:space="0" w:color="000000"/>
              <w:right w:val="single" w:sz="4" w:space="0" w:color="000000"/>
            </w:tcBorders>
            <w:noWrap/>
            <w:vAlign w:val="center"/>
          </w:tcPr>
          <w:p w14:paraId="537163BC" w14:textId="6EC7039F" w:rsidR="00FD0C41" w:rsidRPr="00882B5F" w:rsidRDefault="00FD0C4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无</w:t>
            </w:r>
          </w:p>
        </w:tc>
      </w:tr>
      <w:tr w:rsidR="00FD0C41" w:rsidRPr="00882B5F" w14:paraId="1296473F" w14:textId="77777777" w:rsidTr="00E90274">
        <w:trPr>
          <w:trHeight w:val="576"/>
        </w:trPr>
        <w:tc>
          <w:tcPr>
            <w:tcW w:w="744" w:type="dxa"/>
            <w:vMerge w:val="restart"/>
            <w:tcBorders>
              <w:top w:val="single" w:sz="4" w:space="0" w:color="000000"/>
              <w:left w:val="single" w:sz="4" w:space="0" w:color="000000"/>
              <w:right w:val="single" w:sz="4" w:space="0" w:color="000000"/>
            </w:tcBorders>
            <w:noWrap/>
            <w:vAlign w:val="center"/>
            <w:hideMark/>
          </w:tcPr>
          <w:p w14:paraId="75ABAED5" w14:textId="1B227D19" w:rsidR="00FD0C41" w:rsidRPr="00882B5F" w:rsidRDefault="00FD0C41" w:rsidP="00FD0C41">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虫害</w:t>
            </w: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565F282D" w14:textId="77777777" w:rsidR="00FD0C41" w:rsidRPr="00882B5F" w:rsidRDefault="00FD0C4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蚜虫</w:t>
            </w:r>
          </w:p>
        </w:tc>
        <w:tc>
          <w:tcPr>
            <w:tcW w:w="4718" w:type="dxa"/>
            <w:tcBorders>
              <w:top w:val="single" w:sz="4" w:space="0" w:color="000000"/>
              <w:left w:val="single" w:sz="4" w:space="0" w:color="000000"/>
              <w:bottom w:val="single" w:sz="4" w:space="0" w:color="000000"/>
              <w:right w:val="single" w:sz="4" w:space="0" w:color="000000"/>
            </w:tcBorders>
            <w:vAlign w:val="center"/>
            <w:hideMark/>
          </w:tcPr>
          <w:p w14:paraId="1B95177F" w14:textId="77777777" w:rsidR="00FD0C41" w:rsidRPr="00882B5F" w:rsidRDefault="00FD0C41" w:rsidP="008D51AC">
            <w:pPr>
              <w:widowControl/>
              <w:adjustRightInd/>
              <w:spacing w:line="240" w:lineRule="auto"/>
              <w:jc w:val="left"/>
              <w:rPr>
                <w:rFonts w:ascii="Times New Roman" w:hAnsi="Times New Roman"/>
                <w:color w:val="000000"/>
                <w:kern w:val="0"/>
                <w:lang w:bidi="bo-CN"/>
              </w:rPr>
            </w:pPr>
            <w:r w:rsidRPr="00882B5F">
              <w:rPr>
                <w:rFonts w:ascii="Times New Roman" w:hAnsi="Times New Roman"/>
                <w:color w:val="000000"/>
                <w:kern w:val="0"/>
                <w:lang w:bidi="bo-CN"/>
              </w:rPr>
              <w:t xml:space="preserve"> </w:t>
            </w:r>
            <w:r w:rsidRPr="00882B5F">
              <w:rPr>
                <w:rFonts w:ascii="Times New Roman" w:hAnsi="Times New Roman"/>
                <w:color w:val="000000"/>
                <w:kern w:val="0"/>
                <w:lang w:bidi="bo-CN"/>
              </w:rPr>
              <w:t>在蚜虫发生初期，每亩用</w:t>
            </w:r>
            <w:r w:rsidRPr="00882B5F">
              <w:rPr>
                <w:rFonts w:ascii="Times New Roman" w:hAnsi="Times New Roman"/>
                <w:color w:val="000000"/>
                <w:kern w:val="0"/>
                <w:lang w:bidi="bo-CN"/>
              </w:rPr>
              <w:t>25%</w:t>
            </w:r>
            <w:r w:rsidRPr="00882B5F">
              <w:rPr>
                <w:rFonts w:ascii="Times New Roman" w:hAnsi="Times New Roman"/>
                <w:color w:val="000000"/>
                <w:kern w:val="0"/>
                <w:lang w:bidi="bo-CN"/>
              </w:rPr>
              <w:t>蚜螨清乳油</w:t>
            </w:r>
            <w:r w:rsidRPr="00882B5F">
              <w:rPr>
                <w:rFonts w:ascii="Times New Roman" w:hAnsi="Times New Roman"/>
                <w:color w:val="000000"/>
                <w:kern w:val="0"/>
                <w:lang w:bidi="bo-CN"/>
              </w:rPr>
              <w:t>50ml</w:t>
            </w:r>
            <w:r w:rsidRPr="00882B5F">
              <w:rPr>
                <w:rFonts w:ascii="Times New Roman" w:hAnsi="Times New Roman"/>
                <w:color w:val="000000"/>
                <w:kern w:val="0"/>
                <w:lang w:bidi="bo-CN"/>
              </w:rPr>
              <w:t>，或吡虫啉系列产品</w:t>
            </w:r>
            <w:r w:rsidRPr="00882B5F">
              <w:rPr>
                <w:rFonts w:ascii="Times New Roman" w:hAnsi="Times New Roman"/>
                <w:color w:val="000000"/>
                <w:kern w:val="0"/>
                <w:lang w:bidi="bo-CN"/>
              </w:rPr>
              <w:t>1500</w:t>
            </w:r>
            <w:r w:rsidRPr="00882B5F">
              <w:rPr>
                <w:rFonts w:ascii="Times New Roman" w:hAnsi="Times New Roman"/>
                <w:color w:val="000000"/>
                <w:kern w:val="0"/>
                <w:lang w:bidi="bo-CN"/>
              </w:rPr>
              <w:t>倍</w:t>
            </w:r>
            <w:r w:rsidRPr="00882B5F">
              <w:rPr>
                <w:rFonts w:ascii="Times New Roman" w:hAnsi="Times New Roman"/>
                <w:color w:val="000000"/>
                <w:kern w:val="0"/>
                <w:lang w:bidi="bo-CN"/>
              </w:rPr>
              <w:t>~2000</w:t>
            </w:r>
            <w:r w:rsidRPr="00882B5F">
              <w:rPr>
                <w:rFonts w:ascii="Times New Roman" w:hAnsi="Times New Roman"/>
                <w:color w:val="000000"/>
                <w:kern w:val="0"/>
                <w:lang w:bidi="bo-CN"/>
              </w:rPr>
              <w:t>倍液喷雾。</w:t>
            </w:r>
          </w:p>
        </w:tc>
        <w:tc>
          <w:tcPr>
            <w:tcW w:w="2977" w:type="dxa"/>
            <w:tcBorders>
              <w:top w:val="single" w:sz="4" w:space="0" w:color="000000"/>
              <w:left w:val="single" w:sz="4" w:space="0" w:color="000000"/>
              <w:bottom w:val="single" w:sz="4" w:space="0" w:color="000000"/>
              <w:right w:val="single" w:sz="4" w:space="0" w:color="000000"/>
            </w:tcBorders>
            <w:noWrap/>
            <w:vAlign w:val="center"/>
            <w:hideMark/>
          </w:tcPr>
          <w:p w14:paraId="41B3321D" w14:textId="77777777" w:rsidR="00FD0C41" w:rsidRPr="00882B5F" w:rsidRDefault="00FD0C4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无</w:t>
            </w:r>
          </w:p>
        </w:tc>
      </w:tr>
      <w:tr w:rsidR="00FD0C41" w:rsidRPr="00882B5F" w14:paraId="74DBF9C7" w14:textId="77777777" w:rsidTr="00E90274">
        <w:trPr>
          <w:trHeight w:val="576"/>
        </w:trPr>
        <w:tc>
          <w:tcPr>
            <w:tcW w:w="744" w:type="dxa"/>
            <w:vMerge/>
            <w:tcBorders>
              <w:left w:val="single" w:sz="4" w:space="0" w:color="000000"/>
              <w:bottom w:val="single" w:sz="4" w:space="0" w:color="000000"/>
              <w:right w:val="single" w:sz="4" w:space="0" w:color="000000"/>
            </w:tcBorders>
            <w:noWrap/>
            <w:vAlign w:val="center"/>
          </w:tcPr>
          <w:p w14:paraId="433A0081" w14:textId="3694CA0B" w:rsidR="00FD0C41" w:rsidRPr="00882B5F" w:rsidRDefault="00FD0C41" w:rsidP="008D51AC">
            <w:pPr>
              <w:widowControl/>
              <w:adjustRightInd/>
              <w:spacing w:line="240" w:lineRule="auto"/>
              <w:jc w:val="center"/>
              <w:rPr>
                <w:rFonts w:ascii="Times New Roman" w:hAnsi="Times New Roman"/>
                <w:color w:val="000000"/>
                <w:kern w:val="0"/>
                <w:lang w:bidi="bo-CN"/>
              </w:rPr>
            </w:pPr>
          </w:p>
        </w:tc>
        <w:tc>
          <w:tcPr>
            <w:tcW w:w="912" w:type="dxa"/>
            <w:tcBorders>
              <w:top w:val="single" w:sz="4" w:space="0" w:color="000000"/>
              <w:left w:val="single" w:sz="4" w:space="0" w:color="000000"/>
              <w:bottom w:val="single" w:sz="4" w:space="0" w:color="000000"/>
              <w:right w:val="single" w:sz="4" w:space="0" w:color="000000"/>
            </w:tcBorders>
            <w:noWrap/>
            <w:vAlign w:val="center"/>
          </w:tcPr>
          <w:p w14:paraId="683FEBBE" w14:textId="77777777" w:rsidR="00FD0C41" w:rsidRDefault="00FD0C4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草原</w:t>
            </w:r>
          </w:p>
          <w:p w14:paraId="2332306E" w14:textId="2194E5C8" w:rsidR="00FD0C41" w:rsidRPr="00882B5F" w:rsidRDefault="00FD0C41" w:rsidP="008D51AC">
            <w:pPr>
              <w:widowControl/>
              <w:adjustRightInd/>
              <w:spacing w:line="240" w:lineRule="auto"/>
              <w:jc w:val="center"/>
              <w:rPr>
                <w:rFonts w:ascii="Times New Roman" w:hAnsi="Times New Roman"/>
                <w:color w:val="000000"/>
                <w:kern w:val="0"/>
                <w:lang w:bidi="bo-CN"/>
              </w:rPr>
            </w:pPr>
            <w:r w:rsidRPr="00882B5F">
              <w:rPr>
                <w:rFonts w:ascii="Times New Roman" w:hAnsi="Times New Roman"/>
                <w:color w:val="000000"/>
                <w:kern w:val="0"/>
                <w:lang w:bidi="bo-CN"/>
              </w:rPr>
              <w:t>毛虫</w:t>
            </w:r>
          </w:p>
        </w:tc>
        <w:tc>
          <w:tcPr>
            <w:tcW w:w="4718" w:type="dxa"/>
            <w:tcBorders>
              <w:top w:val="single" w:sz="4" w:space="0" w:color="000000"/>
              <w:left w:val="single" w:sz="4" w:space="0" w:color="000000"/>
              <w:bottom w:val="single" w:sz="4" w:space="0" w:color="000000"/>
              <w:right w:val="single" w:sz="4" w:space="0" w:color="000000"/>
            </w:tcBorders>
            <w:vAlign w:val="center"/>
          </w:tcPr>
          <w:p w14:paraId="57789E16" w14:textId="09DA19AC" w:rsidR="00FD0C41" w:rsidRPr="00D418EC" w:rsidRDefault="00FD0C41" w:rsidP="00D418EC">
            <w:pPr>
              <w:widowControl/>
              <w:adjustRightInd/>
              <w:spacing w:line="240" w:lineRule="auto"/>
              <w:ind w:firstLineChars="100" w:firstLine="210"/>
              <w:jc w:val="left"/>
              <w:rPr>
                <w:rFonts w:ascii="Times New Roman" w:hAnsi="Times New Roman"/>
                <w:kern w:val="0"/>
                <w:szCs w:val="20"/>
              </w:rPr>
            </w:pPr>
            <w:r w:rsidRPr="00882B5F">
              <w:rPr>
                <w:rFonts w:ascii="Times New Roman" w:hAnsi="Times New Roman"/>
                <w:kern w:val="0"/>
                <w:szCs w:val="20"/>
              </w:rPr>
              <w:t>采用</w:t>
            </w:r>
            <w:r w:rsidRPr="00882B5F">
              <w:rPr>
                <w:rFonts w:ascii="Times New Roman" w:hAnsi="Times New Roman"/>
                <w:kern w:val="0"/>
                <w:szCs w:val="20"/>
              </w:rPr>
              <w:t>1%</w:t>
            </w:r>
            <w:r w:rsidRPr="00882B5F">
              <w:rPr>
                <w:rFonts w:ascii="Times New Roman" w:hAnsi="Times New Roman"/>
                <w:kern w:val="0"/>
                <w:szCs w:val="20"/>
              </w:rPr>
              <w:t>苦参碱可溶液剂</w:t>
            </w:r>
            <w:r w:rsidRPr="00882B5F">
              <w:rPr>
                <w:rFonts w:ascii="Times New Roman" w:hAnsi="Times New Roman"/>
                <w:kern w:val="0"/>
                <w:szCs w:val="20"/>
              </w:rPr>
              <w:t>30mL</w:t>
            </w:r>
            <w:r w:rsidRPr="00882B5F">
              <w:rPr>
                <w:rFonts w:ascii="Times New Roman" w:hAnsi="Times New Roman"/>
                <w:kern w:val="0"/>
                <w:szCs w:val="20"/>
              </w:rPr>
              <w:t>兑水至</w:t>
            </w:r>
            <w:r w:rsidRPr="00882B5F">
              <w:rPr>
                <w:rFonts w:ascii="Times New Roman" w:hAnsi="Times New Roman"/>
                <w:kern w:val="0"/>
                <w:szCs w:val="20"/>
              </w:rPr>
              <w:t>15L</w:t>
            </w:r>
            <w:r w:rsidRPr="00882B5F">
              <w:rPr>
                <w:rFonts w:ascii="Times New Roman" w:hAnsi="Times New Roman"/>
                <w:kern w:val="0"/>
                <w:szCs w:val="20"/>
              </w:rPr>
              <w:t>，喷施量为</w:t>
            </w:r>
            <w:r w:rsidRPr="00882B5F">
              <w:rPr>
                <w:rFonts w:ascii="Times New Roman" w:hAnsi="Times New Roman"/>
                <w:kern w:val="0"/>
                <w:szCs w:val="20"/>
              </w:rPr>
              <w:t>225L/hm</w:t>
            </w:r>
            <w:r w:rsidRPr="00882B5F">
              <w:rPr>
                <w:rFonts w:ascii="Times New Roman" w:hAnsi="Times New Roman"/>
                <w:kern w:val="0"/>
                <w:szCs w:val="20"/>
                <w:vertAlign w:val="superscript"/>
              </w:rPr>
              <w:t>2</w:t>
            </w:r>
            <w:r w:rsidRPr="00882B5F">
              <w:rPr>
                <w:rFonts w:ascii="Times New Roman" w:hAnsi="Times New Roman"/>
                <w:kern w:val="0"/>
                <w:szCs w:val="20"/>
              </w:rPr>
              <w:t>。喷洒选择晴朗无风的天气进行。</w:t>
            </w:r>
          </w:p>
        </w:tc>
        <w:tc>
          <w:tcPr>
            <w:tcW w:w="2977" w:type="dxa"/>
            <w:tcBorders>
              <w:top w:val="single" w:sz="4" w:space="0" w:color="000000"/>
              <w:left w:val="single" w:sz="4" w:space="0" w:color="000000"/>
              <w:bottom w:val="single" w:sz="4" w:space="0" w:color="000000"/>
              <w:right w:val="single" w:sz="4" w:space="0" w:color="000000"/>
            </w:tcBorders>
            <w:noWrap/>
            <w:vAlign w:val="center"/>
          </w:tcPr>
          <w:p w14:paraId="49559FB0" w14:textId="29156395" w:rsidR="00FD0C41" w:rsidRPr="00882B5F" w:rsidRDefault="00FD0C41" w:rsidP="008D51AC">
            <w:pPr>
              <w:widowControl/>
              <w:adjustRightInd/>
              <w:spacing w:line="240" w:lineRule="auto"/>
              <w:jc w:val="center"/>
              <w:rPr>
                <w:rFonts w:ascii="Times New Roman" w:hAnsi="Times New Roman"/>
                <w:color w:val="000000"/>
                <w:kern w:val="0"/>
                <w:lang w:bidi="bo-CN"/>
              </w:rPr>
            </w:pPr>
            <w:r>
              <w:rPr>
                <w:rFonts w:ascii="Times New Roman" w:hAnsi="Times New Roman" w:hint="eastAsia"/>
                <w:color w:val="000000"/>
                <w:kern w:val="0"/>
                <w:lang w:bidi="bo-CN"/>
              </w:rPr>
              <w:t>无</w:t>
            </w:r>
          </w:p>
        </w:tc>
      </w:tr>
      <w:bookmarkEnd w:id="101"/>
    </w:tbl>
    <w:p w14:paraId="1EBD9A46" w14:textId="77777777" w:rsidR="00A26455" w:rsidRDefault="00A26455">
      <w:pPr>
        <w:pStyle w:val="afffff5"/>
        <w:ind w:firstLine="420"/>
        <w:jc w:val="left"/>
      </w:pPr>
    </w:p>
    <w:p w14:paraId="7CE60D76" w14:textId="77777777" w:rsidR="00BF5793" w:rsidRPr="0047703B" w:rsidRDefault="00BF5793" w:rsidP="00BF5793">
      <w:pPr>
        <w:pStyle w:val="afffffffffffb"/>
        <w:jc w:val="center"/>
        <w:rPr>
          <w:rFonts w:ascii="Times New Roman"/>
        </w:rPr>
      </w:pPr>
      <w:r w:rsidRPr="0047703B">
        <w:rPr>
          <w:rFonts w:ascii="Times New Roman"/>
          <w:noProof w:val="0"/>
          <w:kern w:val="2"/>
          <w:szCs w:val="24"/>
        </w:rPr>
        <w:t>_________________________________</w:t>
      </w:r>
    </w:p>
    <w:p w14:paraId="3532BCD7" w14:textId="77777777" w:rsidR="00562D2E" w:rsidRDefault="00562D2E">
      <w:pPr>
        <w:pStyle w:val="afffff5"/>
        <w:ind w:firstLine="420"/>
        <w:jc w:val="left"/>
      </w:pPr>
    </w:p>
    <w:sectPr w:rsidR="00562D2E">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92880" w14:textId="77777777" w:rsidR="00AC13F2" w:rsidRDefault="00AC13F2">
      <w:pPr>
        <w:spacing w:line="240" w:lineRule="auto"/>
      </w:pPr>
      <w:r>
        <w:separator/>
      </w:r>
    </w:p>
  </w:endnote>
  <w:endnote w:type="continuationSeparator" w:id="0">
    <w:p w14:paraId="0CE88DAE" w14:textId="77777777" w:rsidR="00AC13F2" w:rsidRDefault="00AC13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A8BD9" w14:textId="77777777" w:rsidR="00A21515"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E4ACD" w14:textId="77777777" w:rsidR="00A21515" w:rsidRDefault="00A21515">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555E" w14:textId="77777777" w:rsidR="00A21515" w:rsidRDefault="00A2151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2B975" w14:textId="77777777" w:rsidR="00A21515"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41763" w14:textId="77777777" w:rsidR="00AC13F2" w:rsidRDefault="00AC13F2">
      <w:pPr>
        <w:spacing w:line="240" w:lineRule="auto"/>
      </w:pPr>
      <w:r>
        <w:separator/>
      </w:r>
    </w:p>
  </w:footnote>
  <w:footnote w:type="continuationSeparator" w:id="0">
    <w:p w14:paraId="355EC9C5" w14:textId="77777777" w:rsidR="00AC13F2" w:rsidRDefault="00AC13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E474" w14:textId="77777777" w:rsidR="00A21515" w:rsidRDefault="00A21515">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3A19" w14:textId="77777777" w:rsidR="00A21515"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60EAC" w14:textId="77777777" w:rsidR="00A21515" w:rsidRDefault="00A2151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EF48" w14:textId="7189DF85" w:rsidR="00A21515"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503D95">
      <w:rPr>
        <w:noProof/>
        <w:lang w:val="fr-FR"/>
      </w:rPr>
      <w:t>DB 54/T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24053" w14:textId="5F4B4B6C" w:rsidR="00A21515" w:rsidRDefault="00000000">
    <w:pPr>
      <w:pStyle w:val="afffffa"/>
      <w:rPr>
        <w:rFonts w:hint="eastAsia"/>
      </w:rPr>
    </w:pPr>
    <w:r>
      <w:fldChar w:fldCharType="begin"/>
    </w:r>
    <w:r>
      <w:instrText xml:space="preserve"> STYLEREF  标准文件_文件编号  \* MERGEFORMAT </w:instrText>
    </w:r>
    <w:r>
      <w:fldChar w:fldCharType="separate"/>
    </w:r>
    <w:r w:rsidR="00BA7422">
      <w:rPr>
        <w:rFonts w:hint="eastAsia"/>
        <w:noProof/>
      </w:rPr>
      <w:t>DB 54/T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19786818">
    <w:abstractNumId w:val="0"/>
  </w:num>
  <w:num w:numId="2" w16cid:durableId="1211455898">
    <w:abstractNumId w:val="27"/>
  </w:num>
  <w:num w:numId="3" w16cid:durableId="1874883698">
    <w:abstractNumId w:val="5"/>
  </w:num>
  <w:num w:numId="4" w16cid:durableId="989749892">
    <w:abstractNumId w:val="23"/>
  </w:num>
  <w:num w:numId="5" w16cid:durableId="2144997351">
    <w:abstractNumId w:val="18"/>
  </w:num>
  <w:num w:numId="6" w16cid:durableId="1013725487">
    <w:abstractNumId w:val="13"/>
  </w:num>
  <w:num w:numId="7" w16cid:durableId="1909075581">
    <w:abstractNumId w:val="8"/>
  </w:num>
  <w:num w:numId="8" w16cid:durableId="946473395">
    <w:abstractNumId w:val="3"/>
  </w:num>
  <w:num w:numId="9" w16cid:durableId="788354816">
    <w:abstractNumId w:val="9"/>
  </w:num>
  <w:num w:numId="10" w16cid:durableId="113602312">
    <w:abstractNumId w:val="16"/>
  </w:num>
  <w:num w:numId="11" w16cid:durableId="1415544678">
    <w:abstractNumId w:val="25"/>
  </w:num>
  <w:num w:numId="12" w16cid:durableId="1596594225">
    <w:abstractNumId w:val="11"/>
  </w:num>
  <w:num w:numId="13" w16cid:durableId="553002962">
    <w:abstractNumId w:val="12"/>
  </w:num>
  <w:num w:numId="14" w16cid:durableId="1409501422">
    <w:abstractNumId w:val="7"/>
  </w:num>
  <w:num w:numId="15" w16cid:durableId="1414429428">
    <w:abstractNumId w:val="19"/>
  </w:num>
  <w:num w:numId="16" w16cid:durableId="1367683407">
    <w:abstractNumId w:val="21"/>
  </w:num>
  <w:num w:numId="17" w16cid:durableId="378480923">
    <w:abstractNumId w:val="17"/>
  </w:num>
  <w:num w:numId="18" w16cid:durableId="1704820113">
    <w:abstractNumId w:val="29"/>
  </w:num>
  <w:num w:numId="19" w16cid:durableId="1159420082">
    <w:abstractNumId w:val="15"/>
  </w:num>
  <w:num w:numId="20" w16cid:durableId="1001273403">
    <w:abstractNumId w:val="1"/>
  </w:num>
  <w:num w:numId="21" w16cid:durableId="1852258606">
    <w:abstractNumId w:val="10"/>
  </w:num>
  <w:num w:numId="22" w16cid:durableId="1330517614">
    <w:abstractNumId w:val="30"/>
  </w:num>
  <w:num w:numId="23" w16cid:durableId="1138300488">
    <w:abstractNumId w:val="20"/>
  </w:num>
  <w:num w:numId="24" w16cid:durableId="252859950">
    <w:abstractNumId w:val="6"/>
  </w:num>
  <w:num w:numId="25" w16cid:durableId="820073056">
    <w:abstractNumId w:val="26"/>
  </w:num>
  <w:num w:numId="26" w16cid:durableId="1764374296">
    <w:abstractNumId w:val="28"/>
  </w:num>
  <w:num w:numId="27" w16cid:durableId="1563830735">
    <w:abstractNumId w:val="2"/>
  </w:num>
  <w:num w:numId="28" w16cid:durableId="230384596">
    <w:abstractNumId w:val="4"/>
  </w:num>
  <w:num w:numId="29" w16cid:durableId="753166945">
    <w:abstractNumId w:val="14"/>
  </w:num>
  <w:num w:numId="30" w16cid:durableId="1959946456">
    <w:abstractNumId w:val="24"/>
  </w:num>
  <w:num w:numId="31" w16cid:durableId="2088841567">
    <w:abstractNumId w:val="22"/>
  </w:num>
  <w:num w:numId="32" w16cid:durableId="1438066398">
    <w:abstractNumId w:val="27"/>
  </w:num>
  <w:num w:numId="33" w16cid:durableId="776214357">
    <w:abstractNumId w:val="27"/>
  </w:num>
  <w:num w:numId="34" w16cid:durableId="1981613169">
    <w:abstractNumId w:val="27"/>
  </w:num>
  <w:num w:numId="35" w16cid:durableId="4514362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988661">
    <w:abstractNumId w:val="27"/>
  </w:num>
  <w:num w:numId="37" w16cid:durableId="1408309371">
    <w:abstractNumId w:val="27"/>
  </w:num>
  <w:num w:numId="38" w16cid:durableId="182913257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documentProtection w:edit="forms" w:enforcement="1" w:cryptProviderType="rsaAES" w:cryptAlgorithmClass="hash" w:cryptAlgorithmType="typeAny" w:cryptAlgorithmSid="14" w:cryptSpinCount="100000" w:hash="dkpUp7SV0ZUxutQo2cxmbWpS/XClmzyImNk5sTFyxi26xzWzGlDHgyUxhPYtxAdRg0tbdi7jEOcivef6wjdGSA==" w:salt="eHEgrOPohrMVVGNX/CCTT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CD4"/>
    <w:rsid w:val="0000040A"/>
    <w:rsid w:val="00000A94"/>
    <w:rsid w:val="00001972"/>
    <w:rsid w:val="00001D9A"/>
    <w:rsid w:val="00007B3A"/>
    <w:rsid w:val="000107E0"/>
    <w:rsid w:val="00011A60"/>
    <w:rsid w:val="00011FDE"/>
    <w:rsid w:val="00012FFD"/>
    <w:rsid w:val="00014162"/>
    <w:rsid w:val="00014340"/>
    <w:rsid w:val="00016A9C"/>
    <w:rsid w:val="00022184"/>
    <w:rsid w:val="00022762"/>
    <w:rsid w:val="000238E0"/>
    <w:rsid w:val="000249DB"/>
    <w:rsid w:val="00025764"/>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C0"/>
    <w:rsid w:val="000539DD"/>
    <w:rsid w:val="00053BD3"/>
    <w:rsid w:val="000556ED"/>
    <w:rsid w:val="00055FE2"/>
    <w:rsid w:val="0005616F"/>
    <w:rsid w:val="00060C2E"/>
    <w:rsid w:val="00061033"/>
    <w:rsid w:val="000619E9"/>
    <w:rsid w:val="000622D4"/>
    <w:rsid w:val="0006357D"/>
    <w:rsid w:val="00067F1E"/>
    <w:rsid w:val="00071CC0"/>
    <w:rsid w:val="00073C8C"/>
    <w:rsid w:val="00075E66"/>
    <w:rsid w:val="00077B64"/>
    <w:rsid w:val="00080A1C"/>
    <w:rsid w:val="00082317"/>
    <w:rsid w:val="00083D2C"/>
    <w:rsid w:val="00085F85"/>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5E9"/>
    <w:rsid w:val="000A7311"/>
    <w:rsid w:val="000B060F"/>
    <w:rsid w:val="000B0B24"/>
    <w:rsid w:val="000B1592"/>
    <w:rsid w:val="000B1FF2"/>
    <w:rsid w:val="000B3CDA"/>
    <w:rsid w:val="000B4244"/>
    <w:rsid w:val="000B5B0E"/>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6AD9"/>
    <w:rsid w:val="000F7D2E"/>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B58"/>
    <w:rsid w:val="00142969"/>
    <w:rsid w:val="00144234"/>
    <w:rsid w:val="001446C2"/>
    <w:rsid w:val="001457E7"/>
    <w:rsid w:val="00145D9D"/>
    <w:rsid w:val="00146388"/>
    <w:rsid w:val="001529E5"/>
    <w:rsid w:val="00153C7E"/>
    <w:rsid w:val="00156B25"/>
    <w:rsid w:val="00156E1A"/>
    <w:rsid w:val="00157894"/>
    <w:rsid w:val="00157B55"/>
    <w:rsid w:val="001608A5"/>
    <w:rsid w:val="001642FA"/>
    <w:rsid w:val="001649EB"/>
    <w:rsid w:val="00164BAF"/>
    <w:rsid w:val="00164FA8"/>
    <w:rsid w:val="00165065"/>
    <w:rsid w:val="00165434"/>
    <w:rsid w:val="00165802"/>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4BB"/>
    <w:rsid w:val="001B06E8"/>
    <w:rsid w:val="001B3CD4"/>
    <w:rsid w:val="001B71D0"/>
    <w:rsid w:val="001B71EE"/>
    <w:rsid w:val="001C04A8"/>
    <w:rsid w:val="001C1D42"/>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AE8"/>
    <w:rsid w:val="001F2508"/>
    <w:rsid w:val="001F4816"/>
    <w:rsid w:val="001F4B68"/>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1D46"/>
    <w:rsid w:val="002253A1"/>
    <w:rsid w:val="00225CF8"/>
    <w:rsid w:val="0022794E"/>
    <w:rsid w:val="00232F53"/>
    <w:rsid w:val="00233D64"/>
    <w:rsid w:val="0023482A"/>
    <w:rsid w:val="00235560"/>
    <w:rsid w:val="002359CB"/>
    <w:rsid w:val="00243540"/>
    <w:rsid w:val="00243DA4"/>
    <w:rsid w:val="00243E36"/>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DAB"/>
    <w:rsid w:val="0026632E"/>
    <w:rsid w:val="00266EEB"/>
    <w:rsid w:val="00267EF4"/>
    <w:rsid w:val="00270CB8"/>
    <w:rsid w:val="00272B08"/>
    <w:rsid w:val="002771AC"/>
    <w:rsid w:val="002800FD"/>
    <w:rsid w:val="00281BB8"/>
    <w:rsid w:val="00281E9E"/>
    <w:rsid w:val="00282405"/>
    <w:rsid w:val="00285170"/>
    <w:rsid w:val="00285361"/>
    <w:rsid w:val="002876E0"/>
    <w:rsid w:val="002911B4"/>
    <w:rsid w:val="00292D60"/>
    <w:rsid w:val="00293B30"/>
    <w:rsid w:val="00294D34"/>
    <w:rsid w:val="00294E3B"/>
    <w:rsid w:val="00296193"/>
    <w:rsid w:val="00296C66"/>
    <w:rsid w:val="00296EBE"/>
    <w:rsid w:val="002974E3"/>
    <w:rsid w:val="002A084B"/>
    <w:rsid w:val="002A1260"/>
    <w:rsid w:val="002A12D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355"/>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95C"/>
    <w:rsid w:val="00317988"/>
    <w:rsid w:val="003221B4"/>
    <w:rsid w:val="0032258D"/>
    <w:rsid w:val="00322E62"/>
    <w:rsid w:val="00324D13"/>
    <w:rsid w:val="00324D2A"/>
    <w:rsid w:val="00324EDD"/>
    <w:rsid w:val="003331E4"/>
    <w:rsid w:val="00336391"/>
    <w:rsid w:val="00336C64"/>
    <w:rsid w:val="00337162"/>
    <w:rsid w:val="0034194F"/>
    <w:rsid w:val="003426FF"/>
    <w:rsid w:val="00344605"/>
    <w:rsid w:val="003446A1"/>
    <w:rsid w:val="003474AA"/>
    <w:rsid w:val="00350D1D"/>
    <w:rsid w:val="00352C83"/>
    <w:rsid w:val="0035483D"/>
    <w:rsid w:val="00360C0C"/>
    <w:rsid w:val="003615D2"/>
    <w:rsid w:val="003629D1"/>
    <w:rsid w:val="0036429C"/>
    <w:rsid w:val="00364A53"/>
    <w:rsid w:val="003654CB"/>
    <w:rsid w:val="00365AA9"/>
    <w:rsid w:val="00365F86"/>
    <w:rsid w:val="00365F87"/>
    <w:rsid w:val="00366E89"/>
    <w:rsid w:val="003705F4"/>
    <w:rsid w:val="00370D58"/>
    <w:rsid w:val="00371316"/>
    <w:rsid w:val="003713AF"/>
    <w:rsid w:val="0037477B"/>
    <w:rsid w:val="00376713"/>
    <w:rsid w:val="00380C9A"/>
    <w:rsid w:val="00381815"/>
    <w:rsid w:val="003819AF"/>
    <w:rsid w:val="00382099"/>
    <w:rsid w:val="003820E9"/>
    <w:rsid w:val="00382DE7"/>
    <w:rsid w:val="00384FFC"/>
    <w:rsid w:val="003872FC"/>
    <w:rsid w:val="00387ADC"/>
    <w:rsid w:val="00390020"/>
    <w:rsid w:val="003903D6"/>
    <w:rsid w:val="00390EE6"/>
    <w:rsid w:val="0039118F"/>
    <w:rsid w:val="00392AD7"/>
    <w:rsid w:val="00393634"/>
    <w:rsid w:val="003938D9"/>
    <w:rsid w:val="00394376"/>
    <w:rsid w:val="003943FF"/>
    <w:rsid w:val="00395700"/>
    <w:rsid w:val="003974EB"/>
    <w:rsid w:val="00397CC5"/>
    <w:rsid w:val="003A1582"/>
    <w:rsid w:val="003A4077"/>
    <w:rsid w:val="003A69A6"/>
    <w:rsid w:val="003B09AD"/>
    <w:rsid w:val="003B1F18"/>
    <w:rsid w:val="003B5BF0"/>
    <w:rsid w:val="003B60BF"/>
    <w:rsid w:val="003B6BE3"/>
    <w:rsid w:val="003C010C"/>
    <w:rsid w:val="003C0A6C"/>
    <w:rsid w:val="003C14F8"/>
    <w:rsid w:val="003C5A43"/>
    <w:rsid w:val="003D0519"/>
    <w:rsid w:val="003D0FF6"/>
    <w:rsid w:val="003D262C"/>
    <w:rsid w:val="003D2832"/>
    <w:rsid w:val="003D6D61"/>
    <w:rsid w:val="003D79C6"/>
    <w:rsid w:val="003E091D"/>
    <w:rsid w:val="003E1C53"/>
    <w:rsid w:val="003E2A69"/>
    <w:rsid w:val="003E2D49"/>
    <w:rsid w:val="003E2FD4"/>
    <w:rsid w:val="003E3345"/>
    <w:rsid w:val="003E49F6"/>
    <w:rsid w:val="003E660F"/>
    <w:rsid w:val="003F0841"/>
    <w:rsid w:val="003F23D3"/>
    <w:rsid w:val="003F3F08"/>
    <w:rsid w:val="003F49F1"/>
    <w:rsid w:val="003F6272"/>
    <w:rsid w:val="00400E72"/>
    <w:rsid w:val="00401400"/>
    <w:rsid w:val="00404869"/>
    <w:rsid w:val="00405884"/>
    <w:rsid w:val="00407D39"/>
    <w:rsid w:val="00407F71"/>
    <w:rsid w:val="0041477A"/>
    <w:rsid w:val="004167A3"/>
    <w:rsid w:val="00431667"/>
    <w:rsid w:val="00432DAA"/>
    <w:rsid w:val="00434305"/>
    <w:rsid w:val="00435DF7"/>
    <w:rsid w:val="00436673"/>
    <w:rsid w:val="0044083F"/>
    <w:rsid w:val="00441AE7"/>
    <w:rsid w:val="004439C1"/>
    <w:rsid w:val="00445574"/>
    <w:rsid w:val="004467FB"/>
    <w:rsid w:val="00452D6B"/>
    <w:rsid w:val="00454484"/>
    <w:rsid w:val="0045517B"/>
    <w:rsid w:val="00463B77"/>
    <w:rsid w:val="00463C7B"/>
    <w:rsid w:val="004644A6"/>
    <w:rsid w:val="004659BD"/>
    <w:rsid w:val="00470775"/>
    <w:rsid w:val="00470BB4"/>
    <w:rsid w:val="004746B1"/>
    <w:rsid w:val="0047583F"/>
    <w:rsid w:val="00475DE8"/>
    <w:rsid w:val="0048088D"/>
    <w:rsid w:val="00481C44"/>
    <w:rsid w:val="00484936"/>
    <w:rsid w:val="0048580A"/>
    <w:rsid w:val="00485C89"/>
    <w:rsid w:val="0048618F"/>
    <w:rsid w:val="00486BE3"/>
    <w:rsid w:val="004905E4"/>
    <w:rsid w:val="00490A89"/>
    <w:rsid w:val="00490AB4"/>
    <w:rsid w:val="00492F02"/>
    <w:rsid w:val="004939AE"/>
    <w:rsid w:val="004A12DF"/>
    <w:rsid w:val="004A17E6"/>
    <w:rsid w:val="004A1BA8"/>
    <w:rsid w:val="004A22C0"/>
    <w:rsid w:val="004A4B57"/>
    <w:rsid w:val="004A63FA"/>
    <w:rsid w:val="004B0272"/>
    <w:rsid w:val="004B2701"/>
    <w:rsid w:val="004B2E1B"/>
    <w:rsid w:val="004B3AA8"/>
    <w:rsid w:val="004B3E93"/>
    <w:rsid w:val="004C0B4F"/>
    <w:rsid w:val="004C1FBC"/>
    <w:rsid w:val="004C3F1D"/>
    <w:rsid w:val="004C458D"/>
    <w:rsid w:val="004C67F0"/>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F8E"/>
    <w:rsid w:val="004F391A"/>
    <w:rsid w:val="004F3CFB"/>
    <w:rsid w:val="004F6456"/>
    <w:rsid w:val="004F696E"/>
    <w:rsid w:val="004F6C71"/>
    <w:rsid w:val="00500087"/>
    <w:rsid w:val="00501139"/>
    <w:rsid w:val="0050363E"/>
    <w:rsid w:val="005039BC"/>
    <w:rsid w:val="00503D95"/>
    <w:rsid w:val="005043BB"/>
    <w:rsid w:val="00504A3D"/>
    <w:rsid w:val="00505767"/>
    <w:rsid w:val="005073F0"/>
    <w:rsid w:val="00510A7B"/>
    <w:rsid w:val="00512F6E"/>
    <w:rsid w:val="00513038"/>
    <w:rsid w:val="005138F6"/>
    <w:rsid w:val="00514174"/>
    <w:rsid w:val="00516088"/>
    <w:rsid w:val="00516B0B"/>
    <w:rsid w:val="005220EC"/>
    <w:rsid w:val="00523F95"/>
    <w:rsid w:val="00524D65"/>
    <w:rsid w:val="00525B16"/>
    <w:rsid w:val="00533D04"/>
    <w:rsid w:val="00534804"/>
    <w:rsid w:val="00534BDF"/>
    <w:rsid w:val="005354EA"/>
    <w:rsid w:val="0053583E"/>
    <w:rsid w:val="0053585F"/>
    <w:rsid w:val="00535EC4"/>
    <w:rsid w:val="00535ED9"/>
    <w:rsid w:val="0053692B"/>
    <w:rsid w:val="00541853"/>
    <w:rsid w:val="00543BDA"/>
    <w:rsid w:val="005441CC"/>
    <w:rsid w:val="00546F8D"/>
    <w:rsid w:val="005479DA"/>
    <w:rsid w:val="00547BCC"/>
    <w:rsid w:val="0055013B"/>
    <w:rsid w:val="00551F6F"/>
    <w:rsid w:val="005545E1"/>
    <w:rsid w:val="00555044"/>
    <w:rsid w:val="00561475"/>
    <w:rsid w:val="00562D2E"/>
    <w:rsid w:val="00563F64"/>
    <w:rsid w:val="0056487B"/>
    <w:rsid w:val="00564FB9"/>
    <w:rsid w:val="00573D9E"/>
    <w:rsid w:val="005801E3"/>
    <w:rsid w:val="00581802"/>
    <w:rsid w:val="005836A8"/>
    <w:rsid w:val="0058409C"/>
    <w:rsid w:val="00584262"/>
    <w:rsid w:val="00586630"/>
    <w:rsid w:val="00587ADD"/>
    <w:rsid w:val="005913EC"/>
    <w:rsid w:val="00591E27"/>
    <w:rsid w:val="00592E8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2FF"/>
    <w:rsid w:val="005C29B8"/>
    <w:rsid w:val="005C2AD8"/>
    <w:rsid w:val="005C5F21"/>
    <w:rsid w:val="005C7156"/>
    <w:rsid w:val="005C73B4"/>
    <w:rsid w:val="005D0C75"/>
    <w:rsid w:val="005D4171"/>
    <w:rsid w:val="005D6A95"/>
    <w:rsid w:val="005D6B2C"/>
    <w:rsid w:val="005D6D9C"/>
    <w:rsid w:val="005E1237"/>
    <w:rsid w:val="005E2335"/>
    <w:rsid w:val="005E34CA"/>
    <w:rsid w:val="005E3C18"/>
    <w:rsid w:val="005E6812"/>
    <w:rsid w:val="005E7881"/>
    <w:rsid w:val="005E78E0"/>
    <w:rsid w:val="005F05CC"/>
    <w:rsid w:val="005F0D9C"/>
    <w:rsid w:val="005F284E"/>
    <w:rsid w:val="005F3D9E"/>
    <w:rsid w:val="005F4712"/>
    <w:rsid w:val="006015CE"/>
    <w:rsid w:val="00604784"/>
    <w:rsid w:val="00606419"/>
    <w:rsid w:val="00607D29"/>
    <w:rsid w:val="00612952"/>
    <w:rsid w:val="00614CC1"/>
    <w:rsid w:val="00615A9D"/>
    <w:rsid w:val="00617387"/>
    <w:rsid w:val="006205D6"/>
    <w:rsid w:val="00621D4C"/>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54D"/>
    <w:rsid w:val="00653FED"/>
    <w:rsid w:val="00654EC0"/>
    <w:rsid w:val="0065525B"/>
    <w:rsid w:val="00655611"/>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ABF"/>
    <w:rsid w:val="006840A6"/>
    <w:rsid w:val="006850CD"/>
    <w:rsid w:val="00685AAB"/>
    <w:rsid w:val="006933BD"/>
    <w:rsid w:val="00695D22"/>
    <w:rsid w:val="006975D4"/>
    <w:rsid w:val="006A07AA"/>
    <w:rsid w:val="006A0CF8"/>
    <w:rsid w:val="006A25E5"/>
    <w:rsid w:val="006A2B46"/>
    <w:rsid w:val="006A336D"/>
    <w:rsid w:val="006A37B9"/>
    <w:rsid w:val="006B00AE"/>
    <w:rsid w:val="006B2672"/>
    <w:rsid w:val="006B54BF"/>
    <w:rsid w:val="006B5F44"/>
    <w:rsid w:val="006B5F90"/>
    <w:rsid w:val="006B62E4"/>
    <w:rsid w:val="006C1BBA"/>
    <w:rsid w:val="006C2079"/>
    <w:rsid w:val="006C216D"/>
    <w:rsid w:val="006C5A62"/>
    <w:rsid w:val="006C5D68"/>
    <w:rsid w:val="006C6976"/>
    <w:rsid w:val="006C6DD0"/>
    <w:rsid w:val="006D04EA"/>
    <w:rsid w:val="006D0AB7"/>
    <w:rsid w:val="006D0B28"/>
    <w:rsid w:val="006D16C4"/>
    <w:rsid w:val="006D1B50"/>
    <w:rsid w:val="006D3699"/>
    <w:rsid w:val="006D3E96"/>
    <w:rsid w:val="006D4515"/>
    <w:rsid w:val="006D4BB1"/>
    <w:rsid w:val="006D6593"/>
    <w:rsid w:val="006E23EA"/>
    <w:rsid w:val="006F03A8"/>
    <w:rsid w:val="006F215D"/>
    <w:rsid w:val="006F2ACA"/>
    <w:rsid w:val="006F2ADC"/>
    <w:rsid w:val="006F2BFE"/>
    <w:rsid w:val="006F31E9"/>
    <w:rsid w:val="006F6284"/>
    <w:rsid w:val="007002C5"/>
    <w:rsid w:val="00704387"/>
    <w:rsid w:val="00707669"/>
    <w:rsid w:val="00711CBA"/>
    <w:rsid w:val="00711FB5"/>
    <w:rsid w:val="00712A01"/>
    <w:rsid w:val="00712FB2"/>
    <w:rsid w:val="00714F58"/>
    <w:rsid w:val="007170D4"/>
    <w:rsid w:val="00722FBF"/>
    <w:rsid w:val="00722FC2"/>
    <w:rsid w:val="00724879"/>
    <w:rsid w:val="00724E1B"/>
    <w:rsid w:val="00725949"/>
    <w:rsid w:val="00727FA2"/>
    <w:rsid w:val="0073028C"/>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4C8"/>
    <w:rsid w:val="00752B4D"/>
    <w:rsid w:val="00753B4F"/>
    <w:rsid w:val="00755402"/>
    <w:rsid w:val="00756201"/>
    <w:rsid w:val="00756B26"/>
    <w:rsid w:val="00756EDF"/>
    <w:rsid w:val="007600E3"/>
    <w:rsid w:val="00765C43"/>
    <w:rsid w:val="00765EFB"/>
    <w:rsid w:val="00766D19"/>
    <w:rsid w:val="007671CA"/>
    <w:rsid w:val="00767C61"/>
    <w:rsid w:val="0077008A"/>
    <w:rsid w:val="00773C1F"/>
    <w:rsid w:val="00774DA4"/>
    <w:rsid w:val="0077564E"/>
    <w:rsid w:val="00776599"/>
    <w:rsid w:val="00777F7C"/>
    <w:rsid w:val="0078114B"/>
    <w:rsid w:val="00781DD2"/>
    <w:rsid w:val="0078263E"/>
    <w:rsid w:val="00783ECF"/>
    <w:rsid w:val="0078413A"/>
    <w:rsid w:val="007959E8"/>
    <w:rsid w:val="00795E9C"/>
    <w:rsid w:val="007A0521"/>
    <w:rsid w:val="007A2E12"/>
    <w:rsid w:val="007A3475"/>
    <w:rsid w:val="007A34F1"/>
    <w:rsid w:val="007A41C8"/>
    <w:rsid w:val="007A54CE"/>
    <w:rsid w:val="007A6FD9"/>
    <w:rsid w:val="007A7FFA"/>
    <w:rsid w:val="007B021F"/>
    <w:rsid w:val="007B04EB"/>
    <w:rsid w:val="007B0D4F"/>
    <w:rsid w:val="007B0EC1"/>
    <w:rsid w:val="007B384F"/>
    <w:rsid w:val="007B5A3D"/>
    <w:rsid w:val="007B5B95"/>
    <w:rsid w:val="007B68EA"/>
    <w:rsid w:val="007B7453"/>
    <w:rsid w:val="007C1E8B"/>
    <w:rsid w:val="007C2D89"/>
    <w:rsid w:val="007C4593"/>
    <w:rsid w:val="007C5309"/>
    <w:rsid w:val="007C6069"/>
    <w:rsid w:val="007D06C4"/>
    <w:rsid w:val="007D09D4"/>
    <w:rsid w:val="007D1352"/>
    <w:rsid w:val="007D2508"/>
    <w:rsid w:val="007D346A"/>
    <w:rsid w:val="007D6518"/>
    <w:rsid w:val="007D76BD"/>
    <w:rsid w:val="007E0BF1"/>
    <w:rsid w:val="007E62F8"/>
    <w:rsid w:val="007F0ED8"/>
    <w:rsid w:val="007F0F63"/>
    <w:rsid w:val="007F75CE"/>
    <w:rsid w:val="00800042"/>
    <w:rsid w:val="008013A4"/>
    <w:rsid w:val="008027CE"/>
    <w:rsid w:val="00802F42"/>
    <w:rsid w:val="00804383"/>
    <w:rsid w:val="00804BB7"/>
    <w:rsid w:val="00804D41"/>
    <w:rsid w:val="0080709C"/>
    <w:rsid w:val="00810202"/>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2A2"/>
    <w:rsid w:val="008603CE"/>
    <w:rsid w:val="008620FC"/>
    <w:rsid w:val="008627A5"/>
    <w:rsid w:val="00863E05"/>
    <w:rsid w:val="00865ACA"/>
    <w:rsid w:val="00865D28"/>
    <w:rsid w:val="00865F85"/>
    <w:rsid w:val="00867C10"/>
    <w:rsid w:val="00870439"/>
    <w:rsid w:val="00870DA1"/>
    <w:rsid w:val="00882B5F"/>
    <w:rsid w:val="00883F93"/>
    <w:rsid w:val="00884DB3"/>
    <w:rsid w:val="00885A9D"/>
    <w:rsid w:val="008864F6"/>
    <w:rsid w:val="008900BF"/>
    <w:rsid w:val="0089049D"/>
    <w:rsid w:val="008928C9"/>
    <w:rsid w:val="008930CB"/>
    <w:rsid w:val="008938DC"/>
    <w:rsid w:val="00893FD1"/>
    <w:rsid w:val="00894836"/>
    <w:rsid w:val="00895172"/>
    <w:rsid w:val="00895680"/>
    <w:rsid w:val="00896DFF"/>
    <w:rsid w:val="0089762C"/>
    <w:rsid w:val="008A1893"/>
    <w:rsid w:val="008A1A7D"/>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6C4F"/>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17E"/>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3B4"/>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4627"/>
    <w:rsid w:val="009A5242"/>
    <w:rsid w:val="009A5429"/>
    <w:rsid w:val="009A72AD"/>
    <w:rsid w:val="009B09E0"/>
    <w:rsid w:val="009B0BC5"/>
    <w:rsid w:val="009B1247"/>
    <w:rsid w:val="009B46F9"/>
    <w:rsid w:val="009B6029"/>
    <w:rsid w:val="009B6971"/>
    <w:rsid w:val="009B7A0D"/>
    <w:rsid w:val="009C27F1"/>
    <w:rsid w:val="009C3152"/>
    <w:rsid w:val="009C4CFA"/>
    <w:rsid w:val="009C5070"/>
    <w:rsid w:val="009D112C"/>
    <w:rsid w:val="009D2517"/>
    <w:rsid w:val="009D47FA"/>
    <w:rsid w:val="009D4C5B"/>
    <w:rsid w:val="009D50D2"/>
    <w:rsid w:val="009D6BCA"/>
    <w:rsid w:val="009E0F62"/>
    <w:rsid w:val="009E4A58"/>
    <w:rsid w:val="009E5A2D"/>
    <w:rsid w:val="009E5AB2"/>
    <w:rsid w:val="009E6219"/>
    <w:rsid w:val="009F03B3"/>
    <w:rsid w:val="009F5AE2"/>
    <w:rsid w:val="00A0096C"/>
    <w:rsid w:val="00A00F62"/>
    <w:rsid w:val="00A01757"/>
    <w:rsid w:val="00A028C0"/>
    <w:rsid w:val="00A02BAE"/>
    <w:rsid w:val="00A04058"/>
    <w:rsid w:val="00A06A6B"/>
    <w:rsid w:val="00A07E47"/>
    <w:rsid w:val="00A129D0"/>
    <w:rsid w:val="00A12C33"/>
    <w:rsid w:val="00A138BA"/>
    <w:rsid w:val="00A14C8E"/>
    <w:rsid w:val="00A153D9"/>
    <w:rsid w:val="00A15F09"/>
    <w:rsid w:val="00A169B6"/>
    <w:rsid w:val="00A21515"/>
    <w:rsid w:val="00A2271D"/>
    <w:rsid w:val="00A233D5"/>
    <w:rsid w:val="00A237D5"/>
    <w:rsid w:val="00A2645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6FD"/>
    <w:rsid w:val="00A55BD6"/>
    <w:rsid w:val="00A55D50"/>
    <w:rsid w:val="00A57142"/>
    <w:rsid w:val="00A648CD"/>
    <w:rsid w:val="00A6537A"/>
    <w:rsid w:val="00A67866"/>
    <w:rsid w:val="00A70413"/>
    <w:rsid w:val="00A70B07"/>
    <w:rsid w:val="00A70D68"/>
    <w:rsid w:val="00A723F8"/>
    <w:rsid w:val="00A77CCB"/>
    <w:rsid w:val="00A83D8D"/>
    <w:rsid w:val="00A8446B"/>
    <w:rsid w:val="00A8473F"/>
    <w:rsid w:val="00A862D6"/>
    <w:rsid w:val="00A8715E"/>
    <w:rsid w:val="00A9295B"/>
    <w:rsid w:val="00A93B09"/>
    <w:rsid w:val="00A94247"/>
    <w:rsid w:val="00A9439A"/>
    <w:rsid w:val="00A952D7"/>
    <w:rsid w:val="00A963F7"/>
    <w:rsid w:val="00A96AD8"/>
    <w:rsid w:val="00AA052C"/>
    <w:rsid w:val="00AA1E45"/>
    <w:rsid w:val="00AA4286"/>
    <w:rsid w:val="00AA456B"/>
    <w:rsid w:val="00AA57F5"/>
    <w:rsid w:val="00AA672E"/>
    <w:rsid w:val="00AA6EC9"/>
    <w:rsid w:val="00AB41D5"/>
    <w:rsid w:val="00AB5503"/>
    <w:rsid w:val="00AB61A0"/>
    <w:rsid w:val="00AB6309"/>
    <w:rsid w:val="00AB6A47"/>
    <w:rsid w:val="00AB6C5F"/>
    <w:rsid w:val="00AB7129"/>
    <w:rsid w:val="00AC13F2"/>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2E6"/>
    <w:rsid w:val="00AF353C"/>
    <w:rsid w:val="00AF47C5"/>
    <w:rsid w:val="00AF5398"/>
    <w:rsid w:val="00B00A57"/>
    <w:rsid w:val="00B049AF"/>
    <w:rsid w:val="00B07242"/>
    <w:rsid w:val="00B10534"/>
    <w:rsid w:val="00B113DB"/>
    <w:rsid w:val="00B11D8A"/>
    <w:rsid w:val="00B12981"/>
    <w:rsid w:val="00B147DD"/>
    <w:rsid w:val="00B156FD"/>
    <w:rsid w:val="00B21F61"/>
    <w:rsid w:val="00B261F1"/>
    <w:rsid w:val="00B2635C"/>
    <w:rsid w:val="00B265BC"/>
    <w:rsid w:val="00B31FB1"/>
    <w:rsid w:val="00B32D9C"/>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77B"/>
    <w:rsid w:val="00B72880"/>
    <w:rsid w:val="00B73F98"/>
    <w:rsid w:val="00B758BF"/>
    <w:rsid w:val="00B77EC8"/>
    <w:rsid w:val="00B827A6"/>
    <w:rsid w:val="00B831CE"/>
    <w:rsid w:val="00B86677"/>
    <w:rsid w:val="00B87131"/>
    <w:rsid w:val="00B939B1"/>
    <w:rsid w:val="00B96D40"/>
    <w:rsid w:val="00B97386"/>
    <w:rsid w:val="00BA263B"/>
    <w:rsid w:val="00BA34CA"/>
    <w:rsid w:val="00BA42B2"/>
    <w:rsid w:val="00BA58D4"/>
    <w:rsid w:val="00BA5B9E"/>
    <w:rsid w:val="00BA5E9B"/>
    <w:rsid w:val="00BA7422"/>
    <w:rsid w:val="00BA7C9A"/>
    <w:rsid w:val="00BB203B"/>
    <w:rsid w:val="00BB5F8F"/>
    <w:rsid w:val="00BB657A"/>
    <w:rsid w:val="00BC1A4E"/>
    <w:rsid w:val="00BC4790"/>
    <w:rsid w:val="00BC5951"/>
    <w:rsid w:val="00BC5DC7"/>
    <w:rsid w:val="00BC6B8B"/>
    <w:rsid w:val="00BC73D8"/>
    <w:rsid w:val="00BD52D7"/>
    <w:rsid w:val="00BD5AD2"/>
    <w:rsid w:val="00BE22F3"/>
    <w:rsid w:val="00BE5B52"/>
    <w:rsid w:val="00BE7B8D"/>
    <w:rsid w:val="00BF0993"/>
    <w:rsid w:val="00BF10A9"/>
    <w:rsid w:val="00BF1703"/>
    <w:rsid w:val="00BF231C"/>
    <w:rsid w:val="00BF51E5"/>
    <w:rsid w:val="00BF5793"/>
    <w:rsid w:val="00BF74A6"/>
    <w:rsid w:val="00C013AD"/>
    <w:rsid w:val="00C04904"/>
    <w:rsid w:val="00C056B3"/>
    <w:rsid w:val="00C103E5"/>
    <w:rsid w:val="00C10646"/>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97E45"/>
    <w:rsid w:val="00CA2D1B"/>
    <w:rsid w:val="00CA375D"/>
    <w:rsid w:val="00CA662A"/>
    <w:rsid w:val="00CA7AFD"/>
    <w:rsid w:val="00CA7C3C"/>
    <w:rsid w:val="00CB0189"/>
    <w:rsid w:val="00CB0BA2"/>
    <w:rsid w:val="00CB1A42"/>
    <w:rsid w:val="00CB1B0C"/>
    <w:rsid w:val="00CB2C0B"/>
    <w:rsid w:val="00CB517D"/>
    <w:rsid w:val="00CC0265"/>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557"/>
    <w:rsid w:val="00CF048A"/>
    <w:rsid w:val="00CF155A"/>
    <w:rsid w:val="00CF1B8E"/>
    <w:rsid w:val="00CF2947"/>
    <w:rsid w:val="00CF686F"/>
    <w:rsid w:val="00CF6E60"/>
    <w:rsid w:val="00CF7BCA"/>
    <w:rsid w:val="00D008FD"/>
    <w:rsid w:val="00D0321C"/>
    <w:rsid w:val="00D035EC"/>
    <w:rsid w:val="00D0585F"/>
    <w:rsid w:val="00D05AC9"/>
    <w:rsid w:val="00D06AB1"/>
    <w:rsid w:val="00D06DA7"/>
    <w:rsid w:val="00D072ED"/>
    <w:rsid w:val="00D07A16"/>
    <w:rsid w:val="00D1067E"/>
    <w:rsid w:val="00D10F50"/>
    <w:rsid w:val="00D11272"/>
    <w:rsid w:val="00D126F5"/>
    <w:rsid w:val="00D1489E"/>
    <w:rsid w:val="00D20737"/>
    <w:rsid w:val="00D211BD"/>
    <w:rsid w:val="00D21E81"/>
    <w:rsid w:val="00D223DE"/>
    <w:rsid w:val="00D25E37"/>
    <w:rsid w:val="00D2661A"/>
    <w:rsid w:val="00D27582"/>
    <w:rsid w:val="00D27EC4"/>
    <w:rsid w:val="00D32719"/>
    <w:rsid w:val="00D33333"/>
    <w:rsid w:val="00D33457"/>
    <w:rsid w:val="00D352A2"/>
    <w:rsid w:val="00D356DF"/>
    <w:rsid w:val="00D3660F"/>
    <w:rsid w:val="00D36728"/>
    <w:rsid w:val="00D4162B"/>
    <w:rsid w:val="00D418EC"/>
    <w:rsid w:val="00D4514F"/>
    <w:rsid w:val="00D451E2"/>
    <w:rsid w:val="00D45346"/>
    <w:rsid w:val="00D45E89"/>
    <w:rsid w:val="00D45E8D"/>
    <w:rsid w:val="00D466AE"/>
    <w:rsid w:val="00D4734F"/>
    <w:rsid w:val="00D51BF3"/>
    <w:rsid w:val="00D5601A"/>
    <w:rsid w:val="00D66846"/>
    <w:rsid w:val="00D675FB"/>
    <w:rsid w:val="00D71F25"/>
    <w:rsid w:val="00D72A9C"/>
    <w:rsid w:val="00D73BB6"/>
    <w:rsid w:val="00D77031"/>
    <w:rsid w:val="00D84941"/>
    <w:rsid w:val="00D84FA1"/>
    <w:rsid w:val="00D851F0"/>
    <w:rsid w:val="00D86DB7"/>
    <w:rsid w:val="00D926D0"/>
    <w:rsid w:val="00D93030"/>
    <w:rsid w:val="00D950E1"/>
    <w:rsid w:val="00D952A6"/>
    <w:rsid w:val="00D953A7"/>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964"/>
    <w:rsid w:val="00DD00FF"/>
    <w:rsid w:val="00DD0619"/>
    <w:rsid w:val="00DD07FB"/>
    <w:rsid w:val="00DD25C6"/>
    <w:rsid w:val="00DD3E1B"/>
    <w:rsid w:val="00DD4FE5"/>
    <w:rsid w:val="00DD54B0"/>
    <w:rsid w:val="00DD57EE"/>
    <w:rsid w:val="00DD6BCC"/>
    <w:rsid w:val="00DE0A4B"/>
    <w:rsid w:val="00DE2410"/>
    <w:rsid w:val="00DE2939"/>
    <w:rsid w:val="00DE5710"/>
    <w:rsid w:val="00DE6D5B"/>
    <w:rsid w:val="00DE6E81"/>
    <w:rsid w:val="00DE703F"/>
    <w:rsid w:val="00DE7595"/>
    <w:rsid w:val="00DF1961"/>
    <w:rsid w:val="00DF28B4"/>
    <w:rsid w:val="00DF44DE"/>
    <w:rsid w:val="00DF5F11"/>
    <w:rsid w:val="00E01138"/>
    <w:rsid w:val="00E0154C"/>
    <w:rsid w:val="00E02DFB"/>
    <w:rsid w:val="00E030F9"/>
    <w:rsid w:val="00E0311A"/>
    <w:rsid w:val="00E03138"/>
    <w:rsid w:val="00E0331A"/>
    <w:rsid w:val="00E06404"/>
    <w:rsid w:val="00E065D2"/>
    <w:rsid w:val="00E10A3A"/>
    <w:rsid w:val="00E11A85"/>
    <w:rsid w:val="00E12495"/>
    <w:rsid w:val="00E15CCD"/>
    <w:rsid w:val="00E202EF"/>
    <w:rsid w:val="00E210B5"/>
    <w:rsid w:val="00E23D99"/>
    <w:rsid w:val="00E2552F"/>
    <w:rsid w:val="00E3137A"/>
    <w:rsid w:val="00E32BEC"/>
    <w:rsid w:val="00E32CCF"/>
    <w:rsid w:val="00E34A98"/>
    <w:rsid w:val="00E35D1E"/>
    <w:rsid w:val="00E362E3"/>
    <w:rsid w:val="00E364F9"/>
    <w:rsid w:val="00E365FA"/>
    <w:rsid w:val="00E36789"/>
    <w:rsid w:val="00E4342C"/>
    <w:rsid w:val="00E44A83"/>
    <w:rsid w:val="00E502C1"/>
    <w:rsid w:val="00E502DD"/>
    <w:rsid w:val="00E50D3A"/>
    <w:rsid w:val="00E51387"/>
    <w:rsid w:val="00E51E68"/>
    <w:rsid w:val="00E52EFD"/>
    <w:rsid w:val="00E5408A"/>
    <w:rsid w:val="00E56800"/>
    <w:rsid w:val="00E60AC7"/>
    <w:rsid w:val="00E60C63"/>
    <w:rsid w:val="00E62FF9"/>
    <w:rsid w:val="00E635D6"/>
    <w:rsid w:val="00E639BC"/>
    <w:rsid w:val="00E664CC"/>
    <w:rsid w:val="00E70388"/>
    <w:rsid w:val="00E70F92"/>
    <w:rsid w:val="00E74C54"/>
    <w:rsid w:val="00E77A03"/>
    <w:rsid w:val="00E77E20"/>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848"/>
    <w:rsid w:val="00EA735B"/>
    <w:rsid w:val="00EB17DE"/>
    <w:rsid w:val="00EB1E69"/>
    <w:rsid w:val="00EB2086"/>
    <w:rsid w:val="00EB5EDF"/>
    <w:rsid w:val="00EB60FE"/>
    <w:rsid w:val="00EB74DB"/>
    <w:rsid w:val="00EB74E3"/>
    <w:rsid w:val="00EC5359"/>
    <w:rsid w:val="00EC562A"/>
    <w:rsid w:val="00ED067A"/>
    <w:rsid w:val="00ED2B50"/>
    <w:rsid w:val="00EE0350"/>
    <w:rsid w:val="00EE0719"/>
    <w:rsid w:val="00EE0E80"/>
    <w:rsid w:val="00EE3B9E"/>
    <w:rsid w:val="00EE54A6"/>
    <w:rsid w:val="00EE613F"/>
    <w:rsid w:val="00EE7295"/>
    <w:rsid w:val="00EE7869"/>
    <w:rsid w:val="00EF054A"/>
    <w:rsid w:val="00EF1318"/>
    <w:rsid w:val="00EF3235"/>
    <w:rsid w:val="00EF7E72"/>
    <w:rsid w:val="00F006B1"/>
    <w:rsid w:val="00F06D37"/>
    <w:rsid w:val="00F07B9D"/>
    <w:rsid w:val="00F11586"/>
    <w:rsid w:val="00F1183B"/>
    <w:rsid w:val="00F11C9F"/>
    <w:rsid w:val="00F12263"/>
    <w:rsid w:val="00F1409D"/>
    <w:rsid w:val="00F14214"/>
    <w:rsid w:val="00F157A9"/>
    <w:rsid w:val="00F25BB6"/>
    <w:rsid w:val="00F26B7E"/>
    <w:rsid w:val="00F27A3B"/>
    <w:rsid w:val="00F33817"/>
    <w:rsid w:val="00F40805"/>
    <w:rsid w:val="00F420D5"/>
    <w:rsid w:val="00F420FC"/>
    <w:rsid w:val="00F451EA"/>
    <w:rsid w:val="00F45447"/>
    <w:rsid w:val="00F456C6"/>
    <w:rsid w:val="00F4577B"/>
    <w:rsid w:val="00F46496"/>
    <w:rsid w:val="00F474D0"/>
    <w:rsid w:val="00F50179"/>
    <w:rsid w:val="00F515EE"/>
    <w:rsid w:val="00F5476D"/>
    <w:rsid w:val="00F56511"/>
    <w:rsid w:val="00F57E6E"/>
    <w:rsid w:val="00F6194E"/>
    <w:rsid w:val="00F623AC"/>
    <w:rsid w:val="00F6412A"/>
    <w:rsid w:val="00F65893"/>
    <w:rsid w:val="00F66A4A"/>
    <w:rsid w:val="00F71E22"/>
    <w:rsid w:val="00F72142"/>
    <w:rsid w:val="00F72AE7"/>
    <w:rsid w:val="00F77F46"/>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031"/>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0C41"/>
    <w:rsid w:val="00FD2A7C"/>
    <w:rsid w:val="00FD59EB"/>
    <w:rsid w:val="00FD6053"/>
    <w:rsid w:val="00FD7299"/>
    <w:rsid w:val="00FE1FBE"/>
    <w:rsid w:val="00FE3901"/>
    <w:rsid w:val="00FE39D3"/>
    <w:rsid w:val="00FE4BCE"/>
    <w:rsid w:val="00FE54AE"/>
    <w:rsid w:val="00FE576A"/>
    <w:rsid w:val="00FE7E79"/>
    <w:rsid w:val="00FF3E7D"/>
    <w:rsid w:val="00FF5B99"/>
    <w:rsid w:val="00FF730C"/>
    <w:rsid w:val="00FF73F4"/>
    <w:rsid w:val="00FF7CE4"/>
    <w:rsid w:val="00FF7E39"/>
    <w:rsid w:val="147321EF"/>
    <w:rsid w:val="28317E79"/>
    <w:rsid w:val="31815AF3"/>
    <w:rsid w:val="432D51F3"/>
    <w:rsid w:val="48052B82"/>
    <w:rsid w:val="51B1103D"/>
    <w:rsid w:val="571526B6"/>
    <w:rsid w:val="57FE249D"/>
    <w:rsid w:val="59861E6C"/>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896E05"/>
  <w15:docId w15:val="{D9CEFB42-FA8F-42BA-BEBF-24730E7B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bo-C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qFormat="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lang w:bidi="ar-SA"/>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lang w:bidi="ar-SA"/>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lang w:bidi="ar-SA"/>
    </w:rPr>
  </w:style>
  <w:style w:type="paragraph" w:customStyle="1" w:styleId="afffff1">
    <w:name w:val="标准文件_页脚偶数页"/>
    <w:qFormat/>
    <w:pPr>
      <w:ind w:left="198"/>
    </w:pPr>
    <w:rPr>
      <w:rFonts w:ascii="宋体" w:hAnsi="Times New Roman"/>
      <w:sz w:val="18"/>
      <w:lang w:bidi="ar-SA"/>
    </w:rPr>
  </w:style>
  <w:style w:type="paragraph" w:customStyle="1" w:styleId="afffff2">
    <w:name w:val="标准文件_页脚奇数页"/>
    <w:qFormat/>
    <w:pPr>
      <w:ind w:right="227"/>
      <w:jc w:val="right"/>
    </w:pPr>
    <w:rPr>
      <w:rFonts w:ascii="宋体" w:hAnsi="Times New Roman"/>
      <w:sz w:val="18"/>
      <w:lang w:bidi="ar-SA"/>
    </w:rPr>
  </w:style>
  <w:style w:type="paragraph" w:customStyle="1" w:styleId="afffff3">
    <w:name w:val="标准书眉一"/>
    <w:qFormat/>
    <w:pPr>
      <w:jc w:val="both"/>
    </w:pPr>
    <w:rPr>
      <w:rFonts w:ascii="Times New Roman" w:hAnsi="Times New Roman"/>
      <w:lang w:bidi="ar-SA"/>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lang w:bidi="ar-SA"/>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lang w:bidi="ar-SA"/>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lang w:bidi="ar-SA"/>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lang w:bidi="ar-SA"/>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lang w:bidi="ar-SA"/>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lang w:bidi="ar-SA"/>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lang w:bidi="ar-SA"/>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lang w:bidi="ar-SA"/>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lang w:bidi="ar-SA"/>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lang w:bidi="ar-SA"/>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lang w:bidi="ar-SA"/>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lang w:bidi="ar-SA"/>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lang w:bidi="ar-SA"/>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lang w:bidi="ar-SA"/>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lang w:bidi="ar-SA"/>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lang w:bidi="ar-SA"/>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lang w:bidi="ar-SA"/>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lang w:bidi="ar-SA"/>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lang w:bidi="ar-SA"/>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lang w:bidi="ar-SA"/>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lang w:bidi="ar-SA"/>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lang w:bidi="ar-SA"/>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lang w:bidi="ar-SA"/>
    </w:rPr>
  </w:style>
  <w:style w:type="paragraph" w:customStyle="1" w:styleId="afff3">
    <w:name w:val="标准文件_正文英文表标题"/>
    <w:next w:val="afffff5"/>
    <w:qFormat/>
    <w:pPr>
      <w:numPr>
        <w:numId w:val="18"/>
      </w:numPr>
      <w:jc w:val="center"/>
    </w:pPr>
    <w:rPr>
      <w:rFonts w:ascii="黑体" w:eastAsia="黑体" w:hAnsi="Times New Roman"/>
      <w:sz w:val="21"/>
      <w:lang w:bidi="ar-SA"/>
    </w:rPr>
  </w:style>
  <w:style w:type="paragraph" w:customStyle="1" w:styleId="afb">
    <w:name w:val="标准文件_正文英文图标题"/>
    <w:next w:val="afffff5"/>
    <w:qFormat/>
    <w:pPr>
      <w:numPr>
        <w:numId w:val="19"/>
      </w:numPr>
      <w:jc w:val="center"/>
    </w:pPr>
    <w:rPr>
      <w:rFonts w:ascii="黑体" w:eastAsia="黑体" w:hAnsi="Times New Roman"/>
      <w:sz w:val="21"/>
      <w:lang w:bidi="ar-SA"/>
    </w:rPr>
  </w:style>
  <w:style w:type="paragraph" w:customStyle="1" w:styleId="af7">
    <w:name w:val="标准文件_编号列项（三级）"/>
    <w:qFormat/>
    <w:pPr>
      <w:numPr>
        <w:ilvl w:val="2"/>
        <w:numId w:val="13"/>
      </w:numPr>
    </w:pPr>
    <w:rPr>
      <w:rFonts w:ascii="宋体" w:hAnsi="Times New Roman"/>
      <w:sz w:val="21"/>
      <w:lang w:bidi="ar-SA"/>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lang w:bidi="ar-SA"/>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lang w:bidi="ar-SA"/>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lang w:bidi="ar-SA"/>
    </w:rPr>
  </w:style>
  <w:style w:type="paragraph" w:customStyle="1" w:styleId="afffffff6">
    <w:name w:val="封面标准文稿编辑信息"/>
    <w:qFormat/>
    <w:pPr>
      <w:spacing w:before="180" w:line="180" w:lineRule="exact"/>
      <w:jc w:val="center"/>
    </w:pPr>
    <w:rPr>
      <w:rFonts w:ascii="宋体" w:hAnsi="Times New Roman"/>
      <w:sz w:val="21"/>
      <w:lang w:bidi="ar-SA"/>
    </w:rPr>
  </w:style>
  <w:style w:type="paragraph" w:customStyle="1" w:styleId="afffffff7">
    <w:name w:val="封面标准文稿类别"/>
    <w:qFormat/>
    <w:pPr>
      <w:spacing w:before="440" w:line="400" w:lineRule="exact"/>
      <w:jc w:val="center"/>
    </w:pPr>
    <w:rPr>
      <w:rFonts w:ascii="宋体" w:hAnsi="Times New Roman"/>
      <w:sz w:val="24"/>
      <w:lang w:bidi="ar-SA"/>
    </w:rPr>
  </w:style>
  <w:style w:type="paragraph" w:customStyle="1" w:styleId="afffffff8">
    <w:name w:val="封面标准英文名称"/>
    <w:qFormat/>
    <w:pPr>
      <w:widowControl w:val="0"/>
      <w:spacing w:line="360" w:lineRule="exact"/>
      <w:jc w:val="center"/>
    </w:pPr>
    <w:rPr>
      <w:rFonts w:ascii="Times New Roman" w:hAnsi="Times New Roman"/>
      <w:sz w:val="28"/>
      <w:lang w:bidi="ar-SA"/>
    </w:rPr>
  </w:style>
  <w:style w:type="paragraph" w:customStyle="1" w:styleId="afffffff9">
    <w:name w:val="封面一致性程度标识"/>
    <w:qFormat/>
    <w:pPr>
      <w:spacing w:before="440" w:line="440" w:lineRule="exact"/>
      <w:jc w:val="center"/>
    </w:pPr>
    <w:rPr>
      <w:rFonts w:ascii="Times New Roman" w:hAnsi="Times New Roman"/>
      <w:sz w:val="28"/>
      <w:lang w:bidi="ar-SA"/>
    </w:rPr>
  </w:style>
  <w:style w:type="paragraph" w:customStyle="1" w:styleId="afffffffa">
    <w:name w:val="封面正文"/>
    <w:qFormat/>
    <w:pPr>
      <w:jc w:val="both"/>
    </w:pPr>
    <w:rPr>
      <w:rFonts w:ascii="Times New Roman" w:hAnsi="Times New Roman"/>
      <w:lang w:bidi="ar-SA"/>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lang w:bidi="ar-SA"/>
    </w:rPr>
  </w:style>
  <w:style w:type="paragraph" w:customStyle="1" w:styleId="af2">
    <w:name w:val="标准文件_一级项"/>
    <w:qFormat/>
    <w:pPr>
      <w:numPr>
        <w:numId w:val="21"/>
      </w:numPr>
    </w:pPr>
    <w:rPr>
      <w:rFonts w:ascii="宋体" w:hAnsi="Times New Roman"/>
      <w:sz w:val="21"/>
      <w:lang w:bidi="ar-SA"/>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lang w:bidi="ar-SA"/>
    </w:rPr>
  </w:style>
  <w:style w:type="paragraph" w:customStyle="1" w:styleId="afff4">
    <w:name w:val="列项——"/>
    <w:qFormat/>
    <w:pPr>
      <w:widowControl w:val="0"/>
      <w:numPr>
        <w:numId w:val="22"/>
      </w:numPr>
      <w:jc w:val="both"/>
    </w:pPr>
    <w:rPr>
      <w:rFonts w:ascii="宋体" w:hAnsi="宋体"/>
      <w:sz w:val="21"/>
      <w:lang w:bidi="ar-SA"/>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lang w:bidi="ar-SA"/>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7">
    <w:name w:val="其他标准称谓"/>
    <w:qFormat/>
    <w:pPr>
      <w:spacing w:line="0" w:lineRule="atLeast"/>
      <w:jc w:val="distribute"/>
    </w:pPr>
    <w:rPr>
      <w:rFonts w:ascii="黑体" w:eastAsia="黑体" w:hAnsi="宋体"/>
      <w:sz w:val="52"/>
      <w:lang w:bidi="ar-SA"/>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lang w:bidi="ar-SA"/>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lang w:bidi="ar-SA"/>
    </w:rPr>
  </w:style>
  <w:style w:type="paragraph" w:customStyle="1" w:styleId="affffffffb">
    <w:name w:val="无标题条"/>
    <w:next w:val="afffff5"/>
    <w:qFormat/>
    <w:pPr>
      <w:jc w:val="both"/>
    </w:pPr>
    <w:rPr>
      <w:rFonts w:ascii="宋体" w:hAnsi="宋体"/>
      <w:sz w:val="21"/>
      <w:lang w:bidi="ar-SA"/>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lang w:bidi="ar-SA"/>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lang w:bidi="ar-SA"/>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lang w:bidi="ar-SA"/>
    </w:rPr>
  </w:style>
  <w:style w:type="paragraph" w:customStyle="1" w:styleId="afffffffff6">
    <w:name w:val="标准文件_索引字母"/>
    <w:next w:val="afffff5"/>
    <w:qFormat/>
    <w:pPr>
      <w:jc w:val="center"/>
    </w:pPr>
    <w:rPr>
      <w:rFonts w:ascii="宋体" w:eastAsia="Times New Roman" w:hAnsi="宋体"/>
      <w:b/>
      <w:kern w:val="2"/>
      <w:sz w:val="21"/>
      <w:lang w:bidi="ar-SA"/>
    </w:rPr>
  </w:style>
  <w:style w:type="paragraph" w:customStyle="1" w:styleId="afffffffff7">
    <w:name w:val="标准文件_附录前"/>
    <w:next w:val="afffff5"/>
    <w:qFormat/>
    <w:pPr>
      <w:spacing w:line="20" w:lineRule="atLeast"/>
      <w:ind w:firstLine="200"/>
    </w:pPr>
    <w:rPr>
      <w:rFonts w:ascii="宋体" w:hAnsi="宋体"/>
      <w:kern w:val="2"/>
      <w:sz w:val="10"/>
      <w:lang w:bidi="ar-SA"/>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lang w:bidi="ar-SA"/>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lang w:bidi="ar-SA"/>
    </w:rPr>
  </w:style>
  <w:style w:type="paragraph" w:customStyle="1" w:styleId="a5">
    <w:name w:val="标准文件_注×："/>
    <w:qFormat/>
    <w:pPr>
      <w:widowControl w:val="0"/>
      <w:numPr>
        <w:numId w:val="27"/>
      </w:numPr>
      <w:autoSpaceDE w:val="0"/>
      <w:autoSpaceDN w:val="0"/>
      <w:jc w:val="both"/>
    </w:pPr>
    <w:rPr>
      <w:rFonts w:ascii="宋体" w:hAnsi="Times New Roman"/>
      <w:sz w:val="18"/>
      <w:szCs w:val="18"/>
      <w:lang w:bidi="ar-SA"/>
    </w:rPr>
  </w:style>
  <w:style w:type="paragraph" w:customStyle="1" w:styleId="ac">
    <w:name w:val="标准文件_示例："/>
    <w:next w:val="afffffffffa"/>
    <w:qFormat/>
    <w:pPr>
      <w:widowControl w:val="0"/>
      <w:numPr>
        <w:numId w:val="28"/>
      </w:numPr>
      <w:jc w:val="both"/>
    </w:pPr>
    <w:rPr>
      <w:rFonts w:ascii="宋体" w:hAnsi="Times New Roman"/>
      <w:sz w:val="18"/>
      <w:szCs w:val="18"/>
      <w:lang w:bidi="ar-SA"/>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lang w:bidi="ar-SA"/>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lang w:bidi="ar-SA"/>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附录标识"/>
    <w:basedOn w:val="afff5"/>
    <w:next w:val="afff5"/>
    <w:qFormat/>
    <w:rsid w:val="005545E1"/>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b">
    <w:name w:val="段"/>
    <w:link w:val="Char0"/>
    <w:rsid w:val="00BF5793"/>
    <w:pPr>
      <w:tabs>
        <w:tab w:val="center" w:pos="4201"/>
        <w:tab w:val="right" w:leader="dot" w:pos="9298"/>
      </w:tabs>
      <w:autoSpaceDE w:val="0"/>
      <w:autoSpaceDN w:val="0"/>
      <w:ind w:firstLineChars="200" w:firstLine="420"/>
      <w:jc w:val="both"/>
    </w:pPr>
    <w:rPr>
      <w:rFonts w:ascii="宋体" w:hAnsi="Times New Roman"/>
      <w:noProof/>
      <w:sz w:val="21"/>
      <w:lang w:bidi="ar-SA"/>
    </w:rPr>
  </w:style>
  <w:style w:type="character" w:customStyle="1" w:styleId="Char0">
    <w:name w:val="段 Char"/>
    <w:link w:val="afffffffffffb"/>
    <w:rsid w:val="00BF5793"/>
    <w:rPr>
      <w:rFonts w:ascii="宋体" w:hAnsi="Times New Roman"/>
      <w:noProof/>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C8861CC1D849A48B1297C70B5DBCCD"/>
        <w:category>
          <w:name w:val="常规"/>
          <w:gallery w:val="placeholder"/>
        </w:category>
        <w:types>
          <w:type w:val="bbPlcHdr"/>
        </w:types>
        <w:behaviors>
          <w:behavior w:val="content"/>
        </w:behaviors>
        <w:guid w:val="{5E5F00C0-8F0E-4A8D-BA7D-8E2668CC03BC}"/>
      </w:docPartPr>
      <w:docPartBody>
        <w:p w:rsidR="002E1A60" w:rsidRDefault="00000000">
          <w:pPr>
            <w:pStyle w:val="ECC8861CC1D849A48B1297C70B5DBCCD"/>
            <w:rPr>
              <w:rFonts w:hint="eastAsia"/>
            </w:rPr>
          </w:pPr>
          <w:r>
            <w:rPr>
              <w:rStyle w:val="a3"/>
              <w:rFonts w:hint="eastAsia"/>
            </w:rPr>
            <w:t>单击或点击此处输入文字。</w:t>
          </w:r>
        </w:p>
      </w:docPartBody>
    </w:docPart>
    <w:docPart>
      <w:docPartPr>
        <w:name w:val="E14221DF0F2F4267AF4E62B484AFDFF9"/>
        <w:category>
          <w:name w:val="常规"/>
          <w:gallery w:val="placeholder"/>
        </w:category>
        <w:types>
          <w:type w:val="bbPlcHdr"/>
        </w:types>
        <w:behaviors>
          <w:behavior w:val="content"/>
        </w:behaviors>
        <w:guid w:val="{7FB0377F-BCEF-4D47-8443-1FE1405F92C2}"/>
      </w:docPartPr>
      <w:docPartBody>
        <w:p w:rsidR="002E1A60" w:rsidRDefault="00000000">
          <w:pPr>
            <w:pStyle w:val="E14221DF0F2F4267AF4E62B484AFDFF9"/>
            <w:rPr>
              <w:rFonts w:hint="eastAsia"/>
            </w:rPr>
          </w:pPr>
          <w:r>
            <w:rPr>
              <w:rStyle w:val="a3"/>
              <w:rFonts w:hint="eastAsia"/>
            </w:rPr>
            <w:t>选择一项。</w:t>
          </w:r>
        </w:p>
      </w:docPartBody>
    </w:docPart>
    <w:docPart>
      <w:docPartPr>
        <w:name w:val="18B8031F0A0E4BBABC28A51C59572AE7"/>
        <w:category>
          <w:name w:val="常规"/>
          <w:gallery w:val="placeholder"/>
        </w:category>
        <w:types>
          <w:type w:val="bbPlcHdr"/>
        </w:types>
        <w:behaviors>
          <w:behavior w:val="content"/>
        </w:behaviors>
        <w:guid w:val="{0C227686-2604-4811-81EF-1BE58630D696}"/>
      </w:docPartPr>
      <w:docPartBody>
        <w:p w:rsidR="002E1A60" w:rsidRDefault="00000000">
          <w:pPr>
            <w:pStyle w:val="18B8031F0A0E4BBABC28A51C59572AE7"/>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18B5" w:rsidRDefault="00A818B5">
      <w:pPr>
        <w:spacing w:line="240" w:lineRule="auto"/>
        <w:rPr>
          <w:rFonts w:hint="eastAsia"/>
        </w:rPr>
      </w:pPr>
      <w:r>
        <w:separator/>
      </w:r>
    </w:p>
  </w:endnote>
  <w:endnote w:type="continuationSeparator" w:id="0">
    <w:p w:rsidR="00A818B5" w:rsidRDefault="00A818B5">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18B5" w:rsidRDefault="00A818B5">
      <w:pPr>
        <w:spacing w:after="0"/>
        <w:rPr>
          <w:rFonts w:hint="eastAsia"/>
        </w:rPr>
      </w:pPr>
      <w:r>
        <w:separator/>
      </w:r>
    </w:p>
  </w:footnote>
  <w:footnote w:type="continuationSeparator" w:id="0">
    <w:p w:rsidR="00A818B5" w:rsidRDefault="00A818B5">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E77"/>
    <w:rsid w:val="00025764"/>
    <w:rsid w:val="000C521C"/>
    <w:rsid w:val="001A2CAB"/>
    <w:rsid w:val="001A63CD"/>
    <w:rsid w:val="00215AE1"/>
    <w:rsid w:val="0026632E"/>
    <w:rsid w:val="002876E0"/>
    <w:rsid w:val="002A12D0"/>
    <w:rsid w:val="002E1A60"/>
    <w:rsid w:val="00336391"/>
    <w:rsid w:val="0035483D"/>
    <w:rsid w:val="003E271E"/>
    <w:rsid w:val="004B18FA"/>
    <w:rsid w:val="00555D55"/>
    <w:rsid w:val="006867B2"/>
    <w:rsid w:val="007D09D4"/>
    <w:rsid w:val="00810202"/>
    <w:rsid w:val="008602A2"/>
    <w:rsid w:val="009553FE"/>
    <w:rsid w:val="009A4627"/>
    <w:rsid w:val="009F7045"/>
    <w:rsid w:val="00A233D5"/>
    <w:rsid w:val="00A818B5"/>
    <w:rsid w:val="00A94DED"/>
    <w:rsid w:val="00AB6935"/>
    <w:rsid w:val="00B0069B"/>
    <w:rsid w:val="00B7077B"/>
    <w:rsid w:val="00B81AD6"/>
    <w:rsid w:val="00BC5951"/>
    <w:rsid w:val="00C237CB"/>
    <w:rsid w:val="00E13C1C"/>
    <w:rsid w:val="00E14768"/>
    <w:rsid w:val="00EA0DDD"/>
    <w:rsid w:val="00F31E77"/>
    <w:rsid w:val="00F36C6D"/>
    <w:rsid w:val="00FD6053"/>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bo-CN"/>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lang w:bidi="ar-SA"/>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CC8861CC1D849A48B1297C70B5DBCCD">
    <w:name w:val="ECC8861CC1D849A48B1297C70B5DBCCD"/>
    <w:pPr>
      <w:widowControl w:val="0"/>
      <w:spacing w:after="160" w:line="278" w:lineRule="auto"/>
    </w:pPr>
    <w:rPr>
      <w:kern w:val="2"/>
      <w:sz w:val="22"/>
      <w:szCs w:val="24"/>
      <w:lang w:bidi="ar-SA"/>
      <w14:ligatures w14:val="standardContextual"/>
    </w:rPr>
  </w:style>
  <w:style w:type="paragraph" w:customStyle="1" w:styleId="E14221DF0F2F4267AF4E62B484AFDFF9">
    <w:name w:val="E14221DF0F2F4267AF4E62B484AFDFF9"/>
    <w:pPr>
      <w:widowControl w:val="0"/>
      <w:spacing w:after="160" w:line="278" w:lineRule="auto"/>
    </w:pPr>
    <w:rPr>
      <w:kern w:val="2"/>
      <w:sz w:val="22"/>
      <w:szCs w:val="24"/>
      <w:lang w:bidi="ar-SA"/>
      <w14:ligatures w14:val="standardContextual"/>
    </w:rPr>
  </w:style>
  <w:style w:type="paragraph" w:customStyle="1" w:styleId="18B8031F0A0E4BBABC28A51C59572AE7">
    <w:name w:val="18B8031F0A0E4BBABC28A51C59572AE7"/>
    <w:qFormat/>
    <w:pPr>
      <w:widowControl w:val="0"/>
      <w:spacing w:after="160" w:line="278" w:lineRule="auto"/>
    </w:pPr>
    <w:rPr>
      <w:kern w:val="2"/>
      <w:sz w:val="22"/>
      <w:szCs w:val="24"/>
      <w:lang w:bidi="ar-SA"/>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2488</TotalTime>
  <Pages>8</Pages>
  <Words>488</Words>
  <Characters>2783</Characters>
  <Application>Microsoft Office Word</Application>
  <DocSecurity>0</DocSecurity>
  <Lines>23</Lines>
  <Paragraphs>6</Paragraphs>
  <ScaleCrop>false</ScaleCrop>
  <Company>PCMI</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86152</dc:creator>
  <dc:description>&lt;config cover="true" show_menu="true" version="1.0.0" doctype="SDKXY"&gt;_x000d_
&lt;/config&gt;</dc:description>
  <cp:lastModifiedBy>罗珍 罗珍</cp:lastModifiedBy>
  <cp:revision>138</cp:revision>
  <cp:lastPrinted>2025-11-10T03:06:00Z</cp:lastPrinted>
  <dcterms:created xsi:type="dcterms:W3CDTF">2025-10-31T03:16:00Z</dcterms:created>
  <dcterms:modified xsi:type="dcterms:W3CDTF">2025-11-11T03:18:00Z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eyJoZGlkIjoiODEzZmU1MTc1NjY5NmU1YjA4NTQ4MjgwMjNkMmQ5OWQiLCJ1c2VySWQiOiIyODY3MDgwOTUifQ==</vt:lpwstr>
  </property>
  <property fmtid="{D5CDD505-2E9C-101B-9397-08002B2CF9AE}" pid="15" name="KSOProductBuildVer">
    <vt:lpwstr>2052-12.1.0.23125</vt:lpwstr>
  </property>
  <property fmtid="{D5CDD505-2E9C-101B-9397-08002B2CF9AE}" pid="16" name="ICV">
    <vt:lpwstr>CE22651A107E4BFAA66D3702DC3BBF51_12</vt:lpwstr>
  </property>
</Properties>
</file>