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7A000C" w14:textId="77777777" w:rsidTr="007B7453">
        <w:tc>
          <w:tcPr>
            <w:tcW w:w="509" w:type="dxa"/>
          </w:tcPr>
          <w:p w14:paraId="14E63C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AB521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3E0A3D" w:rsidRPr="003E0A3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C758369" w14:textId="77777777" w:rsidTr="007B7453">
        <w:tc>
          <w:tcPr>
            <w:tcW w:w="509" w:type="dxa"/>
          </w:tcPr>
          <w:p w14:paraId="45609A3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608D8E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E0A3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73E84C" w14:textId="77777777" w:rsidTr="00DF5F11">
        <w:tc>
          <w:tcPr>
            <w:tcW w:w="6407" w:type="dxa"/>
          </w:tcPr>
          <w:p w14:paraId="033F3228" w14:textId="77777777" w:rsidR="001446C2" w:rsidRDefault="001446C2" w:rsidP="003E0A3D">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1C8A8B" wp14:editId="359F6D2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0A3D" w:rsidRPr="003E0A3D">
              <w:t>54</w:t>
            </w:r>
            <w:r>
              <w:fldChar w:fldCharType="end"/>
            </w:r>
            <w:bookmarkEnd w:id="3"/>
          </w:p>
        </w:tc>
      </w:tr>
    </w:tbl>
    <w:p w14:paraId="3BA37531"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0A3D" w:rsidRPr="003E0A3D">
        <w:rPr>
          <w:rFonts w:ascii="黑体" w:eastAsia="黑体" w:hint="eastAsia"/>
          <w:b w:val="0"/>
          <w:w w:val="100"/>
          <w:sz w:val="48"/>
        </w:rPr>
        <w:t>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D3B185" w14:textId="3DB1878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0A3D" w:rsidRPr="003E0A3D">
        <w:rPr>
          <w:lang w:val="fr-FR"/>
        </w:rPr>
        <w:t>54/T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3E0A3D" w:rsidRPr="003E0A3D">
        <w:t>202</w:t>
      </w:r>
      <w:r w:rsidR="00C14CF9">
        <w:rPr>
          <w:rFonts w:hint="eastAsia"/>
        </w:rPr>
        <w:t>4</w:t>
      </w:r>
      <w:r w:rsidR="00087A77">
        <w:fldChar w:fldCharType="end"/>
      </w:r>
      <w:bookmarkEnd w:id="7"/>
    </w:p>
    <w:p w14:paraId="3C4DF13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AAF4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A1536" wp14:editId="26DC80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215BA"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9325C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1C840E" w14:textId="294C60AC"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64C6B">
        <w:rPr>
          <w:rFonts w:hint="eastAsia"/>
        </w:rPr>
        <w:t>老芒麦</w:t>
      </w:r>
      <w:r w:rsidR="00CF700D">
        <w:rPr>
          <w:rFonts w:hint="eastAsia"/>
        </w:rPr>
        <w:t>栽培技术规程</w:t>
      </w:r>
      <w:r>
        <w:fldChar w:fldCharType="end"/>
      </w:r>
      <w:bookmarkEnd w:id="9"/>
    </w:p>
    <w:p w14:paraId="5202DB3C" w14:textId="77777777" w:rsidR="00815419" w:rsidRPr="00815419" w:rsidRDefault="00815419" w:rsidP="00324EDD">
      <w:pPr>
        <w:framePr w:w="9639" w:h="6974" w:hRule="exact" w:wrap="around" w:vAnchor="page" w:hAnchor="page" w:x="1419" w:y="6408" w:anchorLock="1"/>
        <w:ind w:left="-1418"/>
      </w:pPr>
    </w:p>
    <w:p w14:paraId="52A177F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B570EF">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14:paraId="17834F04" w14:textId="77777777" w:rsidR="00815419" w:rsidRPr="00324EDD" w:rsidRDefault="00815419" w:rsidP="00324EDD">
      <w:pPr>
        <w:framePr w:w="9639" w:h="6974" w:hRule="exact" w:wrap="around" w:vAnchor="page" w:hAnchor="page" w:x="1419" w:y="6408" w:anchorLock="1"/>
        <w:spacing w:line="760" w:lineRule="exact"/>
        <w:ind w:left="-1418"/>
      </w:pPr>
    </w:p>
    <w:p w14:paraId="237B069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1B8F39F" w14:textId="331EC33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F670502" w14:textId="2418FDE9"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E0A3D">
        <w:rPr>
          <w:rFonts w:hint="eastAsia"/>
          <w:noProof/>
          <w:sz w:val="21"/>
          <w:szCs w:val="28"/>
        </w:rPr>
        <w:t>（本草案完成时间：</w:t>
      </w:r>
      <w:r w:rsidR="003E0A3D" w:rsidRPr="003E0A3D">
        <w:rPr>
          <w:rFonts w:hint="eastAsia"/>
          <w:noProof/>
          <w:sz w:val="21"/>
          <w:szCs w:val="28"/>
        </w:rPr>
        <w:t>202</w:t>
      </w:r>
      <w:r w:rsidR="000D1237">
        <w:rPr>
          <w:rFonts w:hint="eastAsia"/>
          <w:noProof/>
          <w:sz w:val="21"/>
          <w:szCs w:val="28"/>
        </w:rPr>
        <w:t>5</w:t>
      </w:r>
      <w:r w:rsidR="003E0A3D" w:rsidRPr="003E0A3D">
        <w:rPr>
          <w:rFonts w:hint="eastAsia"/>
          <w:noProof/>
          <w:sz w:val="21"/>
          <w:szCs w:val="28"/>
        </w:rPr>
        <w:t>年</w:t>
      </w:r>
      <w:r w:rsidR="001A2881">
        <w:rPr>
          <w:rFonts w:hint="eastAsia"/>
          <w:noProof/>
          <w:sz w:val="21"/>
          <w:szCs w:val="28"/>
        </w:rPr>
        <w:t>11</w:t>
      </w:r>
      <w:r w:rsidR="003E0A3D" w:rsidRPr="003E0A3D">
        <w:rPr>
          <w:rFonts w:hint="eastAsia"/>
          <w:noProof/>
          <w:sz w:val="21"/>
          <w:szCs w:val="28"/>
        </w:rPr>
        <w:t>月</w:t>
      </w:r>
      <w:r w:rsidR="001A2881">
        <w:rPr>
          <w:rFonts w:hint="eastAsia"/>
          <w:noProof/>
          <w:sz w:val="21"/>
          <w:szCs w:val="28"/>
        </w:rPr>
        <w:t>9</w:t>
      </w:r>
      <w:r w:rsidR="003E0A3D" w:rsidRPr="003E0A3D">
        <w:rPr>
          <w:rFonts w:hint="eastAsia"/>
          <w:noProof/>
          <w:sz w:val="21"/>
          <w:szCs w:val="28"/>
        </w:rPr>
        <w:t>日</w:t>
      </w:r>
      <w:r w:rsidR="003E0A3D">
        <w:rPr>
          <w:rFonts w:hint="eastAsia"/>
          <w:noProof/>
          <w:sz w:val="21"/>
          <w:szCs w:val="28"/>
        </w:rPr>
        <w:t>）</w:t>
      </w:r>
      <w:r>
        <w:rPr>
          <w:noProof/>
          <w:sz w:val="21"/>
          <w:szCs w:val="28"/>
        </w:rPr>
        <w:fldChar w:fldCharType="end"/>
      </w:r>
      <w:bookmarkEnd w:id="12"/>
    </w:p>
    <w:p w14:paraId="5E380D4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62E1EB" w14:textId="6C1656D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E0A3D" w:rsidRPr="003E0A3D">
        <w:rPr>
          <w:rFonts w:ascii="黑体"/>
        </w:rPr>
        <w:t>202</w:t>
      </w:r>
      <w:r w:rsidR="00C14CF9">
        <w:rPr>
          <w:rFonts w:ascii="黑体" w:hint="eastAsia"/>
        </w:rPr>
        <w:t>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781CEE3" w14:textId="675397BA"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3E0A3D" w:rsidRPr="003E0A3D">
        <w:rPr>
          <w:rFonts w:ascii="黑体"/>
        </w:rPr>
        <w:t>202</w:t>
      </w:r>
      <w:r w:rsidR="00C14CF9">
        <w:rPr>
          <w:rFonts w:ascii="黑体" w:hint="eastAsia"/>
        </w:rPr>
        <w:t>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EA9E1F"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0A3D" w:rsidRPr="003E0A3D">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C10C49" w14:textId="77777777" w:rsidR="00A02BAE" w:rsidRPr="00CD50A1" w:rsidRDefault="006A37B9" w:rsidP="00A02BAE">
      <w:pPr>
        <w:rPr>
          <w:rFonts w:ascii="宋体" w:hAnsi="宋体" w:hint="eastAsia"/>
          <w:sz w:val="28"/>
          <w:szCs w:val="28"/>
        </w:rPr>
        <w:sectPr w:rsidR="00A02BAE" w:rsidRPr="00CD50A1" w:rsidSect="0099457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2E03BA" wp14:editId="2451FE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B3739"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01447B" w14:textId="77777777" w:rsidR="0052551C" w:rsidRDefault="0052551C" w:rsidP="0052551C">
      <w:pPr>
        <w:pStyle w:val="affffff2"/>
        <w:spacing w:after="468"/>
      </w:pPr>
      <w:bookmarkStart w:id="21" w:name="BookMark1"/>
      <w:bookmarkStart w:id="22" w:name="_Toc152086407"/>
      <w:bookmarkStart w:id="23" w:name="_Toc153440745"/>
      <w:r w:rsidRPr="0052551C">
        <w:rPr>
          <w:rFonts w:hint="eastAsia"/>
          <w:spacing w:val="320"/>
        </w:rPr>
        <w:lastRenderedPageBreak/>
        <w:t>目</w:t>
      </w:r>
      <w:r>
        <w:rPr>
          <w:rFonts w:hint="eastAsia"/>
        </w:rPr>
        <w:t>次</w:t>
      </w:r>
    </w:p>
    <w:p w14:paraId="17CC61C7" w14:textId="27433967" w:rsidR="002A37EE" w:rsidRDefault="0052551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2551C">
        <w:fldChar w:fldCharType="begin"/>
      </w:r>
      <w:r w:rsidRPr="0052551C">
        <w:instrText xml:space="preserve"> TOC \o "1-1" \h </w:instrText>
      </w:r>
      <w:r w:rsidRPr="0052551C">
        <w:fldChar w:fldCharType="separate"/>
      </w:r>
      <w:hyperlink w:anchor="_Toc213770626" w:history="1">
        <w:r w:rsidR="002A37EE" w:rsidRPr="00216F7B">
          <w:rPr>
            <w:rStyle w:val="affffffe"/>
            <w:rFonts w:hint="eastAsia"/>
            <w:noProof/>
            <w:spacing w:val="320"/>
          </w:rPr>
          <w:t>前</w:t>
        </w:r>
        <w:r w:rsidR="002A37EE" w:rsidRPr="00216F7B">
          <w:rPr>
            <w:rStyle w:val="affffffe"/>
            <w:rFonts w:hint="eastAsia"/>
            <w:noProof/>
          </w:rPr>
          <w:t>言</w:t>
        </w:r>
        <w:r w:rsidR="002A37EE">
          <w:rPr>
            <w:rFonts w:hint="eastAsia"/>
            <w:noProof/>
          </w:rPr>
          <w:tab/>
        </w:r>
        <w:r w:rsidR="002A37EE">
          <w:rPr>
            <w:rFonts w:hint="eastAsia"/>
            <w:noProof/>
          </w:rPr>
          <w:fldChar w:fldCharType="begin"/>
        </w:r>
        <w:r w:rsidR="002A37EE">
          <w:rPr>
            <w:rFonts w:hint="eastAsia"/>
            <w:noProof/>
          </w:rPr>
          <w:instrText xml:space="preserve"> </w:instrText>
        </w:r>
        <w:r w:rsidR="002A37EE">
          <w:rPr>
            <w:noProof/>
          </w:rPr>
          <w:instrText>PAGEREF _Toc213770626 \h</w:instrText>
        </w:r>
        <w:r w:rsidR="002A37EE">
          <w:rPr>
            <w:rFonts w:hint="eastAsia"/>
            <w:noProof/>
          </w:rPr>
          <w:instrText xml:space="preserve"> </w:instrText>
        </w:r>
        <w:r w:rsidR="002A37EE">
          <w:rPr>
            <w:rFonts w:hint="eastAsia"/>
            <w:noProof/>
          </w:rPr>
        </w:r>
        <w:r w:rsidR="002A37EE">
          <w:rPr>
            <w:rFonts w:hint="eastAsia"/>
            <w:noProof/>
          </w:rPr>
          <w:fldChar w:fldCharType="separate"/>
        </w:r>
        <w:r w:rsidR="002A37EE">
          <w:rPr>
            <w:noProof/>
          </w:rPr>
          <w:t>II</w:t>
        </w:r>
        <w:r w:rsidR="002A37EE">
          <w:rPr>
            <w:rFonts w:hint="eastAsia"/>
            <w:noProof/>
          </w:rPr>
          <w:fldChar w:fldCharType="end"/>
        </w:r>
      </w:hyperlink>
    </w:p>
    <w:p w14:paraId="16CFBC54" w14:textId="0BF7EA82"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27" w:history="1">
        <w:r w:rsidRPr="00216F7B">
          <w:rPr>
            <w:rStyle w:val="affffffe"/>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_Toc213770627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A789C5C" w14:textId="41516CD6"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28" w:history="1">
        <w:r w:rsidRPr="00216F7B">
          <w:rPr>
            <w:rStyle w:val="affffffe"/>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_Toc213770628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01357F4" w14:textId="1FFD456C"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29" w:history="1">
        <w:r w:rsidRPr="00216F7B">
          <w:rPr>
            <w:rStyle w:val="affffffe"/>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_Toc213770629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1220003" w14:textId="5617BB18"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0" w:history="1">
        <w:r w:rsidRPr="00216F7B">
          <w:rPr>
            <w:rStyle w:val="affffffe"/>
            <w:rFonts w:hint="eastAsia"/>
            <w:noProof/>
          </w:rPr>
          <w:t>4 栽培环境</w:t>
        </w:r>
        <w:r>
          <w:rPr>
            <w:rFonts w:hint="eastAsia"/>
            <w:noProof/>
          </w:rPr>
          <w:tab/>
        </w:r>
        <w:r>
          <w:rPr>
            <w:rFonts w:hint="eastAsia"/>
            <w:noProof/>
          </w:rPr>
          <w:fldChar w:fldCharType="begin"/>
        </w:r>
        <w:r>
          <w:rPr>
            <w:rFonts w:hint="eastAsia"/>
            <w:noProof/>
          </w:rPr>
          <w:instrText xml:space="preserve"> </w:instrText>
        </w:r>
        <w:r>
          <w:rPr>
            <w:noProof/>
          </w:rPr>
          <w:instrText>PAGEREF _Toc213770630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50673ACC" w14:textId="05ACA61F"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1" w:history="1">
        <w:r w:rsidRPr="00216F7B">
          <w:rPr>
            <w:rStyle w:val="affffffe"/>
            <w:rFonts w:hint="eastAsia"/>
            <w:noProof/>
          </w:rPr>
          <w:t>5 播前准备</w:t>
        </w:r>
        <w:r>
          <w:rPr>
            <w:rFonts w:hint="eastAsia"/>
            <w:noProof/>
          </w:rPr>
          <w:tab/>
        </w:r>
        <w:r>
          <w:rPr>
            <w:rFonts w:hint="eastAsia"/>
            <w:noProof/>
          </w:rPr>
          <w:fldChar w:fldCharType="begin"/>
        </w:r>
        <w:r>
          <w:rPr>
            <w:rFonts w:hint="eastAsia"/>
            <w:noProof/>
          </w:rPr>
          <w:instrText xml:space="preserve"> </w:instrText>
        </w:r>
        <w:r>
          <w:rPr>
            <w:noProof/>
          </w:rPr>
          <w:instrText>PAGEREF _Toc213770631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2347776F" w14:textId="4A575EAD"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2" w:history="1">
        <w:r w:rsidRPr="00216F7B">
          <w:rPr>
            <w:rStyle w:val="affffffe"/>
            <w:rFonts w:hint="eastAsia"/>
            <w:noProof/>
          </w:rPr>
          <w:t>6 播种</w:t>
        </w:r>
        <w:r>
          <w:rPr>
            <w:rFonts w:hint="eastAsia"/>
            <w:noProof/>
          </w:rPr>
          <w:tab/>
        </w:r>
        <w:r>
          <w:rPr>
            <w:rFonts w:hint="eastAsia"/>
            <w:noProof/>
          </w:rPr>
          <w:fldChar w:fldCharType="begin"/>
        </w:r>
        <w:r>
          <w:rPr>
            <w:rFonts w:hint="eastAsia"/>
            <w:noProof/>
          </w:rPr>
          <w:instrText xml:space="preserve"> </w:instrText>
        </w:r>
        <w:r>
          <w:rPr>
            <w:noProof/>
          </w:rPr>
          <w:instrText>PAGEREF _Toc213770632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07BD9034" w14:textId="38ABC41D"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3" w:history="1">
        <w:r w:rsidRPr="00216F7B">
          <w:rPr>
            <w:rStyle w:val="affffffe"/>
            <w:rFonts w:hint="eastAsia"/>
            <w:noProof/>
          </w:rPr>
          <w:t>7 田间管理</w:t>
        </w:r>
        <w:r>
          <w:rPr>
            <w:rFonts w:hint="eastAsia"/>
            <w:noProof/>
          </w:rPr>
          <w:tab/>
        </w:r>
        <w:r>
          <w:rPr>
            <w:rFonts w:hint="eastAsia"/>
            <w:noProof/>
          </w:rPr>
          <w:fldChar w:fldCharType="begin"/>
        </w:r>
        <w:r>
          <w:rPr>
            <w:rFonts w:hint="eastAsia"/>
            <w:noProof/>
          </w:rPr>
          <w:instrText xml:space="preserve"> </w:instrText>
        </w:r>
        <w:r>
          <w:rPr>
            <w:noProof/>
          </w:rPr>
          <w:instrText>PAGEREF _Toc213770633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0E51DB2F" w14:textId="067FD7C3"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4" w:history="1">
        <w:r w:rsidRPr="00216F7B">
          <w:rPr>
            <w:rStyle w:val="affffffe"/>
            <w:rFonts w:hint="eastAsia"/>
            <w:noProof/>
          </w:rPr>
          <w:t>8 利用</w:t>
        </w:r>
        <w:r>
          <w:rPr>
            <w:rFonts w:hint="eastAsia"/>
            <w:noProof/>
          </w:rPr>
          <w:tab/>
        </w:r>
        <w:r>
          <w:rPr>
            <w:rFonts w:hint="eastAsia"/>
            <w:noProof/>
          </w:rPr>
          <w:fldChar w:fldCharType="begin"/>
        </w:r>
        <w:r>
          <w:rPr>
            <w:rFonts w:hint="eastAsia"/>
            <w:noProof/>
          </w:rPr>
          <w:instrText xml:space="preserve"> </w:instrText>
        </w:r>
        <w:r>
          <w:rPr>
            <w:noProof/>
          </w:rPr>
          <w:instrText>PAGEREF _Toc213770634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55247B4" w14:textId="1531DA39"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5" w:history="1">
        <w:r w:rsidRPr="00216F7B">
          <w:rPr>
            <w:rStyle w:val="affffffe"/>
            <w:rFonts w:hint="eastAsia"/>
            <w:noProof/>
            <w:spacing w:val="100"/>
          </w:rPr>
          <w:t>附录A</w:t>
        </w:r>
        <w:r w:rsidRPr="00216F7B">
          <w:rPr>
            <w:rStyle w:val="affffffe"/>
            <w:rFonts w:hint="eastAsia"/>
            <w:noProof/>
          </w:rPr>
          <w:t xml:space="preserve"> （资料性附录） 老芒麦特征特性</w:t>
        </w:r>
        <w:r>
          <w:rPr>
            <w:rFonts w:hint="eastAsia"/>
            <w:noProof/>
          </w:rPr>
          <w:tab/>
        </w:r>
        <w:r>
          <w:rPr>
            <w:rFonts w:hint="eastAsia"/>
            <w:noProof/>
          </w:rPr>
          <w:fldChar w:fldCharType="begin"/>
        </w:r>
        <w:r>
          <w:rPr>
            <w:rFonts w:hint="eastAsia"/>
            <w:noProof/>
          </w:rPr>
          <w:instrText xml:space="preserve"> </w:instrText>
        </w:r>
        <w:r>
          <w:rPr>
            <w:noProof/>
          </w:rPr>
          <w:instrText>PAGEREF _Toc213770635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095B5FB" w14:textId="35095F39"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6" w:history="1">
        <w:r w:rsidRPr="00216F7B">
          <w:rPr>
            <w:rStyle w:val="affffffe"/>
            <w:rFonts w:hint="eastAsia"/>
            <w:noProof/>
            <w:spacing w:val="100"/>
          </w:rPr>
          <w:t>附录B</w:t>
        </w:r>
        <w:r w:rsidRPr="00216F7B">
          <w:rPr>
            <w:rStyle w:val="affffffe"/>
            <w:rFonts w:hint="eastAsia"/>
            <w:noProof/>
          </w:rPr>
          <w:t xml:space="preserve"> （资料性附录） 推荐老芒麦品种</w:t>
        </w:r>
        <w:r>
          <w:rPr>
            <w:rFonts w:hint="eastAsia"/>
            <w:noProof/>
          </w:rPr>
          <w:tab/>
        </w:r>
        <w:r>
          <w:rPr>
            <w:rFonts w:hint="eastAsia"/>
            <w:noProof/>
          </w:rPr>
          <w:fldChar w:fldCharType="begin"/>
        </w:r>
        <w:r>
          <w:rPr>
            <w:rFonts w:hint="eastAsia"/>
            <w:noProof/>
          </w:rPr>
          <w:instrText xml:space="preserve"> </w:instrText>
        </w:r>
        <w:r>
          <w:rPr>
            <w:noProof/>
          </w:rPr>
          <w:instrText>PAGEREF _Toc213770636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3A73461C" w14:textId="10406BE5"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7" w:history="1">
        <w:r w:rsidRPr="00216F7B">
          <w:rPr>
            <w:rStyle w:val="affffffe"/>
            <w:rFonts w:hint="eastAsia"/>
            <w:noProof/>
            <w:spacing w:val="100"/>
          </w:rPr>
          <w:t>附录C</w:t>
        </w:r>
        <w:r w:rsidRPr="00216F7B">
          <w:rPr>
            <w:rStyle w:val="affffffe"/>
            <w:rFonts w:hint="eastAsia"/>
            <w:noProof/>
          </w:rPr>
          <w:t xml:space="preserve"> （资料性附录） 老芒麦常见病虫害及化学防治措施</w:t>
        </w:r>
        <w:r>
          <w:rPr>
            <w:rFonts w:hint="eastAsia"/>
            <w:noProof/>
          </w:rPr>
          <w:tab/>
        </w:r>
        <w:r>
          <w:rPr>
            <w:rFonts w:hint="eastAsia"/>
            <w:noProof/>
          </w:rPr>
          <w:fldChar w:fldCharType="begin"/>
        </w:r>
        <w:r>
          <w:rPr>
            <w:rFonts w:hint="eastAsia"/>
            <w:noProof/>
          </w:rPr>
          <w:instrText xml:space="preserve"> </w:instrText>
        </w:r>
        <w:r>
          <w:rPr>
            <w:noProof/>
          </w:rPr>
          <w:instrText>PAGEREF _Toc213770637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7355779C" w14:textId="1E3D5396" w:rsidR="002A37EE" w:rsidRDefault="002A37E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770638" w:history="1">
        <w:r w:rsidRPr="00216F7B">
          <w:rPr>
            <w:rStyle w:val="affffffe"/>
            <w:rFonts w:hint="eastAsia"/>
            <w:noProof/>
            <w:spacing w:val="100"/>
          </w:rPr>
          <w:t>附录D</w:t>
        </w:r>
        <w:r w:rsidRPr="00216F7B">
          <w:rPr>
            <w:rStyle w:val="affffffe"/>
            <w:rFonts w:hint="eastAsia"/>
            <w:noProof/>
          </w:rPr>
          <w:t xml:space="preserve"> （资料性附录） 鼠害防治措施</w:t>
        </w:r>
        <w:r>
          <w:rPr>
            <w:rFonts w:hint="eastAsia"/>
            <w:noProof/>
          </w:rPr>
          <w:tab/>
        </w:r>
        <w:r>
          <w:rPr>
            <w:rFonts w:hint="eastAsia"/>
            <w:noProof/>
          </w:rPr>
          <w:fldChar w:fldCharType="begin"/>
        </w:r>
        <w:r>
          <w:rPr>
            <w:rFonts w:hint="eastAsia"/>
            <w:noProof/>
          </w:rPr>
          <w:instrText xml:space="preserve"> </w:instrText>
        </w:r>
        <w:r>
          <w:rPr>
            <w:noProof/>
          </w:rPr>
          <w:instrText>PAGEREF _Toc213770638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403B3D6A" w14:textId="30DA9AE7" w:rsidR="0052551C" w:rsidRPr="0052551C" w:rsidRDefault="0052551C" w:rsidP="0052551C">
      <w:pPr>
        <w:pStyle w:val="affffff2"/>
        <w:spacing w:after="468"/>
        <w:sectPr w:rsidR="0052551C" w:rsidRPr="0052551C" w:rsidSect="0099457C">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2551C">
        <w:fldChar w:fldCharType="end"/>
      </w:r>
    </w:p>
    <w:p w14:paraId="3BAFE353" w14:textId="77777777" w:rsidR="003E0A3D" w:rsidRDefault="003E0A3D" w:rsidP="003E0A3D">
      <w:pPr>
        <w:pStyle w:val="a6"/>
        <w:spacing w:before="900" w:after="468"/>
      </w:pPr>
      <w:bookmarkStart w:id="24" w:name="_Toc213770626"/>
      <w:bookmarkStart w:id="25" w:name="BookMark2"/>
      <w:bookmarkEnd w:id="21"/>
      <w:r w:rsidRPr="003E0A3D">
        <w:rPr>
          <w:spacing w:val="320"/>
        </w:rPr>
        <w:lastRenderedPageBreak/>
        <w:t>前</w:t>
      </w:r>
      <w:r>
        <w:t>言</w:t>
      </w:r>
      <w:bookmarkEnd w:id="22"/>
      <w:bookmarkEnd w:id="23"/>
      <w:bookmarkEnd w:id="24"/>
    </w:p>
    <w:p w14:paraId="65B0BC7E" w14:textId="5678A114" w:rsidR="003E0A3D" w:rsidRDefault="003E0A3D" w:rsidP="003E0A3D">
      <w:pPr>
        <w:pStyle w:val="affffb"/>
        <w:ind w:firstLine="420"/>
      </w:pPr>
      <w:r>
        <w:rPr>
          <w:rFonts w:hint="eastAsia"/>
        </w:rPr>
        <w:t>本文件按照GB/T 1.1—2020《标准化工作导则 第1部分：标准化文件的结构和起草规则》的规定起草。</w:t>
      </w:r>
    </w:p>
    <w:p w14:paraId="245595ED" w14:textId="32F898B3" w:rsidR="003E0A3D" w:rsidRDefault="003E0A3D" w:rsidP="003E0A3D">
      <w:pPr>
        <w:pStyle w:val="affffb"/>
        <w:ind w:firstLine="420"/>
      </w:pPr>
      <w:r>
        <w:rPr>
          <w:rFonts w:hint="eastAsia"/>
        </w:rPr>
        <w:t>本文件由西藏自治区</w:t>
      </w:r>
      <w:r w:rsidR="00103EEF">
        <w:rPr>
          <w:rFonts w:hint="eastAsia"/>
        </w:rPr>
        <w:t>农业农村</w:t>
      </w:r>
      <w:r>
        <w:rPr>
          <w:rFonts w:hint="eastAsia"/>
        </w:rPr>
        <w:t>标准化技术委员会提出</w:t>
      </w:r>
      <w:r w:rsidR="000E0822">
        <w:rPr>
          <w:rFonts w:hint="eastAsia"/>
        </w:rPr>
        <w:t>并归口</w:t>
      </w:r>
      <w:r>
        <w:rPr>
          <w:rFonts w:hint="eastAsia"/>
        </w:rPr>
        <w:t>。</w:t>
      </w:r>
    </w:p>
    <w:p w14:paraId="09FD37C9" w14:textId="038E6F35" w:rsidR="003E0A3D" w:rsidRDefault="003E0A3D" w:rsidP="003E0A3D">
      <w:pPr>
        <w:pStyle w:val="affffb"/>
        <w:ind w:firstLine="420"/>
      </w:pPr>
      <w:r>
        <w:rPr>
          <w:rFonts w:hint="eastAsia"/>
        </w:rPr>
        <w:t>本文件起草单位：西藏自治区农牧科学院草业科学研究所</w:t>
      </w:r>
      <w:r w:rsidR="001A2881">
        <w:rPr>
          <w:rFonts w:hint="eastAsia"/>
        </w:rPr>
        <w:t>。</w:t>
      </w:r>
    </w:p>
    <w:p w14:paraId="5251DCDB" w14:textId="1B43719C" w:rsidR="003E0A3D" w:rsidRDefault="003E0A3D" w:rsidP="003E0A3D">
      <w:pPr>
        <w:pStyle w:val="affffb"/>
        <w:ind w:firstLine="420"/>
      </w:pPr>
      <w:r>
        <w:rPr>
          <w:rFonts w:hint="eastAsia"/>
        </w:rPr>
        <w:t>本文件主要起草人：</w:t>
      </w:r>
      <w:r w:rsidR="00B7117B" w:rsidRPr="00B7117B">
        <w:t>魏巍、</w:t>
      </w:r>
      <w:r w:rsidR="00CF700D">
        <w:rPr>
          <w:rFonts w:hint="eastAsia"/>
        </w:rPr>
        <w:t>曲广鹏、</w:t>
      </w:r>
      <w:r w:rsidR="00203BA9">
        <w:rPr>
          <w:rFonts w:hint="eastAsia"/>
        </w:rPr>
        <w:t>周娟娟、</w:t>
      </w:r>
      <w:r w:rsidR="009C12F2">
        <w:rPr>
          <w:rFonts w:hint="eastAsia"/>
        </w:rPr>
        <w:t>白玛嘎翁、</w:t>
      </w:r>
      <w:r w:rsidR="00D143EF">
        <w:rPr>
          <w:rFonts w:hint="eastAsia"/>
        </w:rPr>
        <w:t>罗珍、</w:t>
      </w:r>
      <w:r w:rsidR="00103EEF">
        <w:rPr>
          <w:rFonts w:hint="eastAsia"/>
        </w:rPr>
        <w:t>陈少锋、</w:t>
      </w:r>
      <w:r w:rsidR="00CF700D" w:rsidRPr="00B7117B">
        <w:t>杨文才、秀花</w:t>
      </w:r>
      <w:r w:rsidR="00203BA9">
        <w:rPr>
          <w:rFonts w:hint="eastAsia"/>
        </w:rPr>
        <w:t>。</w:t>
      </w:r>
    </w:p>
    <w:p w14:paraId="7B5B9075" w14:textId="77777777" w:rsidR="003E0A3D" w:rsidRPr="003E0A3D" w:rsidRDefault="003E0A3D" w:rsidP="003E0A3D">
      <w:pPr>
        <w:pStyle w:val="affffb"/>
        <w:ind w:firstLine="420"/>
        <w:sectPr w:rsidR="003E0A3D" w:rsidRPr="003E0A3D" w:rsidSect="0099457C">
          <w:pgSz w:w="11906" w:h="16838" w:code="9"/>
          <w:pgMar w:top="1928" w:right="1134" w:bottom="1134" w:left="1134" w:header="1418" w:footer="1134" w:gutter="284"/>
          <w:pgNumType w:fmt="upperRoman"/>
          <w:cols w:space="425"/>
          <w:formProt w:val="0"/>
          <w:docGrid w:type="lines" w:linePitch="312"/>
        </w:sectPr>
      </w:pPr>
    </w:p>
    <w:p w14:paraId="02C1CBE6"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5"/>
    </w:p>
    <w:p w14:paraId="5FB7DF8A"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60FF3B31743495F8F0FCBDF6D51354F"/>
        </w:placeholder>
      </w:sdtPr>
      <w:sdtContent>
        <w:bookmarkStart w:id="27" w:name="NEW_STAND_NAME" w:displacedByCustomXml="prev"/>
        <w:p w14:paraId="2C0798B0" w14:textId="2C040EAF" w:rsidR="00F26B7E" w:rsidRPr="00F26B7E" w:rsidRDefault="00464C6B" w:rsidP="00B570EF">
          <w:pPr>
            <w:pStyle w:val="afffffffff8"/>
            <w:spacing w:beforeLines="1" w:before="3" w:afterLines="220" w:after="686"/>
            <w:rPr>
              <w:rFonts w:hint="eastAsia"/>
            </w:rPr>
          </w:pPr>
          <w:proofErr w:type="gramStart"/>
          <w:r>
            <w:rPr>
              <w:rFonts w:hint="eastAsia"/>
            </w:rPr>
            <w:t>老芒麦</w:t>
          </w:r>
          <w:proofErr w:type="gramEnd"/>
          <w:r w:rsidR="003E0A3D">
            <w:rPr>
              <w:rFonts w:hint="eastAsia"/>
            </w:rPr>
            <w:t>栽培技术规程</w:t>
          </w:r>
        </w:p>
      </w:sdtContent>
    </w:sdt>
    <w:bookmarkEnd w:id="27" w:displacedByCustomXml="prev"/>
    <w:p w14:paraId="3A796377" w14:textId="77777777"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52086408"/>
      <w:bookmarkStart w:id="38" w:name="_Toc153440746"/>
      <w:bookmarkStart w:id="39" w:name="_Toc2137706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5DE9A9AA" w14:textId="5DE27B7D" w:rsidR="003E0A3D" w:rsidRPr="007415A3" w:rsidRDefault="003E0A3D" w:rsidP="007237B7">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40" w:name="_Toc17233326"/>
      <w:bookmarkStart w:id="41" w:name="_Toc17233334"/>
      <w:bookmarkStart w:id="42" w:name="_Toc24884212"/>
      <w:bookmarkStart w:id="43" w:name="_Toc24884219"/>
      <w:bookmarkStart w:id="44" w:name="_Toc26648466"/>
      <w:r w:rsidRPr="007415A3">
        <w:rPr>
          <w:rFonts w:ascii="Times New Roman" w:hAnsi="Times New Roman"/>
          <w:noProof/>
          <w:kern w:val="0"/>
          <w:szCs w:val="20"/>
        </w:rPr>
        <w:t>本</w:t>
      </w:r>
      <w:r w:rsidR="000E0822" w:rsidRPr="007415A3">
        <w:rPr>
          <w:rFonts w:ascii="Times New Roman" w:hAnsi="Times New Roman"/>
          <w:noProof/>
          <w:kern w:val="0"/>
          <w:szCs w:val="20"/>
        </w:rPr>
        <w:t>文件</w:t>
      </w:r>
      <w:r w:rsidRPr="007415A3">
        <w:rPr>
          <w:rFonts w:ascii="Times New Roman" w:hAnsi="Times New Roman"/>
          <w:noProof/>
          <w:kern w:val="0"/>
          <w:szCs w:val="20"/>
        </w:rPr>
        <w:t>规定了</w:t>
      </w:r>
      <w:bookmarkStart w:id="45" w:name="_Hlk153468366"/>
      <w:bookmarkStart w:id="46" w:name="_Hlk153467715"/>
      <w:r w:rsidR="00464C6B" w:rsidRPr="007415A3">
        <w:rPr>
          <w:rFonts w:ascii="Times New Roman" w:hAnsi="Times New Roman"/>
          <w:noProof/>
          <w:kern w:val="0"/>
          <w:szCs w:val="20"/>
        </w:rPr>
        <w:t>老芒麦</w:t>
      </w:r>
      <w:r w:rsidRPr="007415A3">
        <w:rPr>
          <w:rFonts w:ascii="Times New Roman" w:hAnsi="Times New Roman"/>
          <w:noProof/>
          <w:kern w:val="0"/>
          <w:szCs w:val="20"/>
        </w:rPr>
        <w:t>的栽培</w:t>
      </w:r>
      <w:r w:rsidR="007B4226" w:rsidRPr="007415A3">
        <w:rPr>
          <w:rFonts w:ascii="Times New Roman" w:hAnsi="Times New Roman"/>
          <w:noProof/>
          <w:kern w:val="0"/>
          <w:szCs w:val="20"/>
        </w:rPr>
        <w:t>环境</w:t>
      </w:r>
      <w:r w:rsidRPr="007415A3">
        <w:rPr>
          <w:rFonts w:ascii="Times New Roman" w:hAnsi="Times New Roman"/>
          <w:noProof/>
          <w:kern w:val="0"/>
          <w:szCs w:val="20"/>
        </w:rPr>
        <w:t>、</w:t>
      </w:r>
      <w:bookmarkEnd w:id="45"/>
      <w:r w:rsidR="007237B7" w:rsidRPr="007415A3">
        <w:rPr>
          <w:rFonts w:ascii="Times New Roman" w:hAnsi="Times New Roman"/>
          <w:noProof/>
          <w:kern w:val="0"/>
          <w:szCs w:val="20"/>
        </w:rPr>
        <w:t>播前准备、</w:t>
      </w:r>
      <w:r w:rsidR="00B41697" w:rsidRPr="007415A3">
        <w:rPr>
          <w:rFonts w:ascii="Times New Roman" w:hAnsi="Times New Roman"/>
          <w:noProof/>
          <w:kern w:val="0"/>
          <w:szCs w:val="20"/>
        </w:rPr>
        <w:t>播种、</w:t>
      </w:r>
      <w:r w:rsidR="000E0822" w:rsidRPr="007415A3">
        <w:rPr>
          <w:rFonts w:ascii="Times New Roman" w:hAnsi="Times New Roman"/>
          <w:noProof/>
          <w:kern w:val="0"/>
          <w:szCs w:val="20"/>
        </w:rPr>
        <w:t>田间</w:t>
      </w:r>
      <w:r w:rsidR="00B41697" w:rsidRPr="007415A3">
        <w:rPr>
          <w:rFonts w:ascii="Times New Roman" w:hAnsi="Times New Roman"/>
          <w:noProof/>
          <w:kern w:val="0"/>
          <w:szCs w:val="20"/>
        </w:rPr>
        <w:t>管理及</w:t>
      </w:r>
      <w:r w:rsidR="007C79FD" w:rsidRPr="007415A3">
        <w:rPr>
          <w:rFonts w:ascii="Times New Roman" w:hAnsi="Times New Roman"/>
          <w:noProof/>
          <w:kern w:val="0"/>
          <w:szCs w:val="20"/>
        </w:rPr>
        <w:t>利用</w:t>
      </w:r>
      <w:r w:rsidR="00B41697" w:rsidRPr="007415A3">
        <w:rPr>
          <w:rFonts w:ascii="Times New Roman" w:hAnsi="Times New Roman"/>
          <w:noProof/>
          <w:kern w:val="0"/>
          <w:szCs w:val="20"/>
        </w:rPr>
        <w:t>等内容</w:t>
      </w:r>
      <w:r w:rsidRPr="007415A3">
        <w:rPr>
          <w:rFonts w:ascii="Times New Roman" w:hAnsi="Times New Roman"/>
          <w:noProof/>
          <w:kern w:val="0"/>
          <w:szCs w:val="20"/>
        </w:rPr>
        <w:t>。</w:t>
      </w:r>
    </w:p>
    <w:p w14:paraId="681ECC00" w14:textId="40F2AF75" w:rsidR="008B0C9C" w:rsidRPr="007415A3" w:rsidRDefault="003E0A3D" w:rsidP="007237B7">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47" w:name="_Hlk153467782"/>
      <w:bookmarkEnd w:id="46"/>
      <w:r w:rsidRPr="007415A3">
        <w:rPr>
          <w:rFonts w:ascii="Times New Roman" w:hAnsi="Times New Roman"/>
          <w:noProof/>
          <w:kern w:val="0"/>
          <w:szCs w:val="20"/>
        </w:rPr>
        <w:t>本</w:t>
      </w:r>
      <w:r w:rsidR="000E0822" w:rsidRPr="007415A3">
        <w:rPr>
          <w:rFonts w:ascii="Times New Roman" w:hAnsi="Times New Roman"/>
          <w:noProof/>
          <w:kern w:val="0"/>
          <w:szCs w:val="20"/>
        </w:rPr>
        <w:t>文件</w:t>
      </w:r>
      <w:r w:rsidRPr="007415A3">
        <w:rPr>
          <w:rFonts w:ascii="Times New Roman" w:hAnsi="Times New Roman"/>
          <w:noProof/>
          <w:kern w:val="0"/>
          <w:szCs w:val="20"/>
        </w:rPr>
        <w:t>适用于</w:t>
      </w:r>
      <w:bookmarkStart w:id="48" w:name="_Hlk213708860"/>
      <w:bookmarkStart w:id="49" w:name="_Hlk206604086"/>
      <w:r w:rsidR="00D77D36" w:rsidRPr="007415A3">
        <w:rPr>
          <w:rFonts w:ascii="Times New Roman" w:hAnsi="Times New Roman"/>
          <w:noProof/>
          <w:kern w:val="0"/>
          <w:szCs w:val="20"/>
        </w:rPr>
        <w:t>海拔</w:t>
      </w:r>
      <w:r w:rsidR="00D77D36" w:rsidRPr="007415A3">
        <w:rPr>
          <w:rFonts w:ascii="Times New Roman" w:hAnsi="Times New Roman"/>
          <w:noProof/>
          <w:kern w:val="0"/>
          <w:szCs w:val="20"/>
        </w:rPr>
        <w:t>4500m</w:t>
      </w:r>
      <w:r w:rsidR="00B63897" w:rsidRPr="007415A3">
        <w:rPr>
          <w:rFonts w:ascii="Times New Roman" w:hAnsi="Times New Roman"/>
          <w:noProof/>
          <w:kern w:val="0"/>
          <w:szCs w:val="20"/>
        </w:rPr>
        <w:t>以下</w:t>
      </w:r>
      <w:bookmarkEnd w:id="48"/>
      <w:r w:rsidR="00B63897" w:rsidRPr="007415A3">
        <w:rPr>
          <w:rFonts w:ascii="Times New Roman" w:hAnsi="Times New Roman"/>
          <w:noProof/>
          <w:kern w:val="0"/>
          <w:szCs w:val="20"/>
        </w:rPr>
        <w:t>的</w:t>
      </w:r>
      <w:r w:rsidR="00464C6B" w:rsidRPr="007415A3">
        <w:rPr>
          <w:rFonts w:ascii="Times New Roman" w:hAnsi="Times New Roman"/>
          <w:noProof/>
          <w:kern w:val="0"/>
          <w:szCs w:val="20"/>
        </w:rPr>
        <w:t>老芒麦</w:t>
      </w:r>
      <w:r w:rsidR="00A45F5A" w:rsidRPr="007415A3">
        <w:rPr>
          <w:rFonts w:ascii="Times New Roman" w:hAnsi="Times New Roman"/>
          <w:noProof/>
          <w:kern w:val="0"/>
          <w:szCs w:val="20"/>
        </w:rPr>
        <w:t>栽培</w:t>
      </w:r>
      <w:r w:rsidR="00BA0BE6" w:rsidRPr="007415A3">
        <w:rPr>
          <w:rFonts w:ascii="Times New Roman" w:hAnsi="Times New Roman"/>
          <w:noProof/>
          <w:kern w:val="0"/>
          <w:szCs w:val="20"/>
        </w:rPr>
        <w:t>种植</w:t>
      </w:r>
      <w:r w:rsidRPr="007415A3">
        <w:rPr>
          <w:rFonts w:ascii="Times New Roman" w:hAnsi="Times New Roman"/>
          <w:noProof/>
          <w:kern w:val="0"/>
          <w:szCs w:val="20"/>
        </w:rPr>
        <w:t>。</w:t>
      </w:r>
      <w:bookmarkEnd w:id="49"/>
    </w:p>
    <w:p w14:paraId="008515C3" w14:textId="77777777"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52086409"/>
      <w:bookmarkStart w:id="55" w:name="_Toc153440747"/>
      <w:bookmarkStart w:id="56" w:name="_Toc213770628"/>
      <w:bookmarkStart w:id="57" w:name="_Hlk153467826"/>
      <w:bookmarkEnd w:id="47"/>
      <w:r>
        <w:rPr>
          <w:rFonts w:hint="eastAsia"/>
        </w:rPr>
        <w:t>规范性引用文件</w:t>
      </w:r>
      <w:bookmarkEnd w:id="40"/>
      <w:bookmarkEnd w:id="41"/>
      <w:bookmarkEnd w:id="42"/>
      <w:bookmarkEnd w:id="43"/>
      <w:bookmarkEnd w:id="44"/>
      <w:bookmarkEnd w:id="50"/>
      <w:bookmarkEnd w:id="51"/>
      <w:bookmarkEnd w:id="52"/>
      <w:bookmarkEnd w:id="53"/>
      <w:bookmarkEnd w:id="54"/>
      <w:bookmarkEnd w:id="55"/>
      <w:bookmarkEnd w:id="56"/>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A093B0" w14:textId="19FEC728" w:rsidR="008A57E6" w:rsidRPr="007415A3" w:rsidRDefault="009F59C5" w:rsidP="008A57E6">
          <w:pPr>
            <w:pStyle w:val="affffb"/>
            <w:ind w:firstLine="420"/>
            <w:rPr>
              <w:rFonts w:ascii="Times New Roman"/>
            </w:rPr>
          </w:pPr>
          <w:r w:rsidRPr="007415A3">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437B4A" w14:textId="77777777" w:rsidR="000E0822" w:rsidRPr="007415A3" w:rsidRDefault="000E0822" w:rsidP="000E0822">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 xml:space="preserve">GB 6142                </w:t>
      </w:r>
      <w:r w:rsidRPr="007415A3">
        <w:rPr>
          <w:rFonts w:ascii="Times New Roman" w:hAnsi="Times New Roman"/>
          <w:noProof/>
          <w:kern w:val="0"/>
          <w:szCs w:val="20"/>
        </w:rPr>
        <w:t>禾本科草种子质量分级</w:t>
      </w:r>
    </w:p>
    <w:p w14:paraId="6CC58794" w14:textId="77777777" w:rsidR="001A2881" w:rsidRPr="007415A3" w:rsidRDefault="001A2881" w:rsidP="001A2881">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 xml:space="preserve">GB/T 8321              </w:t>
      </w:r>
      <w:r w:rsidRPr="007415A3">
        <w:rPr>
          <w:rFonts w:ascii="Times New Roman" w:hAnsi="Times New Roman"/>
          <w:noProof/>
          <w:kern w:val="0"/>
          <w:szCs w:val="20"/>
        </w:rPr>
        <w:t>农药合理使用准则</w:t>
      </w:r>
    </w:p>
    <w:p w14:paraId="629FA3A3" w14:textId="11C9182A" w:rsidR="00377EC8" w:rsidRPr="007415A3" w:rsidRDefault="00377EC8" w:rsidP="00874096">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58" w:name="_Hlk213833121"/>
      <w:r w:rsidRPr="007415A3">
        <w:rPr>
          <w:rFonts w:ascii="Times New Roman" w:hAnsi="Times New Roman"/>
          <w:noProof/>
          <w:kern w:val="0"/>
          <w:szCs w:val="20"/>
        </w:rPr>
        <w:t xml:space="preserve">GB/T15063              </w:t>
      </w:r>
      <w:r w:rsidRPr="007415A3">
        <w:rPr>
          <w:rFonts w:ascii="Times New Roman" w:hAnsi="Times New Roman"/>
          <w:noProof/>
          <w:kern w:val="0"/>
          <w:szCs w:val="20"/>
        </w:rPr>
        <w:t>复合肥料</w:t>
      </w:r>
    </w:p>
    <w:bookmarkEnd w:id="58"/>
    <w:p w14:paraId="45834572" w14:textId="6813638F" w:rsidR="003E0A3D" w:rsidRPr="007415A3" w:rsidRDefault="003E0A3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 xml:space="preserve">NY/T </w:t>
      </w:r>
      <w:r w:rsidR="00494511" w:rsidRPr="007415A3">
        <w:rPr>
          <w:rFonts w:ascii="Times New Roman" w:hAnsi="Times New Roman"/>
          <w:noProof/>
          <w:kern w:val="0"/>
          <w:szCs w:val="20"/>
        </w:rPr>
        <w:t>525</w:t>
      </w:r>
      <w:r w:rsidRPr="007415A3">
        <w:rPr>
          <w:rFonts w:ascii="Times New Roman" w:hAnsi="Times New Roman"/>
          <w:noProof/>
          <w:kern w:val="0"/>
          <w:szCs w:val="20"/>
        </w:rPr>
        <w:t xml:space="preserve">        </w:t>
      </w:r>
      <w:r w:rsidR="007237B7" w:rsidRPr="007415A3">
        <w:rPr>
          <w:rFonts w:ascii="Times New Roman" w:hAnsi="Times New Roman"/>
          <w:noProof/>
          <w:kern w:val="0"/>
          <w:szCs w:val="20"/>
        </w:rPr>
        <w:t xml:space="preserve">   </w:t>
      </w:r>
      <w:r w:rsidRPr="007415A3">
        <w:rPr>
          <w:rFonts w:ascii="Times New Roman" w:hAnsi="Times New Roman"/>
          <w:noProof/>
          <w:kern w:val="0"/>
          <w:szCs w:val="20"/>
        </w:rPr>
        <w:t xml:space="preserve">   </w:t>
      </w:r>
      <w:r w:rsidR="00494511" w:rsidRPr="007415A3">
        <w:rPr>
          <w:rFonts w:ascii="Times New Roman" w:hAnsi="Times New Roman"/>
          <w:noProof/>
          <w:kern w:val="0"/>
          <w:szCs w:val="20"/>
        </w:rPr>
        <w:t xml:space="preserve"> </w:t>
      </w:r>
      <w:r w:rsidR="00494511" w:rsidRPr="007415A3">
        <w:rPr>
          <w:rFonts w:ascii="Times New Roman" w:hAnsi="Times New Roman"/>
          <w:noProof/>
          <w:kern w:val="0"/>
          <w:szCs w:val="20"/>
        </w:rPr>
        <w:t>有机肥料</w:t>
      </w:r>
    </w:p>
    <w:p w14:paraId="659B8151" w14:textId="77777777" w:rsidR="00103EEF" w:rsidRPr="007415A3" w:rsidRDefault="00103EEF" w:rsidP="00103EEF">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 xml:space="preserve">NY/T 1856              </w:t>
      </w:r>
      <w:r w:rsidRPr="007415A3">
        <w:rPr>
          <w:rFonts w:ascii="Times New Roman" w:hAnsi="Times New Roman"/>
          <w:noProof/>
          <w:kern w:val="0"/>
          <w:szCs w:val="20"/>
        </w:rPr>
        <w:t>农区鼠害控制技术规程</w:t>
      </w:r>
    </w:p>
    <w:p w14:paraId="5FDFCA5E" w14:textId="77777777" w:rsidR="00B265BC" w:rsidRPr="00E030F9" w:rsidRDefault="00FD59EB" w:rsidP="00FD59EB">
      <w:pPr>
        <w:pStyle w:val="affc"/>
        <w:spacing w:before="312" w:after="312"/>
      </w:pPr>
      <w:bookmarkStart w:id="59" w:name="_Toc97191425"/>
      <w:bookmarkStart w:id="60" w:name="_Toc152086410"/>
      <w:bookmarkStart w:id="61" w:name="_Toc153440748"/>
      <w:bookmarkStart w:id="62" w:name="_Toc213770629"/>
      <w:r>
        <w:rPr>
          <w:rFonts w:hint="eastAsia"/>
          <w:szCs w:val="21"/>
        </w:rPr>
        <w:t>术语和定义</w:t>
      </w:r>
      <w:bookmarkEnd w:id="59"/>
      <w:bookmarkEnd w:id="60"/>
      <w:bookmarkEnd w:id="61"/>
      <w:bookmarkEnd w:id="62"/>
    </w:p>
    <w:bookmarkStart w:id="63" w:name="_Toc26986532" w:displacedByCustomXml="next"/>
    <w:bookmarkEnd w:id="63" w:displacedByCustomXml="next"/>
    <w:sdt>
      <w:sdt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6374C2" w14:textId="77777777" w:rsidR="003C010C" w:rsidRDefault="003E0A3D" w:rsidP="00BA263B">
          <w:pPr>
            <w:pStyle w:val="affffb"/>
            <w:ind w:firstLine="420"/>
          </w:pPr>
          <w:r>
            <w:t>下列术语和定义适用于本文件。</w:t>
          </w:r>
        </w:p>
      </w:sdtContent>
    </w:sdt>
    <w:p w14:paraId="2D82EC94" w14:textId="30FB227D" w:rsidR="003E0A3D" w:rsidRDefault="00464C6B" w:rsidP="00611D31">
      <w:pPr>
        <w:pStyle w:val="affd"/>
        <w:numPr>
          <w:ilvl w:val="2"/>
          <w:numId w:val="32"/>
        </w:numPr>
        <w:spacing w:before="156" w:after="156"/>
      </w:pPr>
      <w:proofErr w:type="gramStart"/>
      <w:r>
        <w:rPr>
          <w:rFonts w:hint="eastAsia"/>
        </w:rPr>
        <w:t>老芒麦</w:t>
      </w:r>
      <w:proofErr w:type="gramEnd"/>
    </w:p>
    <w:p w14:paraId="12BAA2CA" w14:textId="521FCBDE" w:rsidR="003E0A3D" w:rsidRPr="007415A3" w:rsidRDefault="003E0A3D" w:rsidP="007237B7">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禾本科</w:t>
      </w:r>
      <w:r w:rsidR="006532FD" w:rsidRPr="007415A3">
        <w:rPr>
          <w:rFonts w:ascii="Times New Roman" w:hAnsi="Times New Roman"/>
          <w:noProof/>
          <w:kern w:val="0"/>
          <w:szCs w:val="20"/>
        </w:rPr>
        <w:t>披碱草</w:t>
      </w:r>
      <w:r w:rsidRPr="007415A3">
        <w:rPr>
          <w:rFonts w:ascii="Times New Roman" w:hAnsi="Times New Roman"/>
          <w:noProof/>
          <w:kern w:val="0"/>
          <w:szCs w:val="20"/>
        </w:rPr>
        <w:t>属多年生</w:t>
      </w:r>
      <w:r w:rsidR="00103EEF" w:rsidRPr="007415A3">
        <w:rPr>
          <w:rFonts w:ascii="Times New Roman" w:hAnsi="Times New Roman"/>
          <w:noProof/>
          <w:kern w:val="0"/>
        </w:rPr>
        <w:t>疏丛型</w:t>
      </w:r>
      <w:r w:rsidRPr="007415A3">
        <w:rPr>
          <w:rFonts w:ascii="Times New Roman" w:hAnsi="Times New Roman"/>
          <w:noProof/>
          <w:kern w:val="0"/>
          <w:szCs w:val="20"/>
        </w:rPr>
        <w:t>草本</w:t>
      </w:r>
      <w:r w:rsidR="001A2881" w:rsidRPr="007415A3">
        <w:rPr>
          <w:rFonts w:ascii="Times New Roman" w:hAnsi="Times New Roman"/>
          <w:noProof/>
          <w:kern w:val="0"/>
          <w:szCs w:val="20"/>
        </w:rPr>
        <w:t>。</w:t>
      </w:r>
      <w:r w:rsidR="00B27535" w:rsidRPr="007415A3">
        <w:rPr>
          <w:rFonts w:ascii="Times New Roman" w:hAnsi="Times New Roman"/>
          <w:noProof/>
          <w:kern w:val="0"/>
          <w:szCs w:val="20"/>
        </w:rPr>
        <w:t>特征</w:t>
      </w:r>
      <w:r w:rsidR="00E85D84" w:rsidRPr="007415A3">
        <w:rPr>
          <w:rFonts w:ascii="Times New Roman" w:hAnsi="Times New Roman"/>
          <w:noProof/>
          <w:kern w:val="0"/>
          <w:szCs w:val="20"/>
        </w:rPr>
        <w:t>特性</w:t>
      </w:r>
      <w:r w:rsidR="00BA5CB6" w:rsidRPr="007415A3">
        <w:rPr>
          <w:rFonts w:ascii="Times New Roman" w:hAnsi="Times New Roman"/>
          <w:noProof/>
          <w:kern w:val="0"/>
          <w:szCs w:val="20"/>
        </w:rPr>
        <w:t>详</w:t>
      </w:r>
      <w:r w:rsidR="000D16A2" w:rsidRPr="007415A3">
        <w:rPr>
          <w:rFonts w:ascii="Times New Roman" w:hAnsi="Times New Roman"/>
          <w:noProof/>
          <w:kern w:val="0"/>
          <w:szCs w:val="20"/>
        </w:rPr>
        <w:t>见附件</w:t>
      </w:r>
      <w:r w:rsidR="00AF0DDB" w:rsidRPr="007415A3">
        <w:rPr>
          <w:rFonts w:ascii="Times New Roman" w:hAnsi="Times New Roman"/>
          <w:noProof/>
          <w:kern w:val="0"/>
          <w:szCs w:val="20"/>
        </w:rPr>
        <w:t>A</w:t>
      </w:r>
      <w:r w:rsidR="000D16A2" w:rsidRPr="007415A3">
        <w:rPr>
          <w:rFonts w:ascii="Times New Roman" w:hAnsi="Times New Roman"/>
          <w:noProof/>
          <w:kern w:val="0"/>
          <w:szCs w:val="20"/>
        </w:rPr>
        <w:t>。</w:t>
      </w:r>
    </w:p>
    <w:p w14:paraId="1D03DBA1" w14:textId="6EC6AFE1" w:rsidR="003E0A3D" w:rsidRDefault="007B4226" w:rsidP="003E0A3D">
      <w:pPr>
        <w:pStyle w:val="affc"/>
        <w:spacing w:before="312" w:after="312"/>
      </w:pPr>
      <w:bookmarkStart w:id="64" w:name="_Toc213770630"/>
      <w:r>
        <w:rPr>
          <w:rFonts w:hint="eastAsia"/>
        </w:rPr>
        <w:t>栽培环境</w:t>
      </w:r>
      <w:bookmarkEnd w:id="64"/>
    </w:p>
    <w:p w14:paraId="5D0BEAA0" w14:textId="099ACAC2" w:rsidR="0004049D" w:rsidRDefault="007B4226" w:rsidP="0004049D">
      <w:pPr>
        <w:pStyle w:val="affd"/>
        <w:spacing w:before="156" w:after="156"/>
      </w:pPr>
      <w:bookmarkStart w:id="65" w:name="_Hlk213791379"/>
      <w:r>
        <w:rPr>
          <w:rFonts w:hint="eastAsia"/>
        </w:rPr>
        <w:t>适宜区域</w:t>
      </w:r>
    </w:p>
    <w:p w14:paraId="24CEBA13" w14:textId="3F8FB2CA" w:rsidR="003E57EC" w:rsidRDefault="003E57EC" w:rsidP="0004049D">
      <w:pPr>
        <w:widowControl/>
        <w:tabs>
          <w:tab w:val="center" w:pos="4201"/>
          <w:tab w:val="right" w:leader="dot" w:pos="9298"/>
        </w:tabs>
        <w:autoSpaceDE w:val="0"/>
        <w:autoSpaceDN w:val="0"/>
        <w:ind w:firstLineChars="200" w:firstLine="420"/>
        <w:rPr>
          <w:noProof/>
          <w:kern w:val="0"/>
          <w:szCs w:val="20"/>
        </w:rPr>
      </w:pPr>
      <w:bookmarkStart w:id="66" w:name="_Hlk213791391"/>
      <w:bookmarkStart w:id="67" w:name="_Hlk206603101"/>
      <w:bookmarkEnd w:id="65"/>
      <w:r>
        <w:rPr>
          <w:rFonts w:hint="eastAsia"/>
          <w:noProof/>
          <w:kern w:val="0"/>
          <w:szCs w:val="20"/>
        </w:rPr>
        <w:t>选择年降雨量≥</w:t>
      </w:r>
      <w:r w:rsidRPr="007415A3">
        <w:rPr>
          <w:rFonts w:ascii="Times New Roman" w:hAnsi="Times New Roman"/>
          <w:noProof/>
          <w:kern w:val="0"/>
          <w:szCs w:val="20"/>
        </w:rPr>
        <w:t>350mm</w:t>
      </w:r>
      <w:r>
        <w:rPr>
          <w:rFonts w:hint="eastAsia"/>
          <w:noProof/>
          <w:kern w:val="0"/>
          <w:szCs w:val="20"/>
        </w:rPr>
        <w:t>的区域；</w:t>
      </w:r>
      <w:bookmarkStart w:id="68" w:name="_Hlk213708956"/>
      <w:r w:rsidRPr="009B3409">
        <w:rPr>
          <w:rFonts w:hint="eastAsia"/>
          <w:noProof/>
          <w:kern w:val="0"/>
          <w:szCs w:val="20"/>
        </w:rPr>
        <w:t>年降水量</w:t>
      </w:r>
      <w:r>
        <w:rPr>
          <w:rFonts w:hint="eastAsia"/>
          <w:noProof/>
          <w:kern w:val="0"/>
          <w:szCs w:val="20"/>
        </w:rPr>
        <w:t>≤</w:t>
      </w:r>
      <w:r w:rsidRPr="007415A3">
        <w:rPr>
          <w:rFonts w:ascii="Times New Roman" w:hAnsi="Times New Roman"/>
          <w:noProof/>
          <w:kern w:val="0"/>
          <w:szCs w:val="20"/>
        </w:rPr>
        <w:t>350mm</w:t>
      </w:r>
      <w:r>
        <w:rPr>
          <w:rFonts w:hint="eastAsia"/>
          <w:noProof/>
          <w:kern w:val="0"/>
          <w:szCs w:val="20"/>
        </w:rPr>
        <w:t>的区域，需具备灌溉条件。</w:t>
      </w:r>
    </w:p>
    <w:bookmarkEnd w:id="66"/>
    <w:p w14:paraId="22029838" w14:textId="77777777" w:rsidR="001A2881" w:rsidRDefault="001A2881" w:rsidP="001A2881">
      <w:pPr>
        <w:pStyle w:val="affd"/>
        <w:numPr>
          <w:ilvl w:val="2"/>
          <w:numId w:val="32"/>
        </w:numPr>
        <w:spacing w:before="156" w:after="156"/>
      </w:pPr>
      <w:r>
        <w:rPr>
          <w:rFonts w:hint="eastAsia"/>
        </w:rPr>
        <w:t>地形条件</w:t>
      </w:r>
    </w:p>
    <w:p w14:paraId="38C6D930" w14:textId="5B4B50D9" w:rsidR="001A2881" w:rsidRPr="007415A3" w:rsidRDefault="001A2881" w:rsidP="001A2881">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地势平坦，坡度小于</w:t>
      </w:r>
      <w:r w:rsidRPr="007415A3">
        <w:rPr>
          <w:rFonts w:ascii="Times New Roman" w:hAnsi="Times New Roman"/>
          <w:noProof/>
          <w:kern w:val="0"/>
          <w:szCs w:val="20"/>
        </w:rPr>
        <w:t>25°</w:t>
      </w:r>
      <w:r w:rsidRPr="007415A3">
        <w:rPr>
          <w:rFonts w:ascii="Times New Roman" w:hAnsi="Times New Roman"/>
          <w:noProof/>
          <w:kern w:val="0"/>
          <w:szCs w:val="20"/>
        </w:rPr>
        <w:t>。</w:t>
      </w:r>
    </w:p>
    <w:p w14:paraId="21EA7708" w14:textId="29C53349" w:rsidR="00171CB6" w:rsidRPr="00171CB6" w:rsidRDefault="003E57EC" w:rsidP="00171CB6">
      <w:pPr>
        <w:pStyle w:val="affd"/>
        <w:numPr>
          <w:ilvl w:val="2"/>
          <w:numId w:val="32"/>
        </w:numPr>
        <w:spacing w:before="156" w:after="156"/>
      </w:pPr>
      <w:bookmarkStart w:id="69" w:name="_Hlk206603109"/>
      <w:bookmarkEnd w:id="67"/>
      <w:bookmarkEnd w:id="68"/>
      <w:r w:rsidRPr="009B3409">
        <w:rPr>
          <w:rFonts w:hint="eastAsia"/>
        </w:rPr>
        <w:t>土壤条件</w:t>
      </w:r>
      <w:bookmarkEnd w:id="69"/>
    </w:p>
    <w:p w14:paraId="74D3ECD0" w14:textId="6135B984" w:rsidR="003E0A3D" w:rsidRPr="007415A3" w:rsidRDefault="007C6A03" w:rsidP="00E209BB">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70" w:name="_Hlk213709292"/>
      <w:bookmarkStart w:id="71" w:name="_Hlk206603118"/>
      <w:r w:rsidRPr="007415A3">
        <w:rPr>
          <w:rFonts w:ascii="Times New Roman" w:hAnsi="Times New Roman"/>
          <w:noProof/>
          <w:kern w:val="0"/>
          <w:szCs w:val="20"/>
        </w:rPr>
        <w:t>土层厚度</w:t>
      </w:r>
      <w:r w:rsidRPr="007415A3">
        <w:rPr>
          <w:rFonts w:ascii="Times New Roman" w:hAnsi="Times New Roman"/>
          <w:noProof/>
          <w:kern w:val="0"/>
          <w:szCs w:val="20"/>
        </w:rPr>
        <w:t>20cm</w:t>
      </w:r>
      <w:r w:rsidRPr="007415A3">
        <w:rPr>
          <w:rFonts w:ascii="Times New Roman" w:hAnsi="Times New Roman"/>
          <w:noProof/>
          <w:kern w:val="0"/>
          <w:szCs w:val="20"/>
        </w:rPr>
        <w:t>以上，</w:t>
      </w:r>
      <w:r w:rsidR="000A6925" w:rsidRPr="007415A3">
        <w:rPr>
          <w:rFonts w:ascii="Times New Roman" w:hAnsi="Times New Roman"/>
          <w:noProof/>
          <w:kern w:val="0"/>
          <w:szCs w:val="20"/>
        </w:rPr>
        <w:t>土质疏松，排水良好的土壤</w:t>
      </w:r>
      <w:r w:rsidR="00BA5CB6" w:rsidRPr="007415A3">
        <w:rPr>
          <w:rFonts w:ascii="Times New Roman" w:hAnsi="Times New Roman"/>
          <w:noProof/>
          <w:kern w:val="0"/>
          <w:szCs w:val="20"/>
        </w:rPr>
        <w:t>。</w:t>
      </w:r>
    </w:p>
    <w:p w14:paraId="4D072E9A" w14:textId="37322D8B" w:rsidR="003E0A3D" w:rsidRPr="009B3409" w:rsidRDefault="00103EEF" w:rsidP="00E13193">
      <w:pPr>
        <w:pStyle w:val="affc"/>
        <w:spacing w:before="312" w:after="312"/>
      </w:pPr>
      <w:bookmarkStart w:id="72" w:name="_Toc213770631"/>
      <w:bookmarkEnd w:id="70"/>
      <w:bookmarkEnd w:id="71"/>
      <w:r>
        <w:rPr>
          <w:rFonts w:hint="eastAsia"/>
        </w:rPr>
        <w:t>播前准备</w:t>
      </w:r>
      <w:bookmarkEnd w:id="72"/>
    </w:p>
    <w:p w14:paraId="6F2795F0" w14:textId="4DB66777" w:rsidR="00183088" w:rsidRPr="009B3409" w:rsidRDefault="0004049D" w:rsidP="00183088">
      <w:pPr>
        <w:pStyle w:val="affd"/>
        <w:numPr>
          <w:ilvl w:val="2"/>
          <w:numId w:val="32"/>
        </w:numPr>
        <w:spacing w:before="156" w:after="156"/>
      </w:pPr>
      <w:bookmarkStart w:id="73" w:name="_Toc76570255"/>
      <w:bookmarkStart w:id="74" w:name="_Toc152084947"/>
      <w:bookmarkStart w:id="75" w:name="_Toc76570254"/>
      <w:bookmarkStart w:id="76" w:name="_Toc152084946"/>
      <w:r>
        <w:rPr>
          <w:rFonts w:hint="eastAsia"/>
        </w:rPr>
        <w:lastRenderedPageBreak/>
        <w:t>基</w:t>
      </w:r>
      <w:r w:rsidR="00183088" w:rsidRPr="009B3409">
        <w:rPr>
          <w:rFonts w:hint="eastAsia"/>
        </w:rPr>
        <w:t>肥</w:t>
      </w:r>
      <w:bookmarkEnd w:id="73"/>
      <w:bookmarkEnd w:id="74"/>
    </w:p>
    <w:p w14:paraId="647EC0D9" w14:textId="4819FF01" w:rsidR="001A2881" w:rsidRPr="007415A3" w:rsidRDefault="001A2881" w:rsidP="00183088">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bookmarkStart w:id="77" w:name="_Hlk206603141"/>
      <w:bookmarkStart w:id="78" w:name="_Hlk206604437"/>
      <w:r w:rsidRPr="007415A3">
        <w:rPr>
          <w:rFonts w:ascii="Times New Roman" w:hAnsi="Times New Roman"/>
          <w:noProof/>
          <w:color w:val="000000" w:themeColor="text1"/>
          <w:kern w:val="0"/>
          <w:szCs w:val="20"/>
        </w:rPr>
        <w:t>农家肥与化肥配合施用，农家肥施用量</w:t>
      </w:r>
      <w:r w:rsidRPr="007415A3">
        <w:rPr>
          <w:rFonts w:ascii="Times New Roman" w:hAnsi="Times New Roman"/>
          <w:noProof/>
          <w:color w:val="000000" w:themeColor="text1"/>
          <w:kern w:val="0"/>
          <w:szCs w:val="20"/>
        </w:rPr>
        <w:t>1500</w:t>
      </w:r>
      <w:r w:rsidR="007415A3" w:rsidRPr="007415A3">
        <w:rPr>
          <w:rFonts w:ascii="Times New Roman" w:hAnsi="Times New Roman"/>
          <w:noProof/>
          <w:color w:val="000000" w:themeColor="text1"/>
          <w:kern w:val="0"/>
          <w:szCs w:val="20"/>
        </w:rPr>
        <w:t>0</w:t>
      </w:r>
      <w:r w:rsidRPr="007415A3">
        <w:rPr>
          <w:rFonts w:ascii="Times New Roman" w:hAnsi="Times New Roman"/>
          <w:noProof/>
          <w:color w:val="000000" w:themeColor="text1"/>
          <w:kern w:val="0"/>
          <w:szCs w:val="20"/>
        </w:rPr>
        <w:t>.0kg/hm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-200</w:t>
      </w:r>
      <w:r w:rsidR="007415A3" w:rsidRPr="007415A3">
        <w:rPr>
          <w:rFonts w:ascii="Times New Roman" w:hAnsi="Times New Roman"/>
          <w:noProof/>
          <w:color w:val="000000" w:themeColor="text1"/>
          <w:kern w:val="0"/>
          <w:szCs w:val="20"/>
        </w:rPr>
        <w:t>0</w:t>
      </w:r>
      <w:r w:rsidRPr="007415A3">
        <w:rPr>
          <w:rFonts w:ascii="Times New Roman" w:hAnsi="Times New Roman"/>
          <w:noProof/>
          <w:color w:val="000000" w:themeColor="text1"/>
          <w:kern w:val="0"/>
          <w:szCs w:val="20"/>
        </w:rPr>
        <w:t>0.0kg/hm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，尿素施用量</w:t>
      </w:r>
      <w:r w:rsidRPr="007415A3">
        <w:rPr>
          <w:rFonts w:ascii="Times New Roman" w:hAnsi="Times New Roman"/>
          <w:noProof/>
          <w:color w:val="000000" w:themeColor="text1"/>
          <w:kern w:val="0"/>
          <w:szCs w:val="20"/>
        </w:rPr>
        <w:t>120.0kg/hm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-150.0kg/hm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，磷酸二铵施用量</w:t>
      </w:r>
      <w:r w:rsidRPr="007415A3">
        <w:rPr>
          <w:rFonts w:ascii="Times New Roman" w:hAnsi="Times New Roman"/>
          <w:noProof/>
          <w:color w:val="000000" w:themeColor="text1"/>
          <w:kern w:val="0"/>
          <w:szCs w:val="20"/>
        </w:rPr>
        <w:t>150.0kg/hm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-180.0kg/hm</w:t>
      </w:r>
      <w:r w:rsidRPr="007415A3">
        <w:rPr>
          <w:rFonts w:ascii="Times New Roman" w:hAnsi="Times New Roman"/>
          <w:noProof/>
          <w:color w:val="000000" w:themeColor="text1"/>
          <w:kern w:val="0"/>
          <w:szCs w:val="20"/>
          <w:vertAlign w:val="superscript"/>
        </w:rPr>
        <w:t>2</w:t>
      </w:r>
      <w:r w:rsidRPr="007415A3">
        <w:rPr>
          <w:rFonts w:ascii="Times New Roman" w:hAnsi="Times New Roman"/>
          <w:noProof/>
          <w:color w:val="000000" w:themeColor="text1"/>
          <w:kern w:val="0"/>
          <w:szCs w:val="20"/>
        </w:rPr>
        <w:t>，有机肥料和化学肥料应符合</w:t>
      </w:r>
      <w:r w:rsidRPr="007415A3">
        <w:rPr>
          <w:rFonts w:ascii="Times New Roman" w:hAnsi="Times New Roman"/>
          <w:noProof/>
          <w:color w:val="000000" w:themeColor="text1"/>
          <w:kern w:val="0"/>
          <w:szCs w:val="20"/>
        </w:rPr>
        <w:t>NY/T 525</w:t>
      </w:r>
      <w:r w:rsidRPr="007415A3">
        <w:rPr>
          <w:rFonts w:ascii="Times New Roman" w:hAnsi="Times New Roman"/>
          <w:noProof/>
          <w:color w:val="000000" w:themeColor="text1"/>
          <w:kern w:val="0"/>
          <w:szCs w:val="20"/>
        </w:rPr>
        <w:t>和</w:t>
      </w:r>
      <w:r w:rsidRPr="007415A3">
        <w:rPr>
          <w:rFonts w:ascii="Times New Roman" w:hAnsi="Times New Roman"/>
          <w:noProof/>
          <w:color w:val="000000" w:themeColor="text1"/>
          <w:kern w:val="0"/>
          <w:szCs w:val="20"/>
        </w:rPr>
        <w:t>GB/T</w:t>
      </w:r>
      <w:r w:rsidRPr="007415A3">
        <w:rPr>
          <w:rFonts w:ascii="Times New Roman" w:hAnsi="Times New Roman"/>
          <w:noProof/>
          <w:kern w:val="0"/>
          <w:szCs w:val="20"/>
        </w:rPr>
        <w:t>15063</w:t>
      </w:r>
      <w:r w:rsidRPr="007415A3">
        <w:rPr>
          <w:rFonts w:ascii="Times New Roman" w:hAnsi="Times New Roman"/>
          <w:noProof/>
          <w:color w:val="000000" w:themeColor="text1"/>
          <w:kern w:val="0"/>
          <w:szCs w:val="20"/>
        </w:rPr>
        <w:t>要求。</w:t>
      </w:r>
    </w:p>
    <w:bookmarkEnd w:id="77"/>
    <w:bookmarkEnd w:id="78"/>
    <w:p w14:paraId="02ECD4D3" w14:textId="5DC50235" w:rsidR="003E0A3D" w:rsidRPr="009B3409" w:rsidRDefault="003E0A3D" w:rsidP="00103EEF">
      <w:pPr>
        <w:pStyle w:val="affd"/>
        <w:numPr>
          <w:ilvl w:val="2"/>
          <w:numId w:val="32"/>
        </w:numPr>
        <w:spacing w:before="156" w:after="156"/>
      </w:pPr>
      <w:r w:rsidRPr="009B3409">
        <w:rPr>
          <w:rFonts w:hint="eastAsia"/>
        </w:rPr>
        <w:t>整地</w:t>
      </w:r>
      <w:bookmarkEnd w:id="75"/>
      <w:bookmarkEnd w:id="76"/>
    </w:p>
    <w:p w14:paraId="41CA76A6" w14:textId="77777777" w:rsidR="00F343E9" w:rsidRPr="00F343E9" w:rsidRDefault="00F343E9" w:rsidP="00F343E9">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bookmarkStart w:id="79" w:name="_Toc76570250"/>
      <w:bookmarkStart w:id="80" w:name="_Toc152084943"/>
      <w:bookmarkStart w:id="81" w:name="_Toc152086416"/>
      <w:bookmarkStart w:id="82" w:name="_Toc153440754"/>
      <w:r w:rsidRPr="00F343E9">
        <w:rPr>
          <w:rFonts w:ascii="Times New Roman" w:hAnsi="Times New Roman" w:hint="eastAsia"/>
          <w:noProof/>
          <w:color w:val="000000" w:themeColor="text1"/>
          <w:kern w:val="0"/>
          <w:szCs w:val="20"/>
        </w:rPr>
        <w:t>清除石块杂物。翻耕后清除残根和苗茬，耙耱整平。</w:t>
      </w:r>
    </w:p>
    <w:p w14:paraId="65F0A9DB" w14:textId="77777777" w:rsidR="00E85D84" w:rsidRDefault="00E85D84" w:rsidP="007F1B37">
      <w:pPr>
        <w:pStyle w:val="affd"/>
        <w:numPr>
          <w:ilvl w:val="2"/>
          <w:numId w:val="32"/>
        </w:numPr>
        <w:spacing w:before="156" w:after="156"/>
      </w:pPr>
      <w:r>
        <w:rPr>
          <w:rFonts w:hint="eastAsia"/>
        </w:rPr>
        <w:t>品种选择</w:t>
      </w:r>
    </w:p>
    <w:p w14:paraId="314EC1F2" w14:textId="5BAF9678" w:rsidR="00E85D84" w:rsidRPr="00F343E9" w:rsidRDefault="00E85D84" w:rsidP="00F343E9">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r w:rsidRPr="00F343E9">
        <w:rPr>
          <w:rFonts w:ascii="Times New Roman" w:hAnsi="Times New Roman" w:hint="eastAsia"/>
          <w:noProof/>
          <w:color w:val="000000" w:themeColor="text1"/>
          <w:kern w:val="0"/>
          <w:szCs w:val="20"/>
        </w:rPr>
        <w:t>选择高产、抗旱和抗寒的优良品种</w:t>
      </w:r>
      <w:r w:rsidR="00F343E9">
        <w:rPr>
          <w:rFonts w:ascii="Times New Roman" w:hAnsi="Times New Roman" w:hint="eastAsia"/>
          <w:noProof/>
          <w:color w:val="000000" w:themeColor="text1"/>
          <w:kern w:val="0"/>
          <w:szCs w:val="20"/>
        </w:rPr>
        <w:t>。</w:t>
      </w:r>
      <w:r w:rsidRPr="00F343E9">
        <w:rPr>
          <w:rFonts w:ascii="Times New Roman" w:hAnsi="Times New Roman" w:hint="eastAsia"/>
          <w:noProof/>
          <w:color w:val="000000" w:themeColor="text1"/>
          <w:kern w:val="0"/>
          <w:szCs w:val="20"/>
        </w:rPr>
        <w:t>品种参见附录</w:t>
      </w:r>
      <w:r w:rsidRPr="00F343E9">
        <w:rPr>
          <w:rFonts w:ascii="Times New Roman" w:hAnsi="Times New Roman"/>
          <w:noProof/>
          <w:color w:val="000000" w:themeColor="text1"/>
          <w:kern w:val="0"/>
          <w:szCs w:val="20"/>
        </w:rPr>
        <w:t>B</w:t>
      </w:r>
      <w:r w:rsidRPr="00F343E9">
        <w:rPr>
          <w:rFonts w:ascii="Times New Roman" w:hAnsi="Times New Roman" w:hint="eastAsia"/>
          <w:noProof/>
          <w:color w:val="000000" w:themeColor="text1"/>
          <w:kern w:val="0"/>
          <w:szCs w:val="20"/>
        </w:rPr>
        <w:t>。</w:t>
      </w:r>
    </w:p>
    <w:p w14:paraId="1D29AF50" w14:textId="43210CB1" w:rsidR="007F1B37" w:rsidRDefault="00E85D84" w:rsidP="007F1B37">
      <w:pPr>
        <w:pStyle w:val="affd"/>
        <w:numPr>
          <w:ilvl w:val="2"/>
          <w:numId w:val="32"/>
        </w:numPr>
        <w:spacing w:before="156" w:after="156"/>
      </w:pPr>
      <w:r w:rsidRPr="009B3409">
        <w:rPr>
          <w:rFonts w:hint="eastAsia"/>
        </w:rPr>
        <w:t>种</w:t>
      </w:r>
      <w:bookmarkEnd w:id="79"/>
      <w:bookmarkEnd w:id="80"/>
      <w:bookmarkEnd w:id="81"/>
      <w:bookmarkEnd w:id="82"/>
      <w:r w:rsidR="007F1B37">
        <w:rPr>
          <w:rFonts w:hint="eastAsia"/>
        </w:rPr>
        <w:t>子</w:t>
      </w:r>
      <w:r w:rsidR="00D559F0">
        <w:rPr>
          <w:rFonts w:hint="eastAsia"/>
        </w:rPr>
        <w:t>准备</w:t>
      </w:r>
    </w:p>
    <w:p w14:paraId="4B8BE524" w14:textId="11F4AEF8" w:rsidR="007F1B37" w:rsidRPr="007415A3" w:rsidRDefault="007F1B37" w:rsidP="00A1038D">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83" w:name="_Hlk213708745"/>
      <w:r w:rsidRPr="007415A3">
        <w:rPr>
          <w:rFonts w:ascii="Times New Roman" w:hAnsi="Times New Roman"/>
          <w:noProof/>
          <w:kern w:val="0"/>
          <w:szCs w:val="20"/>
        </w:rPr>
        <w:t>种子质量执行</w:t>
      </w:r>
      <w:r w:rsidRPr="007415A3">
        <w:rPr>
          <w:rFonts w:ascii="Times New Roman" w:hAnsi="Times New Roman"/>
          <w:noProof/>
          <w:kern w:val="0"/>
          <w:szCs w:val="20"/>
        </w:rPr>
        <w:t>GB/T 6142</w:t>
      </w:r>
      <w:r w:rsidRPr="007415A3">
        <w:rPr>
          <w:rFonts w:ascii="Times New Roman" w:hAnsi="Times New Roman"/>
          <w:noProof/>
          <w:kern w:val="0"/>
          <w:szCs w:val="20"/>
        </w:rPr>
        <w:t>草种子质量分级规定，应达到国家三级以上标准</w:t>
      </w:r>
      <w:r w:rsidR="00011F87" w:rsidRPr="007415A3">
        <w:rPr>
          <w:rFonts w:ascii="Times New Roman" w:hAnsi="Times New Roman"/>
          <w:noProof/>
          <w:kern w:val="0"/>
          <w:szCs w:val="20"/>
        </w:rPr>
        <w:t>，</w:t>
      </w:r>
      <w:r w:rsidR="0078331A" w:rsidRPr="007415A3">
        <w:rPr>
          <w:rFonts w:ascii="Times New Roman" w:hAnsi="Times New Roman"/>
          <w:noProof/>
          <w:kern w:val="0"/>
          <w:szCs w:val="20"/>
        </w:rPr>
        <w:t>种子净度</w:t>
      </w:r>
      <w:r w:rsidR="0078331A" w:rsidRPr="007415A3">
        <w:rPr>
          <w:rFonts w:ascii="宋体" w:hAnsi="宋体"/>
          <w:noProof/>
          <w:kern w:val="0"/>
          <w:szCs w:val="20"/>
        </w:rPr>
        <w:t>≥</w:t>
      </w:r>
      <w:r w:rsidR="0078331A" w:rsidRPr="007415A3">
        <w:rPr>
          <w:rFonts w:ascii="Times New Roman" w:hAnsi="Times New Roman"/>
          <w:noProof/>
          <w:kern w:val="0"/>
          <w:szCs w:val="20"/>
        </w:rPr>
        <w:t>85%</w:t>
      </w:r>
      <w:r w:rsidR="0078331A" w:rsidRPr="007415A3">
        <w:rPr>
          <w:rFonts w:ascii="Times New Roman" w:hAnsi="Times New Roman"/>
          <w:noProof/>
          <w:kern w:val="0"/>
          <w:szCs w:val="20"/>
        </w:rPr>
        <w:t>，发芽率</w:t>
      </w:r>
      <w:r w:rsidR="0078331A" w:rsidRPr="007415A3">
        <w:rPr>
          <w:rFonts w:ascii="宋体" w:hAnsi="宋体"/>
          <w:noProof/>
          <w:kern w:val="0"/>
          <w:szCs w:val="20"/>
        </w:rPr>
        <w:t>≥</w:t>
      </w:r>
      <w:r w:rsidR="0078331A" w:rsidRPr="007415A3">
        <w:rPr>
          <w:rFonts w:ascii="Times New Roman" w:hAnsi="Times New Roman"/>
          <w:noProof/>
          <w:kern w:val="0"/>
          <w:szCs w:val="20"/>
        </w:rPr>
        <w:t>75%</w:t>
      </w:r>
      <w:r w:rsidR="0078331A" w:rsidRPr="007415A3">
        <w:rPr>
          <w:rFonts w:ascii="Times New Roman" w:hAnsi="Times New Roman"/>
          <w:noProof/>
          <w:kern w:val="0"/>
          <w:szCs w:val="20"/>
        </w:rPr>
        <w:t>，其他杂种子</w:t>
      </w:r>
      <w:r w:rsidR="0078331A" w:rsidRPr="007415A3">
        <w:rPr>
          <w:rFonts w:ascii="宋体" w:hAnsi="宋体"/>
          <w:noProof/>
          <w:kern w:val="0"/>
          <w:szCs w:val="20"/>
        </w:rPr>
        <w:t>≤</w:t>
      </w:r>
      <w:r w:rsidR="0078331A" w:rsidRPr="007415A3">
        <w:rPr>
          <w:rFonts w:ascii="Times New Roman" w:hAnsi="Times New Roman"/>
          <w:noProof/>
          <w:kern w:val="0"/>
          <w:szCs w:val="20"/>
        </w:rPr>
        <w:t>5000</w:t>
      </w:r>
      <w:r w:rsidR="0078331A" w:rsidRPr="007415A3">
        <w:rPr>
          <w:rFonts w:ascii="Times New Roman" w:hAnsi="Times New Roman"/>
          <w:noProof/>
          <w:kern w:val="0"/>
          <w:szCs w:val="20"/>
        </w:rPr>
        <w:t>粒</w:t>
      </w:r>
      <w:r w:rsidR="0078331A" w:rsidRPr="007415A3">
        <w:rPr>
          <w:rFonts w:ascii="Times New Roman" w:hAnsi="Times New Roman"/>
          <w:noProof/>
          <w:kern w:val="0"/>
          <w:szCs w:val="20"/>
        </w:rPr>
        <w:t>/kg</w:t>
      </w:r>
      <w:r w:rsidR="0078331A" w:rsidRPr="007415A3">
        <w:rPr>
          <w:rFonts w:ascii="Times New Roman" w:hAnsi="Times New Roman"/>
          <w:noProof/>
          <w:kern w:val="0"/>
          <w:szCs w:val="20"/>
        </w:rPr>
        <w:t>。</w:t>
      </w:r>
    </w:p>
    <w:p w14:paraId="4C97B317" w14:textId="234FA4DF" w:rsidR="0000409D" w:rsidRPr="0000409D" w:rsidRDefault="003E0A3D" w:rsidP="0000409D">
      <w:pPr>
        <w:pStyle w:val="affc"/>
        <w:spacing w:before="312" w:after="312"/>
      </w:pPr>
      <w:bookmarkStart w:id="84" w:name="_Toc76570256"/>
      <w:bookmarkStart w:id="85" w:name="_Toc152084948"/>
      <w:bookmarkStart w:id="86" w:name="_Toc152086418"/>
      <w:bookmarkStart w:id="87" w:name="_Toc153440756"/>
      <w:bookmarkStart w:id="88" w:name="_Toc213770632"/>
      <w:bookmarkEnd w:id="83"/>
      <w:r w:rsidRPr="009B3409">
        <w:rPr>
          <w:rFonts w:hint="eastAsia"/>
        </w:rPr>
        <w:t>播种</w:t>
      </w:r>
      <w:bookmarkEnd w:id="84"/>
      <w:bookmarkEnd w:id="85"/>
      <w:bookmarkEnd w:id="86"/>
      <w:bookmarkEnd w:id="87"/>
      <w:bookmarkEnd w:id="88"/>
    </w:p>
    <w:p w14:paraId="10F3E80D" w14:textId="77777777" w:rsidR="003E0A3D" w:rsidRPr="009B3409" w:rsidRDefault="003E0A3D" w:rsidP="00611D31">
      <w:pPr>
        <w:pStyle w:val="affd"/>
        <w:numPr>
          <w:ilvl w:val="2"/>
          <w:numId w:val="32"/>
        </w:numPr>
        <w:spacing w:before="156" w:after="156"/>
      </w:pPr>
      <w:bookmarkStart w:id="89" w:name="_Toc76570257"/>
      <w:bookmarkStart w:id="90" w:name="_Toc152084949"/>
      <w:bookmarkStart w:id="91" w:name="_Toc152086419"/>
      <w:bookmarkStart w:id="92" w:name="_Toc153440757"/>
      <w:r w:rsidRPr="009B3409">
        <w:rPr>
          <w:rFonts w:hint="eastAsia"/>
        </w:rPr>
        <w:t>播种期</w:t>
      </w:r>
      <w:bookmarkEnd w:id="89"/>
      <w:bookmarkEnd w:id="90"/>
      <w:bookmarkEnd w:id="91"/>
      <w:bookmarkEnd w:id="92"/>
    </w:p>
    <w:p w14:paraId="781A0114" w14:textId="2E025FF4" w:rsidR="003E0A3D" w:rsidRPr="007415A3" w:rsidRDefault="00A1038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93" w:name="_Hlk206603205"/>
      <w:r w:rsidRPr="007415A3">
        <w:rPr>
          <w:rFonts w:ascii="Times New Roman" w:hAnsi="Times New Roman"/>
          <w:noProof/>
          <w:kern w:val="0"/>
          <w:szCs w:val="20"/>
        </w:rPr>
        <w:t>4</w:t>
      </w:r>
      <w:r w:rsidRPr="007415A3">
        <w:rPr>
          <w:rFonts w:ascii="Times New Roman" w:hAnsi="Times New Roman"/>
          <w:noProof/>
          <w:kern w:val="0"/>
          <w:szCs w:val="20"/>
        </w:rPr>
        <w:t>月</w:t>
      </w:r>
      <w:r w:rsidR="008C0BDA" w:rsidRPr="007415A3">
        <w:rPr>
          <w:rFonts w:ascii="Times New Roman" w:hAnsi="Times New Roman"/>
          <w:noProof/>
          <w:kern w:val="0"/>
          <w:szCs w:val="20"/>
        </w:rPr>
        <w:t>初</w:t>
      </w:r>
      <w:r w:rsidRPr="007415A3">
        <w:rPr>
          <w:rFonts w:ascii="Times New Roman" w:hAnsi="Times New Roman"/>
          <w:noProof/>
          <w:kern w:val="0"/>
          <w:szCs w:val="20"/>
        </w:rPr>
        <w:t>-</w:t>
      </w:r>
      <w:r w:rsidR="001A2881" w:rsidRPr="007415A3">
        <w:rPr>
          <w:rFonts w:ascii="Times New Roman" w:hAnsi="Times New Roman"/>
          <w:noProof/>
          <w:kern w:val="0"/>
          <w:szCs w:val="20"/>
        </w:rPr>
        <w:t xml:space="preserve"> </w:t>
      </w:r>
      <w:r w:rsidRPr="007415A3">
        <w:rPr>
          <w:rFonts w:ascii="Times New Roman" w:hAnsi="Times New Roman"/>
          <w:noProof/>
          <w:kern w:val="0"/>
          <w:szCs w:val="20"/>
        </w:rPr>
        <w:t>7</w:t>
      </w:r>
      <w:r w:rsidRPr="007415A3">
        <w:rPr>
          <w:rFonts w:ascii="Times New Roman" w:hAnsi="Times New Roman"/>
          <w:noProof/>
          <w:kern w:val="0"/>
          <w:szCs w:val="20"/>
        </w:rPr>
        <w:t>月中旬</w:t>
      </w:r>
      <w:r w:rsidR="00103EEF" w:rsidRPr="007415A3">
        <w:rPr>
          <w:rFonts w:ascii="Times New Roman" w:hAnsi="Times New Roman"/>
          <w:noProof/>
          <w:kern w:val="0"/>
          <w:szCs w:val="20"/>
        </w:rPr>
        <w:t>。</w:t>
      </w:r>
    </w:p>
    <w:p w14:paraId="79992518" w14:textId="70DAFA1A" w:rsidR="007A6863" w:rsidRDefault="007A6863" w:rsidP="007A6863">
      <w:pPr>
        <w:pStyle w:val="affd"/>
        <w:numPr>
          <w:ilvl w:val="2"/>
          <w:numId w:val="32"/>
        </w:numPr>
        <w:spacing w:before="156" w:after="156"/>
      </w:pPr>
      <w:bookmarkStart w:id="94" w:name="_Toc152084951"/>
      <w:bookmarkStart w:id="95" w:name="_Toc152086421"/>
      <w:bookmarkStart w:id="96" w:name="_Toc153440759"/>
      <w:bookmarkStart w:id="97" w:name="_Toc76570259"/>
      <w:bookmarkEnd w:id="93"/>
      <w:r>
        <w:rPr>
          <w:rFonts w:hint="eastAsia"/>
        </w:rPr>
        <w:t>播种深度</w:t>
      </w:r>
    </w:p>
    <w:p w14:paraId="0CB83023" w14:textId="347C680C" w:rsidR="007A6863" w:rsidRPr="007415A3" w:rsidRDefault="007A6863" w:rsidP="000E0822">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98" w:name="_Hlk206603215"/>
      <w:r w:rsidRPr="007415A3">
        <w:rPr>
          <w:rFonts w:ascii="Times New Roman" w:hAnsi="Times New Roman"/>
          <w:noProof/>
          <w:kern w:val="0"/>
          <w:szCs w:val="20"/>
        </w:rPr>
        <w:t>2 cm-3 cm</w:t>
      </w:r>
      <w:r w:rsidRPr="007415A3">
        <w:rPr>
          <w:rFonts w:ascii="Times New Roman" w:hAnsi="Times New Roman"/>
          <w:noProof/>
          <w:kern w:val="0"/>
          <w:szCs w:val="20"/>
        </w:rPr>
        <w:t>。</w:t>
      </w:r>
    </w:p>
    <w:bookmarkEnd w:id="98"/>
    <w:p w14:paraId="50B7D907" w14:textId="51A69156" w:rsidR="000E0822" w:rsidRPr="009B3409" w:rsidRDefault="000E0822" w:rsidP="000E0822">
      <w:pPr>
        <w:pStyle w:val="affd"/>
        <w:numPr>
          <w:ilvl w:val="2"/>
          <w:numId w:val="32"/>
        </w:numPr>
        <w:spacing w:before="156" w:after="156"/>
      </w:pPr>
      <w:r w:rsidRPr="009B3409">
        <w:rPr>
          <w:rFonts w:hint="eastAsia"/>
        </w:rPr>
        <w:t>播种方式</w:t>
      </w:r>
      <w:bookmarkEnd w:id="94"/>
      <w:bookmarkEnd w:id="95"/>
      <w:bookmarkEnd w:id="96"/>
    </w:p>
    <w:p w14:paraId="5B2A708F" w14:textId="392D6E80" w:rsidR="001A2881" w:rsidRPr="007415A3" w:rsidRDefault="001A2881" w:rsidP="000E0822">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99" w:name="_Hlk206603226"/>
      <w:r w:rsidRPr="007415A3">
        <w:rPr>
          <w:rFonts w:ascii="Times New Roman" w:hAnsi="Times New Roman"/>
          <w:noProof/>
          <w:kern w:val="0"/>
          <w:szCs w:val="20"/>
        </w:rPr>
        <w:t>条播或撒播，条播行距</w:t>
      </w:r>
      <w:r w:rsidRPr="007415A3">
        <w:rPr>
          <w:rFonts w:ascii="Times New Roman" w:hAnsi="Times New Roman"/>
          <w:noProof/>
          <w:kern w:val="0"/>
          <w:szCs w:val="20"/>
        </w:rPr>
        <w:t>15cm-30 cm</w:t>
      </w:r>
      <w:r w:rsidRPr="007415A3">
        <w:rPr>
          <w:rFonts w:ascii="Times New Roman" w:hAnsi="Times New Roman"/>
          <w:noProof/>
          <w:kern w:val="0"/>
          <w:szCs w:val="20"/>
        </w:rPr>
        <w:t>。</w:t>
      </w:r>
    </w:p>
    <w:p w14:paraId="44975506" w14:textId="062D13E4" w:rsidR="000251B8" w:rsidRPr="009B3409" w:rsidRDefault="001A2881" w:rsidP="000251B8">
      <w:pPr>
        <w:pStyle w:val="affd"/>
        <w:numPr>
          <w:ilvl w:val="2"/>
          <w:numId w:val="32"/>
        </w:numPr>
        <w:spacing w:before="156" w:after="156"/>
      </w:pPr>
      <w:bookmarkStart w:id="100" w:name="_Toc76570258"/>
      <w:bookmarkStart w:id="101" w:name="_Toc152084950"/>
      <w:bookmarkStart w:id="102" w:name="_Toc152086420"/>
      <w:bookmarkStart w:id="103" w:name="_Toc153440758"/>
      <w:bookmarkEnd w:id="99"/>
      <w:r w:rsidRPr="009B3409">
        <w:rPr>
          <w:rFonts w:hint="eastAsia"/>
        </w:rPr>
        <w:t>播种量</w:t>
      </w:r>
      <w:bookmarkEnd w:id="100"/>
      <w:bookmarkEnd w:id="101"/>
      <w:bookmarkEnd w:id="102"/>
      <w:bookmarkEnd w:id="103"/>
    </w:p>
    <w:p w14:paraId="496186AA" w14:textId="21908B52" w:rsidR="000251B8" w:rsidRPr="007415A3" w:rsidRDefault="000251B8" w:rsidP="000251B8">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04" w:name="_Toc15380951"/>
      <w:bookmarkStart w:id="105" w:name="_Hlk206603233"/>
      <w:r w:rsidRPr="007415A3">
        <w:rPr>
          <w:rFonts w:ascii="Times New Roman" w:hAnsi="Times New Roman"/>
          <w:noProof/>
          <w:kern w:val="0"/>
          <w:szCs w:val="20"/>
        </w:rPr>
        <w:t>条播</w:t>
      </w:r>
      <w:r w:rsidR="00754E1E" w:rsidRPr="007415A3">
        <w:rPr>
          <w:rFonts w:ascii="Times New Roman" w:hAnsi="Times New Roman"/>
          <w:noProof/>
          <w:kern w:val="0"/>
          <w:szCs w:val="20"/>
        </w:rPr>
        <w:t>播量</w:t>
      </w:r>
      <w:r w:rsidRPr="007415A3">
        <w:rPr>
          <w:rFonts w:ascii="Times New Roman" w:hAnsi="Times New Roman"/>
          <w:noProof/>
          <w:kern w:val="0"/>
          <w:szCs w:val="20"/>
        </w:rPr>
        <w:t>30.0kg/</w:t>
      </w:r>
      <w:r w:rsidR="006444B0" w:rsidRPr="007415A3">
        <w:rPr>
          <w:rFonts w:ascii="Times New Roman" w:hAnsi="Times New Roman"/>
          <w:noProof/>
          <w:kern w:val="0"/>
          <w:szCs w:val="20"/>
        </w:rPr>
        <w:t>h</w:t>
      </w:r>
      <w:r w:rsidRPr="007415A3">
        <w:rPr>
          <w:rFonts w:ascii="Times New Roman" w:hAnsi="Times New Roman"/>
          <w:noProof/>
          <w:kern w:val="0"/>
          <w:szCs w:val="20"/>
        </w:rPr>
        <w:t>m</w:t>
      </w:r>
      <w:r w:rsidRPr="007415A3">
        <w:rPr>
          <w:rFonts w:ascii="Times New Roman" w:hAnsi="Times New Roman"/>
          <w:noProof/>
          <w:kern w:val="0"/>
          <w:szCs w:val="20"/>
          <w:vertAlign w:val="superscript"/>
        </w:rPr>
        <w:t>2</w:t>
      </w:r>
      <w:r w:rsidRPr="007415A3">
        <w:rPr>
          <w:rFonts w:ascii="Times New Roman" w:hAnsi="Times New Roman"/>
          <w:noProof/>
          <w:kern w:val="0"/>
          <w:szCs w:val="20"/>
        </w:rPr>
        <w:t>-45</w:t>
      </w:r>
      <w:r w:rsidR="005850DD" w:rsidRPr="007415A3">
        <w:rPr>
          <w:rFonts w:ascii="Times New Roman" w:hAnsi="Times New Roman"/>
          <w:noProof/>
          <w:kern w:val="0"/>
          <w:szCs w:val="20"/>
        </w:rPr>
        <w:t>.0</w:t>
      </w:r>
      <w:r w:rsidRPr="007415A3">
        <w:rPr>
          <w:rFonts w:ascii="Times New Roman" w:hAnsi="Times New Roman"/>
          <w:noProof/>
          <w:kern w:val="0"/>
          <w:szCs w:val="20"/>
        </w:rPr>
        <w:t xml:space="preserve">kg/ </w:t>
      </w:r>
      <w:r w:rsidR="006444B0" w:rsidRPr="007415A3">
        <w:rPr>
          <w:rFonts w:ascii="Times New Roman" w:hAnsi="Times New Roman"/>
          <w:noProof/>
          <w:kern w:val="0"/>
          <w:szCs w:val="20"/>
        </w:rPr>
        <w:t>h</w:t>
      </w:r>
      <w:r w:rsidRPr="007415A3">
        <w:rPr>
          <w:rFonts w:ascii="Times New Roman" w:hAnsi="Times New Roman"/>
          <w:noProof/>
          <w:kern w:val="0"/>
          <w:szCs w:val="20"/>
        </w:rPr>
        <w:t>m</w:t>
      </w:r>
      <w:r w:rsidRPr="007415A3">
        <w:rPr>
          <w:rFonts w:ascii="Times New Roman" w:hAnsi="Times New Roman"/>
          <w:noProof/>
          <w:kern w:val="0"/>
          <w:szCs w:val="20"/>
          <w:vertAlign w:val="superscript"/>
        </w:rPr>
        <w:t>2</w:t>
      </w:r>
      <w:r w:rsidRPr="007415A3">
        <w:rPr>
          <w:rFonts w:ascii="Times New Roman" w:hAnsi="Times New Roman"/>
          <w:noProof/>
          <w:kern w:val="0"/>
          <w:szCs w:val="20"/>
        </w:rPr>
        <w:t>，撒播</w:t>
      </w:r>
      <w:r w:rsidR="00754E1E" w:rsidRPr="007415A3">
        <w:rPr>
          <w:rFonts w:ascii="Times New Roman" w:hAnsi="Times New Roman"/>
          <w:noProof/>
          <w:kern w:val="0"/>
          <w:szCs w:val="20"/>
        </w:rPr>
        <w:t>播量</w:t>
      </w:r>
      <w:r w:rsidRPr="007415A3">
        <w:rPr>
          <w:rFonts w:ascii="Times New Roman" w:hAnsi="Times New Roman"/>
          <w:noProof/>
          <w:kern w:val="0"/>
          <w:szCs w:val="20"/>
        </w:rPr>
        <w:t>45</w:t>
      </w:r>
      <w:r w:rsidR="005850DD" w:rsidRPr="007415A3">
        <w:rPr>
          <w:rFonts w:ascii="Times New Roman" w:hAnsi="Times New Roman"/>
          <w:noProof/>
          <w:kern w:val="0"/>
          <w:szCs w:val="20"/>
        </w:rPr>
        <w:t>.0</w:t>
      </w:r>
      <w:r w:rsidRPr="007415A3">
        <w:rPr>
          <w:rFonts w:ascii="Times New Roman" w:hAnsi="Times New Roman"/>
          <w:noProof/>
          <w:kern w:val="0"/>
          <w:szCs w:val="20"/>
        </w:rPr>
        <w:t>kg/</w:t>
      </w:r>
      <w:r w:rsidR="006444B0" w:rsidRPr="007415A3">
        <w:rPr>
          <w:rFonts w:ascii="Times New Roman" w:hAnsi="Times New Roman"/>
          <w:noProof/>
          <w:kern w:val="0"/>
          <w:szCs w:val="20"/>
        </w:rPr>
        <w:t>h</w:t>
      </w:r>
      <w:r w:rsidRPr="007415A3">
        <w:rPr>
          <w:rFonts w:ascii="Times New Roman" w:hAnsi="Times New Roman"/>
          <w:noProof/>
          <w:kern w:val="0"/>
          <w:szCs w:val="20"/>
        </w:rPr>
        <w:t>m</w:t>
      </w:r>
      <w:r w:rsidRPr="007415A3">
        <w:rPr>
          <w:rFonts w:ascii="Times New Roman" w:hAnsi="Times New Roman"/>
          <w:noProof/>
          <w:kern w:val="0"/>
          <w:szCs w:val="20"/>
          <w:vertAlign w:val="superscript"/>
        </w:rPr>
        <w:t>2</w:t>
      </w:r>
      <w:r w:rsidRPr="007415A3">
        <w:rPr>
          <w:rFonts w:ascii="Times New Roman" w:hAnsi="Times New Roman"/>
          <w:noProof/>
          <w:kern w:val="0"/>
          <w:szCs w:val="20"/>
        </w:rPr>
        <w:t xml:space="preserve">-75.0 kg/ </w:t>
      </w:r>
      <w:r w:rsidR="006444B0" w:rsidRPr="007415A3">
        <w:rPr>
          <w:rFonts w:ascii="Times New Roman" w:hAnsi="Times New Roman"/>
          <w:noProof/>
          <w:kern w:val="0"/>
          <w:szCs w:val="20"/>
        </w:rPr>
        <w:t>h</w:t>
      </w:r>
      <w:r w:rsidRPr="007415A3">
        <w:rPr>
          <w:rFonts w:ascii="Times New Roman" w:hAnsi="Times New Roman"/>
          <w:noProof/>
          <w:kern w:val="0"/>
          <w:szCs w:val="20"/>
        </w:rPr>
        <w:t>m</w:t>
      </w:r>
      <w:r w:rsidRPr="007415A3">
        <w:rPr>
          <w:rFonts w:ascii="Times New Roman" w:hAnsi="Times New Roman"/>
          <w:noProof/>
          <w:kern w:val="0"/>
          <w:szCs w:val="20"/>
          <w:vertAlign w:val="superscript"/>
        </w:rPr>
        <w:t>2</w:t>
      </w:r>
      <w:r w:rsidRPr="007415A3">
        <w:rPr>
          <w:rFonts w:ascii="Times New Roman" w:hAnsi="Times New Roman"/>
          <w:noProof/>
          <w:kern w:val="0"/>
          <w:szCs w:val="20"/>
        </w:rPr>
        <w:t>。</w:t>
      </w:r>
      <w:bookmarkEnd w:id="104"/>
    </w:p>
    <w:p w14:paraId="6D4D3306" w14:textId="77777777" w:rsidR="003E0A3D" w:rsidRPr="009B3409" w:rsidRDefault="003E0A3D" w:rsidP="00611D31">
      <w:pPr>
        <w:pStyle w:val="affd"/>
        <w:numPr>
          <w:ilvl w:val="2"/>
          <w:numId w:val="32"/>
        </w:numPr>
        <w:spacing w:before="156" w:after="156"/>
      </w:pPr>
      <w:bookmarkStart w:id="106" w:name="_Toc76570261"/>
      <w:bookmarkStart w:id="107" w:name="_Toc152084953"/>
      <w:bookmarkStart w:id="108" w:name="_Toc152086423"/>
      <w:bookmarkStart w:id="109" w:name="_Toc153440761"/>
      <w:bookmarkStart w:id="110" w:name="_Hlk213835974"/>
      <w:bookmarkEnd w:id="97"/>
      <w:bookmarkEnd w:id="105"/>
      <w:r w:rsidRPr="009B3409">
        <w:rPr>
          <w:rFonts w:hint="eastAsia"/>
        </w:rPr>
        <w:t>镇压</w:t>
      </w:r>
      <w:bookmarkEnd w:id="106"/>
      <w:bookmarkEnd w:id="107"/>
      <w:bookmarkEnd w:id="108"/>
      <w:bookmarkEnd w:id="109"/>
    </w:p>
    <w:bookmarkEnd w:id="110"/>
    <w:p w14:paraId="45AB4FDC" w14:textId="007415F5" w:rsidR="003E0A3D" w:rsidRPr="00C36D1C" w:rsidRDefault="003E0A3D" w:rsidP="003E0A3D">
      <w:pPr>
        <w:widowControl/>
        <w:tabs>
          <w:tab w:val="center" w:pos="4201"/>
          <w:tab w:val="right" w:leader="dot" w:pos="9298"/>
        </w:tabs>
        <w:autoSpaceDE w:val="0"/>
        <w:autoSpaceDN w:val="0"/>
        <w:ind w:firstLineChars="200" w:firstLine="420"/>
        <w:rPr>
          <w:noProof/>
          <w:kern w:val="0"/>
          <w:szCs w:val="20"/>
        </w:rPr>
      </w:pPr>
      <w:r w:rsidRPr="00C36D1C">
        <w:rPr>
          <w:rFonts w:hint="eastAsia"/>
          <w:noProof/>
          <w:kern w:val="0"/>
          <w:szCs w:val="20"/>
        </w:rPr>
        <w:t>播</w:t>
      </w:r>
      <w:r w:rsidR="002B5D71" w:rsidRPr="00C36D1C">
        <w:rPr>
          <w:rFonts w:hint="eastAsia"/>
          <w:noProof/>
          <w:kern w:val="0"/>
          <w:szCs w:val="20"/>
        </w:rPr>
        <w:t>后</w:t>
      </w:r>
      <w:r w:rsidR="00C36D1C" w:rsidRPr="00C36D1C">
        <w:rPr>
          <w:rFonts w:hint="eastAsia"/>
          <w:noProof/>
          <w:kern w:val="0"/>
          <w:szCs w:val="20"/>
        </w:rPr>
        <w:t>覆土</w:t>
      </w:r>
      <w:r w:rsidRPr="00C36D1C">
        <w:rPr>
          <w:rFonts w:hint="eastAsia"/>
          <w:noProof/>
          <w:kern w:val="0"/>
          <w:szCs w:val="20"/>
        </w:rPr>
        <w:t>，</w:t>
      </w:r>
      <w:bookmarkStart w:id="111" w:name="_Hlk213835988"/>
      <w:r w:rsidR="003E57EC">
        <w:rPr>
          <w:rFonts w:hint="eastAsia"/>
          <w:noProof/>
          <w:kern w:val="0"/>
          <w:szCs w:val="20"/>
        </w:rPr>
        <w:t>及时</w:t>
      </w:r>
      <w:bookmarkEnd w:id="111"/>
      <w:r w:rsidR="002B5D71" w:rsidRPr="00C36D1C">
        <w:rPr>
          <w:rFonts w:hint="eastAsia"/>
          <w:noProof/>
          <w:kern w:val="0"/>
          <w:szCs w:val="20"/>
        </w:rPr>
        <w:t>镇压</w:t>
      </w:r>
      <w:r w:rsidRPr="00C36D1C">
        <w:rPr>
          <w:rFonts w:hint="eastAsia"/>
          <w:noProof/>
          <w:kern w:val="0"/>
          <w:szCs w:val="20"/>
        </w:rPr>
        <w:t>。</w:t>
      </w:r>
    </w:p>
    <w:p w14:paraId="58238D4D" w14:textId="77777777" w:rsidR="003E0A3D" w:rsidRDefault="003E0A3D" w:rsidP="003E0A3D">
      <w:pPr>
        <w:pStyle w:val="affc"/>
        <w:spacing w:before="312" w:after="312"/>
      </w:pPr>
      <w:bookmarkStart w:id="112" w:name="_Toc76570266"/>
      <w:bookmarkStart w:id="113" w:name="_Toc152084954"/>
      <w:bookmarkStart w:id="114" w:name="_Toc152086424"/>
      <w:bookmarkStart w:id="115" w:name="_Toc153440762"/>
      <w:bookmarkStart w:id="116" w:name="_Toc213770633"/>
      <w:r w:rsidRPr="009B3409">
        <w:rPr>
          <w:rFonts w:hint="eastAsia"/>
        </w:rPr>
        <w:t>田间管理</w:t>
      </w:r>
      <w:bookmarkEnd w:id="112"/>
      <w:bookmarkEnd w:id="113"/>
      <w:bookmarkEnd w:id="114"/>
      <w:bookmarkEnd w:id="115"/>
      <w:bookmarkEnd w:id="116"/>
    </w:p>
    <w:p w14:paraId="798C4CE5" w14:textId="77777777" w:rsidR="006444B0" w:rsidRDefault="006444B0" w:rsidP="00611D31">
      <w:pPr>
        <w:pStyle w:val="affd"/>
        <w:numPr>
          <w:ilvl w:val="2"/>
          <w:numId w:val="32"/>
        </w:numPr>
        <w:spacing w:before="156" w:after="156"/>
        <w:rPr>
          <w:noProof/>
        </w:rPr>
      </w:pPr>
      <w:bookmarkStart w:id="117" w:name="_Toc76570267"/>
      <w:bookmarkStart w:id="118" w:name="_Toc152084955"/>
      <w:bookmarkStart w:id="119" w:name="_Toc152086425"/>
      <w:bookmarkStart w:id="120" w:name="_Toc153440763"/>
      <w:r>
        <w:rPr>
          <w:rFonts w:hint="eastAsia"/>
          <w:noProof/>
        </w:rPr>
        <w:t>苗期管理</w:t>
      </w:r>
    </w:p>
    <w:p w14:paraId="049159E1" w14:textId="130B6614" w:rsidR="003E57EC" w:rsidRPr="003D05D2" w:rsidRDefault="003E57EC" w:rsidP="006444B0">
      <w:pPr>
        <w:pStyle w:val="affffb"/>
        <w:ind w:firstLine="420"/>
        <w:rPr>
          <w:rFonts w:ascii="Times New Roman"/>
          <w:color w:val="EE0000"/>
        </w:rPr>
      </w:pPr>
      <w:bookmarkStart w:id="121" w:name="_Hlk206603315"/>
      <w:r>
        <w:rPr>
          <w:rFonts w:ascii="Times New Roman" w:hint="eastAsia"/>
        </w:rPr>
        <w:t>出苗不齐，</w:t>
      </w:r>
      <w:r w:rsidR="00754E1E">
        <w:rPr>
          <w:rFonts w:ascii="Times New Roman" w:hint="eastAsia"/>
        </w:rPr>
        <w:t>进行</w:t>
      </w:r>
      <w:r>
        <w:rPr>
          <w:rFonts w:ascii="Times New Roman" w:hint="eastAsia"/>
        </w:rPr>
        <w:t>补</w:t>
      </w:r>
      <w:r w:rsidR="00F4013A">
        <w:rPr>
          <w:rFonts w:ascii="Times New Roman" w:hint="eastAsia"/>
        </w:rPr>
        <w:t>苗</w:t>
      </w:r>
      <w:r>
        <w:rPr>
          <w:rFonts w:ascii="Times New Roman" w:hint="eastAsia"/>
        </w:rPr>
        <w:t>；</w:t>
      </w:r>
      <w:bookmarkStart w:id="122" w:name="_Hlk213837965"/>
      <w:r>
        <w:rPr>
          <w:rFonts w:ascii="Times New Roman" w:hint="eastAsia"/>
        </w:rPr>
        <w:t>苗期</w:t>
      </w:r>
      <w:r w:rsidRPr="00D559F0">
        <w:rPr>
          <w:rFonts w:ascii="Times New Roman"/>
        </w:rPr>
        <w:t>清除杂草</w:t>
      </w:r>
      <w:r>
        <w:rPr>
          <w:rFonts w:ascii="Times New Roman" w:hint="eastAsia"/>
        </w:rPr>
        <w:t>。</w:t>
      </w:r>
      <w:bookmarkEnd w:id="122"/>
    </w:p>
    <w:bookmarkEnd w:id="121"/>
    <w:p w14:paraId="66F0AFC4" w14:textId="698A4BD6" w:rsidR="003E0A3D" w:rsidRPr="009B3409" w:rsidRDefault="003E0A3D" w:rsidP="00611D31">
      <w:pPr>
        <w:pStyle w:val="affd"/>
        <w:numPr>
          <w:ilvl w:val="2"/>
          <w:numId w:val="32"/>
        </w:numPr>
        <w:spacing w:before="156" w:after="156"/>
      </w:pPr>
      <w:r w:rsidRPr="009B3409">
        <w:rPr>
          <w:rFonts w:hint="eastAsia"/>
        </w:rPr>
        <w:t>灌溉</w:t>
      </w:r>
      <w:bookmarkEnd w:id="117"/>
      <w:bookmarkEnd w:id="118"/>
      <w:bookmarkEnd w:id="119"/>
      <w:bookmarkEnd w:id="120"/>
    </w:p>
    <w:p w14:paraId="3A93E884" w14:textId="380EFBFE" w:rsidR="003E0A3D" w:rsidRPr="007415A3" w:rsidRDefault="002B5D71"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23" w:name="_Hlk206603327"/>
      <w:r w:rsidRPr="007415A3">
        <w:rPr>
          <w:rFonts w:ascii="Times New Roman" w:hAnsi="Times New Roman"/>
          <w:noProof/>
          <w:kern w:val="0"/>
          <w:szCs w:val="20"/>
        </w:rPr>
        <w:lastRenderedPageBreak/>
        <w:t>有灌溉条件的，在</w:t>
      </w:r>
      <w:r w:rsidR="00DD4766" w:rsidRPr="007415A3">
        <w:rPr>
          <w:rFonts w:ascii="Times New Roman" w:hAnsi="Times New Roman"/>
          <w:noProof/>
          <w:kern w:val="0"/>
          <w:szCs w:val="20"/>
        </w:rPr>
        <w:t>分蘖</w:t>
      </w:r>
      <w:r w:rsidR="006444B0" w:rsidRPr="007415A3">
        <w:rPr>
          <w:rFonts w:ascii="Times New Roman" w:hAnsi="Times New Roman"/>
          <w:noProof/>
          <w:kern w:val="0"/>
          <w:szCs w:val="20"/>
        </w:rPr>
        <w:t>至孕穗期</w:t>
      </w:r>
      <w:r w:rsidRPr="007415A3">
        <w:rPr>
          <w:rFonts w:ascii="Times New Roman" w:hAnsi="Times New Roman"/>
          <w:noProof/>
          <w:kern w:val="0"/>
          <w:szCs w:val="20"/>
        </w:rPr>
        <w:t>进行灌溉</w:t>
      </w:r>
      <w:r w:rsidR="00D559F0" w:rsidRPr="007415A3">
        <w:rPr>
          <w:rFonts w:ascii="Times New Roman" w:hAnsi="Times New Roman"/>
          <w:noProof/>
          <w:kern w:val="0"/>
          <w:szCs w:val="20"/>
        </w:rPr>
        <w:t>，灌溉次数</w:t>
      </w:r>
      <w:r w:rsidR="00D559F0" w:rsidRPr="007415A3">
        <w:rPr>
          <w:rFonts w:ascii="Times New Roman" w:hAnsi="Times New Roman"/>
          <w:noProof/>
          <w:kern w:val="0"/>
          <w:szCs w:val="20"/>
        </w:rPr>
        <w:t>1</w:t>
      </w:r>
      <w:r w:rsidR="003D05D2" w:rsidRPr="007415A3">
        <w:rPr>
          <w:rFonts w:ascii="Times New Roman" w:hAnsi="Times New Roman"/>
          <w:noProof/>
          <w:kern w:val="0"/>
          <w:szCs w:val="20"/>
        </w:rPr>
        <w:t>次</w:t>
      </w:r>
      <w:r w:rsidR="00D559F0" w:rsidRPr="007415A3">
        <w:rPr>
          <w:rFonts w:ascii="Times New Roman" w:hAnsi="Times New Roman"/>
          <w:noProof/>
          <w:kern w:val="0"/>
          <w:szCs w:val="20"/>
        </w:rPr>
        <w:t>-2</w:t>
      </w:r>
      <w:r w:rsidR="00D559F0" w:rsidRPr="007415A3">
        <w:rPr>
          <w:rFonts w:ascii="Times New Roman" w:hAnsi="Times New Roman"/>
          <w:noProof/>
          <w:kern w:val="0"/>
          <w:szCs w:val="20"/>
        </w:rPr>
        <w:t>次</w:t>
      </w:r>
      <w:r w:rsidR="007C1D01" w:rsidRPr="007415A3">
        <w:rPr>
          <w:rFonts w:ascii="Times New Roman" w:hAnsi="Times New Roman"/>
          <w:noProof/>
          <w:kern w:val="0"/>
          <w:szCs w:val="20"/>
        </w:rPr>
        <w:t>。</w:t>
      </w:r>
      <w:r w:rsidR="009F59A4" w:rsidRPr="004A4021">
        <w:rPr>
          <w:rFonts w:ascii="Times New Roman" w:hint="eastAsia"/>
        </w:rPr>
        <w:t>其它时间根据</w:t>
      </w:r>
      <w:r w:rsidR="009F59A4" w:rsidRPr="004A4021">
        <w:rPr>
          <w:rFonts w:ascii="Times New Roman"/>
        </w:rPr>
        <w:t>土壤墒情适时灌溉。</w:t>
      </w:r>
    </w:p>
    <w:bookmarkEnd w:id="123"/>
    <w:p w14:paraId="0C82F10A" w14:textId="77777777" w:rsidR="002B5D71" w:rsidRPr="009B3409" w:rsidRDefault="002B5D71" w:rsidP="002B5D71">
      <w:pPr>
        <w:pStyle w:val="affd"/>
        <w:numPr>
          <w:ilvl w:val="2"/>
          <w:numId w:val="32"/>
        </w:numPr>
        <w:spacing w:before="156" w:after="156"/>
      </w:pPr>
      <w:r w:rsidRPr="009B3409">
        <w:rPr>
          <w:rFonts w:hint="eastAsia"/>
        </w:rPr>
        <w:t>追肥</w:t>
      </w:r>
    </w:p>
    <w:p w14:paraId="6312EB6E" w14:textId="627CEBFA" w:rsidR="002B5D71" w:rsidRPr="007415A3" w:rsidRDefault="009E5796" w:rsidP="002B5D71">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24" w:name="_Hlk206603340"/>
      <w:r w:rsidRPr="007415A3">
        <w:rPr>
          <w:rFonts w:ascii="Times New Roman" w:hAnsi="Times New Roman"/>
          <w:noProof/>
          <w:kern w:val="0"/>
          <w:szCs w:val="20"/>
        </w:rPr>
        <w:t>在拔节至孕穗期进行追肥。</w:t>
      </w:r>
      <w:r w:rsidR="002B5D71" w:rsidRPr="007415A3">
        <w:rPr>
          <w:rFonts w:ascii="Times New Roman" w:hAnsi="Times New Roman"/>
          <w:noProof/>
          <w:kern w:val="0"/>
          <w:szCs w:val="20"/>
        </w:rPr>
        <w:t>结合降雨</w:t>
      </w:r>
      <w:r w:rsidR="006444B0" w:rsidRPr="007415A3">
        <w:rPr>
          <w:rFonts w:ascii="Times New Roman" w:hAnsi="Times New Roman"/>
          <w:noProof/>
          <w:kern w:val="0"/>
          <w:szCs w:val="20"/>
        </w:rPr>
        <w:t>或灌溉</w:t>
      </w:r>
      <w:r w:rsidR="002B5D71" w:rsidRPr="007415A3">
        <w:rPr>
          <w:rFonts w:ascii="Times New Roman" w:hAnsi="Times New Roman"/>
          <w:noProof/>
          <w:kern w:val="0"/>
          <w:szCs w:val="20"/>
        </w:rPr>
        <w:t>追</w:t>
      </w:r>
      <w:r w:rsidR="00103EEF" w:rsidRPr="007415A3">
        <w:rPr>
          <w:rFonts w:ascii="Times New Roman" w:hAnsi="Times New Roman"/>
          <w:noProof/>
          <w:kern w:val="0"/>
          <w:szCs w:val="20"/>
        </w:rPr>
        <w:t>施</w:t>
      </w:r>
      <w:r w:rsidR="007A6863" w:rsidRPr="007415A3">
        <w:rPr>
          <w:rFonts w:ascii="Times New Roman" w:hAnsi="Times New Roman"/>
          <w:noProof/>
          <w:kern w:val="0"/>
          <w:szCs w:val="20"/>
        </w:rPr>
        <w:t>尿素</w:t>
      </w:r>
      <w:r w:rsidR="0086285A" w:rsidRPr="007415A3">
        <w:rPr>
          <w:rFonts w:ascii="Times New Roman" w:hAnsi="Times New Roman"/>
          <w:noProof/>
          <w:kern w:val="0"/>
          <w:szCs w:val="20"/>
        </w:rPr>
        <w:t>75 kg/hm</w:t>
      </w:r>
      <w:r w:rsidR="0086285A" w:rsidRPr="007415A3">
        <w:rPr>
          <w:rFonts w:ascii="Times New Roman" w:hAnsi="Times New Roman"/>
          <w:noProof/>
          <w:kern w:val="0"/>
          <w:szCs w:val="20"/>
          <w:vertAlign w:val="superscript"/>
        </w:rPr>
        <w:t>2</w:t>
      </w:r>
      <w:r w:rsidR="0086285A" w:rsidRPr="007415A3">
        <w:rPr>
          <w:rFonts w:ascii="Times New Roman" w:hAnsi="Times New Roman"/>
          <w:noProof/>
          <w:kern w:val="0"/>
          <w:szCs w:val="20"/>
        </w:rPr>
        <w:t>-150 kg/hm</w:t>
      </w:r>
      <w:r w:rsidR="0086285A" w:rsidRPr="007415A3">
        <w:rPr>
          <w:rFonts w:ascii="Times New Roman" w:hAnsi="Times New Roman"/>
          <w:noProof/>
          <w:kern w:val="0"/>
          <w:szCs w:val="20"/>
          <w:vertAlign w:val="superscript"/>
        </w:rPr>
        <w:t>2</w:t>
      </w:r>
      <w:r w:rsidR="002B5D71" w:rsidRPr="007415A3">
        <w:rPr>
          <w:rFonts w:ascii="Times New Roman" w:hAnsi="Times New Roman"/>
          <w:noProof/>
          <w:kern w:val="0"/>
          <w:szCs w:val="20"/>
        </w:rPr>
        <w:t>。</w:t>
      </w:r>
    </w:p>
    <w:bookmarkEnd w:id="124"/>
    <w:p w14:paraId="7717EF6C" w14:textId="05561106" w:rsidR="00B9671D" w:rsidRDefault="00020F19" w:rsidP="00B9671D">
      <w:pPr>
        <w:pStyle w:val="affd"/>
        <w:numPr>
          <w:ilvl w:val="2"/>
          <w:numId w:val="32"/>
        </w:numPr>
        <w:spacing w:before="156" w:after="156"/>
      </w:pPr>
      <w:r>
        <w:rPr>
          <w:rFonts w:hint="eastAsia"/>
        </w:rPr>
        <w:t>病</w:t>
      </w:r>
      <w:r w:rsidR="00C12D0F">
        <w:rPr>
          <w:rFonts w:hint="eastAsia"/>
        </w:rPr>
        <w:t>虫</w:t>
      </w:r>
      <w:r>
        <w:rPr>
          <w:rFonts w:hint="eastAsia"/>
        </w:rPr>
        <w:t>害防治</w:t>
      </w:r>
    </w:p>
    <w:p w14:paraId="7280213B" w14:textId="0FD44F69" w:rsidR="001A2881" w:rsidRPr="007415A3" w:rsidRDefault="001A2881" w:rsidP="007415A3">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25" w:name="_Hlk213709825"/>
      <w:r w:rsidRPr="007415A3">
        <w:rPr>
          <w:rFonts w:ascii="Times New Roman" w:hAnsi="Times New Roman"/>
          <w:noProof/>
          <w:kern w:val="0"/>
          <w:szCs w:val="20"/>
        </w:rPr>
        <w:t>主要虫害有蚜虫、草原毛虫；主要病害有麦角病、锈病和白粉病。采用物理防治和化学防治相结合的防治方法。化学防治方法参考附录</w:t>
      </w:r>
      <w:r w:rsidRPr="007415A3">
        <w:rPr>
          <w:rFonts w:ascii="Times New Roman" w:hAnsi="Times New Roman"/>
          <w:noProof/>
          <w:kern w:val="0"/>
          <w:szCs w:val="20"/>
        </w:rPr>
        <w:t>C</w:t>
      </w:r>
      <w:r w:rsidR="007415A3" w:rsidRPr="007415A3">
        <w:rPr>
          <w:rFonts w:ascii="Times New Roman" w:hAnsi="Times New Roman" w:hint="eastAsia"/>
          <w:noProof/>
          <w:kern w:val="0"/>
          <w:szCs w:val="20"/>
        </w:rPr>
        <w:t>，</w:t>
      </w:r>
      <w:r w:rsidRPr="007415A3">
        <w:rPr>
          <w:rFonts w:ascii="Times New Roman" w:hAnsi="Times New Roman"/>
          <w:noProof/>
          <w:kern w:val="0"/>
          <w:szCs w:val="20"/>
        </w:rPr>
        <w:t>农药使用符合</w:t>
      </w:r>
      <w:r w:rsidRPr="007415A3">
        <w:rPr>
          <w:rFonts w:ascii="Times New Roman" w:hAnsi="Times New Roman"/>
          <w:noProof/>
          <w:kern w:val="0"/>
          <w:szCs w:val="20"/>
        </w:rPr>
        <w:t>GB/T8321</w:t>
      </w:r>
      <w:r w:rsidRPr="007415A3">
        <w:rPr>
          <w:rFonts w:ascii="Times New Roman" w:hAnsi="Times New Roman"/>
          <w:noProof/>
          <w:kern w:val="0"/>
          <w:szCs w:val="20"/>
        </w:rPr>
        <w:t>的要求。</w:t>
      </w:r>
    </w:p>
    <w:p w14:paraId="144D3FA4" w14:textId="5372A688" w:rsidR="003E0A3D" w:rsidRPr="009B3409" w:rsidRDefault="001A2881" w:rsidP="00611D31">
      <w:pPr>
        <w:pStyle w:val="affd"/>
        <w:numPr>
          <w:ilvl w:val="2"/>
          <w:numId w:val="32"/>
        </w:numPr>
        <w:spacing w:before="156" w:after="156"/>
      </w:pPr>
      <w:bookmarkStart w:id="126" w:name="_Toc76570269"/>
      <w:bookmarkStart w:id="127" w:name="_Toc152084958"/>
      <w:bookmarkStart w:id="128" w:name="_Toc152086428"/>
      <w:bookmarkStart w:id="129" w:name="_Toc153440766"/>
      <w:bookmarkEnd w:id="125"/>
      <w:r w:rsidRPr="009B3409">
        <w:rPr>
          <w:rFonts w:hint="eastAsia"/>
        </w:rPr>
        <w:t>鼠害防治</w:t>
      </w:r>
      <w:bookmarkEnd w:id="126"/>
      <w:bookmarkEnd w:id="127"/>
      <w:bookmarkEnd w:id="128"/>
      <w:bookmarkEnd w:id="129"/>
    </w:p>
    <w:p w14:paraId="3F0A5AB9" w14:textId="08C25B8A" w:rsidR="001A2881" w:rsidRPr="007415A3" w:rsidRDefault="001A2881"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30" w:name="_Hlk206603433"/>
      <w:r w:rsidRPr="007415A3">
        <w:rPr>
          <w:rFonts w:ascii="Times New Roman" w:hAnsi="Times New Roman" w:hint="eastAsia"/>
          <w:noProof/>
          <w:kern w:val="0"/>
          <w:szCs w:val="20"/>
        </w:rPr>
        <w:t>根据鼠害发生情况，在冬季至返青前灭鼠。</w:t>
      </w:r>
      <w:bookmarkStart w:id="131" w:name="_Hlk213710016"/>
      <w:r w:rsidRPr="007415A3">
        <w:rPr>
          <w:rFonts w:ascii="Times New Roman" w:hAnsi="Times New Roman" w:hint="eastAsia"/>
          <w:noProof/>
          <w:kern w:val="0"/>
          <w:szCs w:val="20"/>
        </w:rPr>
        <w:t>防除范围为播种地块及周边</w:t>
      </w:r>
      <w:r w:rsidRPr="007415A3">
        <w:rPr>
          <w:rFonts w:ascii="Times New Roman" w:hAnsi="Times New Roman" w:hint="eastAsia"/>
          <w:noProof/>
          <w:kern w:val="0"/>
          <w:szCs w:val="20"/>
        </w:rPr>
        <w:t>100m</w:t>
      </w:r>
      <w:r w:rsidRPr="007415A3">
        <w:rPr>
          <w:rFonts w:ascii="Times New Roman" w:hAnsi="Times New Roman" w:hint="eastAsia"/>
          <w:noProof/>
          <w:kern w:val="0"/>
          <w:szCs w:val="20"/>
        </w:rPr>
        <w:t>范围内。</w:t>
      </w:r>
      <w:bookmarkEnd w:id="131"/>
      <w:r w:rsidRPr="007415A3">
        <w:rPr>
          <w:rFonts w:ascii="Times New Roman" w:hAnsi="Times New Roman" w:hint="eastAsia"/>
          <w:noProof/>
          <w:kern w:val="0"/>
          <w:szCs w:val="20"/>
        </w:rPr>
        <w:t>鼠害防治措施以</w:t>
      </w:r>
      <w:r w:rsidRPr="007415A3">
        <w:rPr>
          <w:rFonts w:ascii="Times New Roman" w:hAnsi="Times New Roman"/>
          <w:noProof/>
          <w:kern w:val="0"/>
          <w:szCs w:val="20"/>
        </w:rPr>
        <w:t>NY/T 1856</w:t>
      </w:r>
      <w:r w:rsidRPr="007415A3">
        <w:rPr>
          <w:rFonts w:ascii="Times New Roman" w:hAnsi="Times New Roman" w:hint="eastAsia"/>
          <w:noProof/>
          <w:kern w:val="0"/>
          <w:szCs w:val="20"/>
        </w:rPr>
        <w:t>标准执行，化学防控鼠药参考附录</w:t>
      </w:r>
      <w:r w:rsidRPr="007415A3">
        <w:rPr>
          <w:rFonts w:ascii="Times New Roman" w:hAnsi="Times New Roman" w:hint="eastAsia"/>
          <w:noProof/>
          <w:kern w:val="0"/>
          <w:szCs w:val="20"/>
        </w:rPr>
        <w:t>D</w:t>
      </w:r>
      <w:r w:rsidRPr="007415A3">
        <w:rPr>
          <w:rFonts w:ascii="Times New Roman" w:hAnsi="Times New Roman" w:hint="eastAsia"/>
          <w:noProof/>
          <w:kern w:val="0"/>
          <w:szCs w:val="20"/>
        </w:rPr>
        <w:t>。</w:t>
      </w:r>
    </w:p>
    <w:p w14:paraId="0B474D37" w14:textId="77777777" w:rsidR="001A2881" w:rsidRDefault="001A2881" w:rsidP="008E6BD1">
      <w:pPr>
        <w:pStyle w:val="affd"/>
        <w:numPr>
          <w:ilvl w:val="2"/>
          <w:numId w:val="32"/>
        </w:numPr>
        <w:spacing w:before="156" w:after="156"/>
      </w:pPr>
      <w:r>
        <w:rPr>
          <w:rFonts w:hint="eastAsia"/>
        </w:rPr>
        <w:t>越冬管理</w:t>
      </w:r>
    </w:p>
    <w:p w14:paraId="496A00EF" w14:textId="507D523D" w:rsidR="001A2881" w:rsidRPr="007415A3" w:rsidRDefault="001A2881" w:rsidP="007415A3">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hint="eastAsia"/>
          <w:noProof/>
          <w:kern w:val="0"/>
          <w:szCs w:val="20"/>
        </w:rPr>
        <w:t>土壤昼消夜冻时灌越冬水，翌年春季气温达到</w:t>
      </w:r>
      <w:r w:rsidRPr="007415A3">
        <w:rPr>
          <w:rFonts w:ascii="Times New Roman" w:hAnsi="Times New Roman" w:hint="eastAsia"/>
          <w:noProof/>
          <w:kern w:val="0"/>
          <w:szCs w:val="20"/>
        </w:rPr>
        <w:t>5</w:t>
      </w:r>
      <w:r w:rsidRPr="007415A3">
        <w:rPr>
          <w:rFonts w:ascii="Times New Roman" w:hAnsi="Times New Roman" w:hint="eastAsia"/>
          <w:noProof/>
          <w:kern w:val="0"/>
          <w:szCs w:val="20"/>
        </w:rPr>
        <w:t>℃时浇返青水。</w:t>
      </w:r>
    </w:p>
    <w:p w14:paraId="036C02C8" w14:textId="02B2B562" w:rsidR="003E0A3D" w:rsidRDefault="001A2881" w:rsidP="003E0A3D">
      <w:pPr>
        <w:pStyle w:val="affc"/>
        <w:spacing w:before="312" w:after="312"/>
      </w:pPr>
      <w:bookmarkStart w:id="132" w:name="_Toc213770634"/>
      <w:bookmarkEnd w:id="130"/>
      <w:r>
        <w:rPr>
          <w:rFonts w:hint="eastAsia"/>
        </w:rPr>
        <w:t>利用</w:t>
      </w:r>
      <w:bookmarkEnd w:id="132"/>
    </w:p>
    <w:p w14:paraId="39213A86" w14:textId="3FF66F12" w:rsidR="005B145E" w:rsidRPr="005B145E" w:rsidRDefault="007C1D01" w:rsidP="005B145E">
      <w:pPr>
        <w:pStyle w:val="affd"/>
        <w:numPr>
          <w:ilvl w:val="2"/>
          <w:numId w:val="32"/>
        </w:numPr>
        <w:spacing w:before="156" w:after="156"/>
      </w:pPr>
      <w:r>
        <w:rPr>
          <w:rFonts w:hint="eastAsia"/>
        </w:rPr>
        <w:t>刈割</w:t>
      </w:r>
    </w:p>
    <w:p w14:paraId="429B4755" w14:textId="2076E16B" w:rsidR="007B55AE" w:rsidRPr="007415A3" w:rsidRDefault="00475D25" w:rsidP="005B145E">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133" w:name="_Hlk206603503"/>
      <w:r w:rsidRPr="007415A3">
        <w:rPr>
          <w:rFonts w:ascii="Times New Roman" w:hAnsi="Times New Roman" w:hint="eastAsia"/>
          <w:noProof/>
          <w:kern w:val="0"/>
          <w:szCs w:val="20"/>
        </w:rPr>
        <w:t>播种第二年进行</w:t>
      </w:r>
      <w:r w:rsidR="007C1D01" w:rsidRPr="007415A3">
        <w:rPr>
          <w:rFonts w:ascii="Times New Roman" w:hAnsi="Times New Roman" w:hint="eastAsia"/>
          <w:noProof/>
          <w:kern w:val="0"/>
          <w:szCs w:val="20"/>
        </w:rPr>
        <w:t>刈割</w:t>
      </w:r>
      <w:r w:rsidRPr="007415A3">
        <w:rPr>
          <w:rFonts w:ascii="Times New Roman" w:hAnsi="Times New Roman" w:hint="eastAsia"/>
          <w:noProof/>
          <w:kern w:val="0"/>
          <w:szCs w:val="20"/>
        </w:rPr>
        <w:t>，</w:t>
      </w:r>
      <w:r w:rsidR="007C1D01" w:rsidRPr="007415A3">
        <w:rPr>
          <w:rFonts w:ascii="Times New Roman" w:hAnsi="Times New Roman" w:hint="eastAsia"/>
          <w:noProof/>
          <w:kern w:val="0"/>
          <w:szCs w:val="20"/>
        </w:rPr>
        <w:t>刈割时间在</w:t>
      </w:r>
      <w:r w:rsidR="007A6863" w:rsidRPr="007415A3">
        <w:rPr>
          <w:rFonts w:ascii="Times New Roman" w:hAnsi="Times New Roman" w:hint="eastAsia"/>
          <w:noProof/>
          <w:kern w:val="0"/>
          <w:szCs w:val="20"/>
        </w:rPr>
        <w:t>灌浆期</w:t>
      </w:r>
      <w:r w:rsidR="007A6863" w:rsidRPr="007415A3">
        <w:rPr>
          <w:rFonts w:ascii="Times New Roman" w:hAnsi="Times New Roman" w:hint="eastAsia"/>
          <w:noProof/>
          <w:kern w:val="0"/>
          <w:szCs w:val="20"/>
        </w:rPr>
        <w:t>-</w:t>
      </w:r>
      <w:r w:rsidR="007A6863" w:rsidRPr="007415A3">
        <w:rPr>
          <w:rFonts w:ascii="Times New Roman" w:hAnsi="Times New Roman" w:hint="eastAsia"/>
          <w:noProof/>
          <w:kern w:val="0"/>
          <w:szCs w:val="20"/>
        </w:rPr>
        <w:t>乳熟期，</w:t>
      </w:r>
      <w:r w:rsidRPr="007415A3">
        <w:rPr>
          <w:rFonts w:ascii="Times New Roman" w:hAnsi="Times New Roman" w:hint="eastAsia"/>
          <w:noProof/>
          <w:kern w:val="0"/>
          <w:szCs w:val="20"/>
        </w:rPr>
        <w:t>每年刈割</w:t>
      </w:r>
      <w:r w:rsidRPr="007415A3">
        <w:rPr>
          <w:rFonts w:ascii="Times New Roman" w:hAnsi="Times New Roman" w:hint="eastAsia"/>
          <w:noProof/>
          <w:kern w:val="0"/>
          <w:szCs w:val="20"/>
        </w:rPr>
        <w:t>1</w:t>
      </w:r>
      <w:r w:rsidRPr="007415A3">
        <w:rPr>
          <w:rFonts w:ascii="Times New Roman" w:hAnsi="Times New Roman" w:hint="eastAsia"/>
          <w:noProof/>
          <w:kern w:val="0"/>
          <w:szCs w:val="20"/>
        </w:rPr>
        <w:t>次，</w:t>
      </w:r>
      <w:r w:rsidR="00817A28" w:rsidRPr="007415A3">
        <w:rPr>
          <w:rFonts w:ascii="Times New Roman" w:hAnsi="Times New Roman" w:hint="eastAsia"/>
          <w:noProof/>
          <w:kern w:val="0"/>
          <w:szCs w:val="20"/>
        </w:rPr>
        <w:t>留茬</w:t>
      </w:r>
      <w:r w:rsidR="001A2881" w:rsidRPr="007415A3">
        <w:rPr>
          <w:rFonts w:ascii="Times New Roman" w:hAnsi="Times New Roman" w:hint="eastAsia"/>
          <w:noProof/>
          <w:kern w:val="0"/>
          <w:szCs w:val="20"/>
        </w:rPr>
        <w:t>5</w:t>
      </w:r>
      <w:r w:rsidR="008E6BD1" w:rsidRPr="007415A3">
        <w:rPr>
          <w:rFonts w:ascii="Times New Roman" w:hAnsi="Times New Roman" w:hint="eastAsia"/>
          <w:noProof/>
          <w:kern w:val="0"/>
          <w:szCs w:val="20"/>
        </w:rPr>
        <w:t>cm</w:t>
      </w:r>
      <w:r w:rsidR="00183088" w:rsidRPr="007415A3">
        <w:rPr>
          <w:rFonts w:ascii="Times New Roman" w:hAnsi="Times New Roman" w:hint="eastAsia"/>
          <w:noProof/>
          <w:kern w:val="0"/>
          <w:szCs w:val="20"/>
        </w:rPr>
        <w:t>-</w:t>
      </w:r>
      <w:r w:rsidR="001A2881" w:rsidRPr="007415A3">
        <w:rPr>
          <w:rFonts w:ascii="Times New Roman" w:hAnsi="Times New Roman" w:hint="eastAsia"/>
          <w:noProof/>
          <w:kern w:val="0"/>
          <w:szCs w:val="20"/>
        </w:rPr>
        <w:t>8</w:t>
      </w:r>
      <w:r w:rsidR="00817A28" w:rsidRPr="007415A3">
        <w:rPr>
          <w:rFonts w:ascii="Times New Roman" w:hAnsi="Times New Roman" w:hint="eastAsia"/>
          <w:noProof/>
          <w:kern w:val="0"/>
          <w:szCs w:val="20"/>
        </w:rPr>
        <w:t>cm</w:t>
      </w:r>
      <w:r w:rsidR="00817A28" w:rsidRPr="007415A3">
        <w:rPr>
          <w:rFonts w:ascii="Times New Roman" w:hAnsi="Times New Roman" w:hint="eastAsia"/>
          <w:noProof/>
          <w:kern w:val="0"/>
          <w:szCs w:val="20"/>
        </w:rPr>
        <w:t>。</w:t>
      </w:r>
    </w:p>
    <w:p w14:paraId="6C3A595A" w14:textId="59525781" w:rsidR="005B145E" w:rsidRDefault="007C1D01" w:rsidP="005B145E">
      <w:pPr>
        <w:pStyle w:val="affd"/>
        <w:numPr>
          <w:ilvl w:val="2"/>
          <w:numId w:val="32"/>
        </w:numPr>
        <w:spacing w:before="156" w:after="156"/>
      </w:pPr>
      <w:r>
        <w:rPr>
          <w:rFonts w:hint="eastAsia"/>
        </w:rPr>
        <w:t>放牧</w:t>
      </w:r>
    </w:p>
    <w:p w14:paraId="2F95A918" w14:textId="53BAEEF6" w:rsidR="0078331A" w:rsidRDefault="007C1D01" w:rsidP="005B145E">
      <w:pPr>
        <w:widowControl/>
        <w:tabs>
          <w:tab w:val="center" w:pos="4201"/>
          <w:tab w:val="right" w:leader="dot" w:pos="9298"/>
        </w:tabs>
        <w:autoSpaceDE w:val="0"/>
        <w:autoSpaceDN w:val="0"/>
        <w:ind w:firstLineChars="200" w:firstLine="420"/>
        <w:rPr>
          <w:noProof/>
          <w:kern w:val="0"/>
          <w:szCs w:val="20"/>
        </w:rPr>
      </w:pPr>
      <w:r>
        <w:rPr>
          <w:rFonts w:hint="eastAsia"/>
          <w:noProof/>
          <w:kern w:val="0"/>
          <w:szCs w:val="20"/>
        </w:rPr>
        <w:t>播种当年禁牧，第二年</w:t>
      </w:r>
      <w:r w:rsidR="001A2881">
        <w:rPr>
          <w:rFonts w:hint="eastAsia"/>
          <w:noProof/>
          <w:kern w:val="0"/>
          <w:szCs w:val="20"/>
        </w:rPr>
        <w:t>适度</w:t>
      </w:r>
      <w:r>
        <w:rPr>
          <w:rFonts w:hint="eastAsia"/>
          <w:noProof/>
          <w:kern w:val="0"/>
          <w:szCs w:val="20"/>
        </w:rPr>
        <w:t>放牧</w:t>
      </w:r>
      <w:bookmarkStart w:id="134" w:name="OLE_LINK3"/>
      <w:r>
        <w:rPr>
          <w:rFonts w:hint="eastAsia"/>
        </w:rPr>
        <w:t>。</w:t>
      </w:r>
      <w:bookmarkEnd w:id="134"/>
    </w:p>
    <w:p w14:paraId="76DE69CE" w14:textId="77777777" w:rsidR="0078331A" w:rsidRPr="00FE07ED" w:rsidRDefault="0078331A" w:rsidP="005B145E">
      <w:pPr>
        <w:widowControl/>
        <w:tabs>
          <w:tab w:val="center" w:pos="4201"/>
          <w:tab w:val="right" w:leader="dot" w:pos="9298"/>
        </w:tabs>
        <w:autoSpaceDE w:val="0"/>
        <w:autoSpaceDN w:val="0"/>
        <w:ind w:firstLineChars="200" w:firstLine="420"/>
        <w:rPr>
          <w:noProof/>
          <w:kern w:val="0"/>
          <w:szCs w:val="20"/>
        </w:rPr>
      </w:pPr>
    </w:p>
    <w:p w14:paraId="4BC5E3DF"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4327070C"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3A45CE45"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0A712146"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3DE56E0B"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47A76D2C"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7C0C713D" w14:textId="77777777" w:rsidR="0078331A" w:rsidRDefault="0078331A" w:rsidP="005B145E">
      <w:pPr>
        <w:widowControl/>
        <w:tabs>
          <w:tab w:val="center" w:pos="4201"/>
          <w:tab w:val="right" w:leader="dot" w:pos="9298"/>
        </w:tabs>
        <w:autoSpaceDE w:val="0"/>
        <w:autoSpaceDN w:val="0"/>
        <w:ind w:firstLineChars="200" w:firstLine="420"/>
        <w:rPr>
          <w:noProof/>
          <w:kern w:val="0"/>
          <w:szCs w:val="20"/>
        </w:rPr>
      </w:pPr>
    </w:p>
    <w:p w14:paraId="45509BAE" w14:textId="77777777" w:rsidR="00026C03" w:rsidRDefault="00026C03" w:rsidP="005B145E">
      <w:pPr>
        <w:widowControl/>
        <w:tabs>
          <w:tab w:val="center" w:pos="4201"/>
          <w:tab w:val="right" w:leader="dot" w:pos="9298"/>
        </w:tabs>
        <w:autoSpaceDE w:val="0"/>
        <w:autoSpaceDN w:val="0"/>
        <w:ind w:firstLineChars="200" w:firstLine="420"/>
        <w:rPr>
          <w:noProof/>
          <w:kern w:val="0"/>
          <w:szCs w:val="20"/>
        </w:rPr>
      </w:pPr>
    </w:p>
    <w:p w14:paraId="0612D082" w14:textId="77777777" w:rsidR="00026C03" w:rsidRDefault="00026C03" w:rsidP="005B145E">
      <w:pPr>
        <w:widowControl/>
        <w:tabs>
          <w:tab w:val="center" w:pos="4201"/>
          <w:tab w:val="right" w:leader="dot" w:pos="9298"/>
        </w:tabs>
        <w:autoSpaceDE w:val="0"/>
        <w:autoSpaceDN w:val="0"/>
        <w:ind w:firstLineChars="200" w:firstLine="420"/>
        <w:rPr>
          <w:noProof/>
          <w:kern w:val="0"/>
          <w:szCs w:val="20"/>
        </w:rPr>
      </w:pPr>
    </w:p>
    <w:p w14:paraId="3773A7EF" w14:textId="77777777" w:rsidR="00026C03" w:rsidRDefault="00026C03" w:rsidP="005B145E">
      <w:pPr>
        <w:widowControl/>
        <w:tabs>
          <w:tab w:val="center" w:pos="4201"/>
          <w:tab w:val="right" w:leader="dot" w:pos="9298"/>
        </w:tabs>
        <w:autoSpaceDE w:val="0"/>
        <w:autoSpaceDN w:val="0"/>
        <w:ind w:firstLineChars="200" w:firstLine="420"/>
        <w:rPr>
          <w:noProof/>
          <w:kern w:val="0"/>
          <w:szCs w:val="20"/>
        </w:rPr>
      </w:pPr>
    </w:p>
    <w:p w14:paraId="45AF3F1E" w14:textId="699D20C1" w:rsidR="003E0A3D" w:rsidRDefault="003E0A3D" w:rsidP="003E0A3D">
      <w:pPr>
        <w:pStyle w:val="affffffffffff2"/>
        <w:numPr>
          <w:ilvl w:val="0"/>
          <w:numId w:val="6"/>
        </w:numPr>
      </w:pPr>
      <w:bookmarkStart w:id="135" w:name="_Hlk153468179"/>
      <w:bookmarkEnd w:id="57"/>
      <w:bookmarkEnd w:id="133"/>
      <w:r>
        <w:lastRenderedPageBreak/>
        <w:br/>
      </w:r>
      <w:bookmarkStart w:id="136" w:name="_Toc76570273"/>
      <w:bookmarkStart w:id="137" w:name="_Toc152084962"/>
      <w:bookmarkStart w:id="138" w:name="_Toc152086431"/>
      <w:bookmarkStart w:id="139" w:name="_Toc153440769"/>
      <w:bookmarkStart w:id="140" w:name="_Toc213770635"/>
      <w:r>
        <w:rPr>
          <w:rFonts w:hint="eastAsia"/>
        </w:rPr>
        <w:t>（资料性附录）</w:t>
      </w:r>
      <w:r>
        <w:br/>
      </w:r>
      <w:proofErr w:type="gramStart"/>
      <w:r w:rsidR="00464C6B">
        <w:rPr>
          <w:rFonts w:hint="eastAsia"/>
        </w:rPr>
        <w:t>老芒麦</w:t>
      </w:r>
      <w:r>
        <w:rPr>
          <w:rFonts w:hint="eastAsia"/>
        </w:rPr>
        <w:t>特征</w:t>
      </w:r>
      <w:proofErr w:type="gramEnd"/>
      <w:r>
        <w:rPr>
          <w:rFonts w:hint="eastAsia"/>
        </w:rPr>
        <w:t>特性</w:t>
      </w:r>
      <w:bookmarkEnd w:id="136"/>
      <w:bookmarkEnd w:id="137"/>
      <w:bookmarkEnd w:id="138"/>
      <w:bookmarkEnd w:id="139"/>
      <w:bookmarkEnd w:id="140"/>
    </w:p>
    <w:p w14:paraId="6F15463A" w14:textId="35165084" w:rsidR="003E0A3D" w:rsidRDefault="00464C6B" w:rsidP="003E0A3D">
      <w:pPr>
        <w:pStyle w:val="affffffffffff7"/>
        <w:numPr>
          <w:ilvl w:val="1"/>
          <w:numId w:val="6"/>
        </w:numPr>
        <w:spacing w:before="312" w:after="312"/>
      </w:pPr>
      <w:proofErr w:type="gramStart"/>
      <w:r>
        <w:rPr>
          <w:rFonts w:hint="eastAsia"/>
        </w:rPr>
        <w:t>老芒麦</w:t>
      </w:r>
      <w:r w:rsidR="003E0A3D" w:rsidRPr="008535C1">
        <w:rPr>
          <w:rFonts w:hint="eastAsia"/>
        </w:rPr>
        <w:t>主要</w:t>
      </w:r>
      <w:proofErr w:type="gramEnd"/>
      <w:r w:rsidR="003E0A3D" w:rsidRPr="008535C1">
        <w:rPr>
          <w:rFonts w:hint="eastAsia"/>
        </w:rPr>
        <w:t>特征特性</w:t>
      </w:r>
    </w:p>
    <w:p w14:paraId="1E34013B" w14:textId="77777777" w:rsidR="003E0A3D" w:rsidRDefault="003E0A3D" w:rsidP="003E0A3D">
      <w:pPr>
        <w:pStyle w:val="affffffffffff8"/>
        <w:numPr>
          <w:ilvl w:val="2"/>
          <w:numId w:val="6"/>
        </w:numPr>
        <w:spacing w:before="156" w:after="156"/>
        <w:ind w:firstLine="420"/>
      </w:pPr>
      <w:r w:rsidRPr="008535C1">
        <w:rPr>
          <w:rFonts w:hint="eastAsia"/>
        </w:rPr>
        <w:t>植物学特性</w:t>
      </w:r>
    </w:p>
    <w:p w14:paraId="4C1FE61C" w14:textId="4D24B0AE" w:rsidR="003E0A3D" w:rsidRDefault="00464C6B" w:rsidP="00B4793F">
      <w:pPr>
        <w:pStyle w:val="affffffffffff8"/>
        <w:spacing w:before="156" w:after="156"/>
        <w:ind w:firstLineChars="200" w:firstLine="422"/>
        <w:rPr>
          <w:rFonts w:ascii="Times New Roman" w:eastAsia="宋体"/>
          <w:noProof/>
          <w:kern w:val="0"/>
        </w:rPr>
      </w:pPr>
      <w:r>
        <w:rPr>
          <w:rFonts w:ascii="Times New Roman" w:eastAsia="宋体" w:hint="eastAsia"/>
          <w:b/>
          <w:bCs/>
          <w:noProof/>
          <w:kern w:val="0"/>
        </w:rPr>
        <w:t>老芒麦</w:t>
      </w:r>
      <w:r w:rsidR="003E0A3D" w:rsidRPr="00EE3F0B">
        <w:rPr>
          <w:rFonts w:ascii="Times New Roman" w:eastAsia="宋体" w:hint="eastAsia"/>
          <w:noProof/>
          <w:kern w:val="0"/>
        </w:rPr>
        <w:t>（</w:t>
      </w:r>
      <w:r w:rsidR="00C946CE">
        <w:rPr>
          <w:rFonts w:ascii="Times New Roman" w:eastAsia="宋体" w:hint="eastAsia"/>
          <w:noProof/>
          <w:kern w:val="0"/>
        </w:rPr>
        <w:t>拉丁名</w:t>
      </w:r>
      <w:r w:rsidR="003E0A3D" w:rsidRPr="00EE3F0B">
        <w:rPr>
          <w:rFonts w:ascii="Times New Roman" w:eastAsia="宋体" w:hint="eastAsia"/>
          <w:noProof/>
          <w:kern w:val="0"/>
        </w:rPr>
        <w:t>：</w:t>
      </w:r>
      <w:r w:rsidR="00B4793F" w:rsidRPr="00464C6B">
        <w:rPr>
          <w:rFonts w:ascii="Times New Roman" w:eastAsia="宋体" w:hint="eastAsia"/>
          <w:i/>
          <w:iCs/>
          <w:noProof/>
          <w:kern w:val="0"/>
        </w:rPr>
        <w:t>Elymus</w:t>
      </w:r>
      <w:r w:rsidRPr="00464C6B">
        <w:rPr>
          <w:rFonts w:ascii="Times New Roman" w:eastAsia="宋体" w:hint="eastAsia"/>
          <w:i/>
          <w:iCs/>
          <w:noProof/>
          <w:kern w:val="0"/>
        </w:rPr>
        <w:t xml:space="preserve"> sibiricus </w:t>
      </w:r>
      <w:r>
        <w:rPr>
          <w:rFonts w:ascii="Times New Roman" w:eastAsia="宋体" w:hint="eastAsia"/>
          <w:noProof/>
          <w:kern w:val="0"/>
        </w:rPr>
        <w:t>L.</w:t>
      </w:r>
      <w:r w:rsidR="003E0A3D" w:rsidRPr="00EE3F0B">
        <w:rPr>
          <w:rFonts w:ascii="Times New Roman" w:eastAsia="宋体" w:hint="eastAsia"/>
          <w:noProof/>
          <w:kern w:val="0"/>
        </w:rPr>
        <w:t>）是禾本科</w:t>
      </w:r>
      <w:r w:rsidR="00B4793F">
        <w:rPr>
          <w:rFonts w:ascii="Times New Roman" w:eastAsia="宋体" w:hint="eastAsia"/>
          <w:noProof/>
          <w:kern w:val="0"/>
        </w:rPr>
        <w:t>披碱草</w:t>
      </w:r>
      <w:r w:rsidR="003E0A3D" w:rsidRPr="00EE3F0B">
        <w:rPr>
          <w:rFonts w:ascii="Times New Roman" w:eastAsia="宋体" w:hint="eastAsia"/>
          <w:noProof/>
          <w:kern w:val="0"/>
        </w:rPr>
        <w:t>属多年生草本植物，</w:t>
      </w:r>
      <w:r w:rsidR="00B4793F" w:rsidRPr="00B4793F">
        <w:rPr>
          <w:rFonts w:ascii="Times New Roman" w:eastAsia="宋体" w:hint="eastAsia"/>
          <w:noProof/>
          <w:kern w:val="0"/>
        </w:rPr>
        <w:t>植株较高大粗壮，</w:t>
      </w:r>
      <w:r w:rsidRPr="00464C6B">
        <w:rPr>
          <w:rFonts w:ascii="Times New Roman" w:eastAsia="宋体" w:hint="eastAsia"/>
          <w:noProof/>
          <w:kern w:val="0"/>
        </w:rPr>
        <w:t>高</w:t>
      </w:r>
      <w:r w:rsidRPr="00464C6B">
        <w:rPr>
          <w:rFonts w:ascii="Times New Roman" w:eastAsia="宋体" w:hint="eastAsia"/>
          <w:noProof/>
          <w:kern w:val="0"/>
        </w:rPr>
        <w:t>60-90</w:t>
      </w:r>
      <w:r>
        <w:rPr>
          <w:rFonts w:ascii="Times New Roman" w:eastAsia="宋体" w:hint="eastAsia"/>
          <w:noProof/>
          <w:kern w:val="0"/>
        </w:rPr>
        <w:t>cm</w:t>
      </w:r>
      <w:r>
        <w:rPr>
          <w:rFonts w:ascii="Times New Roman" w:eastAsia="宋体" w:hint="eastAsia"/>
          <w:noProof/>
          <w:kern w:val="0"/>
        </w:rPr>
        <w:t>，</w:t>
      </w:r>
      <w:r w:rsidR="00B4793F" w:rsidRPr="00B4793F">
        <w:rPr>
          <w:rFonts w:ascii="Times New Roman" w:eastAsia="宋体"/>
          <w:noProof/>
          <w:kern w:val="0"/>
        </w:rPr>
        <w:t>叶鞘光滑</w:t>
      </w:r>
      <w:r>
        <w:rPr>
          <w:rFonts w:ascii="Times New Roman" w:eastAsia="宋体" w:hint="eastAsia"/>
          <w:noProof/>
          <w:kern w:val="0"/>
        </w:rPr>
        <w:t>无毛</w:t>
      </w:r>
      <w:r w:rsidR="00B4793F" w:rsidRPr="00B4793F">
        <w:rPr>
          <w:rFonts w:ascii="Times New Roman" w:eastAsia="宋体"/>
          <w:noProof/>
          <w:kern w:val="0"/>
        </w:rPr>
        <w:t>；叶片扁平</w:t>
      </w:r>
      <w:r w:rsidR="00B4793F">
        <w:rPr>
          <w:rFonts w:ascii="Times New Roman" w:eastAsia="宋体" w:hint="eastAsia"/>
          <w:noProof/>
          <w:kern w:val="0"/>
        </w:rPr>
        <w:t>，</w:t>
      </w:r>
      <w:r w:rsidR="00B4793F" w:rsidRPr="00B4793F">
        <w:rPr>
          <w:rFonts w:ascii="Times New Roman" w:eastAsia="宋体" w:hint="eastAsia"/>
          <w:noProof/>
          <w:kern w:val="0"/>
        </w:rPr>
        <w:t>长</w:t>
      </w:r>
      <w:r w:rsidR="00B4793F" w:rsidRPr="00B4793F">
        <w:rPr>
          <w:rFonts w:ascii="Times New Roman" w:eastAsia="宋体" w:hint="eastAsia"/>
          <w:noProof/>
          <w:kern w:val="0"/>
        </w:rPr>
        <w:t>10</w:t>
      </w:r>
      <w:r w:rsidR="00B4793F">
        <w:rPr>
          <w:rFonts w:ascii="Times New Roman" w:eastAsia="宋体" w:hint="eastAsia"/>
          <w:noProof/>
          <w:kern w:val="0"/>
        </w:rPr>
        <w:t>cm</w:t>
      </w:r>
      <w:r w:rsidR="00B4793F" w:rsidRPr="00B4793F">
        <w:rPr>
          <w:rFonts w:ascii="Times New Roman" w:eastAsia="宋体" w:hint="eastAsia"/>
          <w:noProof/>
          <w:kern w:val="0"/>
        </w:rPr>
        <w:t>-20</w:t>
      </w:r>
      <w:r w:rsidR="00B4793F">
        <w:rPr>
          <w:rFonts w:ascii="Times New Roman" w:eastAsia="宋体" w:hint="eastAsia"/>
          <w:noProof/>
          <w:kern w:val="0"/>
        </w:rPr>
        <w:t>cm</w:t>
      </w:r>
      <w:r w:rsidR="00B4793F" w:rsidRPr="00B4793F">
        <w:rPr>
          <w:rFonts w:ascii="Times New Roman" w:eastAsia="宋体" w:hint="eastAsia"/>
          <w:noProof/>
          <w:kern w:val="0"/>
        </w:rPr>
        <w:t>，宽</w:t>
      </w:r>
      <w:r>
        <w:rPr>
          <w:rFonts w:ascii="Times New Roman" w:eastAsia="宋体" w:hint="eastAsia"/>
          <w:noProof/>
          <w:kern w:val="0"/>
        </w:rPr>
        <w:t>5</w:t>
      </w:r>
      <w:r w:rsidR="00B4793F">
        <w:rPr>
          <w:rFonts w:ascii="Times New Roman" w:eastAsia="宋体" w:hint="eastAsia"/>
          <w:noProof/>
          <w:kern w:val="0"/>
        </w:rPr>
        <w:t>mm</w:t>
      </w:r>
      <w:r w:rsidR="00B4793F" w:rsidRPr="00B4793F">
        <w:rPr>
          <w:rFonts w:ascii="Times New Roman" w:eastAsia="宋体" w:hint="eastAsia"/>
          <w:noProof/>
          <w:kern w:val="0"/>
        </w:rPr>
        <w:t>-</w:t>
      </w:r>
      <w:r>
        <w:rPr>
          <w:rFonts w:ascii="Times New Roman" w:eastAsia="宋体" w:hint="eastAsia"/>
          <w:noProof/>
          <w:kern w:val="0"/>
        </w:rPr>
        <w:t>10</w:t>
      </w:r>
      <w:r w:rsidR="00B4793F">
        <w:rPr>
          <w:rFonts w:ascii="Times New Roman" w:eastAsia="宋体" w:hint="eastAsia"/>
          <w:noProof/>
          <w:kern w:val="0"/>
        </w:rPr>
        <w:t>mm</w:t>
      </w:r>
      <w:r w:rsidR="00B4793F" w:rsidRPr="00B4793F">
        <w:rPr>
          <w:rFonts w:ascii="Times New Roman" w:eastAsia="宋体" w:hint="eastAsia"/>
          <w:noProof/>
          <w:kern w:val="0"/>
        </w:rPr>
        <w:t>，上面疏生柔毛</w:t>
      </w:r>
      <w:r w:rsidR="00183088">
        <w:rPr>
          <w:rFonts w:ascii="Times New Roman" w:eastAsia="宋体" w:hint="eastAsia"/>
          <w:noProof/>
          <w:kern w:val="0"/>
        </w:rPr>
        <w:t>，</w:t>
      </w:r>
      <w:r w:rsidR="00B4793F" w:rsidRPr="00B4793F">
        <w:rPr>
          <w:rFonts w:ascii="Times New Roman" w:eastAsia="宋体" w:hint="eastAsia"/>
          <w:noProof/>
          <w:kern w:val="0"/>
        </w:rPr>
        <w:t>下面平滑</w:t>
      </w:r>
      <w:r w:rsidR="00B4793F">
        <w:rPr>
          <w:rFonts w:ascii="Times New Roman" w:eastAsia="宋体" w:hint="eastAsia"/>
          <w:noProof/>
          <w:kern w:val="0"/>
        </w:rPr>
        <w:t>。</w:t>
      </w:r>
      <w:r w:rsidRPr="00464C6B">
        <w:rPr>
          <w:rFonts w:ascii="Times New Roman" w:eastAsia="宋体" w:hint="eastAsia"/>
          <w:noProof/>
          <w:kern w:val="0"/>
        </w:rPr>
        <w:t>穗状花序较疏松而下垂</w:t>
      </w:r>
      <w:r w:rsidR="00203BA9" w:rsidRPr="00203BA9">
        <w:rPr>
          <w:rFonts w:ascii="Times New Roman" w:eastAsia="宋体"/>
          <w:noProof/>
          <w:kern w:val="0"/>
        </w:rPr>
        <w:t>，</w:t>
      </w:r>
      <w:r>
        <w:rPr>
          <w:rFonts w:ascii="Times New Roman" w:eastAsia="宋体" w:hint="eastAsia"/>
          <w:noProof/>
          <w:kern w:val="0"/>
        </w:rPr>
        <w:t>每节具</w:t>
      </w:r>
      <w:r w:rsidRPr="00464C6B">
        <w:rPr>
          <w:rFonts w:ascii="Times New Roman" w:eastAsia="宋体" w:hint="eastAsia"/>
          <w:noProof/>
          <w:kern w:val="0"/>
        </w:rPr>
        <w:t>2</w:t>
      </w:r>
      <w:r w:rsidRPr="00464C6B">
        <w:rPr>
          <w:rFonts w:ascii="Times New Roman" w:eastAsia="宋体" w:hint="eastAsia"/>
          <w:noProof/>
          <w:kern w:val="0"/>
        </w:rPr>
        <w:t>枚小穗</w:t>
      </w:r>
      <w:r w:rsidR="00203BA9" w:rsidRPr="00203BA9">
        <w:rPr>
          <w:rFonts w:ascii="Times New Roman" w:eastAsia="宋体"/>
          <w:noProof/>
          <w:kern w:val="0"/>
        </w:rPr>
        <w:t>；长</w:t>
      </w:r>
      <w:r>
        <w:rPr>
          <w:rFonts w:ascii="Times New Roman" w:eastAsia="宋体" w:hint="eastAsia"/>
          <w:noProof/>
          <w:kern w:val="0"/>
        </w:rPr>
        <w:t>10</w:t>
      </w:r>
      <w:r w:rsidR="00B4793F">
        <w:rPr>
          <w:rFonts w:ascii="Times New Roman" w:eastAsia="宋体" w:hint="eastAsia"/>
          <w:noProof/>
          <w:kern w:val="0"/>
        </w:rPr>
        <w:t>cm</w:t>
      </w:r>
      <w:r w:rsidR="00203BA9" w:rsidRPr="00203BA9">
        <w:rPr>
          <w:rFonts w:ascii="Times New Roman" w:eastAsia="宋体"/>
          <w:noProof/>
          <w:kern w:val="0"/>
        </w:rPr>
        <w:t>-</w:t>
      </w:r>
      <w:r>
        <w:rPr>
          <w:rFonts w:ascii="Times New Roman" w:eastAsia="宋体" w:hint="eastAsia"/>
          <w:noProof/>
          <w:kern w:val="0"/>
        </w:rPr>
        <w:t>20</w:t>
      </w:r>
      <w:r w:rsidR="00B4793F">
        <w:rPr>
          <w:rFonts w:ascii="Times New Roman" w:eastAsia="宋体" w:hint="eastAsia"/>
          <w:noProof/>
          <w:kern w:val="0"/>
        </w:rPr>
        <w:t>cm</w:t>
      </w:r>
      <w:r w:rsidR="00203BA9" w:rsidRPr="00203BA9">
        <w:rPr>
          <w:rFonts w:ascii="Times New Roman" w:eastAsia="宋体"/>
          <w:noProof/>
          <w:kern w:val="0"/>
        </w:rPr>
        <w:t>，</w:t>
      </w:r>
      <w:r w:rsidRPr="00464C6B">
        <w:rPr>
          <w:rFonts w:ascii="Times New Roman" w:eastAsia="宋体" w:hint="eastAsia"/>
          <w:noProof/>
          <w:kern w:val="0"/>
        </w:rPr>
        <w:t>穗轴边缘粗糙或具小纤毛；</w:t>
      </w:r>
      <w:r w:rsidR="00203BA9" w:rsidRPr="00203BA9">
        <w:rPr>
          <w:rFonts w:ascii="Times New Roman" w:eastAsia="宋体"/>
          <w:noProof/>
          <w:kern w:val="0"/>
        </w:rPr>
        <w:t>通常每节具有</w:t>
      </w:r>
      <w:r w:rsidR="00203BA9" w:rsidRPr="00203BA9">
        <w:rPr>
          <w:rFonts w:ascii="Times New Roman" w:eastAsia="宋体"/>
          <w:noProof/>
          <w:kern w:val="0"/>
        </w:rPr>
        <w:t>2</w:t>
      </w:r>
      <w:r w:rsidR="00203BA9" w:rsidRPr="00203BA9">
        <w:rPr>
          <w:rFonts w:ascii="Times New Roman" w:eastAsia="宋体"/>
          <w:noProof/>
          <w:kern w:val="0"/>
        </w:rPr>
        <w:t>枚而接近先端各节仅</w:t>
      </w:r>
      <w:r w:rsidR="00203BA9" w:rsidRPr="00203BA9">
        <w:rPr>
          <w:rFonts w:ascii="Times New Roman" w:eastAsia="宋体"/>
          <w:noProof/>
          <w:kern w:val="0"/>
        </w:rPr>
        <w:t>1</w:t>
      </w:r>
      <w:r w:rsidR="00203BA9" w:rsidRPr="00203BA9">
        <w:rPr>
          <w:rFonts w:ascii="Times New Roman" w:eastAsia="宋体"/>
          <w:noProof/>
          <w:kern w:val="0"/>
        </w:rPr>
        <w:t>枚小穗；小穗绿色稍带有紫色，长</w:t>
      </w:r>
      <w:r w:rsidR="00203BA9" w:rsidRPr="00203BA9">
        <w:rPr>
          <w:rFonts w:ascii="Times New Roman" w:eastAsia="宋体"/>
          <w:noProof/>
          <w:kern w:val="0"/>
        </w:rPr>
        <w:t>9</w:t>
      </w:r>
      <w:r w:rsidR="00B4793F">
        <w:rPr>
          <w:rFonts w:ascii="Times New Roman" w:eastAsia="宋体" w:hint="eastAsia"/>
          <w:noProof/>
          <w:kern w:val="0"/>
        </w:rPr>
        <w:t>mm</w:t>
      </w:r>
      <w:r w:rsidR="00203BA9" w:rsidRPr="00203BA9">
        <w:rPr>
          <w:rFonts w:ascii="Times New Roman" w:eastAsia="宋体"/>
          <w:noProof/>
          <w:kern w:val="0"/>
        </w:rPr>
        <w:t>-15</w:t>
      </w:r>
      <w:r w:rsidR="00B4793F">
        <w:rPr>
          <w:rFonts w:ascii="Times New Roman" w:eastAsia="宋体" w:hint="eastAsia"/>
          <w:noProof/>
          <w:kern w:val="0"/>
        </w:rPr>
        <w:t>mm</w:t>
      </w:r>
      <w:r w:rsidR="00203BA9" w:rsidRPr="00203BA9">
        <w:rPr>
          <w:rFonts w:ascii="Times New Roman" w:eastAsia="宋体"/>
          <w:noProof/>
          <w:kern w:val="0"/>
        </w:rPr>
        <w:t>，含</w:t>
      </w:r>
      <w:r>
        <w:rPr>
          <w:rFonts w:ascii="Times New Roman" w:eastAsia="宋体" w:hint="eastAsia"/>
          <w:noProof/>
          <w:kern w:val="0"/>
        </w:rPr>
        <w:t>4</w:t>
      </w:r>
      <w:r w:rsidR="00203BA9" w:rsidRPr="00203BA9">
        <w:rPr>
          <w:rFonts w:ascii="Times New Roman" w:eastAsia="宋体"/>
          <w:noProof/>
          <w:kern w:val="0"/>
        </w:rPr>
        <w:t>-</w:t>
      </w:r>
      <w:r>
        <w:rPr>
          <w:rFonts w:ascii="Times New Roman" w:eastAsia="宋体" w:hint="eastAsia"/>
          <w:noProof/>
          <w:kern w:val="0"/>
        </w:rPr>
        <w:t>5</w:t>
      </w:r>
      <w:r w:rsidR="00203BA9" w:rsidRPr="00203BA9">
        <w:rPr>
          <w:rFonts w:ascii="Times New Roman" w:eastAsia="宋体"/>
          <w:noProof/>
          <w:kern w:val="0"/>
        </w:rPr>
        <w:t>小花；</w:t>
      </w:r>
      <w:r w:rsidRPr="00464C6B">
        <w:rPr>
          <w:rFonts w:ascii="Times New Roman" w:eastAsia="宋体" w:hint="eastAsia"/>
          <w:noProof/>
          <w:kern w:val="0"/>
        </w:rPr>
        <w:t>颖狭披针形，长</w:t>
      </w:r>
      <w:r w:rsidRPr="00464C6B">
        <w:rPr>
          <w:rFonts w:ascii="Times New Roman" w:eastAsia="宋体" w:hint="eastAsia"/>
          <w:noProof/>
          <w:kern w:val="0"/>
        </w:rPr>
        <w:t>4-5</w:t>
      </w:r>
      <w:r>
        <w:rPr>
          <w:rFonts w:ascii="Times New Roman" w:eastAsia="宋体" w:hint="eastAsia"/>
          <w:noProof/>
          <w:kern w:val="0"/>
        </w:rPr>
        <w:t>mm</w:t>
      </w:r>
      <w:r w:rsidRPr="00464C6B">
        <w:rPr>
          <w:rFonts w:ascii="Times New Roman" w:eastAsia="宋体" w:hint="eastAsia"/>
          <w:noProof/>
          <w:kern w:val="0"/>
        </w:rPr>
        <w:t>，具</w:t>
      </w:r>
      <w:r w:rsidRPr="00464C6B">
        <w:rPr>
          <w:rFonts w:ascii="Times New Roman" w:eastAsia="宋体" w:hint="eastAsia"/>
          <w:noProof/>
          <w:kern w:val="0"/>
        </w:rPr>
        <w:t>3-5</w:t>
      </w:r>
      <w:r w:rsidRPr="00464C6B">
        <w:rPr>
          <w:rFonts w:ascii="Times New Roman" w:eastAsia="宋体" w:hint="eastAsia"/>
          <w:noProof/>
          <w:kern w:val="0"/>
        </w:rPr>
        <w:t>明显的脉，脉上粗糙，背部无毛</w:t>
      </w:r>
      <w:r w:rsidR="00203BA9" w:rsidRPr="00203BA9">
        <w:rPr>
          <w:rFonts w:ascii="Times New Roman" w:eastAsia="宋体"/>
          <w:noProof/>
          <w:kern w:val="0"/>
        </w:rPr>
        <w:t>，</w:t>
      </w:r>
      <w:r w:rsidRPr="00464C6B">
        <w:rPr>
          <w:rFonts w:ascii="Times New Roman" w:eastAsia="宋体" w:hint="eastAsia"/>
          <w:noProof/>
          <w:kern w:val="0"/>
        </w:rPr>
        <w:t>先端渐尖或具长达</w:t>
      </w:r>
      <w:r w:rsidRPr="00464C6B">
        <w:rPr>
          <w:rFonts w:ascii="Times New Roman" w:eastAsia="宋体" w:hint="eastAsia"/>
          <w:noProof/>
          <w:kern w:val="0"/>
        </w:rPr>
        <w:t>4</w:t>
      </w:r>
      <w:r>
        <w:rPr>
          <w:rFonts w:ascii="Times New Roman" w:eastAsia="宋体" w:hint="eastAsia"/>
          <w:noProof/>
          <w:kern w:val="0"/>
        </w:rPr>
        <w:t>mm</w:t>
      </w:r>
      <w:r w:rsidRPr="00464C6B">
        <w:rPr>
          <w:rFonts w:ascii="Times New Roman" w:eastAsia="宋体" w:hint="eastAsia"/>
          <w:noProof/>
          <w:kern w:val="0"/>
        </w:rPr>
        <w:t>的短芒</w:t>
      </w:r>
      <w:r w:rsidR="00203BA9" w:rsidRPr="00203BA9">
        <w:rPr>
          <w:rFonts w:ascii="Times New Roman" w:eastAsia="宋体"/>
          <w:noProof/>
          <w:kern w:val="0"/>
        </w:rPr>
        <w:t>；</w:t>
      </w:r>
      <w:r w:rsidRPr="00464C6B">
        <w:rPr>
          <w:rFonts w:ascii="Times New Roman" w:eastAsia="宋体" w:hint="eastAsia"/>
          <w:noProof/>
          <w:kern w:val="0"/>
        </w:rPr>
        <w:t>外稃披针形，背部粗糙无毛或全部密生微毛，具</w:t>
      </w:r>
      <w:r w:rsidRPr="00464C6B">
        <w:rPr>
          <w:rFonts w:ascii="Times New Roman" w:eastAsia="宋体" w:hint="eastAsia"/>
          <w:noProof/>
          <w:kern w:val="0"/>
        </w:rPr>
        <w:t>5</w:t>
      </w:r>
      <w:r w:rsidRPr="00464C6B">
        <w:rPr>
          <w:rFonts w:ascii="Times New Roman" w:eastAsia="宋体" w:hint="eastAsia"/>
          <w:noProof/>
          <w:kern w:val="0"/>
        </w:rPr>
        <w:t>脉，脉在基部不太明显，第一外稃长</w:t>
      </w:r>
      <w:r w:rsidRPr="00464C6B">
        <w:rPr>
          <w:rFonts w:ascii="Times New Roman" w:eastAsia="宋体" w:hint="eastAsia"/>
          <w:noProof/>
          <w:kern w:val="0"/>
        </w:rPr>
        <w:t>8</w:t>
      </w:r>
      <w:r>
        <w:rPr>
          <w:rFonts w:ascii="Times New Roman" w:eastAsia="宋体" w:hint="eastAsia"/>
          <w:noProof/>
          <w:kern w:val="0"/>
        </w:rPr>
        <w:t>mm</w:t>
      </w:r>
      <w:r w:rsidRPr="00464C6B">
        <w:rPr>
          <w:rFonts w:ascii="Times New Roman" w:eastAsia="宋体" w:hint="eastAsia"/>
          <w:noProof/>
          <w:kern w:val="0"/>
        </w:rPr>
        <w:t>-11</w:t>
      </w:r>
      <w:r>
        <w:rPr>
          <w:rFonts w:ascii="Times New Roman" w:eastAsia="宋体" w:hint="eastAsia"/>
          <w:noProof/>
          <w:kern w:val="0"/>
        </w:rPr>
        <w:t>mm</w:t>
      </w:r>
      <w:r w:rsidRPr="00464C6B">
        <w:rPr>
          <w:rFonts w:ascii="Times New Roman" w:eastAsia="宋体" w:hint="eastAsia"/>
          <w:noProof/>
          <w:kern w:val="0"/>
        </w:rPr>
        <w:t>，顶端芒粗糙，长</w:t>
      </w:r>
      <w:r w:rsidRPr="00464C6B">
        <w:rPr>
          <w:rFonts w:ascii="Times New Roman" w:eastAsia="宋体" w:hint="eastAsia"/>
          <w:noProof/>
          <w:kern w:val="0"/>
        </w:rPr>
        <w:t>15</w:t>
      </w:r>
      <w:r>
        <w:rPr>
          <w:rFonts w:ascii="Times New Roman" w:eastAsia="宋体" w:hint="eastAsia"/>
          <w:noProof/>
          <w:kern w:val="0"/>
        </w:rPr>
        <w:t>mm</w:t>
      </w:r>
      <w:r w:rsidRPr="00464C6B">
        <w:rPr>
          <w:rFonts w:ascii="Times New Roman" w:eastAsia="宋体" w:hint="eastAsia"/>
          <w:noProof/>
          <w:kern w:val="0"/>
        </w:rPr>
        <w:t>-20</w:t>
      </w:r>
      <w:r>
        <w:rPr>
          <w:rFonts w:ascii="Times New Roman" w:eastAsia="宋体" w:hint="eastAsia"/>
          <w:noProof/>
          <w:kern w:val="0"/>
        </w:rPr>
        <w:t>mm</w:t>
      </w:r>
      <w:r w:rsidRPr="00464C6B">
        <w:rPr>
          <w:rFonts w:ascii="Times New Roman" w:eastAsia="宋体" w:hint="eastAsia"/>
          <w:noProof/>
          <w:kern w:val="0"/>
        </w:rPr>
        <w:t>，稍展开或反曲；内稃几与外稃等长，先端</w:t>
      </w:r>
      <w:r w:rsidRPr="00464C6B">
        <w:rPr>
          <w:rFonts w:ascii="Times New Roman" w:eastAsia="宋体" w:hint="eastAsia"/>
          <w:noProof/>
          <w:kern w:val="0"/>
        </w:rPr>
        <w:t>2</w:t>
      </w:r>
      <w:r w:rsidRPr="00464C6B">
        <w:rPr>
          <w:rFonts w:ascii="Times New Roman" w:eastAsia="宋体" w:hint="eastAsia"/>
          <w:noProof/>
          <w:kern w:val="0"/>
        </w:rPr>
        <w:t>裂，脊上全部具有小纤毛</w:t>
      </w:r>
      <w:r w:rsidR="00103EEF">
        <w:rPr>
          <w:rFonts w:ascii="Times New Roman" w:eastAsia="宋体" w:hint="eastAsia"/>
          <w:noProof/>
          <w:kern w:val="0"/>
        </w:rPr>
        <w:t>。</w:t>
      </w:r>
    </w:p>
    <w:p w14:paraId="7ECBAA6B" w14:textId="77777777" w:rsidR="003E0A3D" w:rsidRDefault="003E0A3D" w:rsidP="003E0A3D">
      <w:pPr>
        <w:pStyle w:val="affffffffffff8"/>
        <w:numPr>
          <w:ilvl w:val="2"/>
          <w:numId w:val="6"/>
        </w:numPr>
        <w:spacing w:before="156" w:after="156"/>
        <w:ind w:firstLine="420"/>
      </w:pPr>
      <w:r w:rsidRPr="00781E9D">
        <w:rPr>
          <w:rFonts w:hint="eastAsia"/>
        </w:rPr>
        <w:t>生物学特性</w:t>
      </w:r>
    </w:p>
    <w:p w14:paraId="6655BA70" w14:textId="09C998F3" w:rsidR="003E0A3D" w:rsidRPr="00510AF6" w:rsidRDefault="004668FA" w:rsidP="003E0A3D">
      <w:pPr>
        <w:pStyle w:val="afffffffffffb"/>
        <w:rPr>
          <w:rFonts w:ascii="Times New Roman"/>
        </w:rPr>
      </w:pPr>
      <w:r w:rsidRPr="004668FA">
        <w:rPr>
          <w:rFonts w:ascii="Times New Roman"/>
        </w:rPr>
        <w:t>老芒麦抗寒力强，在</w:t>
      </w:r>
      <w:r w:rsidRPr="004668FA">
        <w:rPr>
          <w:rFonts w:ascii="Times New Roman"/>
        </w:rPr>
        <w:t>-30℃</w:t>
      </w:r>
      <w:r w:rsidRPr="004668FA">
        <w:rPr>
          <w:rFonts w:ascii="Times New Roman"/>
        </w:rPr>
        <w:t>至</w:t>
      </w:r>
      <w:r w:rsidRPr="004668FA">
        <w:rPr>
          <w:rFonts w:ascii="Times New Roman"/>
        </w:rPr>
        <w:t>-40℃</w:t>
      </w:r>
      <w:r w:rsidRPr="004668FA">
        <w:rPr>
          <w:rFonts w:ascii="Times New Roman"/>
        </w:rPr>
        <w:t>的低温和海拔</w:t>
      </w:r>
      <w:r w:rsidRPr="004668FA">
        <w:rPr>
          <w:rFonts w:ascii="Times New Roman"/>
        </w:rPr>
        <w:t>4000</w:t>
      </w:r>
      <w:r>
        <w:rPr>
          <w:rFonts w:ascii="Times New Roman" w:hint="eastAsia"/>
        </w:rPr>
        <w:t>m</w:t>
      </w:r>
      <w:r w:rsidRPr="004668FA">
        <w:rPr>
          <w:rFonts w:ascii="Times New Roman"/>
        </w:rPr>
        <w:t>左右的高原能安全越冬。从返青至种子成熟，需</w:t>
      </w:r>
      <w:r w:rsidRPr="004668FA">
        <w:rPr>
          <w:rFonts w:ascii="Times New Roman"/>
        </w:rPr>
        <w:t>120-140</w:t>
      </w:r>
      <w:r w:rsidRPr="004668FA">
        <w:rPr>
          <w:rFonts w:ascii="Times New Roman"/>
        </w:rPr>
        <w:t>天，需</w:t>
      </w:r>
      <w:r w:rsidRPr="004668FA">
        <w:rPr>
          <w:rFonts w:ascii="Times New Roman"/>
        </w:rPr>
        <w:t>≥10℃</w:t>
      </w:r>
      <w:r w:rsidRPr="004668FA">
        <w:rPr>
          <w:rFonts w:ascii="Times New Roman"/>
        </w:rPr>
        <w:t>有效积温</w:t>
      </w:r>
      <w:r w:rsidRPr="004668FA">
        <w:rPr>
          <w:rFonts w:ascii="Times New Roman"/>
        </w:rPr>
        <w:t>700-800℃</w:t>
      </w:r>
      <w:r w:rsidRPr="004668FA">
        <w:rPr>
          <w:rFonts w:ascii="Times New Roman"/>
        </w:rPr>
        <w:t>。能耐湿，抗旱力稍差，在年降水量</w:t>
      </w:r>
      <w:r w:rsidRPr="004668FA">
        <w:rPr>
          <w:rFonts w:ascii="Times New Roman"/>
        </w:rPr>
        <w:t>400-600</w:t>
      </w:r>
      <w:r>
        <w:rPr>
          <w:rFonts w:ascii="Times New Roman" w:hint="eastAsia"/>
        </w:rPr>
        <w:t>mm</w:t>
      </w:r>
      <w:r w:rsidRPr="004668FA">
        <w:rPr>
          <w:rFonts w:ascii="Times New Roman"/>
        </w:rPr>
        <w:t>的地区可旱作栽培，而在干旱地区若有灌溉条件可以获得高产。对土壤的适应性较广，适于弱酸性或微碱性腐殖质土壤生长</w:t>
      </w:r>
      <w:r w:rsidR="003E0A3D" w:rsidRPr="0082690A">
        <w:rPr>
          <w:rFonts w:ascii="Times New Roman" w:hint="eastAsia"/>
        </w:rPr>
        <w:t>。</w:t>
      </w:r>
      <w:r w:rsidRPr="004668FA">
        <w:rPr>
          <w:rFonts w:ascii="Times New Roman"/>
        </w:rPr>
        <w:t>老芒麦为短期多年生牧草，利用年限</w:t>
      </w:r>
      <w:r w:rsidRPr="004668FA">
        <w:rPr>
          <w:rFonts w:ascii="Times New Roman"/>
        </w:rPr>
        <w:t>4-5</w:t>
      </w:r>
      <w:r w:rsidRPr="004668FA">
        <w:rPr>
          <w:rFonts w:ascii="Times New Roman"/>
        </w:rPr>
        <w:t>年，第</w:t>
      </w:r>
      <w:r w:rsidRPr="004668FA">
        <w:rPr>
          <w:rFonts w:ascii="Times New Roman"/>
        </w:rPr>
        <w:t>2</w:t>
      </w:r>
      <w:r w:rsidRPr="004668FA">
        <w:rPr>
          <w:rFonts w:ascii="Times New Roman"/>
        </w:rPr>
        <w:t>年为高产年份。</w:t>
      </w:r>
    </w:p>
    <w:bookmarkEnd w:id="135"/>
    <w:p w14:paraId="1B15FADA" w14:textId="77777777" w:rsidR="003D05D2" w:rsidRDefault="003D05D2" w:rsidP="00E85D84">
      <w:pPr>
        <w:pStyle w:val="afffffffffffb"/>
        <w:ind w:firstLineChars="0" w:firstLine="0"/>
        <w:rPr>
          <w:rFonts w:ascii="Times New Roman"/>
        </w:rPr>
      </w:pPr>
    </w:p>
    <w:p w14:paraId="65F96D77" w14:textId="77777777" w:rsidR="0078331A" w:rsidRDefault="0078331A" w:rsidP="00BA5CB6">
      <w:pPr>
        <w:pStyle w:val="afffffffffffb"/>
        <w:rPr>
          <w:rFonts w:ascii="Times New Roman"/>
        </w:rPr>
      </w:pPr>
    </w:p>
    <w:p w14:paraId="31D36476" w14:textId="77777777" w:rsidR="0078331A" w:rsidRDefault="0078331A" w:rsidP="00BA5CB6">
      <w:pPr>
        <w:pStyle w:val="afffffffffffb"/>
        <w:rPr>
          <w:rFonts w:ascii="Times New Roman"/>
        </w:rPr>
      </w:pPr>
    </w:p>
    <w:p w14:paraId="0F89F1AB" w14:textId="77777777" w:rsidR="0078331A" w:rsidRDefault="0078331A" w:rsidP="00BA5CB6">
      <w:pPr>
        <w:pStyle w:val="afffffffffffb"/>
        <w:rPr>
          <w:rFonts w:ascii="Times New Roman"/>
        </w:rPr>
      </w:pPr>
    </w:p>
    <w:p w14:paraId="71023076" w14:textId="77777777" w:rsidR="0078331A" w:rsidRDefault="0078331A" w:rsidP="00BA5CB6">
      <w:pPr>
        <w:pStyle w:val="afffffffffffb"/>
        <w:rPr>
          <w:rFonts w:ascii="Times New Roman"/>
        </w:rPr>
      </w:pPr>
    </w:p>
    <w:p w14:paraId="05A2C696" w14:textId="77777777" w:rsidR="0078331A" w:rsidRDefault="0078331A" w:rsidP="00BA5CB6">
      <w:pPr>
        <w:pStyle w:val="afffffffffffb"/>
        <w:rPr>
          <w:rFonts w:ascii="Times New Roman"/>
        </w:rPr>
      </w:pPr>
    </w:p>
    <w:p w14:paraId="54A7942D" w14:textId="77777777" w:rsidR="0078331A" w:rsidRDefault="0078331A" w:rsidP="00BA5CB6">
      <w:pPr>
        <w:pStyle w:val="afffffffffffb"/>
        <w:rPr>
          <w:rFonts w:ascii="Times New Roman"/>
        </w:rPr>
      </w:pPr>
    </w:p>
    <w:p w14:paraId="5E07ABA6" w14:textId="77777777" w:rsidR="0078331A" w:rsidRDefault="0078331A" w:rsidP="00BA5CB6">
      <w:pPr>
        <w:pStyle w:val="afffffffffffb"/>
        <w:rPr>
          <w:rFonts w:ascii="Times New Roman"/>
        </w:rPr>
      </w:pPr>
    </w:p>
    <w:p w14:paraId="6E70EA0E" w14:textId="77777777" w:rsidR="0078331A" w:rsidRDefault="0078331A" w:rsidP="00BA5CB6">
      <w:pPr>
        <w:pStyle w:val="afffffffffffb"/>
        <w:rPr>
          <w:rFonts w:ascii="Times New Roman"/>
        </w:rPr>
      </w:pPr>
    </w:p>
    <w:p w14:paraId="1FB62EBD" w14:textId="77777777" w:rsidR="0078331A" w:rsidRDefault="0078331A" w:rsidP="00BA5CB6">
      <w:pPr>
        <w:pStyle w:val="afffffffffffb"/>
        <w:rPr>
          <w:rFonts w:ascii="Times New Roman"/>
        </w:rPr>
      </w:pPr>
    </w:p>
    <w:p w14:paraId="7652EC43" w14:textId="77777777" w:rsidR="0078331A" w:rsidRDefault="0078331A" w:rsidP="00BA5CB6">
      <w:pPr>
        <w:pStyle w:val="afffffffffffb"/>
        <w:rPr>
          <w:rFonts w:ascii="Times New Roman"/>
        </w:rPr>
      </w:pPr>
    </w:p>
    <w:p w14:paraId="65F57D9E" w14:textId="77777777" w:rsidR="0078331A" w:rsidRDefault="0078331A" w:rsidP="00BA5CB6">
      <w:pPr>
        <w:pStyle w:val="afffffffffffb"/>
        <w:rPr>
          <w:rFonts w:ascii="Times New Roman"/>
        </w:rPr>
      </w:pPr>
    </w:p>
    <w:p w14:paraId="497F8774" w14:textId="77777777" w:rsidR="00475D25" w:rsidRDefault="00475D25" w:rsidP="00BA5CB6">
      <w:pPr>
        <w:pStyle w:val="afffffffffffb"/>
        <w:rPr>
          <w:rFonts w:ascii="Times New Roman"/>
        </w:rPr>
      </w:pPr>
    </w:p>
    <w:p w14:paraId="3B9E1857" w14:textId="77777777" w:rsidR="00475D25" w:rsidRDefault="00475D25" w:rsidP="00BA5CB6">
      <w:pPr>
        <w:pStyle w:val="afffffffffffb"/>
        <w:rPr>
          <w:rFonts w:ascii="Times New Roman"/>
        </w:rPr>
      </w:pPr>
    </w:p>
    <w:p w14:paraId="74FEC9D1" w14:textId="77777777" w:rsidR="00475D25" w:rsidRDefault="00475D25" w:rsidP="00BA5CB6">
      <w:pPr>
        <w:pStyle w:val="afffffffffffb"/>
        <w:rPr>
          <w:rFonts w:ascii="Times New Roman"/>
        </w:rPr>
      </w:pPr>
    </w:p>
    <w:p w14:paraId="6DB3E6BA" w14:textId="77777777" w:rsidR="0078331A" w:rsidRDefault="0078331A" w:rsidP="00BA5CB6">
      <w:pPr>
        <w:pStyle w:val="afffffffffffb"/>
        <w:rPr>
          <w:rFonts w:ascii="Times New Roman"/>
        </w:rPr>
      </w:pPr>
    </w:p>
    <w:p w14:paraId="5A6A147F" w14:textId="77777777" w:rsidR="0078331A" w:rsidRDefault="0078331A" w:rsidP="00BA5CB6">
      <w:pPr>
        <w:pStyle w:val="afffffffffffb"/>
        <w:rPr>
          <w:rFonts w:ascii="Times New Roman"/>
        </w:rPr>
      </w:pPr>
    </w:p>
    <w:p w14:paraId="40A0F074" w14:textId="53493082" w:rsidR="0078331A" w:rsidRDefault="0078331A" w:rsidP="00E85D84">
      <w:pPr>
        <w:pStyle w:val="affffffffffff2"/>
        <w:numPr>
          <w:ilvl w:val="0"/>
          <w:numId w:val="6"/>
        </w:numPr>
      </w:pPr>
      <w:r>
        <w:lastRenderedPageBreak/>
        <w:br/>
      </w:r>
      <w:bookmarkStart w:id="141" w:name="_Toc213770636"/>
      <w:r>
        <w:rPr>
          <w:rFonts w:hint="eastAsia"/>
        </w:rPr>
        <w:t>（资料性附录）</w:t>
      </w:r>
      <w:r>
        <w:br/>
      </w:r>
      <w:r w:rsidR="00E85D84">
        <w:rPr>
          <w:rFonts w:hint="eastAsia"/>
        </w:rPr>
        <w:t>推荐</w:t>
      </w:r>
      <w:proofErr w:type="gramStart"/>
      <w:r w:rsidR="00E85D84">
        <w:rPr>
          <w:rFonts w:hint="eastAsia"/>
        </w:rPr>
        <w:t>老芒麦</w:t>
      </w:r>
      <w:proofErr w:type="gramEnd"/>
      <w:r w:rsidR="00E85D84">
        <w:rPr>
          <w:rFonts w:hint="eastAsia"/>
        </w:rPr>
        <w:t>品种</w:t>
      </w:r>
      <w:bookmarkEnd w:id="141"/>
    </w:p>
    <w:p w14:paraId="53EAB165" w14:textId="464A2600" w:rsidR="00E85D84" w:rsidRPr="00E85D84" w:rsidRDefault="0078331A" w:rsidP="00E85D84">
      <w:pPr>
        <w:pStyle w:val="affffffffffff7"/>
        <w:numPr>
          <w:ilvl w:val="1"/>
          <w:numId w:val="6"/>
        </w:numPr>
        <w:spacing w:before="312" w:after="312"/>
      </w:pPr>
      <w:r w:rsidRPr="00E85D84">
        <w:rPr>
          <w:rFonts w:hint="eastAsia"/>
        </w:rPr>
        <w:t>栽培品种</w:t>
      </w:r>
      <w:r w:rsidR="00E85D84">
        <w:rPr>
          <w:rFonts w:hint="eastAsia"/>
        </w:rPr>
        <w:t>推荐</w:t>
      </w:r>
    </w:p>
    <w:p w14:paraId="1ABDCFBD" w14:textId="7AEF9316" w:rsidR="0078331A" w:rsidRPr="007415A3" w:rsidRDefault="0078331A" w:rsidP="0078331A">
      <w:pPr>
        <w:pStyle w:val="afffffffffffb"/>
        <w:rPr>
          <w:rFonts w:ascii="Times New Roman"/>
        </w:rPr>
      </w:pPr>
      <w:r w:rsidRPr="007415A3">
        <w:rPr>
          <w:rFonts w:ascii="Times New Roman"/>
        </w:rPr>
        <w:t>川草</w:t>
      </w:r>
      <w:r w:rsidRPr="007415A3">
        <w:rPr>
          <w:rFonts w:ascii="Times New Roman"/>
        </w:rPr>
        <w:t>1</w:t>
      </w:r>
      <w:r w:rsidRPr="007415A3">
        <w:rPr>
          <w:rFonts w:ascii="Times New Roman"/>
        </w:rPr>
        <w:t>号</w:t>
      </w:r>
      <w:r w:rsidRPr="007415A3">
        <w:rPr>
          <w:rFonts w:ascii="Times New Roman"/>
        </w:rPr>
        <w:t>”</w:t>
      </w:r>
      <w:r w:rsidRPr="007415A3">
        <w:rPr>
          <w:rFonts w:ascii="Times New Roman"/>
        </w:rPr>
        <w:t>老芒麦、</w:t>
      </w:r>
      <w:r w:rsidRPr="007415A3">
        <w:rPr>
          <w:rFonts w:ascii="Times New Roman"/>
        </w:rPr>
        <w:t>“</w:t>
      </w:r>
      <w:r w:rsidRPr="007415A3">
        <w:rPr>
          <w:rFonts w:ascii="Times New Roman"/>
        </w:rPr>
        <w:t>川草</w:t>
      </w:r>
      <w:r w:rsidRPr="007415A3">
        <w:rPr>
          <w:rFonts w:ascii="Times New Roman"/>
        </w:rPr>
        <w:t>2</w:t>
      </w:r>
      <w:r w:rsidRPr="007415A3">
        <w:rPr>
          <w:rFonts w:ascii="Times New Roman"/>
        </w:rPr>
        <w:t>号</w:t>
      </w:r>
      <w:r w:rsidRPr="007415A3">
        <w:rPr>
          <w:rFonts w:ascii="Times New Roman"/>
        </w:rPr>
        <w:t>”</w:t>
      </w:r>
      <w:r w:rsidRPr="007415A3">
        <w:rPr>
          <w:rFonts w:ascii="Times New Roman"/>
        </w:rPr>
        <w:t>老芒麦、同德老芒麦、青牧</w:t>
      </w:r>
      <w:r w:rsidRPr="007415A3">
        <w:rPr>
          <w:rFonts w:ascii="Times New Roman"/>
        </w:rPr>
        <w:t>1</w:t>
      </w:r>
      <w:r w:rsidRPr="007415A3">
        <w:rPr>
          <w:rFonts w:ascii="Times New Roman"/>
        </w:rPr>
        <w:t>号老芒麦、农牧老芒麦、</w:t>
      </w:r>
      <w:r w:rsidRPr="007415A3">
        <w:rPr>
          <w:rFonts w:ascii="Times New Roman"/>
        </w:rPr>
        <w:t>‘</w:t>
      </w:r>
      <w:r w:rsidRPr="007415A3">
        <w:rPr>
          <w:rFonts w:ascii="Times New Roman"/>
        </w:rPr>
        <w:t>雅江</w:t>
      </w:r>
      <w:r w:rsidRPr="007415A3">
        <w:rPr>
          <w:rFonts w:ascii="Times New Roman"/>
        </w:rPr>
        <w:t>’</w:t>
      </w:r>
      <w:r w:rsidRPr="007415A3">
        <w:rPr>
          <w:rFonts w:ascii="Times New Roman"/>
        </w:rPr>
        <w:t>老芒麦和</w:t>
      </w:r>
      <w:r w:rsidRPr="007415A3">
        <w:rPr>
          <w:rFonts w:ascii="Times New Roman"/>
        </w:rPr>
        <w:t>‘</w:t>
      </w:r>
      <w:r w:rsidRPr="007415A3">
        <w:rPr>
          <w:rFonts w:ascii="Times New Roman"/>
        </w:rPr>
        <w:t>麦洼</w:t>
      </w:r>
      <w:r w:rsidRPr="007415A3">
        <w:rPr>
          <w:rFonts w:ascii="Times New Roman"/>
        </w:rPr>
        <w:t>’</w:t>
      </w:r>
      <w:r w:rsidRPr="007415A3">
        <w:rPr>
          <w:rFonts w:ascii="Times New Roman"/>
        </w:rPr>
        <w:t>老芒麦。</w:t>
      </w:r>
    </w:p>
    <w:p w14:paraId="4011138B" w14:textId="77777777" w:rsidR="003D05D2" w:rsidRPr="00E85D84" w:rsidRDefault="003D05D2" w:rsidP="003D05D2">
      <w:pPr>
        <w:widowControl/>
        <w:tabs>
          <w:tab w:val="center" w:pos="4201"/>
          <w:tab w:val="right" w:leader="dot" w:pos="9298"/>
        </w:tabs>
        <w:autoSpaceDE w:val="0"/>
        <w:autoSpaceDN w:val="0"/>
        <w:ind w:firstLineChars="200" w:firstLine="420"/>
        <w:rPr>
          <w:noProof/>
          <w:color w:val="EE0000"/>
          <w:kern w:val="0"/>
          <w:szCs w:val="20"/>
        </w:rPr>
      </w:pPr>
    </w:p>
    <w:p w14:paraId="7547852C" w14:textId="77777777" w:rsidR="0078331A" w:rsidRDefault="0078331A" w:rsidP="003D05D2">
      <w:pPr>
        <w:widowControl/>
        <w:tabs>
          <w:tab w:val="center" w:pos="4201"/>
          <w:tab w:val="right" w:leader="dot" w:pos="9298"/>
        </w:tabs>
        <w:autoSpaceDE w:val="0"/>
        <w:autoSpaceDN w:val="0"/>
        <w:ind w:firstLineChars="200" w:firstLine="420"/>
        <w:rPr>
          <w:noProof/>
          <w:color w:val="EE0000"/>
          <w:kern w:val="0"/>
          <w:szCs w:val="20"/>
        </w:rPr>
      </w:pPr>
    </w:p>
    <w:p w14:paraId="3BE28C6A" w14:textId="77777777" w:rsidR="0078331A" w:rsidRDefault="0078331A" w:rsidP="003D05D2">
      <w:pPr>
        <w:widowControl/>
        <w:tabs>
          <w:tab w:val="center" w:pos="4201"/>
          <w:tab w:val="right" w:leader="dot" w:pos="9298"/>
        </w:tabs>
        <w:autoSpaceDE w:val="0"/>
        <w:autoSpaceDN w:val="0"/>
        <w:ind w:firstLineChars="200" w:firstLine="420"/>
        <w:rPr>
          <w:noProof/>
          <w:color w:val="EE0000"/>
          <w:kern w:val="0"/>
          <w:szCs w:val="20"/>
        </w:rPr>
      </w:pPr>
    </w:p>
    <w:p w14:paraId="363B8040" w14:textId="77777777" w:rsidR="0078331A" w:rsidRDefault="0078331A" w:rsidP="003D05D2">
      <w:pPr>
        <w:widowControl/>
        <w:tabs>
          <w:tab w:val="center" w:pos="4201"/>
          <w:tab w:val="right" w:leader="dot" w:pos="9298"/>
        </w:tabs>
        <w:autoSpaceDE w:val="0"/>
        <w:autoSpaceDN w:val="0"/>
        <w:ind w:firstLineChars="200" w:firstLine="420"/>
        <w:rPr>
          <w:noProof/>
          <w:color w:val="EE0000"/>
          <w:kern w:val="0"/>
          <w:szCs w:val="20"/>
        </w:rPr>
      </w:pPr>
    </w:p>
    <w:p w14:paraId="1E3FCC0F" w14:textId="77777777" w:rsidR="0078331A" w:rsidRDefault="0078331A" w:rsidP="003D05D2">
      <w:pPr>
        <w:widowControl/>
        <w:tabs>
          <w:tab w:val="center" w:pos="4201"/>
          <w:tab w:val="right" w:leader="dot" w:pos="9298"/>
        </w:tabs>
        <w:autoSpaceDE w:val="0"/>
        <w:autoSpaceDN w:val="0"/>
        <w:ind w:firstLineChars="200" w:firstLine="420"/>
        <w:rPr>
          <w:noProof/>
          <w:color w:val="EE0000"/>
          <w:kern w:val="0"/>
          <w:szCs w:val="20"/>
        </w:rPr>
      </w:pPr>
    </w:p>
    <w:p w14:paraId="687EC925"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3086A0D7"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26395D76"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459E6861"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638E6A0D"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611AB0B2"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041AC18A"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659D066D"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76B7BE59"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1C64C458"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643E358D"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4DD1ED39"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4A5B923A"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3316DFC7"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7780CFCC"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554ADC33"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6F7ADDB6"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320CECB0" w14:textId="77777777" w:rsid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49BA3377" w14:textId="77777777" w:rsidR="00E85D84" w:rsidRPr="00E85D84" w:rsidRDefault="00E85D84" w:rsidP="003D05D2">
      <w:pPr>
        <w:widowControl/>
        <w:tabs>
          <w:tab w:val="center" w:pos="4201"/>
          <w:tab w:val="right" w:leader="dot" w:pos="9298"/>
        </w:tabs>
        <w:autoSpaceDE w:val="0"/>
        <w:autoSpaceDN w:val="0"/>
        <w:ind w:firstLineChars="200" w:firstLine="420"/>
        <w:rPr>
          <w:noProof/>
          <w:color w:val="EE0000"/>
          <w:kern w:val="0"/>
          <w:szCs w:val="20"/>
        </w:rPr>
      </w:pPr>
    </w:p>
    <w:p w14:paraId="53CE7C5B" w14:textId="77777777" w:rsidR="0078331A" w:rsidRDefault="0078331A" w:rsidP="003D05D2">
      <w:pPr>
        <w:widowControl/>
        <w:tabs>
          <w:tab w:val="center" w:pos="4201"/>
          <w:tab w:val="right" w:leader="dot" w:pos="9298"/>
        </w:tabs>
        <w:autoSpaceDE w:val="0"/>
        <w:autoSpaceDN w:val="0"/>
        <w:ind w:firstLineChars="200" w:firstLine="420"/>
        <w:rPr>
          <w:noProof/>
          <w:color w:val="EE0000"/>
          <w:kern w:val="0"/>
          <w:szCs w:val="20"/>
        </w:rPr>
      </w:pPr>
    </w:p>
    <w:p w14:paraId="5D2AEFD6" w14:textId="4C51A866" w:rsidR="0078331A" w:rsidRDefault="0078331A" w:rsidP="0078331A">
      <w:pPr>
        <w:pStyle w:val="affffffffffff2"/>
        <w:numPr>
          <w:ilvl w:val="0"/>
          <w:numId w:val="6"/>
        </w:numPr>
      </w:pPr>
      <w:bookmarkStart w:id="142" w:name="_Hlk213710284"/>
      <w:r>
        <w:lastRenderedPageBreak/>
        <w:br/>
      </w:r>
      <w:bookmarkStart w:id="143" w:name="_Toc213770637"/>
      <w:r>
        <w:rPr>
          <w:rFonts w:hint="eastAsia"/>
        </w:rPr>
        <w:t>（资料性附录）</w:t>
      </w:r>
      <w:r>
        <w:br/>
      </w:r>
      <w:proofErr w:type="gramStart"/>
      <w:r>
        <w:rPr>
          <w:rFonts w:hint="eastAsia"/>
        </w:rPr>
        <w:t>老芒麦</w:t>
      </w:r>
      <w:proofErr w:type="gramEnd"/>
      <w:r w:rsidR="00475D25">
        <w:rPr>
          <w:rFonts w:hint="eastAsia"/>
        </w:rPr>
        <w:t>常见病虫害及</w:t>
      </w:r>
      <w:r w:rsidR="00B42500">
        <w:rPr>
          <w:rFonts w:hint="eastAsia"/>
        </w:rPr>
        <w:t>化学</w:t>
      </w:r>
      <w:r w:rsidR="00475D25">
        <w:rPr>
          <w:rFonts w:hint="eastAsia"/>
        </w:rPr>
        <w:t>防治措施</w:t>
      </w:r>
      <w:bookmarkEnd w:id="143"/>
    </w:p>
    <w:tbl>
      <w:tblPr>
        <w:tblStyle w:val="afffffffffc"/>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3"/>
        <w:gridCol w:w="1558"/>
        <w:gridCol w:w="1603"/>
        <w:gridCol w:w="1865"/>
        <w:gridCol w:w="1304"/>
        <w:gridCol w:w="1637"/>
      </w:tblGrid>
      <w:tr w:rsidR="00475D25" w14:paraId="46EFE090" w14:textId="77777777" w:rsidTr="00170F5E">
        <w:tc>
          <w:tcPr>
            <w:tcW w:w="1603" w:type="dxa"/>
            <w:tcBorders>
              <w:bottom w:val="single" w:sz="4" w:space="0" w:color="auto"/>
            </w:tcBorders>
            <w:vAlign w:val="center"/>
          </w:tcPr>
          <w:p w14:paraId="7654D376" w14:textId="70AEE4A5" w:rsidR="00475D25" w:rsidRPr="001F5495" w:rsidRDefault="00475D25"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危害类型</w:t>
            </w:r>
          </w:p>
        </w:tc>
        <w:tc>
          <w:tcPr>
            <w:tcW w:w="1558" w:type="dxa"/>
            <w:tcBorders>
              <w:bottom w:val="single" w:sz="4" w:space="0" w:color="auto"/>
            </w:tcBorders>
            <w:vAlign w:val="center"/>
          </w:tcPr>
          <w:p w14:paraId="7A556E21" w14:textId="51A905D9" w:rsidR="00475D25" w:rsidRPr="001F5495" w:rsidRDefault="00475D25"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防治对象</w:t>
            </w:r>
          </w:p>
        </w:tc>
        <w:tc>
          <w:tcPr>
            <w:tcW w:w="1603" w:type="dxa"/>
            <w:tcBorders>
              <w:bottom w:val="single" w:sz="4" w:space="0" w:color="auto"/>
            </w:tcBorders>
            <w:vAlign w:val="center"/>
          </w:tcPr>
          <w:p w14:paraId="2F414909" w14:textId="6E4F7C03" w:rsidR="00475D25" w:rsidRPr="001F5495" w:rsidRDefault="00475D25"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农药名称</w:t>
            </w:r>
          </w:p>
        </w:tc>
        <w:tc>
          <w:tcPr>
            <w:tcW w:w="1865" w:type="dxa"/>
            <w:tcBorders>
              <w:bottom w:val="single" w:sz="4" w:space="0" w:color="auto"/>
            </w:tcBorders>
            <w:vAlign w:val="center"/>
          </w:tcPr>
          <w:p w14:paraId="769B98C9" w14:textId="4B74A450" w:rsidR="00475D25" w:rsidRPr="001F5495" w:rsidRDefault="00B42500"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每</w:t>
            </w:r>
            <w:r w:rsidRPr="001F5495">
              <w:rPr>
                <w:rFonts w:ascii="Times New Roman" w:hAnsi="Times New Roman"/>
                <w:noProof/>
                <w:kern w:val="0"/>
                <w:szCs w:val="20"/>
              </w:rPr>
              <w:t>hm</w:t>
            </w:r>
            <w:r w:rsidRPr="001F5495">
              <w:rPr>
                <w:rFonts w:ascii="Times New Roman" w:hAnsi="Times New Roman"/>
                <w:noProof/>
                <w:kern w:val="0"/>
                <w:szCs w:val="20"/>
                <w:vertAlign w:val="superscript"/>
              </w:rPr>
              <w:t>2</w:t>
            </w:r>
            <w:r w:rsidRPr="001F5495">
              <w:rPr>
                <w:rFonts w:ascii="Times New Roman" w:hAnsi="Times New Roman"/>
                <w:noProof/>
                <w:kern w:val="0"/>
                <w:szCs w:val="20"/>
              </w:rPr>
              <w:t>每次制剂施用量或稀释倍数</w:t>
            </w:r>
          </w:p>
        </w:tc>
        <w:tc>
          <w:tcPr>
            <w:tcW w:w="1304" w:type="dxa"/>
            <w:tcBorders>
              <w:bottom w:val="single" w:sz="4" w:space="0" w:color="auto"/>
            </w:tcBorders>
            <w:vAlign w:val="center"/>
          </w:tcPr>
          <w:p w14:paraId="717A59A6" w14:textId="0690537E" w:rsidR="00475D25" w:rsidRPr="001F5495" w:rsidRDefault="00475D25"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施用方法</w:t>
            </w:r>
          </w:p>
        </w:tc>
        <w:tc>
          <w:tcPr>
            <w:tcW w:w="1637" w:type="dxa"/>
            <w:tcBorders>
              <w:bottom w:val="single" w:sz="4" w:space="0" w:color="auto"/>
            </w:tcBorders>
            <w:vAlign w:val="center"/>
          </w:tcPr>
          <w:p w14:paraId="4A4151E7" w14:textId="0B25D415" w:rsidR="00475D25" w:rsidRPr="001F5495" w:rsidRDefault="00475D25"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安全间隔期（</w:t>
            </w:r>
            <w:r w:rsidRPr="001F5495">
              <w:rPr>
                <w:rFonts w:ascii="Times New Roman" w:hAnsi="Times New Roman"/>
                <w:noProof/>
                <w:kern w:val="0"/>
                <w:szCs w:val="20"/>
              </w:rPr>
              <w:t>d</w:t>
            </w:r>
            <w:r w:rsidRPr="001F5495">
              <w:rPr>
                <w:rFonts w:ascii="Times New Roman" w:hAnsi="Times New Roman"/>
                <w:noProof/>
                <w:kern w:val="0"/>
                <w:szCs w:val="20"/>
              </w:rPr>
              <w:t>）</w:t>
            </w:r>
          </w:p>
        </w:tc>
      </w:tr>
      <w:tr w:rsidR="009F3F82" w14:paraId="40C84A18" w14:textId="77777777" w:rsidTr="00170F5E">
        <w:tc>
          <w:tcPr>
            <w:tcW w:w="1603" w:type="dxa"/>
            <w:vMerge w:val="restart"/>
            <w:tcBorders>
              <w:top w:val="single" w:sz="4" w:space="0" w:color="auto"/>
              <w:bottom w:val="nil"/>
            </w:tcBorders>
            <w:vAlign w:val="center"/>
          </w:tcPr>
          <w:p w14:paraId="12D7ECBD" w14:textId="1362FFA8"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病害</w:t>
            </w:r>
          </w:p>
        </w:tc>
        <w:tc>
          <w:tcPr>
            <w:tcW w:w="1558" w:type="dxa"/>
            <w:tcBorders>
              <w:top w:val="single" w:sz="4" w:space="0" w:color="auto"/>
              <w:bottom w:val="nil"/>
            </w:tcBorders>
            <w:vAlign w:val="center"/>
          </w:tcPr>
          <w:p w14:paraId="4CEDE49D" w14:textId="51961A41"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麦角病</w:t>
            </w:r>
          </w:p>
        </w:tc>
        <w:tc>
          <w:tcPr>
            <w:tcW w:w="1603" w:type="dxa"/>
            <w:tcBorders>
              <w:top w:val="single" w:sz="4" w:space="0" w:color="auto"/>
              <w:bottom w:val="nil"/>
            </w:tcBorders>
            <w:vAlign w:val="center"/>
          </w:tcPr>
          <w:p w14:paraId="00A1D792" w14:textId="6D125B79"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 xml:space="preserve">50% </w:t>
            </w:r>
            <w:r w:rsidRPr="001F5495">
              <w:rPr>
                <w:rFonts w:ascii="Times New Roman" w:hAnsi="Times New Roman"/>
                <w:noProof/>
                <w:kern w:val="0"/>
                <w:szCs w:val="20"/>
              </w:rPr>
              <w:t>多菌灵可湿性粉剂</w:t>
            </w:r>
          </w:p>
        </w:tc>
        <w:tc>
          <w:tcPr>
            <w:tcW w:w="1865" w:type="dxa"/>
            <w:tcBorders>
              <w:top w:val="single" w:sz="4" w:space="0" w:color="auto"/>
              <w:bottom w:val="nil"/>
            </w:tcBorders>
            <w:vAlign w:val="center"/>
          </w:tcPr>
          <w:p w14:paraId="5BD7A566" w14:textId="3A11D990"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450-600g</w:t>
            </w:r>
          </w:p>
        </w:tc>
        <w:tc>
          <w:tcPr>
            <w:tcW w:w="1304" w:type="dxa"/>
            <w:tcBorders>
              <w:top w:val="single" w:sz="4" w:space="0" w:color="auto"/>
              <w:bottom w:val="nil"/>
            </w:tcBorders>
            <w:vAlign w:val="center"/>
          </w:tcPr>
          <w:p w14:paraId="7AF11E15" w14:textId="53358873"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开花初期喷雾</w:t>
            </w:r>
          </w:p>
        </w:tc>
        <w:tc>
          <w:tcPr>
            <w:tcW w:w="1637" w:type="dxa"/>
            <w:tcBorders>
              <w:top w:val="single" w:sz="4" w:space="0" w:color="auto"/>
              <w:bottom w:val="nil"/>
            </w:tcBorders>
            <w:vAlign w:val="center"/>
          </w:tcPr>
          <w:p w14:paraId="0F1C03BE" w14:textId="7460BD4A"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10</w:t>
            </w:r>
          </w:p>
        </w:tc>
      </w:tr>
      <w:tr w:rsidR="009F3F82" w14:paraId="0B37DB9C" w14:textId="77777777" w:rsidTr="00170F5E">
        <w:tc>
          <w:tcPr>
            <w:tcW w:w="1603" w:type="dxa"/>
            <w:vMerge/>
            <w:tcBorders>
              <w:top w:val="nil"/>
              <w:bottom w:val="nil"/>
            </w:tcBorders>
            <w:vAlign w:val="center"/>
          </w:tcPr>
          <w:p w14:paraId="7B86BF63"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tcBorders>
              <w:top w:val="nil"/>
              <w:bottom w:val="nil"/>
            </w:tcBorders>
            <w:vAlign w:val="center"/>
          </w:tcPr>
          <w:p w14:paraId="0436CABA" w14:textId="32228A2F"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白粉病</w:t>
            </w:r>
          </w:p>
        </w:tc>
        <w:tc>
          <w:tcPr>
            <w:tcW w:w="1603" w:type="dxa"/>
            <w:tcBorders>
              <w:top w:val="nil"/>
              <w:bottom w:val="nil"/>
            </w:tcBorders>
            <w:vAlign w:val="center"/>
          </w:tcPr>
          <w:p w14:paraId="7B693950" w14:textId="679BE072"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12.5%</w:t>
            </w:r>
            <w:r w:rsidRPr="001F5495">
              <w:rPr>
                <w:rFonts w:ascii="Times New Roman" w:hAnsi="Times New Roman"/>
                <w:noProof/>
                <w:kern w:val="0"/>
                <w:szCs w:val="20"/>
              </w:rPr>
              <w:t>烯䂳醇可湿性粉剂</w:t>
            </w:r>
          </w:p>
        </w:tc>
        <w:tc>
          <w:tcPr>
            <w:tcW w:w="1865" w:type="dxa"/>
            <w:tcBorders>
              <w:top w:val="nil"/>
              <w:bottom w:val="nil"/>
            </w:tcBorders>
            <w:vAlign w:val="center"/>
          </w:tcPr>
          <w:p w14:paraId="0EC8B81D" w14:textId="33E5AADB"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480g-960g</w:t>
            </w:r>
          </w:p>
        </w:tc>
        <w:tc>
          <w:tcPr>
            <w:tcW w:w="1304" w:type="dxa"/>
            <w:tcBorders>
              <w:top w:val="nil"/>
              <w:bottom w:val="nil"/>
            </w:tcBorders>
            <w:vAlign w:val="center"/>
          </w:tcPr>
          <w:p w14:paraId="68D3C5F9" w14:textId="0C012B84"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tcBorders>
              <w:top w:val="nil"/>
              <w:bottom w:val="nil"/>
            </w:tcBorders>
            <w:vAlign w:val="center"/>
          </w:tcPr>
          <w:p w14:paraId="454BE25D" w14:textId="7B934F9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35</w:t>
            </w:r>
          </w:p>
        </w:tc>
      </w:tr>
      <w:tr w:rsidR="009F3F82" w14:paraId="5F05E13B" w14:textId="77777777" w:rsidTr="00170F5E">
        <w:tc>
          <w:tcPr>
            <w:tcW w:w="1603" w:type="dxa"/>
            <w:vMerge/>
            <w:tcBorders>
              <w:top w:val="nil"/>
              <w:bottom w:val="nil"/>
            </w:tcBorders>
            <w:vAlign w:val="center"/>
          </w:tcPr>
          <w:p w14:paraId="2A153C9B"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tcBorders>
              <w:top w:val="nil"/>
              <w:bottom w:val="nil"/>
            </w:tcBorders>
            <w:vAlign w:val="center"/>
          </w:tcPr>
          <w:p w14:paraId="0BC2C27B" w14:textId="416F2E13"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锈病</w:t>
            </w:r>
            <w:r w:rsidRPr="001F5495">
              <w:rPr>
                <w:rFonts w:ascii="Times New Roman" w:hAnsi="Times New Roman"/>
                <w:noProof/>
                <w:kern w:val="0"/>
                <w:szCs w:val="20"/>
              </w:rPr>
              <w:t>/</w:t>
            </w:r>
            <w:r w:rsidRPr="001F5495">
              <w:rPr>
                <w:rFonts w:ascii="Times New Roman" w:hAnsi="Times New Roman"/>
                <w:noProof/>
                <w:kern w:val="0"/>
                <w:szCs w:val="20"/>
              </w:rPr>
              <w:t>白粉病</w:t>
            </w:r>
          </w:p>
        </w:tc>
        <w:tc>
          <w:tcPr>
            <w:tcW w:w="1603" w:type="dxa"/>
            <w:tcBorders>
              <w:top w:val="nil"/>
              <w:bottom w:val="nil"/>
            </w:tcBorders>
            <w:vAlign w:val="center"/>
          </w:tcPr>
          <w:p w14:paraId="49AB96B0" w14:textId="527F5A09"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80%</w:t>
            </w:r>
            <w:r w:rsidRPr="001F5495">
              <w:rPr>
                <w:rFonts w:ascii="Times New Roman" w:hAnsi="Times New Roman"/>
                <w:noProof/>
                <w:kern w:val="0"/>
                <w:szCs w:val="20"/>
              </w:rPr>
              <w:t>戊䂳醇可湿性粉剂</w:t>
            </w:r>
          </w:p>
        </w:tc>
        <w:tc>
          <w:tcPr>
            <w:tcW w:w="1865" w:type="dxa"/>
            <w:tcBorders>
              <w:top w:val="nil"/>
              <w:bottom w:val="nil"/>
            </w:tcBorders>
            <w:vAlign w:val="center"/>
          </w:tcPr>
          <w:p w14:paraId="56C0CC02" w14:textId="4E6B244A"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75g-120g</w:t>
            </w:r>
          </w:p>
        </w:tc>
        <w:tc>
          <w:tcPr>
            <w:tcW w:w="1304" w:type="dxa"/>
            <w:tcBorders>
              <w:top w:val="nil"/>
              <w:bottom w:val="nil"/>
            </w:tcBorders>
            <w:vAlign w:val="center"/>
          </w:tcPr>
          <w:p w14:paraId="3D5F3C0C" w14:textId="3F1756E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tcBorders>
              <w:top w:val="nil"/>
              <w:bottom w:val="nil"/>
            </w:tcBorders>
            <w:vAlign w:val="center"/>
          </w:tcPr>
          <w:p w14:paraId="098F719A" w14:textId="5CB376E5"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28</w:t>
            </w:r>
          </w:p>
        </w:tc>
      </w:tr>
      <w:tr w:rsidR="009F3F82" w14:paraId="18CCC612" w14:textId="77777777" w:rsidTr="00170F5E">
        <w:tc>
          <w:tcPr>
            <w:tcW w:w="1603" w:type="dxa"/>
            <w:vMerge/>
            <w:tcBorders>
              <w:top w:val="nil"/>
              <w:bottom w:val="single" w:sz="4" w:space="0" w:color="auto"/>
            </w:tcBorders>
            <w:vAlign w:val="center"/>
          </w:tcPr>
          <w:p w14:paraId="7B0CEB73"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tcBorders>
              <w:top w:val="nil"/>
              <w:bottom w:val="single" w:sz="4" w:space="0" w:color="auto"/>
            </w:tcBorders>
            <w:vAlign w:val="center"/>
          </w:tcPr>
          <w:p w14:paraId="39B1A03A" w14:textId="1C69E0C8"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锈病</w:t>
            </w:r>
          </w:p>
        </w:tc>
        <w:tc>
          <w:tcPr>
            <w:tcW w:w="1603" w:type="dxa"/>
            <w:tcBorders>
              <w:top w:val="nil"/>
              <w:bottom w:val="single" w:sz="4" w:space="0" w:color="auto"/>
            </w:tcBorders>
            <w:vAlign w:val="center"/>
          </w:tcPr>
          <w:p w14:paraId="6E5C97E0" w14:textId="794A9053"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12.5%</w:t>
            </w:r>
            <w:r w:rsidRPr="001F5495">
              <w:rPr>
                <w:rFonts w:ascii="Times New Roman" w:hAnsi="Times New Roman"/>
                <w:noProof/>
                <w:kern w:val="0"/>
                <w:szCs w:val="20"/>
              </w:rPr>
              <w:t>氟环锉悬浮液</w:t>
            </w:r>
          </w:p>
        </w:tc>
        <w:tc>
          <w:tcPr>
            <w:tcW w:w="1865" w:type="dxa"/>
            <w:tcBorders>
              <w:top w:val="nil"/>
              <w:bottom w:val="single" w:sz="4" w:space="0" w:color="auto"/>
            </w:tcBorders>
            <w:vAlign w:val="center"/>
          </w:tcPr>
          <w:p w14:paraId="713B5F2A" w14:textId="5CD5415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720mL-900mL</w:t>
            </w:r>
          </w:p>
        </w:tc>
        <w:tc>
          <w:tcPr>
            <w:tcW w:w="1304" w:type="dxa"/>
            <w:tcBorders>
              <w:top w:val="nil"/>
              <w:bottom w:val="single" w:sz="4" w:space="0" w:color="auto"/>
            </w:tcBorders>
            <w:vAlign w:val="center"/>
          </w:tcPr>
          <w:p w14:paraId="0DBEB297" w14:textId="45B3CA03"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tcBorders>
              <w:top w:val="nil"/>
              <w:bottom w:val="single" w:sz="4" w:space="0" w:color="auto"/>
            </w:tcBorders>
            <w:vAlign w:val="center"/>
          </w:tcPr>
          <w:p w14:paraId="67D606B9" w14:textId="6A75B840"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30</w:t>
            </w:r>
          </w:p>
        </w:tc>
      </w:tr>
      <w:tr w:rsidR="009F3F82" w14:paraId="0766A70B" w14:textId="77777777" w:rsidTr="00170F5E">
        <w:tc>
          <w:tcPr>
            <w:tcW w:w="1603" w:type="dxa"/>
            <w:vMerge w:val="restart"/>
            <w:tcBorders>
              <w:top w:val="single" w:sz="4" w:space="0" w:color="auto"/>
            </w:tcBorders>
            <w:vAlign w:val="center"/>
          </w:tcPr>
          <w:p w14:paraId="3A803CC0" w14:textId="4FFDD9BF"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虫害</w:t>
            </w:r>
          </w:p>
        </w:tc>
        <w:tc>
          <w:tcPr>
            <w:tcW w:w="1558" w:type="dxa"/>
            <w:vMerge w:val="restart"/>
            <w:tcBorders>
              <w:top w:val="single" w:sz="4" w:space="0" w:color="auto"/>
            </w:tcBorders>
            <w:vAlign w:val="center"/>
          </w:tcPr>
          <w:p w14:paraId="64A75602" w14:textId="4C29BC74"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蚜虫</w:t>
            </w:r>
          </w:p>
        </w:tc>
        <w:tc>
          <w:tcPr>
            <w:tcW w:w="1603" w:type="dxa"/>
            <w:tcBorders>
              <w:top w:val="single" w:sz="4" w:space="0" w:color="auto"/>
            </w:tcBorders>
            <w:vAlign w:val="center"/>
          </w:tcPr>
          <w:p w14:paraId="029B76C7" w14:textId="3A888849"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3%</w:t>
            </w:r>
            <w:r w:rsidRPr="001F5495">
              <w:rPr>
                <w:rFonts w:ascii="Times New Roman" w:hAnsi="Times New Roman"/>
                <w:noProof/>
                <w:kern w:val="0"/>
                <w:szCs w:val="20"/>
              </w:rPr>
              <w:t>啶虫脒乳油</w:t>
            </w:r>
          </w:p>
        </w:tc>
        <w:tc>
          <w:tcPr>
            <w:tcW w:w="1865" w:type="dxa"/>
            <w:tcBorders>
              <w:top w:val="single" w:sz="4" w:space="0" w:color="auto"/>
            </w:tcBorders>
            <w:vAlign w:val="center"/>
          </w:tcPr>
          <w:p w14:paraId="212860EC" w14:textId="40BAA178"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900 mL -1200mL</w:t>
            </w:r>
          </w:p>
        </w:tc>
        <w:tc>
          <w:tcPr>
            <w:tcW w:w="1304" w:type="dxa"/>
            <w:tcBorders>
              <w:top w:val="single" w:sz="4" w:space="0" w:color="auto"/>
            </w:tcBorders>
            <w:vAlign w:val="center"/>
          </w:tcPr>
          <w:p w14:paraId="251B1328" w14:textId="0DACD7CB"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tcBorders>
              <w:top w:val="single" w:sz="4" w:space="0" w:color="auto"/>
            </w:tcBorders>
            <w:vAlign w:val="center"/>
          </w:tcPr>
          <w:p w14:paraId="1ABAB2B6" w14:textId="3D76635F"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14</w:t>
            </w:r>
          </w:p>
        </w:tc>
      </w:tr>
      <w:tr w:rsidR="009F3F82" w14:paraId="64728489" w14:textId="77777777" w:rsidTr="00170F5E">
        <w:tc>
          <w:tcPr>
            <w:tcW w:w="1603" w:type="dxa"/>
            <w:vMerge/>
            <w:vAlign w:val="center"/>
          </w:tcPr>
          <w:p w14:paraId="68249165"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vMerge/>
            <w:vAlign w:val="center"/>
          </w:tcPr>
          <w:p w14:paraId="5DEAB6A4"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603" w:type="dxa"/>
            <w:vAlign w:val="center"/>
          </w:tcPr>
          <w:p w14:paraId="106DA173" w14:textId="6032112F"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2%</w:t>
            </w:r>
            <w:r w:rsidRPr="001F5495">
              <w:rPr>
                <w:rFonts w:ascii="Times New Roman" w:hAnsi="Times New Roman"/>
                <w:noProof/>
                <w:kern w:val="0"/>
                <w:szCs w:val="20"/>
              </w:rPr>
              <w:t>苦参碱水剂</w:t>
            </w:r>
          </w:p>
        </w:tc>
        <w:tc>
          <w:tcPr>
            <w:tcW w:w="1865" w:type="dxa"/>
            <w:vAlign w:val="center"/>
          </w:tcPr>
          <w:p w14:paraId="58D77385" w14:textId="1A190C3C"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225 ml -300ml</w:t>
            </w:r>
          </w:p>
        </w:tc>
        <w:tc>
          <w:tcPr>
            <w:tcW w:w="1304" w:type="dxa"/>
            <w:vAlign w:val="center"/>
          </w:tcPr>
          <w:p w14:paraId="5C779EBD" w14:textId="5F8C6712"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vAlign w:val="center"/>
          </w:tcPr>
          <w:p w14:paraId="7411A84D" w14:textId="0A722358"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7</w:t>
            </w:r>
          </w:p>
        </w:tc>
      </w:tr>
      <w:tr w:rsidR="009F3F82" w14:paraId="43A61E94" w14:textId="77777777" w:rsidTr="00170F5E">
        <w:tc>
          <w:tcPr>
            <w:tcW w:w="1603" w:type="dxa"/>
            <w:vMerge/>
            <w:vAlign w:val="center"/>
          </w:tcPr>
          <w:p w14:paraId="49B4E6F0"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vMerge/>
            <w:vAlign w:val="center"/>
          </w:tcPr>
          <w:p w14:paraId="3C0C5224"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603" w:type="dxa"/>
            <w:vAlign w:val="center"/>
          </w:tcPr>
          <w:p w14:paraId="3FB7F776" w14:textId="4ACAA191"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25%</w:t>
            </w:r>
            <w:r w:rsidRPr="001F5495">
              <w:rPr>
                <w:rFonts w:ascii="Times New Roman" w:hAnsi="Times New Roman"/>
                <w:noProof/>
                <w:kern w:val="0"/>
                <w:szCs w:val="20"/>
              </w:rPr>
              <w:t>蚍虫啉可湿性粉剂</w:t>
            </w:r>
          </w:p>
        </w:tc>
        <w:tc>
          <w:tcPr>
            <w:tcW w:w="1865" w:type="dxa"/>
            <w:vAlign w:val="center"/>
          </w:tcPr>
          <w:p w14:paraId="0F9D2F2E" w14:textId="73740155"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450g-600g</w:t>
            </w:r>
          </w:p>
        </w:tc>
        <w:tc>
          <w:tcPr>
            <w:tcW w:w="1304" w:type="dxa"/>
            <w:vAlign w:val="center"/>
          </w:tcPr>
          <w:p w14:paraId="1C27ABDD" w14:textId="3FE7FC22"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vAlign w:val="center"/>
          </w:tcPr>
          <w:p w14:paraId="38F900F2" w14:textId="3B499D9A"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14</w:t>
            </w:r>
          </w:p>
        </w:tc>
      </w:tr>
      <w:tr w:rsidR="009F3F82" w14:paraId="3BD20D12" w14:textId="77777777" w:rsidTr="00170F5E">
        <w:tc>
          <w:tcPr>
            <w:tcW w:w="1603" w:type="dxa"/>
            <w:vMerge/>
            <w:vAlign w:val="center"/>
          </w:tcPr>
          <w:p w14:paraId="78F0B0A2"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vMerge w:val="restart"/>
            <w:vAlign w:val="center"/>
          </w:tcPr>
          <w:p w14:paraId="796DE061" w14:textId="2EE33CD6"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草原毛虫</w:t>
            </w:r>
          </w:p>
        </w:tc>
        <w:tc>
          <w:tcPr>
            <w:tcW w:w="1603" w:type="dxa"/>
            <w:vAlign w:val="center"/>
          </w:tcPr>
          <w:p w14:paraId="44B52333" w14:textId="547F8A68"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2.0%</w:t>
            </w:r>
            <w:r w:rsidRPr="001F5495">
              <w:rPr>
                <w:rFonts w:ascii="Times New Roman" w:hAnsi="Times New Roman"/>
                <w:noProof/>
                <w:kern w:val="0"/>
                <w:szCs w:val="20"/>
              </w:rPr>
              <w:t>苦参碱水剂</w:t>
            </w:r>
          </w:p>
        </w:tc>
        <w:tc>
          <w:tcPr>
            <w:tcW w:w="1865" w:type="dxa"/>
            <w:vAlign w:val="center"/>
          </w:tcPr>
          <w:p w14:paraId="7414282D" w14:textId="3746D3AC"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 xml:space="preserve">225 ml -300ml </w:t>
            </w:r>
          </w:p>
        </w:tc>
        <w:tc>
          <w:tcPr>
            <w:tcW w:w="1304" w:type="dxa"/>
            <w:vAlign w:val="center"/>
          </w:tcPr>
          <w:p w14:paraId="11919548" w14:textId="7D5DE6C4"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vAlign w:val="center"/>
          </w:tcPr>
          <w:p w14:paraId="44563F95" w14:textId="6E80192C"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7</w:t>
            </w:r>
          </w:p>
        </w:tc>
      </w:tr>
      <w:tr w:rsidR="009F3F82" w14:paraId="03112F7A" w14:textId="77777777" w:rsidTr="00170F5E">
        <w:tc>
          <w:tcPr>
            <w:tcW w:w="1603" w:type="dxa"/>
            <w:vMerge/>
            <w:vAlign w:val="center"/>
          </w:tcPr>
          <w:p w14:paraId="6E1D2D05" w14:textId="77777777"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558" w:type="dxa"/>
            <w:vMerge/>
            <w:vAlign w:val="center"/>
          </w:tcPr>
          <w:p w14:paraId="7055114C" w14:textId="32780EE0"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p>
        </w:tc>
        <w:tc>
          <w:tcPr>
            <w:tcW w:w="1603" w:type="dxa"/>
            <w:vAlign w:val="center"/>
          </w:tcPr>
          <w:p w14:paraId="0A8593D0" w14:textId="7F96AC8A"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6%</w:t>
            </w:r>
            <w:r w:rsidRPr="001F5495">
              <w:rPr>
                <w:rFonts w:ascii="Times New Roman" w:hAnsi="Times New Roman"/>
                <w:noProof/>
                <w:kern w:val="0"/>
                <w:szCs w:val="20"/>
              </w:rPr>
              <w:t>敌百虫粉剂</w:t>
            </w:r>
          </w:p>
        </w:tc>
        <w:tc>
          <w:tcPr>
            <w:tcW w:w="1865" w:type="dxa"/>
            <w:vAlign w:val="center"/>
          </w:tcPr>
          <w:p w14:paraId="41844823" w14:textId="3B203C51"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15 kg -22.5kg</w:t>
            </w:r>
          </w:p>
        </w:tc>
        <w:tc>
          <w:tcPr>
            <w:tcW w:w="1304" w:type="dxa"/>
            <w:vAlign w:val="center"/>
          </w:tcPr>
          <w:p w14:paraId="0AD03BB0" w14:textId="33BC2DFF" w:rsidR="009F3F82" w:rsidRPr="001F5495" w:rsidRDefault="009F3F82"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喷雾</w:t>
            </w:r>
          </w:p>
        </w:tc>
        <w:tc>
          <w:tcPr>
            <w:tcW w:w="1637" w:type="dxa"/>
            <w:vAlign w:val="center"/>
          </w:tcPr>
          <w:p w14:paraId="718E81A9" w14:textId="1C87809B" w:rsidR="009F3F82" w:rsidRPr="001F5495" w:rsidRDefault="00D74FBA" w:rsidP="009F3F82">
            <w:pPr>
              <w:widowControl/>
              <w:tabs>
                <w:tab w:val="center" w:pos="4201"/>
                <w:tab w:val="right" w:leader="dot" w:pos="9298"/>
              </w:tabs>
              <w:autoSpaceDE w:val="0"/>
              <w:autoSpaceDN w:val="0"/>
              <w:rPr>
                <w:rFonts w:ascii="Times New Roman" w:hAnsi="Times New Roman"/>
                <w:noProof/>
                <w:kern w:val="0"/>
                <w:szCs w:val="20"/>
              </w:rPr>
            </w:pPr>
            <w:r w:rsidRPr="001F5495">
              <w:rPr>
                <w:rFonts w:ascii="Times New Roman" w:hAnsi="Times New Roman"/>
                <w:noProof/>
                <w:kern w:val="0"/>
                <w:szCs w:val="20"/>
              </w:rPr>
              <w:t>14</w:t>
            </w:r>
          </w:p>
        </w:tc>
      </w:tr>
      <w:bookmarkEnd w:id="142"/>
    </w:tbl>
    <w:p w14:paraId="0AC9DF3B" w14:textId="57A70F98" w:rsidR="003D05D2" w:rsidRPr="009B3409" w:rsidRDefault="003D05D2" w:rsidP="003D05D2">
      <w:pPr>
        <w:widowControl/>
        <w:jc w:val="left"/>
        <w:rPr>
          <w:rFonts w:ascii="宋体"/>
          <w:noProof/>
          <w:kern w:val="0"/>
          <w:szCs w:val="20"/>
        </w:rPr>
      </w:pPr>
      <w:r w:rsidRPr="009B3409">
        <w:br w:type="page"/>
      </w:r>
    </w:p>
    <w:p w14:paraId="6E1C14F8" w14:textId="77777777" w:rsidR="003E0A3D" w:rsidRDefault="003E0A3D" w:rsidP="003E0A3D">
      <w:pPr>
        <w:pStyle w:val="affffffffffff2"/>
        <w:numPr>
          <w:ilvl w:val="0"/>
          <w:numId w:val="6"/>
        </w:numPr>
      </w:pPr>
      <w:bookmarkStart w:id="144" w:name="_Hlk153468214"/>
      <w:r>
        <w:lastRenderedPageBreak/>
        <w:br/>
      </w:r>
      <w:bookmarkStart w:id="145" w:name="_Toc76570275"/>
      <w:bookmarkStart w:id="146" w:name="_Toc152084964"/>
      <w:bookmarkStart w:id="147" w:name="_Toc152086433"/>
      <w:bookmarkStart w:id="148" w:name="_Toc153440771"/>
      <w:bookmarkStart w:id="149" w:name="_Toc213770638"/>
      <w:r>
        <w:rPr>
          <w:rFonts w:hint="eastAsia"/>
        </w:rPr>
        <w:t>（资料性附录）</w:t>
      </w:r>
      <w:r>
        <w:br/>
      </w:r>
      <w:r>
        <w:rPr>
          <w:rFonts w:hint="eastAsia"/>
        </w:rPr>
        <w:t>鼠害防治措施</w:t>
      </w:r>
      <w:bookmarkEnd w:id="145"/>
      <w:bookmarkEnd w:id="146"/>
      <w:bookmarkEnd w:id="147"/>
      <w:bookmarkEnd w:id="148"/>
      <w:bookmarkEnd w:id="149"/>
    </w:p>
    <w:p w14:paraId="465D4E60" w14:textId="663BFA4B" w:rsidR="003E0A3D" w:rsidRDefault="00820078" w:rsidP="003E0A3D">
      <w:pPr>
        <w:pStyle w:val="affffffffffff7"/>
        <w:numPr>
          <w:ilvl w:val="1"/>
          <w:numId w:val="6"/>
        </w:numPr>
        <w:spacing w:before="312" w:after="312"/>
        <w:jc w:val="center"/>
      </w:pPr>
      <w:r>
        <w:rPr>
          <w:rFonts w:hint="eastAsia"/>
        </w:rPr>
        <w:t>化学防控措施</w:t>
      </w:r>
    </w:p>
    <w:tbl>
      <w:tblPr>
        <w:tblW w:w="5000" w:type="pct"/>
        <w:tblBorders>
          <w:top w:val="single" w:sz="12" w:space="0" w:color="auto"/>
          <w:bottom w:val="single" w:sz="12" w:space="0" w:color="auto"/>
        </w:tblBorders>
        <w:tblLook w:val="0000" w:firstRow="0" w:lastRow="0" w:firstColumn="0" w:lastColumn="0" w:noHBand="0" w:noVBand="0"/>
      </w:tblPr>
      <w:tblGrid>
        <w:gridCol w:w="1550"/>
        <w:gridCol w:w="1860"/>
        <w:gridCol w:w="2636"/>
        <w:gridCol w:w="1240"/>
        <w:gridCol w:w="1252"/>
        <w:gridCol w:w="1032"/>
      </w:tblGrid>
      <w:tr w:rsidR="00326BD7" w14:paraId="5218F30F" w14:textId="77777777" w:rsidTr="003466FD">
        <w:trPr>
          <w:trHeight w:val="759"/>
        </w:trPr>
        <w:tc>
          <w:tcPr>
            <w:tcW w:w="810" w:type="pct"/>
            <w:tcBorders>
              <w:top w:val="single" w:sz="12" w:space="0" w:color="auto"/>
              <w:bottom w:val="single" w:sz="4" w:space="0" w:color="auto"/>
            </w:tcBorders>
            <w:vAlign w:val="center"/>
          </w:tcPr>
          <w:p w14:paraId="0494A274" w14:textId="77777777" w:rsidR="00326BD7" w:rsidRDefault="00326BD7">
            <w:pPr>
              <w:jc w:val="center"/>
              <w:rPr>
                <w:sz w:val="18"/>
                <w:szCs w:val="18"/>
              </w:rPr>
            </w:pPr>
            <w:r>
              <w:rPr>
                <w:sz w:val="18"/>
                <w:szCs w:val="18"/>
              </w:rPr>
              <w:t>主要防治对象</w:t>
            </w:r>
          </w:p>
        </w:tc>
        <w:tc>
          <w:tcPr>
            <w:tcW w:w="972" w:type="pct"/>
            <w:tcBorders>
              <w:top w:val="single" w:sz="12" w:space="0" w:color="auto"/>
              <w:bottom w:val="single" w:sz="4" w:space="0" w:color="auto"/>
            </w:tcBorders>
            <w:vAlign w:val="center"/>
          </w:tcPr>
          <w:p w14:paraId="5528ECFE" w14:textId="7F760A20" w:rsidR="00326BD7" w:rsidRDefault="00326BD7">
            <w:pPr>
              <w:jc w:val="center"/>
              <w:rPr>
                <w:sz w:val="18"/>
                <w:szCs w:val="18"/>
              </w:rPr>
            </w:pPr>
            <w:r>
              <w:rPr>
                <w:rFonts w:hint="eastAsia"/>
                <w:sz w:val="18"/>
                <w:szCs w:val="18"/>
              </w:rPr>
              <w:t>药物</w:t>
            </w:r>
            <w:r>
              <w:rPr>
                <w:sz w:val="18"/>
                <w:szCs w:val="18"/>
              </w:rPr>
              <w:t>名称</w:t>
            </w:r>
          </w:p>
        </w:tc>
        <w:tc>
          <w:tcPr>
            <w:tcW w:w="1377" w:type="pct"/>
            <w:tcBorders>
              <w:top w:val="single" w:sz="12" w:space="0" w:color="auto"/>
              <w:bottom w:val="single" w:sz="4" w:space="0" w:color="auto"/>
            </w:tcBorders>
            <w:vAlign w:val="center"/>
          </w:tcPr>
          <w:p w14:paraId="1E18B699" w14:textId="77777777" w:rsidR="00326BD7" w:rsidRDefault="00326BD7">
            <w:pPr>
              <w:jc w:val="center"/>
              <w:rPr>
                <w:sz w:val="18"/>
                <w:szCs w:val="18"/>
              </w:rPr>
            </w:pPr>
            <w:r>
              <w:rPr>
                <w:sz w:val="18"/>
                <w:szCs w:val="18"/>
              </w:rPr>
              <w:t>剂型及含量</w:t>
            </w:r>
          </w:p>
        </w:tc>
        <w:tc>
          <w:tcPr>
            <w:tcW w:w="648" w:type="pct"/>
            <w:tcBorders>
              <w:top w:val="single" w:sz="12" w:space="0" w:color="auto"/>
              <w:bottom w:val="single" w:sz="4" w:space="0" w:color="auto"/>
            </w:tcBorders>
            <w:vAlign w:val="center"/>
          </w:tcPr>
          <w:p w14:paraId="3521DBC2" w14:textId="4F782A72" w:rsidR="00326BD7" w:rsidRDefault="00326BD7">
            <w:pPr>
              <w:jc w:val="center"/>
              <w:rPr>
                <w:sz w:val="18"/>
                <w:szCs w:val="18"/>
              </w:rPr>
            </w:pPr>
            <w:r>
              <w:rPr>
                <w:sz w:val="18"/>
                <w:szCs w:val="18"/>
              </w:rPr>
              <w:t>常用药量</w:t>
            </w:r>
            <w:r>
              <w:rPr>
                <w:rFonts w:hint="eastAsia"/>
                <w:sz w:val="18"/>
                <w:szCs w:val="18"/>
              </w:rPr>
              <w:t>/</w:t>
            </w:r>
            <w:r>
              <w:rPr>
                <w:rFonts w:hint="eastAsia"/>
                <w:sz w:val="18"/>
                <w:szCs w:val="18"/>
              </w:rPr>
              <w:t>浓度</w:t>
            </w:r>
          </w:p>
          <w:p w14:paraId="6EF86296" w14:textId="77777777" w:rsidR="00326BD7" w:rsidRDefault="00326BD7">
            <w:pPr>
              <w:jc w:val="center"/>
              <w:rPr>
                <w:sz w:val="18"/>
                <w:szCs w:val="18"/>
              </w:rPr>
            </w:pPr>
            <w:r>
              <w:rPr>
                <w:sz w:val="18"/>
                <w:szCs w:val="18"/>
              </w:rPr>
              <w:t>（</w:t>
            </w:r>
            <w:r>
              <w:rPr>
                <w:rFonts w:hint="eastAsia"/>
                <w:sz w:val="18"/>
                <w:szCs w:val="18"/>
              </w:rPr>
              <w:t>g</w:t>
            </w:r>
            <w:r>
              <w:rPr>
                <w:sz w:val="18"/>
                <w:szCs w:val="18"/>
              </w:rPr>
              <w:t>/</w:t>
            </w:r>
            <w:r>
              <w:rPr>
                <w:rFonts w:hint="eastAsia"/>
                <w:sz w:val="18"/>
                <w:szCs w:val="18"/>
              </w:rPr>
              <w:t>洞）</w:t>
            </w:r>
          </w:p>
        </w:tc>
        <w:tc>
          <w:tcPr>
            <w:tcW w:w="654" w:type="pct"/>
            <w:tcBorders>
              <w:top w:val="single" w:sz="12" w:space="0" w:color="auto"/>
              <w:bottom w:val="single" w:sz="4" w:space="0" w:color="auto"/>
            </w:tcBorders>
            <w:vAlign w:val="center"/>
          </w:tcPr>
          <w:p w14:paraId="49EB0EC6" w14:textId="77777777" w:rsidR="00326BD7" w:rsidRDefault="00326BD7">
            <w:pPr>
              <w:jc w:val="center"/>
              <w:rPr>
                <w:sz w:val="18"/>
                <w:szCs w:val="18"/>
              </w:rPr>
            </w:pPr>
            <w:r>
              <w:rPr>
                <w:sz w:val="18"/>
                <w:szCs w:val="18"/>
              </w:rPr>
              <w:t>施用方法</w:t>
            </w:r>
          </w:p>
        </w:tc>
        <w:tc>
          <w:tcPr>
            <w:tcW w:w="539" w:type="pct"/>
            <w:tcBorders>
              <w:top w:val="single" w:sz="12" w:space="0" w:color="auto"/>
              <w:bottom w:val="single" w:sz="4" w:space="0" w:color="auto"/>
            </w:tcBorders>
            <w:vAlign w:val="center"/>
          </w:tcPr>
          <w:p w14:paraId="59A2AC8D" w14:textId="77777777" w:rsidR="00326BD7" w:rsidRDefault="00326BD7">
            <w:pPr>
              <w:jc w:val="center"/>
              <w:rPr>
                <w:sz w:val="18"/>
                <w:szCs w:val="18"/>
              </w:rPr>
            </w:pPr>
            <w:r>
              <w:rPr>
                <w:sz w:val="18"/>
                <w:szCs w:val="18"/>
              </w:rPr>
              <w:t>每季作物最多施</w:t>
            </w:r>
            <w:r>
              <w:rPr>
                <w:rFonts w:hint="eastAsia"/>
                <w:sz w:val="18"/>
                <w:szCs w:val="18"/>
              </w:rPr>
              <w:t>用</w:t>
            </w:r>
            <w:r>
              <w:rPr>
                <w:sz w:val="18"/>
                <w:szCs w:val="18"/>
              </w:rPr>
              <w:t>次</w:t>
            </w:r>
            <w:r>
              <w:rPr>
                <w:sz w:val="18"/>
                <w:szCs w:val="18"/>
              </w:rPr>
              <w:t xml:space="preserve"> </w:t>
            </w:r>
            <w:r>
              <w:rPr>
                <w:sz w:val="18"/>
                <w:szCs w:val="18"/>
              </w:rPr>
              <w:t>数</w:t>
            </w:r>
          </w:p>
        </w:tc>
      </w:tr>
      <w:tr w:rsidR="003466FD" w14:paraId="0F956E78" w14:textId="77777777" w:rsidTr="003466FD">
        <w:trPr>
          <w:trHeight w:val="759"/>
        </w:trPr>
        <w:tc>
          <w:tcPr>
            <w:tcW w:w="810" w:type="pct"/>
            <w:vMerge w:val="restart"/>
            <w:tcBorders>
              <w:top w:val="single" w:sz="12" w:space="0" w:color="auto"/>
            </w:tcBorders>
            <w:vAlign w:val="center"/>
          </w:tcPr>
          <w:p w14:paraId="5215C91C" w14:textId="38D91346" w:rsidR="003466FD" w:rsidRDefault="003466FD" w:rsidP="00326BD7">
            <w:pPr>
              <w:jc w:val="center"/>
              <w:rPr>
                <w:sz w:val="18"/>
                <w:szCs w:val="18"/>
              </w:rPr>
            </w:pPr>
            <w:r>
              <w:rPr>
                <w:rFonts w:hint="eastAsia"/>
                <w:color w:val="000000"/>
                <w:sz w:val="18"/>
                <w:szCs w:val="18"/>
              </w:rPr>
              <w:t>高原鼠兔</w:t>
            </w:r>
          </w:p>
        </w:tc>
        <w:tc>
          <w:tcPr>
            <w:tcW w:w="972" w:type="pct"/>
            <w:tcBorders>
              <w:top w:val="single" w:sz="12" w:space="0" w:color="auto"/>
              <w:bottom w:val="single" w:sz="4" w:space="0" w:color="auto"/>
            </w:tcBorders>
            <w:vAlign w:val="center"/>
          </w:tcPr>
          <w:p w14:paraId="28D1095F" w14:textId="40BC681B" w:rsidR="003466FD" w:rsidRDefault="003466FD" w:rsidP="00326BD7">
            <w:pPr>
              <w:jc w:val="center"/>
              <w:rPr>
                <w:sz w:val="18"/>
                <w:szCs w:val="18"/>
              </w:rPr>
            </w:pPr>
            <w:proofErr w:type="gramStart"/>
            <w:r>
              <w:rPr>
                <w:rFonts w:hint="eastAsia"/>
                <w:color w:val="000000"/>
                <w:sz w:val="18"/>
                <w:szCs w:val="18"/>
              </w:rPr>
              <w:t>地芬</w:t>
            </w:r>
            <w:proofErr w:type="gramEnd"/>
            <w:r>
              <w:rPr>
                <w:rFonts w:hint="eastAsia"/>
                <w:color w:val="000000"/>
                <w:sz w:val="18"/>
                <w:szCs w:val="18"/>
              </w:rPr>
              <w:t>.</w:t>
            </w:r>
            <w:r>
              <w:rPr>
                <w:rFonts w:hint="eastAsia"/>
                <w:color w:val="000000"/>
                <w:sz w:val="18"/>
                <w:szCs w:val="18"/>
              </w:rPr>
              <w:t>硫酸钡</w:t>
            </w:r>
          </w:p>
        </w:tc>
        <w:tc>
          <w:tcPr>
            <w:tcW w:w="1377" w:type="pct"/>
            <w:tcBorders>
              <w:top w:val="single" w:sz="12" w:space="0" w:color="auto"/>
              <w:bottom w:val="single" w:sz="4" w:space="0" w:color="auto"/>
            </w:tcBorders>
            <w:vAlign w:val="center"/>
          </w:tcPr>
          <w:p w14:paraId="16F2A449" w14:textId="77777777" w:rsidR="003466FD" w:rsidRDefault="003466FD" w:rsidP="00326BD7">
            <w:pPr>
              <w:ind w:left="911" w:hangingChars="506" w:hanging="911"/>
              <w:jc w:val="center"/>
              <w:rPr>
                <w:color w:val="000000"/>
                <w:sz w:val="18"/>
                <w:szCs w:val="18"/>
              </w:rPr>
            </w:pPr>
            <w:r>
              <w:rPr>
                <w:rFonts w:hint="eastAsia"/>
                <w:color w:val="000000"/>
                <w:sz w:val="18"/>
                <w:szCs w:val="18"/>
              </w:rPr>
              <w:t>颗粒，有效成分</w:t>
            </w:r>
          </w:p>
          <w:p w14:paraId="766155F4" w14:textId="75953B24" w:rsidR="003466FD" w:rsidRDefault="003466FD" w:rsidP="00326BD7">
            <w:pPr>
              <w:jc w:val="center"/>
              <w:rPr>
                <w:sz w:val="18"/>
                <w:szCs w:val="18"/>
              </w:rPr>
            </w:pPr>
            <w:proofErr w:type="gramStart"/>
            <w:r>
              <w:rPr>
                <w:rFonts w:hint="eastAsia"/>
                <w:color w:val="000000"/>
                <w:sz w:val="18"/>
                <w:szCs w:val="18"/>
              </w:rPr>
              <w:t>地芬诺酯</w:t>
            </w:r>
            <w:proofErr w:type="gramEnd"/>
            <w:r>
              <w:rPr>
                <w:rFonts w:hint="eastAsia"/>
                <w:color w:val="000000"/>
                <w:sz w:val="18"/>
                <w:szCs w:val="18"/>
              </w:rPr>
              <w:t>0.02%</w:t>
            </w:r>
            <w:r>
              <w:rPr>
                <w:rFonts w:hint="eastAsia"/>
                <w:color w:val="000000"/>
                <w:sz w:val="18"/>
                <w:szCs w:val="18"/>
              </w:rPr>
              <w:t>、硫酸钡</w:t>
            </w:r>
            <w:r>
              <w:rPr>
                <w:rFonts w:hint="eastAsia"/>
                <w:color w:val="000000"/>
                <w:sz w:val="18"/>
                <w:szCs w:val="18"/>
              </w:rPr>
              <w:t>20%</w:t>
            </w:r>
          </w:p>
        </w:tc>
        <w:tc>
          <w:tcPr>
            <w:tcW w:w="648" w:type="pct"/>
            <w:tcBorders>
              <w:top w:val="single" w:sz="12" w:space="0" w:color="auto"/>
              <w:bottom w:val="single" w:sz="4" w:space="0" w:color="auto"/>
            </w:tcBorders>
            <w:vAlign w:val="center"/>
          </w:tcPr>
          <w:p w14:paraId="0F2B66AF" w14:textId="352F8812" w:rsidR="003466FD" w:rsidRDefault="003466FD" w:rsidP="00326BD7">
            <w:pPr>
              <w:jc w:val="center"/>
              <w:rPr>
                <w:sz w:val="18"/>
                <w:szCs w:val="18"/>
              </w:rPr>
            </w:pPr>
            <w:r>
              <w:rPr>
                <w:rFonts w:hint="eastAsia"/>
                <w:color w:val="000000"/>
                <w:sz w:val="18"/>
                <w:szCs w:val="18"/>
              </w:rPr>
              <w:t>2g</w:t>
            </w:r>
            <w:r>
              <w:rPr>
                <w:rFonts w:ascii="宋体" w:hAnsi="宋体" w:cs="宋体" w:hint="eastAsia"/>
                <w:color w:val="000000"/>
                <w:sz w:val="18"/>
                <w:szCs w:val="18"/>
              </w:rPr>
              <w:t>-</w:t>
            </w:r>
            <w:r>
              <w:rPr>
                <w:rFonts w:hint="eastAsia"/>
                <w:color w:val="000000"/>
                <w:sz w:val="18"/>
                <w:szCs w:val="18"/>
              </w:rPr>
              <w:t>5g</w:t>
            </w:r>
          </w:p>
        </w:tc>
        <w:tc>
          <w:tcPr>
            <w:tcW w:w="654" w:type="pct"/>
            <w:tcBorders>
              <w:top w:val="single" w:sz="12" w:space="0" w:color="auto"/>
              <w:bottom w:val="single" w:sz="4" w:space="0" w:color="auto"/>
            </w:tcBorders>
            <w:vAlign w:val="center"/>
          </w:tcPr>
          <w:p w14:paraId="0F0EF090" w14:textId="0FD1B412" w:rsidR="003466FD" w:rsidRDefault="003466FD" w:rsidP="00326BD7">
            <w:pPr>
              <w:jc w:val="center"/>
              <w:rPr>
                <w:sz w:val="18"/>
                <w:szCs w:val="18"/>
              </w:rPr>
            </w:pPr>
            <w:r>
              <w:rPr>
                <w:rFonts w:hint="eastAsia"/>
                <w:color w:val="000000"/>
                <w:sz w:val="18"/>
                <w:szCs w:val="18"/>
              </w:rPr>
              <w:t>投饵</w:t>
            </w:r>
          </w:p>
        </w:tc>
        <w:tc>
          <w:tcPr>
            <w:tcW w:w="539" w:type="pct"/>
            <w:tcBorders>
              <w:top w:val="single" w:sz="12" w:space="0" w:color="auto"/>
              <w:bottom w:val="single" w:sz="4" w:space="0" w:color="auto"/>
            </w:tcBorders>
            <w:vAlign w:val="center"/>
          </w:tcPr>
          <w:p w14:paraId="4B2F8580" w14:textId="5B88B42C" w:rsidR="003466FD" w:rsidRDefault="003466FD" w:rsidP="00326BD7">
            <w:pPr>
              <w:jc w:val="center"/>
              <w:rPr>
                <w:sz w:val="18"/>
                <w:szCs w:val="18"/>
              </w:rPr>
            </w:pPr>
            <w:r>
              <w:rPr>
                <w:rFonts w:hint="eastAsia"/>
                <w:color w:val="000000"/>
                <w:sz w:val="18"/>
                <w:szCs w:val="18"/>
              </w:rPr>
              <w:t>2</w:t>
            </w:r>
          </w:p>
        </w:tc>
      </w:tr>
      <w:tr w:rsidR="003466FD" w14:paraId="3BB8CEEC" w14:textId="77777777" w:rsidTr="003466FD">
        <w:trPr>
          <w:trHeight w:val="433"/>
        </w:trPr>
        <w:tc>
          <w:tcPr>
            <w:tcW w:w="810" w:type="pct"/>
            <w:vMerge/>
            <w:vAlign w:val="center"/>
          </w:tcPr>
          <w:p w14:paraId="22315BDF" w14:textId="4F1A23B7" w:rsidR="003466FD" w:rsidRDefault="003466FD" w:rsidP="00326BD7">
            <w:pPr>
              <w:jc w:val="center"/>
              <w:rPr>
                <w:color w:val="000000"/>
                <w:sz w:val="18"/>
                <w:szCs w:val="18"/>
              </w:rPr>
            </w:pPr>
          </w:p>
        </w:tc>
        <w:tc>
          <w:tcPr>
            <w:tcW w:w="972" w:type="pct"/>
            <w:tcBorders>
              <w:top w:val="single" w:sz="4" w:space="0" w:color="auto"/>
              <w:bottom w:val="single" w:sz="4" w:space="0" w:color="auto"/>
            </w:tcBorders>
            <w:vAlign w:val="center"/>
          </w:tcPr>
          <w:p w14:paraId="5A9E302F" w14:textId="2AD8704C" w:rsidR="003466FD" w:rsidRDefault="003466FD" w:rsidP="00326BD7">
            <w:pPr>
              <w:ind w:left="911" w:hangingChars="506" w:hanging="911"/>
              <w:jc w:val="center"/>
              <w:rPr>
                <w:color w:val="000000"/>
                <w:sz w:val="18"/>
                <w:szCs w:val="18"/>
              </w:rPr>
            </w:pPr>
            <w:r>
              <w:rPr>
                <w:rFonts w:hint="eastAsia"/>
                <w:color w:val="000000"/>
                <w:sz w:val="18"/>
                <w:szCs w:val="18"/>
              </w:rPr>
              <w:t>D.</w:t>
            </w:r>
            <w:r>
              <w:rPr>
                <w:rFonts w:hint="eastAsia"/>
                <w:color w:val="000000"/>
                <w:sz w:val="18"/>
                <w:szCs w:val="18"/>
              </w:rPr>
              <w:t>肉毒梭菌毒素</w:t>
            </w:r>
          </w:p>
        </w:tc>
        <w:tc>
          <w:tcPr>
            <w:tcW w:w="1377" w:type="pct"/>
            <w:tcBorders>
              <w:top w:val="single" w:sz="4" w:space="0" w:color="auto"/>
              <w:bottom w:val="single" w:sz="4" w:space="0" w:color="auto"/>
            </w:tcBorders>
            <w:vAlign w:val="center"/>
          </w:tcPr>
          <w:p w14:paraId="26C57116" w14:textId="16EA2957" w:rsidR="003466FD" w:rsidRDefault="003466FD" w:rsidP="00326BD7">
            <w:pPr>
              <w:jc w:val="center"/>
              <w:rPr>
                <w:color w:val="000000"/>
                <w:sz w:val="18"/>
                <w:szCs w:val="18"/>
              </w:rPr>
            </w:pPr>
            <w:proofErr w:type="gramStart"/>
            <w:r>
              <w:rPr>
                <w:rFonts w:hint="eastAsia"/>
                <w:color w:val="000000"/>
                <w:sz w:val="18"/>
                <w:szCs w:val="18"/>
              </w:rPr>
              <w:t>200</w:t>
            </w:r>
            <w:r>
              <w:rPr>
                <w:rFonts w:hint="eastAsia"/>
                <w:color w:val="000000"/>
                <w:sz w:val="18"/>
                <w:szCs w:val="18"/>
              </w:rPr>
              <w:t>万毒价</w:t>
            </w:r>
            <w:proofErr w:type="gramEnd"/>
            <w:r>
              <w:rPr>
                <w:rFonts w:hint="eastAsia"/>
                <w:color w:val="000000"/>
                <w:sz w:val="18"/>
                <w:szCs w:val="18"/>
              </w:rPr>
              <w:t>/mL</w:t>
            </w:r>
          </w:p>
        </w:tc>
        <w:tc>
          <w:tcPr>
            <w:tcW w:w="648" w:type="pct"/>
            <w:tcBorders>
              <w:top w:val="single" w:sz="4" w:space="0" w:color="auto"/>
              <w:bottom w:val="single" w:sz="4" w:space="0" w:color="auto"/>
            </w:tcBorders>
            <w:vAlign w:val="center"/>
          </w:tcPr>
          <w:p w14:paraId="7F900E57" w14:textId="6408E612" w:rsidR="003466FD" w:rsidRDefault="003466FD" w:rsidP="00326BD7">
            <w:pPr>
              <w:jc w:val="center"/>
              <w:rPr>
                <w:color w:val="000000"/>
                <w:sz w:val="18"/>
                <w:szCs w:val="18"/>
              </w:rPr>
            </w:pPr>
            <w:r>
              <w:rPr>
                <w:rFonts w:hint="eastAsia"/>
                <w:color w:val="000000"/>
                <w:sz w:val="18"/>
                <w:szCs w:val="18"/>
              </w:rPr>
              <w:t>0.1%-0.2%</w:t>
            </w:r>
          </w:p>
        </w:tc>
        <w:tc>
          <w:tcPr>
            <w:tcW w:w="654" w:type="pct"/>
            <w:tcBorders>
              <w:top w:val="single" w:sz="4" w:space="0" w:color="auto"/>
              <w:bottom w:val="single" w:sz="4" w:space="0" w:color="auto"/>
            </w:tcBorders>
            <w:vAlign w:val="center"/>
          </w:tcPr>
          <w:p w14:paraId="54831D09" w14:textId="1A41961A" w:rsidR="003466FD" w:rsidRDefault="003466FD" w:rsidP="00326BD7">
            <w:pPr>
              <w:jc w:val="center"/>
              <w:rPr>
                <w:color w:val="000000"/>
                <w:sz w:val="18"/>
                <w:szCs w:val="18"/>
              </w:rPr>
            </w:pPr>
            <w:r>
              <w:rPr>
                <w:rFonts w:hint="eastAsia"/>
                <w:color w:val="000000"/>
                <w:sz w:val="18"/>
                <w:szCs w:val="18"/>
              </w:rPr>
              <w:t>投饵</w:t>
            </w:r>
          </w:p>
        </w:tc>
        <w:tc>
          <w:tcPr>
            <w:tcW w:w="539" w:type="pct"/>
            <w:tcBorders>
              <w:top w:val="single" w:sz="4" w:space="0" w:color="auto"/>
              <w:bottom w:val="single" w:sz="4" w:space="0" w:color="auto"/>
            </w:tcBorders>
            <w:vAlign w:val="center"/>
          </w:tcPr>
          <w:p w14:paraId="44FDBECE" w14:textId="12FE7479" w:rsidR="003466FD" w:rsidRDefault="003466FD" w:rsidP="00326BD7">
            <w:pPr>
              <w:jc w:val="center"/>
              <w:rPr>
                <w:color w:val="000000"/>
                <w:sz w:val="18"/>
                <w:szCs w:val="18"/>
              </w:rPr>
            </w:pPr>
            <w:r>
              <w:rPr>
                <w:rFonts w:hint="eastAsia"/>
                <w:color w:val="000000"/>
                <w:sz w:val="18"/>
                <w:szCs w:val="18"/>
              </w:rPr>
              <w:t>2</w:t>
            </w:r>
          </w:p>
        </w:tc>
      </w:tr>
      <w:tr w:rsidR="003466FD" w14:paraId="48990E51" w14:textId="77777777" w:rsidTr="003466FD">
        <w:trPr>
          <w:trHeight w:val="433"/>
        </w:trPr>
        <w:tc>
          <w:tcPr>
            <w:tcW w:w="810" w:type="pct"/>
            <w:vMerge/>
            <w:vAlign w:val="center"/>
          </w:tcPr>
          <w:p w14:paraId="4719615D" w14:textId="77777777" w:rsidR="003466FD" w:rsidRDefault="003466FD" w:rsidP="00326BD7">
            <w:pPr>
              <w:jc w:val="center"/>
              <w:rPr>
                <w:color w:val="000000"/>
                <w:sz w:val="18"/>
                <w:szCs w:val="18"/>
              </w:rPr>
            </w:pPr>
          </w:p>
        </w:tc>
        <w:tc>
          <w:tcPr>
            <w:tcW w:w="972" w:type="pct"/>
            <w:tcBorders>
              <w:top w:val="single" w:sz="4" w:space="0" w:color="auto"/>
            </w:tcBorders>
            <w:vAlign w:val="center"/>
          </w:tcPr>
          <w:p w14:paraId="33B90CC5" w14:textId="79EA7181" w:rsidR="003466FD" w:rsidRDefault="003466FD" w:rsidP="00326BD7">
            <w:pPr>
              <w:ind w:left="1063" w:hangingChars="506" w:hanging="1063"/>
              <w:jc w:val="center"/>
              <w:rPr>
                <w:color w:val="000000"/>
                <w:sz w:val="18"/>
                <w:szCs w:val="18"/>
              </w:rPr>
            </w:pPr>
            <w:r>
              <w:rPr>
                <w:rFonts w:hint="eastAsia"/>
                <w:noProof/>
                <w:color w:val="000000" w:themeColor="text1"/>
                <w:kern w:val="0"/>
                <w:szCs w:val="20"/>
              </w:rPr>
              <w:t>C.</w:t>
            </w:r>
            <w:r>
              <w:rPr>
                <w:rFonts w:hint="eastAsia"/>
                <w:noProof/>
                <w:color w:val="000000" w:themeColor="text1"/>
                <w:kern w:val="0"/>
                <w:szCs w:val="20"/>
              </w:rPr>
              <w:t>肉毒杀鼠素</w:t>
            </w:r>
          </w:p>
        </w:tc>
        <w:tc>
          <w:tcPr>
            <w:tcW w:w="1377" w:type="pct"/>
            <w:tcBorders>
              <w:top w:val="single" w:sz="4" w:space="0" w:color="auto"/>
            </w:tcBorders>
            <w:vAlign w:val="center"/>
          </w:tcPr>
          <w:p w14:paraId="5D2BAF31" w14:textId="38CB8BF1" w:rsidR="003466FD" w:rsidRDefault="003466FD" w:rsidP="00326BD7">
            <w:pPr>
              <w:ind w:left="911" w:hangingChars="506" w:hanging="911"/>
              <w:jc w:val="center"/>
              <w:rPr>
                <w:color w:val="000000"/>
                <w:sz w:val="18"/>
                <w:szCs w:val="18"/>
              </w:rPr>
            </w:pPr>
            <w:proofErr w:type="gramStart"/>
            <w:r>
              <w:rPr>
                <w:rFonts w:hint="eastAsia"/>
                <w:color w:val="000000"/>
                <w:sz w:val="18"/>
                <w:szCs w:val="18"/>
              </w:rPr>
              <w:t>100</w:t>
            </w:r>
            <w:r>
              <w:rPr>
                <w:rFonts w:hint="eastAsia"/>
                <w:color w:val="000000"/>
                <w:sz w:val="18"/>
                <w:szCs w:val="18"/>
              </w:rPr>
              <w:t>万毒价</w:t>
            </w:r>
            <w:proofErr w:type="gramEnd"/>
            <w:r>
              <w:rPr>
                <w:rFonts w:hint="eastAsia"/>
                <w:color w:val="000000"/>
                <w:sz w:val="18"/>
                <w:szCs w:val="18"/>
              </w:rPr>
              <w:t>/mL</w:t>
            </w:r>
          </w:p>
        </w:tc>
        <w:tc>
          <w:tcPr>
            <w:tcW w:w="648" w:type="pct"/>
            <w:tcBorders>
              <w:top w:val="single" w:sz="4" w:space="0" w:color="auto"/>
            </w:tcBorders>
            <w:vAlign w:val="center"/>
          </w:tcPr>
          <w:p w14:paraId="6FECCB88" w14:textId="34A71B9D" w:rsidR="003466FD" w:rsidRDefault="003466FD" w:rsidP="00326BD7">
            <w:pPr>
              <w:jc w:val="center"/>
              <w:rPr>
                <w:color w:val="000000"/>
                <w:sz w:val="18"/>
                <w:szCs w:val="18"/>
              </w:rPr>
            </w:pPr>
            <w:r>
              <w:rPr>
                <w:rFonts w:hint="eastAsia"/>
                <w:color w:val="000000"/>
                <w:sz w:val="18"/>
                <w:szCs w:val="18"/>
              </w:rPr>
              <w:t>0.1%-0.2%</w:t>
            </w:r>
          </w:p>
        </w:tc>
        <w:tc>
          <w:tcPr>
            <w:tcW w:w="654" w:type="pct"/>
            <w:tcBorders>
              <w:top w:val="single" w:sz="4" w:space="0" w:color="auto"/>
            </w:tcBorders>
            <w:vAlign w:val="center"/>
          </w:tcPr>
          <w:p w14:paraId="6A490D5A" w14:textId="6A3497E7" w:rsidR="003466FD" w:rsidRDefault="003466FD" w:rsidP="00326BD7">
            <w:pPr>
              <w:jc w:val="center"/>
              <w:rPr>
                <w:color w:val="000000"/>
                <w:sz w:val="18"/>
                <w:szCs w:val="18"/>
              </w:rPr>
            </w:pPr>
            <w:r>
              <w:rPr>
                <w:rFonts w:hint="eastAsia"/>
                <w:color w:val="000000"/>
                <w:sz w:val="18"/>
                <w:szCs w:val="18"/>
              </w:rPr>
              <w:t>投饵</w:t>
            </w:r>
          </w:p>
        </w:tc>
        <w:tc>
          <w:tcPr>
            <w:tcW w:w="539" w:type="pct"/>
            <w:tcBorders>
              <w:top w:val="single" w:sz="4" w:space="0" w:color="auto"/>
            </w:tcBorders>
            <w:vAlign w:val="center"/>
          </w:tcPr>
          <w:p w14:paraId="0F9213BC" w14:textId="3C2D790C" w:rsidR="003466FD" w:rsidRDefault="003466FD" w:rsidP="00326BD7">
            <w:pPr>
              <w:jc w:val="center"/>
              <w:rPr>
                <w:color w:val="000000"/>
                <w:sz w:val="18"/>
                <w:szCs w:val="18"/>
              </w:rPr>
            </w:pPr>
            <w:r>
              <w:rPr>
                <w:rFonts w:hint="eastAsia"/>
                <w:color w:val="000000"/>
                <w:sz w:val="18"/>
                <w:szCs w:val="18"/>
              </w:rPr>
              <w:t>2</w:t>
            </w:r>
          </w:p>
        </w:tc>
      </w:tr>
      <w:bookmarkEnd w:id="144"/>
    </w:tbl>
    <w:p w14:paraId="3BE70F72" w14:textId="77777777" w:rsidR="003E0A3D" w:rsidRPr="003E0A3D" w:rsidRDefault="003E0A3D" w:rsidP="003E0A3D">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p>
    <w:p w14:paraId="2A486ED8" w14:textId="77777777" w:rsidR="003E0A3D" w:rsidRPr="008B6A80" w:rsidRDefault="003E0A3D" w:rsidP="003E0A3D">
      <w:pPr>
        <w:pStyle w:val="afffffffffffb"/>
        <w:jc w:val="center"/>
      </w:pPr>
      <w:r w:rsidRPr="003E0A3D">
        <w:rPr>
          <w:rFonts w:ascii="Times New Roman"/>
          <w:noProof w:val="0"/>
          <w:kern w:val="2"/>
          <w:szCs w:val="24"/>
        </w:rPr>
        <w:t>_________________________________</w:t>
      </w:r>
    </w:p>
    <w:p w14:paraId="37D1138F" w14:textId="77777777" w:rsidR="004B3E93" w:rsidRDefault="004B3E93" w:rsidP="002A1260">
      <w:pPr>
        <w:pStyle w:val="affffb"/>
        <w:ind w:firstLine="420"/>
      </w:pPr>
    </w:p>
    <w:p w14:paraId="6AE82C8A" w14:textId="77777777" w:rsidR="002A1260" w:rsidRDefault="002A1260" w:rsidP="00653FED">
      <w:pPr>
        <w:pStyle w:val="affffb"/>
        <w:ind w:firstLine="420"/>
      </w:pPr>
    </w:p>
    <w:p w14:paraId="680190EF" w14:textId="77777777" w:rsidR="001D212F" w:rsidRDefault="001D212F" w:rsidP="00E60C63">
      <w:pPr>
        <w:pStyle w:val="affffb"/>
        <w:ind w:firstLine="420"/>
      </w:pPr>
    </w:p>
    <w:bookmarkEnd w:id="26"/>
    <w:p w14:paraId="1F2202C2" w14:textId="77777777" w:rsidR="00CD561D" w:rsidRDefault="00CD561D" w:rsidP="00CD561D">
      <w:pPr>
        <w:pStyle w:val="affffb"/>
        <w:ind w:firstLine="420"/>
      </w:pPr>
    </w:p>
    <w:p w14:paraId="76D08F76" w14:textId="77777777" w:rsidR="00CD561D" w:rsidRDefault="00CD561D" w:rsidP="00CD561D">
      <w:pPr>
        <w:pStyle w:val="affffb"/>
        <w:ind w:firstLine="420"/>
      </w:pPr>
    </w:p>
    <w:sectPr w:rsidR="00CD561D" w:rsidSect="0099457C">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1114C" w14:textId="77777777" w:rsidR="00026590" w:rsidRDefault="00026590" w:rsidP="00D86DB7">
      <w:r>
        <w:separator/>
      </w:r>
    </w:p>
    <w:p w14:paraId="16117278" w14:textId="77777777" w:rsidR="00026590" w:rsidRDefault="00026590"/>
    <w:p w14:paraId="3661219D" w14:textId="77777777" w:rsidR="00026590" w:rsidRDefault="00026590"/>
  </w:endnote>
  <w:endnote w:type="continuationSeparator" w:id="0">
    <w:p w14:paraId="615CAD8A" w14:textId="77777777" w:rsidR="00026590" w:rsidRDefault="00026590" w:rsidP="00D86DB7">
      <w:r>
        <w:continuationSeparator/>
      </w:r>
    </w:p>
    <w:p w14:paraId="3B7A8011" w14:textId="77777777" w:rsidR="00026590" w:rsidRDefault="00026590"/>
    <w:p w14:paraId="658FEC75" w14:textId="77777777" w:rsidR="00026590" w:rsidRDefault="00026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251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8D0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0EE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416" w14:textId="77777777" w:rsidR="000C57D6" w:rsidRDefault="000C57D6" w:rsidP="00C94DF2">
    <w:pPr>
      <w:pStyle w:val="affff8"/>
    </w:pPr>
    <w:r>
      <w:fldChar w:fldCharType="begin"/>
    </w:r>
    <w:r>
      <w:instrText>PAGE   \* MERGEFORMAT</w:instrText>
    </w:r>
    <w:r>
      <w:fldChar w:fldCharType="separate"/>
    </w:r>
    <w:r w:rsidR="00376B04" w:rsidRPr="00376B0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83D0" w14:textId="77777777" w:rsidR="00026590" w:rsidRDefault="00026590" w:rsidP="00D86DB7">
      <w:r>
        <w:separator/>
      </w:r>
    </w:p>
  </w:footnote>
  <w:footnote w:type="continuationSeparator" w:id="0">
    <w:p w14:paraId="05528C98" w14:textId="77777777" w:rsidR="00026590" w:rsidRDefault="00026590" w:rsidP="00D86DB7">
      <w:r>
        <w:continuationSeparator/>
      </w:r>
    </w:p>
    <w:p w14:paraId="4AE84C6E" w14:textId="77777777" w:rsidR="00026590" w:rsidRDefault="00026590"/>
    <w:p w14:paraId="4CC8EE0E" w14:textId="77777777" w:rsidR="00026590" w:rsidRDefault="00026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5D3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88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1DF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082" w14:textId="4368BF92"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A37EE">
      <w:rPr>
        <w:noProof/>
        <w:lang w:val="fr-FR"/>
      </w:rPr>
      <w:t>DB 54/T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BED" w14:textId="506108E7"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9F59A4">
      <w:rPr>
        <w:rFonts w:hint="eastAsia"/>
      </w:rPr>
      <w:t>DB 54/T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34680663">
    <w:abstractNumId w:val="0"/>
  </w:num>
  <w:num w:numId="2" w16cid:durableId="780952178">
    <w:abstractNumId w:val="20"/>
  </w:num>
  <w:num w:numId="3" w16cid:durableId="1697995799">
    <w:abstractNumId w:val="5"/>
  </w:num>
  <w:num w:numId="4" w16cid:durableId="1756248993">
    <w:abstractNumId w:val="18"/>
  </w:num>
  <w:num w:numId="5" w16cid:durableId="1162241172">
    <w:abstractNumId w:val="13"/>
  </w:num>
  <w:num w:numId="6" w16cid:durableId="2144272628">
    <w:abstractNumId w:val="23"/>
  </w:num>
  <w:num w:numId="7" w16cid:durableId="83966205">
    <w:abstractNumId w:val="8"/>
  </w:num>
  <w:num w:numId="8" w16cid:durableId="343825732">
    <w:abstractNumId w:val="9"/>
  </w:num>
  <w:num w:numId="9" w16cid:durableId="728041338">
    <w:abstractNumId w:val="16"/>
  </w:num>
  <w:num w:numId="10" w16cid:durableId="1148667140">
    <w:abstractNumId w:val="24"/>
  </w:num>
  <w:num w:numId="11" w16cid:durableId="70081994">
    <w:abstractNumId w:val="4"/>
  </w:num>
  <w:num w:numId="12" w16cid:durableId="904998191">
    <w:abstractNumId w:val="14"/>
  </w:num>
  <w:num w:numId="13" w16cid:durableId="565801538">
    <w:abstractNumId w:val="25"/>
  </w:num>
  <w:num w:numId="14" w16cid:durableId="1433433266">
    <w:abstractNumId w:val="11"/>
  </w:num>
  <w:num w:numId="15" w16cid:durableId="330766781">
    <w:abstractNumId w:val="6"/>
  </w:num>
  <w:num w:numId="16" w16cid:durableId="121459910">
    <w:abstractNumId w:val="10"/>
  </w:num>
  <w:num w:numId="17" w16cid:durableId="781992911">
    <w:abstractNumId w:val="22"/>
  </w:num>
  <w:num w:numId="18" w16cid:durableId="1396314617">
    <w:abstractNumId w:val="3"/>
  </w:num>
  <w:num w:numId="19" w16cid:durableId="1984650189">
    <w:abstractNumId w:val="7"/>
  </w:num>
  <w:num w:numId="20" w16cid:durableId="1451053924">
    <w:abstractNumId w:val="19"/>
  </w:num>
  <w:num w:numId="21" w16cid:durableId="455179872">
    <w:abstractNumId w:val="21"/>
  </w:num>
  <w:num w:numId="22" w16cid:durableId="40830576">
    <w:abstractNumId w:val="17"/>
  </w:num>
  <w:num w:numId="23" w16cid:durableId="1453942466">
    <w:abstractNumId w:val="29"/>
  </w:num>
  <w:num w:numId="24" w16cid:durableId="1160272852">
    <w:abstractNumId w:val="15"/>
  </w:num>
  <w:num w:numId="25" w16cid:durableId="261113115">
    <w:abstractNumId w:val="28"/>
  </w:num>
  <w:num w:numId="26" w16cid:durableId="129178440">
    <w:abstractNumId w:val="2"/>
  </w:num>
  <w:num w:numId="27" w16cid:durableId="858663243">
    <w:abstractNumId w:val="12"/>
  </w:num>
  <w:num w:numId="28" w16cid:durableId="1251506785">
    <w:abstractNumId w:val="30"/>
  </w:num>
  <w:num w:numId="29" w16cid:durableId="746654328">
    <w:abstractNumId w:val="27"/>
  </w:num>
  <w:num w:numId="30" w16cid:durableId="1653366447">
    <w:abstractNumId w:val="26"/>
  </w:num>
  <w:num w:numId="31" w16cid:durableId="1975912753">
    <w:abstractNumId w:val="1"/>
  </w:num>
  <w:num w:numId="32" w16cid:durableId="4514362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9308470">
    <w:abstractNumId w:val="27"/>
  </w:num>
  <w:num w:numId="34" w16cid:durableId="858589923">
    <w:abstractNumId w:val="27"/>
  </w:num>
  <w:num w:numId="35" w16cid:durableId="819074160">
    <w:abstractNumId w:val="27"/>
  </w:num>
  <w:num w:numId="36" w16cid:durableId="1954361671">
    <w:abstractNumId w:val="27"/>
  </w:num>
  <w:num w:numId="37" w16cid:durableId="1188567439">
    <w:abstractNumId w:val="27"/>
  </w:num>
  <w:num w:numId="38" w16cid:durableId="1516453561">
    <w:abstractNumId w:val="27"/>
  </w:num>
  <w:num w:numId="39" w16cid:durableId="1999308521">
    <w:abstractNumId w:val="27"/>
  </w:num>
  <w:num w:numId="40" w16cid:durableId="1930191835">
    <w:abstractNumId w:val="27"/>
  </w:num>
  <w:num w:numId="41" w16cid:durableId="497044294">
    <w:abstractNumId w:val="27"/>
  </w:num>
  <w:num w:numId="42" w16cid:durableId="560022459">
    <w:abstractNumId w:val="27"/>
  </w:num>
  <w:num w:numId="43" w16cid:durableId="1358313656">
    <w:abstractNumId w:val="27"/>
  </w:num>
  <w:num w:numId="44" w16cid:durableId="1095056201">
    <w:abstractNumId w:val="27"/>
  </w:num>
  <w:num w:numId="45" w16cid:durableId="2056155303">
    <w:abstractNumId w:val="27"/>
  </w:num>
  <w:num w:numId="46" w16cid:durableId="1969385657">
    <w:abstractNumId w:val="27"/>
  </w:num>
  <w:num w:numId="47" w16cid:durableId="1889150508">
    <w:abstractNumId w:val="27"/>
  </w:num>
  <w:num w:numId="48" w16cid:durableId="1530532061">
    <w:abstractNumId w:val="27"/>
  </w:num>
  <w:num w:numId="49" w16cid:durableId="1825664969">
    <w:abstractNumId w:val="27"/>
  </w:num>
  <w:num w:numId="50" w16cid:durableId="381952953">
    <w:abstractNumId w:val="27"/>
  </w:num>
  <w:num w:numId="51" w16cid:durableId="2058313392">
    <w:abstractNumId w:val="27"/>
  </w:num>
  <w:num w:numId="52" w16cid:durableId="86640917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A3D"/>
    <w:rsid w:val="000000FE"/>
    <w:rsid w:val="0000040A"/>
    <w:rsid w:val="000005F1"/>
    <w:rsid w:val="00000A94"/>
    <w:rsid w:val="00001972"/>
    <w:rsid w:val="00001D9A"/>
    <w:rsid w:val="0000409D"/>
    <w:rsid w:val="00005DCA"/>
    <w:rsid w:val="00007B3A"/>
    <w:rsid w:val="000107E0"/>
    <w:rsid w:val="00011F87"/>
    <w:rsid w:val="00011FDE"/>
    <w:rsid w:val="00012FFD"/>
    <w:rsid w:val="00014162"/>
    <w:rsid w:val="00014340"/>
    <w:rsid w:val="000163FD"/>
    <w:rsid w:val="00016A9C"/>
    <w:rsid w:val="00017215"/>
    <w:rsid w:val="00020F19"/>
    <w:rsid w:val="00022184"/>
    <w:rsid w:val="00022762"/>
    <w:rsid w:val="000238E0"/>
    <w:rsid w:val="000249DB"/>
    <w:rsid w:val="000251B8"/>
    <w:rsid w:val="0002595E"/>
    <w:rsid w:val="00026590"/>
    <w:rsid w:val="00026C03"/>
    <w:rsid w:val="000303C3"/>
    <w:rsid w:val="00030588"/>
    <w:rsid w:val="000331D3"/>
    <w:rsid w:val="000346A5"/>
    <w:rsid w:val="000359C3"/>
    <w:rsid w:val="00035A7D"/>
    <w:rsid w:val="000364AC"/>
    <w:rsid w:val="000365ED"/>
    <w:rsid w:val="00037C0C"/>
    <w:rsid w:val="0004049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406"/>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925"/>
    <w:rsid w:val="000A7311"/>
    <w:rsid w:val="000A7B47"/>
    <w:rsid w:val="000B060F"/>
    <w:rsid w:val="000B1592"/>
    <w:rsid w:val="000B1FF2"/>
    <w:rsid w:val="000B3CDA"/>
    <w:rsid w:val="000B6A0B"/>
    <w:rsid w:val="000C0F6C"/>
    <w:rsid w:val="000C11DB"/>
    <w:rsid w:val="000C1492"/>
    <w:rsid w:val="000C2FBD"/>
    <w:rsid w:val="000C4B41"/>
    <w:rsid w:val="000C57D6"/>
    <w:rsid w:val="000C6362"/>
    <w:rsid w:val="000C6EA6"/>
    <w:rsid w:val="000C7666"/>
    <w:rsid w:val="000D0A9C"/>
    <w:rsid w:val="000D1237"/>
    <w:rsid w:val="000D16A2"/>
    <w:rsid w:val="000D1795"/>
    <w:rsid w:val="000D329A"/>
    <w:rsid w:val="000D4B9C"/>
    <w:rsid w:val="000D4EB6"/>
    <w:rsid w:val="000D753B"/>
    <w:rsid w:val="000E0822"/>
    <w:rsid w:val="000E4C9E"/>
    <w:rsid w:val="000E6FD7"/>
    <w:rsid w:val="000F06E1"/>
    <w:rsid w:val="000F0E3C"/>
    <w:rsid w:val="000F19D5"/>
    <w:rsid w:val="000F3AD3"/>
    <w:rsid w:val="000F4AEA"/>
    <w:rsid w:val="000F633F"/>
    <w:rsid w:val="000F67E9"/>
    <w:rsid w:val="00103EEF"/>
    <w:rsid w:val="00104926"/>
    <w:rsid w:val="00104AB3"/>
    <w:rsid w:val="00113B1E"/>
    <w:rsid w:val="00114CD1"/>
    <w:rsid w:val="00116579"/>
    <w:rsid w:val="0011711C"/>
    <w:rsid w:val="0012059C"/>
    <w:rsid w:val="001224A7"/>
    <w:rsid w:val="00124E4F"/>
    <w:rsid w:val="001260B7"/>
    <w:rsid w:val="001265CB"/>
    <w:rsid w:val="001321C6"/>
    <w:rsid w:val="001325C4"/>
    <w:rsid w:val="00133010"/>
    <w:rsid w:val="001334FC"/>
    <w:rsid w:val="001338EE"/>
    <w:rsid w:val="00133AAE"/>
    <w:rsid w:val="00135323"/>
    <w:rsid w:val="001356C4"/>
    <w:rsid w:val="00141114"/>
    <w:rsid w:val="00142969"/>
    <w:rsid w:val="001446C2"/>
    <w:rsid w:val="001457E7"/>
    <w:rsid w:val="00145D9D"/>
    <w:rsid w:val="00146388"/>
    <w:rsid w:val="001529E5"/>
    <w:rsid w:val="00153B32"/>
    <w:rsid w:val="00153C7E"/>
    <w:rsid w:val="0015636D"/>
    <w:rsid w:val="00156B25"/>
    <w:rsid w:val="00156E1A"/>
    <w:rsid w:val="00157894"/>
    <w:rsid w:val="00157B55"/>
    <w:rsid w:val="00157E99"/>
    <w:rsid w:val="001615B9"/>
    <w:rsid w:val="001642FA"/>
    <w:rsid w:val="001649EB"/>
    <w:rsid w:val="00164BAF"/>
    <w:rsid w:val="00164FA8"/>
    <w:rsid w:val="00165065"/>
    <w:rsid w:val="00165434"/>
    <w:rsid w:val="0016580B"/>
    <w:rsid w:val="00165F49"/>
    <w:rsid w:val="00166B88"/>
    <w:rsid w:val="0016770A"/>
    <w:rsid w:val="00170804"/>
    <w:rsid w:val="001708E9"/>
    <w:rsid w:val="00170F5E"/>
    <w:rsid w:val="00171CB6"/>
    <w:rsid w:val="0017340B"/>
    <w:rsid w:val="00173FB1"/>
    <w:rsid w:val="00176DFD"/>
    <w:rsid w:val="00183088"/>
    <w:rsid w:val="001852C9"/>
    <w:rsid w:val="00187C6A"/>
    <w:rsid w:val="00190087"/>
    <w:rsid w:val="001913C4"/>
    <w:rsid w:val="0019348F"/>
    <w:rsid w:val="00193A07"/>
    <w:rsid w:val="00194C95"/>
    <w:rsid w:val="00195C34"/>
    <w:rsid w:val="00196EF5"/>
    <w:rsid w:val="001A1A53"/>
    <w:rsid w:val="001A234A"/>
    <w:rsid w:val="001A2881"/>
    <w:rsid w:val="001A304A"/>
    <w:rsid w:val="001A4CF3"/>
    <w:rsid w:val="001B06E8"/>
    <w:rsid w:val="001B2BC8"/>
    <w:rsid w:val="001B71D0"/>
    <w:rsid w:val="001B71EE"/>
    <w:rsid w:val="001C04A8"/>
    <w:rsid w:val="001C2C03"/>
    <w:rsid w:val="001C42F7"/>
    <w:rsid w:val="001C49E5"/>
    <w:rsid w:val="001C5065"/>
    <w:rsid w:val="001C680C"/>
    <w:rsid w:val="001C7FEA"/>
    <w:rsid w:val="001D0499"/>
    <w:rsid w:val="001D0BBE"/>
    <w:rsid w:val="001D0ED4"/>
    <w:rsid w:val="001D212F"/>
    <w:rsid w:val="001D29D7"/>
    <w:rsid w:val="001D2DE7"/>
    <w:rsid w:val="001D411C"/>
    <w:rsid w:val="001E1B6A"/>
    <w:rsid w:val="001E2484"/>
    <w:rsid w:val="001E3CC4"/>
    <w:rsid w:val="001E4882"/>
    <w:rsid w:val="001E604E"/>
    <w:rsid w:val="001E73AB"/>
    <w:rsid w:val="001F092D"/>
    <w:rsid w:val="001F143A"/>
    <w:rsid w:val="001F1605"/>
    <w:rsid w:val="001F2508"/>
    <w:rsid w:val="001F4816"/>
    <w:rsid w:val="001F4EE9"/>
    <w:rsid w:val="001F5495"/>
    <w:rsid w:val="001F69B4"/>
    <w:rsid w:val="001F77C7"/>
    <w:rsid w:val="00200183"/>
    <w:rsid w:val="00200333"/>
    <w:rsid w:val="0020107D"/>
    <w:rsid w:val="00202AA4"/>
    <w:rsid w:val="002031F7"/>
    <w:rsid w:val="00203BA9"/>
    <w:rsid w:val="002040E6"/>
    <w:rsid w:val="0020527B"/>
    <w:rsid w:val="00205F2C"/>
    <w:rsid w:val="00210B15"/>
    <w:rsid w:val="002142EA"/>
    <w:rsid w:val="00220061"/>
    <w:rsid w:val="002204BB"/>
    <w:rsid w:val="00221B79"/>
    <w:rsid w:val="00221C6B"/>
    <w:rsid w:val="002253A1"/>
    <w:rsid w:val="00225CF8"/>
    <w:rsid w:val="00226179"/>
    <w:rsid w:val="0022794E"/>
    <w:rsid w:val="00231E62"/>
    <w:rsid w:val="00233D64"/>
    <w:rsid w:val="0023482A"/>
    <w:rsid w:val="002348DB"/>
    <w:rsid w:val="002359CB"/>
    <w:rsid w:val="002404B5"/>
    <w:rsid w:val="00243540"/>
    <w:rsid w:val="0024497B"/>
    <w:rsid w:val="0024515B"/>
    <w:rsid w:val="00246021"/>
    <w:rsid w:val="00246344"/>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EC4"/>
    <w:rsid w:val="00281BB8"/>
    <w:rsid w:val="00281E9E"/>
    <w:rsid w:val="00282405"/>
    <w:rsid w:val="00282479"/>
    <w:rsid w:val="00285170"/>
    <w:rsid w:val="00285361"/>
    <w:rsid w:val="00291A3F"/>
    <w:rsid w:val="00292D60"/>
    <w:rsid w:val="0029306C"/>
    <w:rsid w:val="00293B30"/>
    <w:rsid w:val="00294A56"/>
    <w:rsid w:val="00294D34"/>
    <w:rsid w:val="00294E3B"/>
    <w:rsid w:val="00296193"/>
    <w:rsid w:val="00296C66"/>
    <w:rsid w:val="00296EBE"/>
    <w:rsid w:val="002974E3"/>
    <w:rsid w:val="002A084B"/>
    <w:rsid w:val="002A1260"/>
    <w:rsid w:val="002A1589"/>
    <w:rsid w:val="002A1608"/>
    <w:rsid w:val="002A2022"/>
    <w:rsid w:val="002A25DC"/>
    <w:rsid w:val="002A37EE"/>
    <w:rsid w:val="002A3AAB"/>
    <w:rsid w:val="002A4CEA"/>
    <w:rsid w:val="002A5977"/>
    <w:rsid w:val="002A5A13"/>
    <w:rsid w:val="002A757F"/>
    <w:rsid w:val="002A7F44"/>
    <w:rsid w:val="002B0C40"/>
    <w:rsid w:val="002B1966"/>
    <w:rsid w:val="002B4508"/>
    <w:rsid w:val="002B5779"/>
    <w:rsid w:val="002B5D71"/>
    <w:rsid w:val="002B7332"/>
    <w:rsid w:val="002B7F51"/>
    <w:rsid w:val="002C0152"/>
    <w:rsid w:val="002C09E7"/>
    <w:rsid w:val="002C1E06"/>
    <w:rsid w:val="002C1E1C"/>
    <w:rsid w:val="002C2F5B"/>
    <w:rsid w:val="002C3F07"/>
    <w:rsid w:val="002C5278"/>
    <w:rsid w:val="002C68D0"/>
    <w:rsid w:val="002C7EBB"/>
    <w:rsid w:val="002D06C1"/>
    <w:rsid w:val="002D42B5"/>
    <w:rsid w:val="002D4F1A"/>
    <w:rsid w:val="002D6EC6"/>
    <w:rsid w:val="002D79AC"/>
    <w:rsid w:val="002E039D"/>
    <w:rsid w:val="002E4087"/>
    <w:rsid w:val="002E4D5A"/>
    <w:rsid w:val="002E4FF0"/>
    <w:rsid w:val="002E6326"/>
    <w:rsid w:val="002F30E0"/>
    <w:rsid w:val="002F35E4"/>
    <w:rsid w:val="002F3730"/>
    <w:rsid w:val="002F38E1"/>
    <w:rsid w:val="002F7AF6"/>
    <w:rsid w:val="00300E63"/>
    <w:rsid w:val="00302F5F"/>
    <w:rsid w:val="00303771"/>
    <w:rsid w:val="0030441D"/>
    <w:rsid w:val="00306063"/>
    <w:rsid w:val="00307C14"/>
    <w:rsid w:val="00313B85"/>
    <w:rsid w:val="00317988"/>
    <w:rsid w:val="003221B4"/>
    <w:rsid w:val="0032258D"/>
    <w:rsid w:val="00322E62"/>
    <w:rsid w:val="00324D13"/>
    <w:rsid w:val="00324D2A"/>
    <w:rsid w:val="00324EDD"/>
    <w:rsid w:val="00326BD7"/>
    <w:rsid w:val="003331E4"/>
    <w:rsid w:val="00335242"/>
    <w:rsid w:val="00336C64"/>
    <w:rsid w:val="00337162"/>
    <w:rsid w:val="003400E0"/>
    <w:rsid w:val="0034194F"/>
    <w:rsid w:val="00344605"/>
    <w:rsid w:val="003466FD"/>
    <w:rsid w:val="003474AA"/>
    <w:rsid w:val="00350D1D"/>
    <w:rsid w:val="00352C83"/>
    <w:rsid w:val="0035413F"/>
    <w:rsid w:val="003615D2"/>
    <w:rsid w:val="0036429C"/>
    <w:rsid w:val="00364A53"/>
    <w:rsid w:val="00365198"/>
    <w:rsid w:val="003654CB"/>
    <w:rsid w:val="00365AA9"/>
    <w:rsid w:val="00365F86"/>
    <w:rsid w:val="00365F87"/>
    <w:rsid w:val="00366E89"/>
    <w:rsid w:val="003705F4"/>
    <w:rsid w:val="00370D58"/>
    <w:rsid w:val="00371316"/>
    <w:rsid w:val="00376713"/>
    <w:rsid w:val="00376B04"/>
    <w:rsid w:val="00377EC8"/>
    <w:rsid w:val="003804A0"/>
    <w:rsid w:val="003804C6"/>
    <w:rsid w:val="00381032"/>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A1B"/>
    <w:rsid w:val="003B5BF0"/>
    <w:rsid w:val="003B60BF"/>
    <w:rsid w:val="003B6BE3"/>
    <w:rsid w:val="003C010C"/>
    <w:rsid w:val="003C0A6C"/>
    <w:rsid w:val="003C14F8"/>
    <w:rsid w:val="003C5A43"/>
    <w:rsid w:val="003C7EB8"/>
    <w:rsid w:val="003D0519"/>
    <w:rsid w:val="003D05D2"/>
    <w:rsid w:val="003D0FF6"/>
    <w:rsid w:val="003D1013"/>
    <w:rsid w:val="003D1051"/>
    <w:rsid w:val="003D262C"/>
    <w:rsid w:val="003D6D61"/>
    <w:rsid w:val="003D79C6"/>
    <w:rsid w:val="003E091D"/>
    <w:rsid w:val="003E0A3D"/>
    <w:rsid w:val="003E1C53"/>
    <w:rsid w:val="003E2A69"/>
    <w:rsid w:val="003E2D49"/>
    <w:rsid w:val="003E2FD4"/>
    <w:rsid w:val="003E49F6"/>
    <w:rsid w:val="003E57EC"/>
    <w:rsid w:val="003E660F"/>
    <w:rsid w:val="003F0841"/>
    <w:rsid w:val="003F23D3"/>
    <w:rsid w:val="003F3F08"/>
    <w:rsid w:val="003F49F1"/>
    <w:rsid w:val="003F6272"/>
    <w:rsid w:val="00400E72"/>
    <w:rsid w:val="00401400"/>
    <w:rsid w:val="00404869"/>
    <w:rsid w:val="00405884"/>
    <w:rsid w:val="00407D39"/>
    <w:rsid w:val="00413566"/>
    <w:rsid w:val="0041477A"/>
    <w:rsid w:val="004167A3"/>
    <w:rsid w:val="00432DAA"/>
    <w:rsid w:val="00434305"/>
    <w:rsid w:val="00435DF7"/>
    <w:rsid w:val="0044083F"/>
    <w:rsid w:val="00441AE7"/>
    <w:rsid w:val="00445574"/>
    <w:rsid w:val="004467FB"/>
    <w:rsid w:val="00450AE6"/>
    <w:rsid w:val="00452D6B"/>
    <w:rsid w:val="00454484"/>
    <w:rsid w:val="0045517B"/>
    <w:rsid w:val="00463B77"/>
    <w:rsid w:val="00463C7B"/>
    <w:rsid w:val="004644A6"/>
    <w:rsid w:val="00464C6B"/>
    <w:rsid w:val="004659BD"/>
    <w:rsid w:val="004665DF"/>
    <w:rsid w:val="004668FA"/>
    <w:rsid w:val="00470775"/>
    <w:rsid w:val="004746B1"/>
    <w:rsid w:val="00475160"/>
    <w:rsid w:val="0047583F"/>
    <w:rsid w:val="00475D25"/>
    <w:rsid w:val="00475DE8"/>
    <w:rsid w:val="00476AD6"/>
    <w:rsid w:val="00481C44"/>
    <w:rsid w:val="00483DBD"/>
    <w:rsid w:val="00483F19"/>
    <w:rsid w:val="00484936"/>
    <w:rsid w:val="00485C89"/>
    <w:rsid w:val="00486BE3"/>
    <w:rsid w:val="00487BB8"/>
    <w:rsid w:val="004905E4"/>
    <w:rsid w:val="00490A89"/>
    <w:rsid w:val="00490AB4"/>
    <w:rsid w:val="00492F02"/>
    <w:rsid w:val="004931C3"/>
    <w:rsid w:val="004939AE"/>
    <w:rsid w:val="00494511"/>
    <w:rsid w:val="004A0CC6"/>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DE"/>
    <w:rsid w:val="004D2253"/>
    <w:rsid w:val="004D4406"/>
    <w:rsid w:val="004D7C42"/>
    <w:rsid w:val="004E0465"/>
    <w:rsid w:val="004E127B"/>
    <w:rsid w:val="004E18F5"/>
    <w:rsid w:val="004E1C0A"/>
    <w:rsid w:val="004E2B06"/>
    <w:rsid w:val="004E30C5"/>
    <w:rsid w:val="004E4AA5"/>
    <w:rsid w:val="004E4AEE"/>
    <w:rsid w:val="004E59E3"/>
    <w:rsid w:val="004E676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51C"/>
    <w:rsid w:val="00525B16"/>
    <w:rsid w:val="00533D04"/>
    <w:rsid w:val="00534804"/>
    <w:rsid w:val="00534BDF"/>
    <w:rsid w:val="005354EA"/>
    <w:rsid w:val="0053585F"/>
    <w:rsid w:val="00535EC4"/>
    <w:rsid w:val="00535ED9"/>
    <w:rsid w:val="0053692B"/>
    <w:rsid w:val="00541853"/>
    <w:rsid w:val="0054297F"/>
    <w:rsid w:val="00543BDA"/>
    <w:rsid w:val="005441CC"/>
    <w:rsid w:val="0054591B"/>
    <w:rsid w:val="005479DA"/>
    <w:rsid w:val="00547BCC"/>
    <w:rsid w:val="0055013B"/>
    <w:rsid w:val="00551A33"/>
    <w:rsid w:val="00551F6F"/>
    <w:rsid w:val="00555044"/>
    <w:rsid w:val="00561475"/>
    <w:rsid w:val="0056487B"/>
    <w:rsid w:val="00564FB9"/>
    <w:rsid w:val="00573D9E"/>
    <w:rsid w:val="00575DD5"/>
    <w:rsid w:val="005801E3"/>
    <w:rsid w:val="00581802"/>
    <w:rsid w:val="005836A8"/>
    <w:rsid w:val="0058409C"/>
    <w:rsid w:val="00584262"/>
    <w:rsid w:val="005850DD"/>
    <w:rsid w:val="00585226"/>
    <w:rsid w:val="00586630"/>
    <w:rsid w:val="00587ADD"/>
    <w:rsid w:val="00590BC5"/>
    <w:rsid w:val="00591E27"/>
    <w:rsid w:val="00596160"/>
    <w:rsid w:val="005966E2"/>
    <w:rsid w:val="00597007"/>
    <w:rsid w:val="005A0966"/>
    <w:rsid w:val="005A11B7"/>
    <w:rsid w:val="005A260B"/>
    <w:rsid w:val="005A3BE7"/>
    <w:rsid w:val="005A4A1B"/>
    <w:rsid w:val="005A7830"/>
    <w:rsid w:val="005A7FCE"/>
    <w:rsid w:val="005B0F3F"/>
    <w:rsid w:val="005B145E"/>
    <w:rsid w:val="005B4903"/>
    <w:rsid w:val="005B51CE"/>
    <w:rsid w:val="005B580D"/>
    <w:rsid w:val="005B5885"/>
    <w:rsid w:val="005B5CD7"/>
    <w:rsid w:val="005B6CF6"/>
    <w:rsid w:val="005B7422"/>
    <w:rsid w:val="005C29B8"/>
    <w:rsid w:val="005C5F21"/>
    <w:rsid w:val="005C7156"/>
    <w:rsid w:val="005D0C75"/>
    <w:rsid w:val="005D2351"/>
    <w:rsid w:val="005D4171"/>
    <w:rsid w:val="005D6A95"/>
    <w:rsid w:val="005D6B2C"/>
    <w:rsid w:val="005D6D9C"/>
    <w:rsid w:val="005E2335"/>
    <w:rsid w:val="005E32E2"/>
    <w:rsid w:val="005E34CA"/>
    <w:rsid w:val="005E3C18"/>
    <w:rsid w:val="005E6812"/>
    <w:rsid w:val="005E7881"/>
    <w:rsid w:val="005E78E0"/>
    <w:rsid w:val="005F0D9C"/>
    <w:rsid w:val="005F152F"/>
    <w:rsid w:val="005F284E"/>
    <w:rsid w:val="005F4712"/>
    <w:rsid w:val="005F76DA"/>
    <w:rsid w:val="006015CE"/>
    <w:rsid w:val="00604784"/>
    <w:rsid w:val="00606419"/>
    <w:rsid w:val="00607D29"/>
    <w:rsid w:val="00611D31"/>
    <w:rsid w:val="00612952"/>
    <w:rsid w:val="00614CC1"/>
    <w:rsid w:val="00615A9D"/>
    <w:rsid w:val="0061694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4B0"/>
    <w:rsid w:val="006458F9"/>
    <w:rsid w:val="00645904"/>
    <w:rsid w:val="00646CA1"/>
    <w:rsid w:val="0065026A"/>
    <w:rsid w:val="00651ACB"/>
    <w:rsid w:val="00651C47"/>
    <w:rsid w:val="00652AB2"/>
    <w:rsid w:val="006532FD"/>
    <w:rsid w:val="00653FED"/>
    <w:rsid w:val="00654EC0"/>
    <w:rsid w:val="0065525B"/>
    <w:rsid w:val="00655D4F"/>
    <w:rsid w:val="00656D29"/>
    <w:rsid w:val="00663716"/>
    <w:rsid w:val="006640E5"/>
    <w:rsid w:val="006646F1"/>
    <w:rsid w:val="00664929"/>
    <w:rsid w:val="00664F62"/>
    <w:rsid w:val="006655E1"/>
    <w:rsid w:val="0066636E"/>
    <w:rsid w:val="00671CAD"/>
    <w:rsid w:val="00672060"/>
    <w:rsid w:val="00672BFD"/>
    <w:rsid w:val="00672F74"/>
    <w:rsid w:val="00675D7A"/>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2B59"/>
    <w:rsid w:val="006B54BF"/>
    <w:rsid w:val="006B5F44"/>
    <w:rsid w:val="006B5F90"/>
    <w:rsid w:val="006B62E4"/>
    <w:rsid w:val="006C1BBA"/>
    <w:rsid w:val="006C2079"/>
    <w:rsid w:val="006C5A62"/>
    <w:rsid w:val="006C5D68"/>
    <w:rsid w:val="006C6976"/>
    <w:rsid w:val="006C6DD0"/>
    <w:rsid w:val="006D04EA"/>
    <w:rsid w:val="006D0AB7"/>
    <w:rsid w:val="006D16C4"/>
    <w:rsid w:val="006D3632"/>
    <w:rsid w:val="006D3E96"/>
    <w:rsid w:val="006D4515"/>
    <w:rsid w:val="006D4BB1"/>
    <w:rsid w:val="006D5EF6"/>
    <w:rsid w:val="006D6593"/>
    <w:rsid w:val="006D7877"/>
    <w:rsid w:val="006E23EA"/>
    <w:rsid w:val="006F03A8"/>
    <w:rsid w:val="006F2ACA"/>
    <w:rsid w:val="006F2ADC"/>
    <w:rsid w:val="006F2BFE"/>
    <w:rsid w:val="006F31E9"/>
    <w:rsid w:val="006F6284"/>
    <w:rsid w:val="006F6A2D"/>
    <w:rsid w:val="007002C5"/>
    <w:rsid w:val="00704387"/>
    <w:rsid w:val="00706ED7"/>
    <w:rsid w:val="00707669"/>
    <w:rsid w:val="00711757"/>
    <w:rsid w:val="00711CBA"/>
    <w:rsid w:val="00711FB5"/>
    <w:rsid w:val="00712A01"/>
    <w:rsid w:val="00712F3B"/>
    <w:rsid w:val="00714F58"/>
    <w:rsid w:val="00722FBF"/>
    <w:rsid w:val="00722FC2"/>
    <w:rsid w:val="007237B7"/>
    <w:rsid w:val="00724879"/>
    <w:rsid w:val="00724E1B"/>
    <w:rsid w:val="00725949"/>
    <w:rsid w:val="00727FA2"/>
    <w:rsid w:val="007316B1"/>
    <w:rsid w:val="007322D9"/>
    <w:rsid w:val="0073290E"/>
    <w:rsid w:val="00732BC0"/>
    <w:rsid w:val="00733EB4"/>
    <w:rsid w:val="0073720F"/>
    <w:rsid w:val="00737796"/>
    <w:rsid w:val="007415A3"/>
    <w:rsid w:val="0074165C"/>
    <w:rsid w:val="00742C35"/>
    <w:rsid w:val="007432CA"/>
    <w:rsid w:val="007439EB"/>
    <w:rsid w:val="00743CB4"/>
    <w:rsid w:val="00743F0A"/>
    <w:rsid w:val="007444E8"/>
    <w:rsid w:val="0074548E"/>
    <w:rsid w:val="00745773"/>
    <w:rsid w:val="00745B1F"/>
    <w:rsid w:val="00746800"/>
    <w:rsid w:val="007501A8"/>
    <w:rsid w:val="00750D61"/>
    <w:rsid w:val="00750EE1"/>
    <w:rsid w:val="00752B4D"/>
    <w:rsid w:val="00754E1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31A"/>
    <w:rsid w:val="00783ECF"/>
    <w:rsid w:val="0078413A"/>
    <w:rsid w:val="00784706"/>
    <w:rsid w:val="007959E8"/>
    <w:rsid w:val="00795E9C"/>
    <w:rsid w:val="007A0521"/>
    <w:rsid w:val="007A2949"/>
    <w:rsid w:val="007A2DAB"/>
    <w:rsid w:val="007A2E12"/>
    <w:rsid w:val="007A3475"/>
    <w:rsid w:val="007A3DE7"/>
    <w:rsid w:val="007A41C8"/>
    <w:rsid w:val="007A54CE"/>
    <w:rsid w:val="007A6863"/>
    <w:rsid w:val="007A6FD9"/>
    <w:rsid w:val="007A7FFA"/>
    <w:rsid w:val="007B04EB"/>
    <w:rsid w:val="007B0D4F"/>
    <w:rsid w:val="007B4226"/>
    <w:rsid w:val="007B55AE"/>
    <w:rsid w:val="007B5A3D"/>
    <w:rsid w:val="007B5B95"/>
    <w:rsid w:val="007B68EA"/>
    <w:rsid w:val="007B7453"/>
    <w:rsid w:val="007C0A5F"/>
    <w:rsid w:val="007C163A"/>
    <w:rsid w:val="007C1D01"/>
    <w:rsid w:val="007C1E8B"/>
    <w:rsid w:val="007C2B98"/>
    <w:rsid w:val="007C2D89"/>
    <w:rsid w:val="007C4593"/>
    <w:rsid w:val="007C5309"/>
    <w:rsid w:val="007C6069"/>
    <w:rsid w:val="007C6A03"/>
    <w:rsid w:val="007C79FD"/>
    <w:rsid w:val="007D06C4"/>
    <w:rsid w:val="007D1352"/>
    <w:rsid w:val="007D2508"/>
    <w:rsid w:val="007D346A"/>
    <w:rsid w:val="007D4E98"/>
    <w:rsid w:val="007D5157"/>
    <w:rsid w:val="007D6518"/>
    <w:rsid w:val="007D76BD"/>
    <w:rsid w:val="007E0BF1"/>
    <w:rsid w:val="007F0ED8"/>
    <w:rsid w:val="007F0F63"/>
    <w:rsid w:val="007F1B37"/>
    <w:rsid w:val="007F75CE"/>
    <w:rsid w:val="008013A4"/>
    <w:rsid w:val="008027CE"/>
    <w:rsid w:val="00802F42"/>
    <w:rsid w:val="008030AA"/>
    <w:rsid w:val="008036E4"/>
    <w:rsid w:val="00804383"/>
    <w:rsid w:val="00804BB7"/>
    <w:rsid w:val="00804D41"/>
    <w:rsid w:val="00810257"/>
    <w:rsid w:val="008104F5"/>
    <w:rsid w:val="00810BA9"/>
    <w:rsid w:val="00811072"/>
    <w:rsid w:val="00811369"/>
    <w:rsid w:val="00815419"/>
    <w:rsid w:val="008163C8"/>
    <w:rsid w:val="008164A1"/>
    <w:rsid w:val="00817325"/>
    <w:rsid w:val="00817A28"/>
    <w:rsid w:val="00820078"/>
    <w:rsid w:val="00820178"/>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85A"/>
    <w:rsid w:val="00863E05"/>
    <w:rsid w:val="00865ACA"/>
    <w:rsid w:val="00865D28"/>
    <w:rsid w:val="00865F85"/>
    <w:rsid w:val="00867C10"/>
    <w:rsid w:val="00870439"/>
    <w:rsid w:val="00870DA1"/>
    <w:rsid w:val="008717F9"/>
    <w:rsid w:val="0087409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BDA"/>
    <w:rsid w:val="008C1797"/>
    <w:rsid w:val="008C1995"/>
    <w:rsid w:val="008C219C"/>
    <w:rsid w:val="008C475E"/>
    <w:rsid w:val="008C619A"/>
    <w:rsid w:val="008D0CE8"/>
    <w:rsid w:val="008D2D1D"/>
    <w:rsid w:val="008D453D"/>
    <w:rsid w:val="008D53AD"/>
    <w:rsid w:val="008D562B"/>
    <w:rsid w:val="008D5733"/>
    <w:rsid w:val="008D61B5"/>
    <w:rsid w:val="008D622B"/>
    <w:rsid w:val="008D666C"/>
    <w:rsid w:val="008D7B54"/>
    <w:rsid w:val="008E0C9D"/>
    <w:rsid w:val="008E1648"/>
    <w:rsid w:val="008E1B3E"/>
    <w:rsid w:val="008E2319"/>
    <w:rsid w:val="008E4BB6"/>
    <w:rsid w:val="008E5518"/>
    <w:rsid w:val="008E6079"/>
    <w:rsid w:val="008E6A84"/>
    <w:rsid w:val="008E6BD1"/>
    <w:rsid w:val="008F0CDC"/>
    <w:rsid w:val="008F17A3"/>
    <w:rsid w:val="008F1ED3"/>
    <w:rsid w:val="008F23A5"/>
    <w:rsid w:val="008F4C29"/>
    <w:rsid w:val="008F70BD"/>
    <w:rsid w:val="008F788F"/>
    <w:rsid w:val="008F7EA2"/>
    <w:rsid w:val="00900C0C"/>
    <w:rsid w:val="0090136F"/>
    <w:rsid w:val="00902722"/>
    <w:rsid w:val="009027BC"/>
    <w:rsid w:val="009062E6"/>
    <w:rsid w:val="00911BE5"/>
    <w:rsid w:val="00913CA9"/>
    <w:rsid w:val="009145AE"/>
    <w:rsid w:val="009146CE"/>
    <w:rsid w:val="00914CA7"/>
    <w:rsid w:val="00915306"/>
    <w:rsid w:val="00915C3E"/>
    <w:rsid w:val="009161A8"/>
    <w:rsid w:val="009245F5"/>
    <w:rsid w:val="009249EC"/>
    <w:rsid w:val="009273B3"/>
    <w:rsid w:val="009305B5"/>
    <w:rsid w:val="009429D5"/>
    <w:rsid w:val="00942BF1"/>
    <w:rsid w:val="009431A3"/>
    <w:rsid w:val="00945180"/>
    <w:rsid w:val="00945428"/>
    <w:rsid w:val="0094607B"/>
    <w:rsid w:val="00953604"/>
    <w:rsid w:val="0095496B"/>
    <w:rsid w:val="009610DC"/>
    <w:rsid w:val="00961490"/>
    <w:rsid w:val="0096381A"/>
    <w:rsid w:val="00965E04"/>
    <w:rsid w:val="009674AD"/>
    <w:rsid w:val="0096795D"/>
    <w:rsid w:val="00970CDC"/>
    <w:rsid w:val="00972C58"/>
    <w:rsid w:val="00976603"/>
    <w:rsid w:val="00977010"/>
    <w:rsid w:val="00977D02"/>
    <w:rsid w:val="009809BB"/>
    <w:rsid w:val="0098364B"/>
    <w:rsid w:val="0098404A"/>
    <w:rsid w:val="009911AF"/>
    <w:rsid w:val="00991875"/>
    <w:rsid w:val="00991F92"/>
    <w:rsid w:val="00992985"/>
    <w:rsid w:val="00993889"/>
    <w:rsid w:val="0099457C"/>
    <w:rsid w:val="0099551B"/>
    <w:rsid w:val="00997BF1"/>
    <w:rsid w:val="009A089C"/>
    <w:rsid w:val="009A118E"/>
    <w:rsid w:val="009A21CD"/>
    <w:rsid w:val="009A278C"/>
    <w:rsid w:val="009A2BC2"/>
    <w:rsid w:val="009A42C1"/>
    <w:rsid w:val="009A5429"/>
    <w:rsid w:val="009A5D7B"/>
    <w:rsid w:val="009A72AD"/>
    <w:rsid w:val="009B09E0"/>
    <w:rsid w:val="009B0BC5"/>
    <w:rsid w:val="009B1247"/>
    <w:rsid w:val="009B36B0"/>
    <w:rsid w:val="009B46F9"/>
    <w:rsid w:val="009B6029"/>
    <w:rsid w:val="009B6971"/>
    <w:rsid w:val="009C12F2"/>
    <w:rsid w:val="009C27F1"/>
    <w:rsid w:val="009C3152"/>
    <w:rsid w:val="009C4CFA"/>
    <w:rsid w:val="009C5070"/>
    <w:rsid w:val="009C5BE5"/>
    <w:rsid w:val="009D112C"/>
    <w:rsid w:val="009D47FA"/>
    <w:rsid w:val="009D4C5B"/>
    <w:rsid w:val="009D50D2"/>
    <w:rsid w:val="009D6BCA"/>
    <w:rsid w:val="009D6FB8"/>
    <w:rsid w:val="009E0F62"/>
    <w:rsid w:val="009E4A58"/>
    <w:rsid w:val="009E5796"/>
    <w:rsid w:val="009E5A2D"/>
    <w:rsid w:val="009E5AB2"/>
    <w:rsid w:val="009E6219"/>
    <w:rsid w:val="009F02C3"/>
    <w:rsid w:val="009F03B3"/>
    <w:rsid w:val="009F3F82"/>
    <w:rsid w:val="009F59A4"/>
    <w:rsid w:val="009F59C5"/>
    <w:rsid w:val="00A007F0"/>
    <w:rsid w:val="00A0096C"/>
    <w:rsid w:val="00A01757"/>
    <w:rsid w:val="00A028C0"/>
    <w:rsid w:val="00A02BAE"/>
    <w:rsid w:val="00A06A6B"/>
    <w:rsid w:val="00A07E47"/>
    <w:rsid w:val="00A1038D"/>
    <w:rsid w:val="00A129D0"/>
    <w:rsid w:val="00A12C33"/>
    <w:rsid w:val="00A138BA"/>
    <w:rsid w:val="00A14C8E"/>
    <w:rsid w:val="00A153D9"/>
    <w:rsid w:val="00A15599"/>
    <w:rsid w:val="00A15F09"/>
    <w:rsid w:val="00A169B6"/>
    <w:rsid w:val="00A2271D"/>
    <w:rsid w:val="00A237D5"/>
    <w:rsid w:val="00A252A2"/>
    <w:rsid w:val="00A30EFC"/>
    <w:rsid w:val="00A31984"/>
    <w:rsid w:val="00A32D73"/>
    <w:rsid w:val="00A33578"/>
    <w:rsid w:val="00A3367B"/>
    <w:rsid w:val="00A3597D"/>
    <w:rsid w:val="00A36DD1"/>
    <w:rsid w:val="00A4006C"/>
    <w:rsid w:val="00A40091"/>
    <w:rsid w:val="00A4030F"/>
    <w:rsid w:val="00A41C79"/>
    <w:rsid w:val="00A41CB5"/>
    <w:rsid w:val="00A42CDF"/>
    <w:rsid w:val="00A4452E"/>
    <w:rsid w:val="00A4472C"/>
    <w:rsid w:val="00A44E69"/>
    <w:rsid w:val="00A45F5A"/>
    <w:rsid w:val="00A4661E"/>
    <w:rsid w:val="00A52882"/>
    <w:rsid w:val="00A551A0"/>
    <w:rsid w:val="00A55BD6"/>
    <w:rsid w:val="00A55D50"/>
    <w:rsid w:val="00A564A7"/>
    <w:rsid w:val="00A57142"/>
    <w:rsid w:val="00A648CD"/>
    <w:rsid w:val="00A6537A"/>
    <w:rsid w:val="00A67866"/>
    <w:rsid w:val="00A70B07"/>
    <w:rsid w:val="00A723F8"/>
    <w:rsid w:val="00A725C0"/>
    <w:rsid w:val="00A77CCB"/>
    <w:rsid w:val="00A80B42"/>
    <w:rsid w:val="00A83D8D"/>
    <w:rsid w:val="00A8446B"/>
    <w:rsid w:val="00A8473F"/>
    <w:rsid w:val="00A862D6"/>
    <w:rsid w:val="00A86965"/>
    <w:rsid w:val="00A8715E"/>
    <w:rsid w:val="00A87B55"/>
    <w:rsid w:val="00A90A56"/>
    <w:rsid w:val="00A9295B"/>
    <w:rsid w:val="00A93B09"/>
    <w:rsid w:val="00A94247"/>
    <w:rsid w:val="00A952D7"/>
    <w:rsid w:val="00A963F7"/>
    <w:rsid w:val="00A96AD8"/>
    <w:rsid w:val="00AA052C"/>
    <w:rsid w:val="00AA0B82"/>
    <w:rsid w:val="00AA1E45"/>
    <w:rsid w:val="00AA4286"/>
    <w:rsid w:val="00AA456B"/>
    <w:rsid w:val="00AA57F5"/>
    <w:rsid w:val="00AA672E"/>
    <w:rsid w:val="00AA6EC9"/>
    <w:rsid w:val="00AB41D5"/>
    <w:rsid w:val="00AB6309"/>
    <w:rsid w:val="00AB6C5F"/>
    <w:rsid w:val="00AB7129"/>
    <w:rsid w:val="00AC27A6"/>
    <w:rsid w:val="00AC2F05"/>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DDB"/>
    <w:rsid w:val="00AF47C5"/>
    <w:rsid w:val="00AF5398"/>
    <w:rsid w:val="00B03F65"/>
    <w:rsid w:val="00B049AF"/>
    <w:rsid w:val="00B0587D"/>
    <w:rsid w:val="00B07242"/>
    <w:rsid w:val="00B10534"/>
    <w:rsid w:val="00B113DB"/>
    <w:rsid w:val="00B11D8A"/>
    <w:rsid w:val="00B12981"/>
    <w:rsid w:val="00B147DD"/>
    <w:rsid w:val="00B156FD"/>
    <w:rsid w:val="00B21F61"/>
    <w:rsid w:val="00B261F1"/>
    <w:rsid w:val="00B265BC"/>
    <w:rsid w:val="00B27535"/>
    <w:rsid w:val="00B31FB1"/>
    <w:rsid w:val="00B33952"/>
    <w:rsid w:val="00B33C5E"/>
    <w:rsid w:val="00B342F4"/>
    <w:rsid w:val="00B34369"/>
    <w:rsid w:val="00B34DC2"/>
    <w:rsid w:val="00B378E5"/>
    <w:rsid w:val="00B41697"/>
    <w:rsid w:val="00B42500"/>
    <w:rsid w:val="00B4346D"/>
    <w:rsid w:val="00B440F4"/>
    <w:rsid w:val="00B447A5"/>
    <w:rsid w:val="00B4654C"/>
    <w:rsid w:val="00B46AF0"/>
    <w:rsid w:val="00B47293"/>
    <w:rsid w:val="00B4793F"/>
    <w:rsid w:val="00B504EA"/>
    <w:rsid w:val="00B50E50"/>
    <w:rsid w:val="00B52120"/>
    <w:rsid w:val="00B54ABC"/>
    <w:rsid w:val="00B54DDE"/>
    <w:rsid w:val="00B56FBE"/>
    <w:rsid w:val="00B570EF"/>
    <w:rsid w:val="00B60ACF"/>
    <w:rsid w:val="00B62B58"/>
    <w:rsid w:val="00B63897"/>
    <w:rsid w:val="00B65149"/>
    <w:rsid w:val="00B66567"/>
    <w:rsid w:val="00B66F52"/>
    <w:rsid w:val="00B66FE5"/>
    <w:rsid w:val="00B7117B"/>
    <w:rsid w:val="00B72880"/>
    <w:rsid w:val="00B758BF"/>
    <w:rsid w:val="00B77EC8"/>
    <w:rsid w:val="00B827A6"/>
    <w:rsid w:val="00B831CE"/>
    <w:rsid w:val="00B86677"/>
    <w:rsid w:val="00B87131"/>
    <w:rsid w:val="00B939B1"/>
    <w:rsid w:val="00B9671D"/>
    <w:rsid w:val="00B96D40"/>
    <w:rsid w:val="00B97386"/>
    <w:rsid w:val="00BA0BE6"/>
    <w:rsid w:val="00BA263B"/>
    <w:rsid w:val="00BA42B2"/>
    <w:rsid w:val="00BA47C1"/>
    <w:rsid w:val="00BA58D4"/>
    <w:rsid w:val="00BA5B9E"/>
    <w:rsid w:val="00BA5CB6"/>
    <w:rsid w:val="00BA66A0"/>
    <w:rsid w:val="00BA7C9A"/>
    <w:rsid w:val="00BB203B"/>
    <w:rsid w:val="00BB5A3F"/>
    <w:rsid w:val="00BB5F8F"/>
    <w:rsid w:val="00BB657A"/>
    <w:rsid w:val="00BC1A4E"/>
    <w:rsid w:val="00BC4790"/>
    <w:rsid w:val="00BC5DC7"/>
    <w:rsid w:val="00BC6B8B"/>
    <w:rsid w:val="00BC73D8"/>
    <w:rsid w:val="00BD4474"/>
    <w:rsid w:val="00BD52D7"/>
    <w:rsid w:val="00BD5AD2"/>
    <w:rsid w:val="00BD7703"/>
    <w:rsid w:val="00BE22F3"/>
    <w:rsid w:val="00BE5B52"/>
    <w:rsid w:val="00BE687C"/>
    <w:rsid w:val="00BE7B8D"/>
    <w:rsid w:val="00BF0993"/>
    <w:rsid w:val="00BF10A9"/>
    <w:rsid w:val="00BF1703"/>
    <w:rsid w:val="00BF231C"/>
    <w:rsid w:val="00BF51E5"/>
    <w:rsid w:val="00BF6160"/>
    <w:rsid w:val="00BF67AC"/>
    <w:rsid w:val="00BF74A6"/>
    <w:rsid w:val="00C013AD"/>
    <w:rsid w:val="00C03586"/>
    <w:rsid w:val="00C04904"/>
    <w:rsid w:val="00C04D5F"/>
    <w:rsid w:val="00C054A3"/>
    <w:rsid w:val="00C056B3"/>
    <w:rsid w:val="00C103E5"/>
    <w:rsid w:val="00C12D0F"/>
    <w:rsid w:val="00C13319"/>
    <w:rsid w:val="00C13EE9"/>
    <w:rsid w:val="00C14CF9"/>
    <w:rsid w:val="00C21540"/>
    <w:rsid w:val="00C21906"/>
    <w:rsid w:val="00C21BFA"/>
    <w:rsid w:val="00C22148"/>
    <w:rsid w:val="00C24C8D"/>
    <w:rsid w:val="00C25FE2"/>
    <w:rsid w:val="00C26B53"/>
    <w:rsid w:val="00C279B2"/>
    <w:rsid w:val="00C33E50"/>
    <w:rsid w:val="00C34C20"/>
    <w:rsid w:val="00C35A3E"/>
    <w:rsid w:val="00C36D1C"/>
    <w:rsid w:val="00C4121C"/>
    <w:rsid w:val="00C42130"/>
    <w:rsid w:val="00C423A4"/>
    <w:rsid w:val="00C44BF5"/>
    <w:rsid w:val="00C450C0"/>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5635"/>
    <w:rsid w:val="00C86D6F"/>
    <w:rsid w:val="00C905FC"/>
    <w:rsid w:val="00C92D03"/>
    <w:rsid w:val="00C9319C"/>
    <w:rsid w:val="00C9435D"/>
    <w:rsid w:val="00C946CE"/>
    <w:rsid w:val="00C94DF2"/>
    <w:rsid w:val="00C96741"/>
    <w:rsid w:val="00CA1764"/>
    <w:rsid w:val="00CA2D1B"/>
    <w:rsid w:val="00CA375D"/>
    <w:rsid w:val="00CA3FFD"/>
    <w:rsid w:val="00CA662A"/>
    <w:rsid w:val="00CA7AFD"/>
    <w:rsid w:val="00CA7C3C"/>
    <w:rsid w:val="00CB0189"/>
    <w:rsid w:val="00CB0BA2"/>
    <w:rsid w:val="00CB0FEA"/>
    <w:rsid w:val="00CB1A42"/>
    <w:rsid w:val="00CB1B0C"/>
    <w:rsid w:val="00CB271A"/>
    <w:rsid w:val="00CB2C0B"/>
    <w:rsid w:val="00CB517D"/>
    <w:rsid w:val="00CC038D"/>
    <w:rsid w:val="00CC08DB"/>
    <w:rsid w:val="00CC1EC0"/>
    <w:rsid w:val="00CC39FF"/>
    <w:rsid w:val="00CC3C2F"/>
    <w:rsid w:val="00CC4AC8"/>
    <w:rsid w:val="00CC4D05"/>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00D"/>
    <w:rsid w:val="00CF7BCA"/>
    <w:rsid w:val="00D008FD"/>
    <w:rsid w:val="00D0321C"/>
    <w:rsid w:val="00D035EC"/>
    <w:rsid w:val="00D06AB1"/>
    <w:rsid w:val="00D072ED"/>
    <w:rsid w:val="00D07A16"/>
    <w:rsid w:val="00D1067E"/>
    <w:rsid w:val="00D10F50"/>
    <w:rsid w:val="00D11272"/>
    <w:rsid w:val="00D126F5"/>
    <w:rsid w:val="00D143EF"/>
    <w:rsid w:val="00D1489E"/>
    <w:rsid w:val="00D20737"/>
    <w:rsid w:val="00D21E81"/>
    <w:rsid w:val="00D223DE"/>
    <w:rsid w:val="00D225AD"/>
    <w:rsid w:val="00D23C60"/>
    <w:rsid w:val="00D25E37"/>
    <w:rsid w:val="00D2661A"/>
    <w:rsid w:val="00D27582"/>
    <w:rsid w:val="00D27EC4"/>
    <w:rsid w:val="00D32719"/>
    <w:rsid w:val="00D33333"/>
    <w:rsid w:val="00D33457"/>
    <w:rsid w:val="00D352A2"/>
    <w:rsid w:val="00D3660F"/>
    <w:rsid w:val="00D40053"/>
    <w:rsid w:val="00D4162B"/>
    <w:rsid w:val="00D42F7A"/>
    <w:rsid w:val="00D4514F"/>
    <w:rsid w:val="00D451E2"/>
    <w:rsid w:val="00D45E89"/>
    <w:rsid w:val="00D45E8D"/>
    <w:rsid w:val="00D466AE"/>
    <w:rsid w:val="00D4734F"/>
    <w:rsid w:val="00D51BF3"/>
    <w:rsid w:val="00D559F0"/>
    <w:rsid w:val="00D60745"/>
    <w:rsid w:val="00D66846"/>
    <w:rsid w:val="00D675FB"/>
    <w:rsid w:val="00D71F25"/>
    <w:rsid w:val="00D72A9C"/>
    <w:rsid w:val="00D74FBA"/>
    <w:rsid w:val="00D77031"/>
    <w:rsid w:val="00D77D36"/>
    <w:rsid w:val="00D77FBB"/>
    <w:rsid w:val="00D8461B"/>
    <w:rsid w:val="00D84941"/>
    <w:rsid w:val="00D84FA1"/>
    <w:rsid w:val="00D851F0"/>
    <w:rsid w:val="00D86DB7"/>
    <w:rsid w:val="00D926D0"/>
    <w:rsid w:val="00D93030"/>
    <w:rsid w:val="00D950E1"/>
    <w:rsid w:val="00D952A6"/>
    <w:rsid w:val="00D961E8"/>
    <w:rsid w:val="00D9731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B28"/>
    <w:rsid w:val="00DD4766"/>
    <w:rsid w:val="00DD4FE5"/>
    <w:rsid w:val="00DD54B0"/>
    <w:rsid w:val="00DD57EE"/>
    <w:rsid w:val="00DD6BCC"/>
    <w:rsid w:val="00DD7BF0"/>
    <w:rsid w:val="00DE0A4B"/>
    <w:rsid w:val="00DE2410"/>
    <w:rsid w:val="00DE2939"/>
    <w:rsid w:val="00DE5B51"/>
    <w:rsid w:val="00DE6E81"/>
    <w:rsid w:val="00DE703F"/>
    <w:rsid w:val="00DE7595"/>
    <w:rsid w:val="00DF0B4C"/>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2EF"/>
    <w:rsid w:val="00E209BB"/>
    <w:rsid w:val="00E210B5"/>
    <w:rsid w:val="00E21D3A"/>
    <w:rsid w:val="00E23D99"/>
    <w:rsid w:val="00E2552F"/>
    <w:rsid w:val="00E3137A"/>
    <w:rsid w:val="00E32CCF"/>
    <w:rsid w:val="00E34A98"/>
    <w:rsid w:val="00E35B4B"/>
    <w:rsid w:val="00E35D1E"/>
    <w:rsid w:val="00E364F9"/>
    <w:rsid w:val="00E365FA"/>
    <w:rsid w:val="00E36789"/>
    <w:rsid w:val="00E41F5B"/>
    <w:rsid w:val="00E44A83"/>
    <w:rsid w:val="00E502C1"/>
    <w:rsid w:val="00E502DD"/>
    <w:rsid w:val="00E50D3A"/>
    <w:rsid w:val="00E51387"/>
    <w:rsid w:val="00E51E68"/>
    <w:rsid w:val="00E52EFD"/>
    <w:rsid w:val="00E5408A"/>
    <w:rsid w:val="00E56800"/>
    <w:rsid w:val="00E60C63"/>
    <w:rsid w:val="00E61AB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5D84"/>
    <w:rsid w:val="00E90391"/>
    <w:rsid w:val="00E906C2"/>
    <w:rsid w:val="00E9311F"/>
    <w:rsid w:val="00E934D1"/>
    <w:rsid w:val="00E94AF0"/>
    <w:rsid w:val="00E9527B"/>
    <w:rsid w:val="00E95D13"/>
    <w:rsid w:val="00E95DD3"/>
    <w:rsid w:val="00E969D5"/>
    <w:rsid w:val="00E96F50"/>
    <w:rsid w:val="00EA45E3"/>
    <w:rsid w:val="00EA58D1"/>
    <w:rsid w:val="00EA61BC"/>
    <w:rsid w:val="00EA681A"/>
    <w:rsid w:val="00EA735B"/>
    <w:rsid w:val="00EA7864"/>
    <w:rsid w:val="00EA7C98"/>
    <w:rsid w:val="00EB17DE"/>
    <w:rsid w:val="00EB1E69"/>
    <w:rsid w:val="00EB2086"/>
    <w:rsid w:val="00EB5EDF"/>
    <w:rsid w:val="00EB60FE"/>
    <w:rsid w:val="00EB7494"/>
    <w:rsid w:val="00EB74DB"/>
    <w:rsid w:val="00EB7D1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9D0"/>
    <w:rsid w:val="00F06D37"/>
    <w:rsid w:val="00F07B9D"/>
    <w:rsid w:val="00F11586"/>
    <w:rsid w:val="00F1183B"/>
    <w:rsid w:val="00F11C9F"/>
    <w:rsid w:val="00F12263"/>
    <w:rsid w:val="00F1409D"/>
    <w:rsid w:val="00F14214"/>
    <w:rsid w:val="00F157A9"/>
    <w:rsid w:val="00F25BB6"/>
    <w:rsid w:val="00F26B7E"/>
    <w:rsid w:val="00F27A3B"/>
    <w:rsid w:val="00F32128"/>
    <w:rsid w:val="00F33817"/>
    <w:rsid w:val="00F343E9"/>
    <w:rsid w:val="00F3703C"/>
    <w:rsid w:val="00F4013A"/>
    <w:rsid w:val="00F420D5"/>
    <w:rsid w:val="00F451EA"/>
    <w:rsid w:val="00F45447"/>
    <w:rsid w:val="00F456C6"/>
    <w:rsid w:val="00F4577B"/>
    <w:rsid w:val="00F46496"/>
    <w:rsid w:val="00F474D0"/>
    <w:rsid w:val="00F50179"/>
    <w:rsid w:val="00F50376"/>
    <w:rsid w:val="00F50D56"/>
    <w:rsid w:val="00F515EE"/>
    <w:rsid w:val="00F537E3"/>
    <w:rsid w:val="00F5518A"/>
    <w:rsid w:val="00F56511"/>
    <w:rsid w:val="00F6194E"/>
    <w:rsid w:val="00F623AC"/>
    <w:rsid w:val="00F6378F"/>
    <w:rsid w:val="00F6412A"/>
    <w:rsid w:val="00F65893"/>
    <w:rsid w:val="00F66A4A"/>
    <w:rsid w:val="00F71E22"/>
    <w:rsid w:val="00F72142"/>
    <w:rsid w:val="00F72AE7"/>
    <w:rsid w:val="00F74430"/>
    <w:rsid w:val="00F81141"/>
    <w:rsid w:val="00F833BA"/>
    <w:rsid w:val="00F8486C"/>
    <w:rsid w:val="00F84FD0"/>
    <w:rsid w:val="00F859A8"/>
    <w:rsid w:val="00F86D87"/>
    <w:rsid w:val="00F90985"/>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18BB"/>
    <w:rsid w:val="00FC20E8"/>
    <w:rsid w:val="00FC2CB7"/>
    <w:rsid w:val="00FC4090"/>
    <w:rsid w:val="00FC55B4"/>
    <w:rsid w:val="00FD00E6"/>
    <w:rsid w:val="00FD09A1"/>
    <w:rsid w:val="00FD1A39"/>
    <w:rsid w:val="00FD2A7C"/>
    <w:rsid w:val="00FD59EB"/>
    <w:rsid w:val="00FD5B8D"/>
    <w:rsid w:val="00FD5EAD"/>
    <w:rsid w:val="00FD69A6"/>
    <w:rsid w:val="00FD6CB6"/>
    <w:rsid w:val="00FD7299"/>
    <w:rsid w:val="00FE07ED"/>
    <w:rsid w:val="00FE1FBE"/>
    <w:rsid w:val="00FE3901"/>
    <w:rsid w:val="00FE39D3"/>
    <w:rsid w:val="00FE4BCE"/>
    <w:rsid w:val="00FE54AE"/>
    <w:rsid w:val="00FE576A"/>
    <w:rsid w:val="00FE7E79"/>
    <w:rsid w:val="00FF3E7D"/>
    <w:rsid w:val="00FF5B99"/>
    <w:rsid w:val="00FF730C"/>
    <w:rsid w:val="00FF73F4"/>
    <w:rsid w:val="00FF75A0"/>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B90B5"/>
  <w15:docId w15:val="{6425B262-E7FD-4D30-8041-0B4EC273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3E0A3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3E0A3D"/>
    <w:rPr>
      <w:rFonts w:ascii="宋体" w:hAnsi="Times New Roman"/>
      <w:noProof/>
      <w:sz w:val="21"/>
    </w:rPr>
  </w:style>
  <w:style w:type="paragraph" w:customStyle="1" w:styleId="afffffffffffc">
    <w:name w:val="一级条标题"/>
    <w:next w:val="afffffffffffb"/>
    <w:rsid w:val="003E0A3D"/>
    <w:pPr>
      <w:spacing w:beforeLines="50" w:afterLines="50"/>
      <w:outlineLvl w:val="2"/>
    </w:pPr>
    <w:rPr>
      <w:rFonts w:ascii="黑体" w:eastAsia="黑体" w:hAnsi="Times New Roman"/>
      <w:sz w:val="21"/>
      <w:szCs w:val="21"/>
    </w:rPr>
  </w:style>
  <w:style w:type="paragraph" w:customStyle="1" w:styleId="afffffffffffd">
    <w:name w:val="章标题"/>
    <w:next w:val="afffffffffffb"/>
    <w:rsid w:val="003E0A3D"/>
    <w:pPr>
      <w:spacing w:beforeLines="100" w:afterLines="100"/>
      <w:jc w:val="both"/>
      <w:outlineLvl w:val="1"/>
    </w:pPr>
    <w:rPr>
      <w:rFonts w:ascii="黑体" w:eastAsia="黑体" w:hAnsi="Times New Roman"/>
      <w:sz w:val="21"/>
    </w:rPr>
  </w:style>
  <w:style w:type="paragraph" w:customStyle="1" w:styleId="afffffffffffe">
    <w:name w:val="二级条标题"/>
    <w:basedOn w:val="afffffffffffc"/>
    <w:next w:val="afffffffffffb"/>
    <w:rsid w:val="003E0A3D"/>
    <w:pPr>
      <w:spacing w:before="50" w:after="50"/>
      <w:outlineLvl w:val="3"/>
    </w:pPr>
  </w:style>
  <w:style w:type="paragraph" w:customStyle="1" w:styleId="affffffffffff">
    <w:name w:val="三级条标题"/>
    <w:basedOn w:val="afffffffffffe"/>
    <w:next w:val="afffffffffffb"/>
    <w:rsid w:val="003E0A3D"/>
    <w:pPr>
      <w:outlineLvl w:val="4"/>
    </w:pPr>
  </w:style>
  <w:style w:type="paragraph" w:customStyle="1" w:styleId="affffffffffff0">
    <w:name w:val="四级条标题"/>
    <w:basedOn w:val="affffffffffff"/>
    <w:next w:val="afffffffffffb"/>
    <w:rsid w:val="003E0A3D"/>
    <w:pPr>
      <w:outlineLvl w:val="5"/>
    </w:pPr>
  </w:style>
  <w:style w:type="paragraph" w:customStyle="1" w:styleId="affffffffffff1">
    <w:name w:val="五级条标题"/>
    <w:basedOn w:val="affffffffffff0"/>
    <w:next w:val="afffffffffffb"/>
    <w:rsid w:val="003E0A3D"/>
    <w:pPr>
      <w:outlineLvl w:val="6"/>
    </w:pPr>
  </w:style>
  <w:style w:type="paragraph" w:customStyle="1" w:styleId="affffffffffff2">
    <w:name w:val="附录标识"/>
    <w:basedOn w:val="afff5"/>
    <w:next w:val="afffffffffffb"/>
    <w:rsid w:val="003E0A3D"/>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5"/>
    <w:next w:val="afffffffffffb"/>
    <w:rsid w:val="003E0A3D"/>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b"/>
    <w:rsid w:val="003E0A3D"/>
    <w:pPr>
      <w:outlineLvl w:val="4"/>
    </w:pPr>
  </w:style>
  <w:style w:type="paragraph" w:customStyle="1" w:styleId="affffffffffff5">
    <w:name w:val="附录四级条标题"/>
    <w:basedOn w:val="affffffffffff4"/>
    <w:next w:val="afffffffffffb"/>
    <w:rsid w:val="003E0A3D"/>
    <w:pPr>
      <w:outlineLvl w:val="5"/>
    </w:pPr>
  </w:style>
  <w:style w:type="paragraph" w:customStyle="1" w:styleId="affffffffffff6">
    <w:name w:val="附录五级条标题"/>
    <w:basedOn w:val="affffffffffff5"/>
    <w:next w:val="afffffffffffb"/>
    <w:rsid w:val="003E0A3D"/>
    <w:pPr>
      <w:outlineLvl w:val="6"/>
    </w:pPr>
  </w:style>
  <w:style w:type="paragraph" w:customStyle="1" w:styleId="affffffffffff7">
    <w:name w:val="附录章标题"/>
    <w:next w:val="afffffffffffb"/>
    <w:rsid w:val="003E0A3D"/>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b"/>
    <w:rsid w:val="003E0A3D"/>
    <w:pPr>
      <w:autoSpaceDN w:val="0"/>
      <w:spacing w:beforeLines="50" w:afterLines="50"/>
      <w:outlineLvl w:val="2"/>
    </w:pPr>
  </w:style>
  <w:style w:type="paragraph" w:customStyle="1" w:styleId="zny">
    <w:name w:val="zny表头"/>
    <w:basedOn w:val="afff5"/>
    <w:link w:val="zny0"/>
    <w:qFormat/>
    <w:rsid w:val="004A0CC6"/>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rsid w:val="004A0CC6"/>
    <w:rPr>
      <w:rFonts w:ascii="等线" w:eastAsia="华文中宋" w:hAnsi="等线"/>
      <w:b/>
      <w:color w:val="000000"/>
      <w:kern w:val="2"/>
      <w:sz w:val="24"/>
      <w:szCs w:val="28"/>
      <w:lang w:val="zh-CN"/>
    </w:rPr>
  </w:style>
  <w:style w:type="character" w:customStyle="1" w:styleId="font20">
    <w:name w:val="font20"/>
    <w:basedOn w:val="afff6"/>
    <w:rsid w:val="00203BA9"/>
  </w:style>
  <w:style w:type="character" w:customStyle="1" w:styleId="textpiice">
    <w:name w:val="text_piice"/>
    <w:basedOn w:val="afff6"/>
    <w:rsid w:val="00B47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18000076">
      <w:bodyDiv w:val="1"/>
      <w:marLeft w:val="0"/>
      <w:marRight w:val="0"/>
      <w:marTop w:val="0"/>
      <w:marBottom w:val="0"/>
      <w:divBdr>
        <w:top w:val="none" w:sz="0" w:space="0" w:color="auto"/>
        <w:left w:val="none" w:sz="0" w:space="0" w:color="auto"/>
        <w:bottom w:val="none" w:sz="0" w:space="0" w:color="auto"/>
        <w:right w:val="none" w:sz="0" w:space="0" w:color="auto"/>
      </w:divBdr>
      <w:divsChild>
        <w:div w:id="1189639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8F47D9" w:rsidRDefault="0063394E">
          <w:pPr>
            <w:pStyle w:val="C60FF3B31743495F8F0FCBDF6D51354F"/>
            <w:rPr>
              <w:rFonts w:hint="eastAsia"/>
            </w:rPr>
          </w:pPr>
          <w:r w:rsidRPr="00751A05">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8F47D9" w:rsidRDefault="0063394E">
          <w:pPr>
            <w:pStyle w:val="8C207EF8EE5641BE900721C84F7592F1"/>
            <w:rPr>
              <w:rFonts w:hint="eastAsia"/>
            </w:rPr>
          </w:pPr>
          <w:r w:rsidRPr="00FB6243">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8F47D9" w:rsidRDefault="0063394E">
          <w:pPr>
            <w:pStyle w:val="D6E1C4B80E694BD3B9FE70776C36E0C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123814"/>
    <w:rsid w:val="00132119"/>
    <w:rsid w:val="001615B9"/>
    <w:rsid w:val="001B2BC8"/>
    <w:rsid w:val="00231E62"/>
    <w:rsid w:val="002A7E21"/>
    <w:rsid w:val="003D7464"/>
    <w:rsid w:val="003E792B"/>
    <w:rsid w:val="00400A14"/>
    <w:rsid w:val="004665DF"/>
    <w:rsid w:val="004B298D"/>
    <w:rsid w:val="004B3A1F"/>
    <w:rsid w:val="005305F3"/>
    <w:rsid w:val="0054297F"/>
    <w:rsid w:val="005835F0"/>
    <w:rsid w:val="005D5ECF"/>
    <w:rsid w:val="005E018C"/>
    <w:rsid w:val="005F76DA"/>
    <w:rsid w:val="006055D1"/>
    <w:rsid w:val="0063394E"/>
    <w:rsid w:val="00641D87"/>
    <w:rsid w:val="0066437F"/>
    <w:rsid w:val="00696837"/>
    <w:rsid w:val="00713A48"/>
    <w:rsid w:val="00795E17"/>
    <w:rsid w:val="00820178"/>
    <w:rsid w:val="0086360F"/>
    <w:rsid w:val="008824AC"/>
    <w:rsid w:val="00893693"/>
    <w:rsid w:val="0089471F"/>
    <w:rsid w:val="008C1995"/>
    <w:rsid w:val="008D5820"/>
    <w:rsid w:val="008D5D15"/>
    <w:rsid w:val="008F47D9"/>
    <w:rsid w:val="00907BC7"/>
    <w:rsid w:val="009434C4"/>
    <w:rsid w:val="00972C58"/>
    <w:rsid w:val="00A720C7"/>
    <w:rsid w:val="00AA00D1"/>
    <w:rsid w:val="00AD066F"/>
    <w:rsid w:val="00B66B47"/>
    <w:rsid w:val="00B71E1A"/>
    <w:rsid w:val="00BA66A0"/>
    <w:rsid w:val="00BF750F"/>
    <w:rsid w:val="00C10980"/>
    <w:rsid w:val="00C55014"/>
    <w:rsid w:val="00C85635"/>
    <w:rsid w:val="00C96881"/>
    <w:rsid w:val="00CB271A"/>
    <w:rsid w:val="00D2419E"/>
    <w:rsid w:val="00D60745"/>
    <w:rsid w:val="00D63AE7"/>
    <w:rsid w:val="00D775AA"/>
    <w:rsid w:val="00DC4084"/>
    <w:rsid w:val="00E23D90"/>
    <w:rsid w:val="00E35B4B"/>
    <w:rsid w:val="00EA5E6B"/>
    <w:rsid w:val="00EE37D7"/>
    <w:rsid w:val="00FC18BB"/>
    <w:rsid w:val="00FE1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pPr>
      <w:widowControl w:val="0"/>
      <w:jc w:val="both"/>
    </w:pPr>
  </w:style>
  <w:style w:type="paragraph" w:customStyle="1" w:styleId="8C207EF8EE5641BE900721C84F7592F1">
    <w:name w:val="8C207EF8EE5641BE900721C84F7592F1"/>
    <w:pPr>
      <w:widowControl w:val="0"/>
      <w:jc w:val="both"/>
    </w:pPr>
  </w:style>
  <w:style w:type="paragraph" w:customStyle="1" w:styleId="D6E1C4B80E694BD3B9FE70776C36E0C5">
    <w:name w:val="D6E1C4B80E694BD3B9FE70776C36E0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A8CC-4C73-459E-BEFE-EF0BFA0F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2806</TotalTime>
  <Pages>10</Pages>
  <Words>1872</Words>
  <Characters>2360</Characters>
  <Application>Microsoft Office Word</Application>
  <DocSecurity>0</DocSecurity>
  <Lines>196</Lines>
  <Paragraphs>211</Paragraphs>
  <ScaleCrop>false</ScaleCrop>
  <Company>PCMI</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hp</dc:creator>
  <cp:keywords/>
  <dc:description/>
  <cp:lastModifiedBy>276652310@qq.com</cp:lastModifiedBy>
  <cp:revision>108</cp:revision>
  <cp:lastPrinted>2025-11-11T08:23:00Z</cp:lastPrinted>
  <dcterms:created xsi:type="dcterms:W3CDTF">2023-11-28T09:29:00Z</dcterms:created>
  <dcterms:modified xsi:type="dcterms:W3CDTF">2025-11-12T05:51:00Z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