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方正小标宋简体" w:cs="Times New Roman"/>
          <w:b w:val="0"/>
          <w:bCs/>
          <w:kern w:val="44"/>
          <w:sz w:val="36"/>
          <w:szCs w:val="36"/>
          <w:lang w:val="en-US" w:eastAsia="zh-CN" w:bidi="ar-SA"/>
        </w:rPr>
      </w:pPr>
      <w:bookmarkStart w:id="0" w:name="_GoBack"/>
      <w:bookmarkEnd w:id="0"/>
      <w:r>
        <w:rPr>
          <w:rFonts w:hint="default" w:ascii="Times New Roman" w:hAnsi="Times New Roman" w:eastAsia="方正小标宋简体" w:cs="Times New Roman"/>
          <w:b w:val="0"/>
          <w:bCs/>
          <w:kern w:val="44"/>
          <w:sz w:val="36"/>
          <w:szCs w:val="36"/>
          <w:lang w:val="en-US" w:eastAsia="zh-CN" w:bidi="ar-SA"/>
        </w:rPr>
        <w:t>《数字化供应链管理咨询服务指南（征求意见稿）》</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黑体" w:cs="Times New Roman"/>
          <w:b w:val="0"/>
          <w:bCs/>
          <w:kern w:val="44"/>
          <w:sz w:val="36"/>
          <w:szCs w:val="36"/>
          <w:lang w:val="en-US" w:eastAsia="zh-CN" w:bidi="ar-SA"/>
        </w:rPr>
      </w:pPr>
      <w:r>
        <w:rPr>
          <w:rFonts w:hint="default" w:ascii="Times New Roman" w:hAnsi="Times New Roman" w:eastAsia="方正小标宋简体" w:cs="Times New Roman"/>
          <w:b w:val="0"/>
          <w:bCs/>
          <w:kern w:val="44"/>
          <w:sz w:val="36"/>
          <w:szCs w:val="36"/>
          <w:lang w:val="en-US" w:eastAsia="zh-CN" w:bidi="ar-SA"/>
        </w:rPr>
        <w:t>标准编制说明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sz w:val="24"/>
          <w:szCs w:val="24"/>
        </w:rPr>
      </w:pP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一、工作简况</w:t>
      </w:r>
    </w:p>
    <w:p>
      <w:pPr>
        <w:pageBreakBefore w:val="0"/>
        <w:widowControl w:val="0"/>
        <w:kinsoku/>
        <w:wordWrap/>
        <w:overflowPunct/>
        <w:topLinePunct w:val="0"/>
        <w:autoSpaceDE/>
        <w:autoSpaceDN/>
        <w:bidi w:val="0"/>
        <w:adjustRightInd/>
        <w:snapToGrid/>
        <w:spacing w:line="360" w:lineRule="auto"/>
        <w:ind w:firstLine="642" w:firstLineChars="200"/>
        <w:textAlignment w:val="auto"/>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（一）行业发展现状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val="en-US" w:eastAsia="zh-CN"/>
        </w:rPr>
        <w:t>1.</w:t>
      </w:r>
      <w:r>
        <w:rPr>
          <w:rFonts w:hint="default" w:ascii="Times New Roman" w:hAnsi="Times New Roman" w:eastAsia="仿宋_GB2312" w:cs="Times New Roman"/>
          <w:color w:val="000000"/>
          <w:sz w:val="32"/>
          <w:szCs w:val="24"/>
        </w:rPr>
        <w:t>市场需求增长</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rPr>
        <w:t>企业数字化转型需求强烈</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随着市场竞争的加剧，企业为了降低成本、提高效率、增强竞争力，对供应链管理的优化和整合需求不断增加。越来越多的企业开始认识到数字化技术在供应链管理中的重要性，积极寻求专业的咨询服务来</w:t>
      </w:r>
      <w:r>
        <w:rPr>
          <w:rFonts w:hint="default" w:ascii="Times New Roman" w:hAnsi="Times New Roman" w:eastAsia="仿宋_GB2312" w:cs="Times New Roman"/>
          <w:color w:val="000000"/>
          <w:sz w:val="32"/>
          <w:szCs w:val="24"/>
          <w:lang w:eastAsia="zh-CN"/>
        </w:rPr>
        <w:t>为</w:t>
      </w:r>
      <w:r>
        <w:rPr>
          <w:rFonts w:hint="default" w:ascii="Times New Roman" w:hAnsi="Times New Roman" w:eastAsia="仿宋_GB2312" w:cs="Times New Roman"/>
          <w:color w:val="000000"/>
          <w:sz w:val="32"/>
          <w:szCs w:val="24"/>
        </w:rPr>
        <w:t>自身</w:t>
      </w:r>
      <w:r>
        <w:rPr>
          <w:rFonts w:hint="default" w:ascii="Times New Roman" w:hAnsi="Times New Roman" w:eastAsia="仿宋_GB2312" w:cs="Times New Roman"/>
          <w:color w:val="000000"/>
          <w:sz w:val="32"/>
          <w:szCs w:val="24"/>
          <w:lang w:eastAsia="zh-CN"/>
        </w:rPr>
        <w:t>提供“数字化供应链”管理咨询服务</w:t>
      </w:r>
      <w:r>
        <w:rPr>
          <w:rFonts w:hint="default" w:ascii="Times New Roman" w:hAnsi="Times New Roman" w:eastAsia="仿宋_GB2312" w:cs="Times New Roman"/>
          <w:color w:val="000000"/>
          <w:sz w:val="32"/>
          <w:szCs w:val="24"/>
        </w:rPr>
        <w:t>。</w:t>
      </w:r>
      <w:r>
        <w:rPr>
          <w:rFonts w:hint="default" w:ascii="Times New Roman" w:hAnsi="Times New Roman" w:eastAsia="仿宋_GB2312" w:cs="Times New Roman"/>
          <w:color w:val="000000"/>
          <w:sz w:val="32"/>
          <w:szCs w:val="24"/>
          <w:lang w:eastAsia="zh-CN"/>
        </w:rPr>
        <w:t>如，企查查显示截止</w:t>
      </w:r>
      <w:r>
        <w:rPr>
          <w:rFonts w:hint="default" w:ascii="Times New Roman" w:hAnsi="Times New Roman" w:eastAsia="仿宋_GB2312" w:cs="Times New Roman"/>
          <w:color w:val="000000"/>
          <w:sz w:val="32"/>
          <w:szCs w:val="24"/>
          <w:lang w:val="en-US" w:eastAsia="zh-CN"/>
        </w:rPr>
        <w:t>2024年11月20日，中国名称或经营范围含“供应链管理”的存续在业相关企业共有78.9万家，中国其他企业也大都涉及企业供应链管理或数字化供应链管理咨询的需求。艾瑞咨询数据显示，2023年，不同类型参与者进行供应链数字化服务的收入约为3.6万亿元人民币，比上年增长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跨境电商与智能制造等领域的推动</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跨境电商的快速发展使得企业的供应链变得更加复杂和全球化，需要专业的咨询服务来应对不同国家和地区的法规、税收、物流等问题。同时，智能制造的兴起也要求供应链管理更加智能化、自动化，以提高生产效率和质量，这也为数字化供应链管理咨询服务带来了新的市场需求。</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val="en-US" w:eastAsia="zh-CN"/>
        </w:rPr>
        <w:t>2.</w:t>
      </w:r>
      <w:r>
        <w:rPr>
          <w:rFonts w:hint="default" w:ascii="Times New Roman" w:hAnsi="Times New Roman" w:eastAsia="仿宋_GB2312" w:cs="Times New Roman"/>
          <w:color w:val="000000"/>
          <w:sz w:val="32"/>
          <w:szCs w:val="24"/>
        </w:rPr>
        <w:t>技术创新发展</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新兴技术的广泛应用</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大数据、云计算、物联网、人工智能等新兴技术在供应链管理中的应用日益广泛。通过这些技术，可以实现对供应链各环节的实时监控、数据分析和预测，提高供应链的透明度和协同性，降低运营成本，提升整体竞争力。例如，利用物联网技术可以实现货物的实时跟踪和定位，利用大数据分析可以优化库存管理和生产计划。</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数字平台的建设与运营</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数字化供应链管理咨询公司帮助企业搭建和运营数字平台，实现供应链信息的共享和协同。这些平台可以整合供应商、制造商、分销商、零售商等各方资源，提高供应链的效率和响应速度。例如，一些企业通过建立数字化采购平台，实现了与供应商的在线交易和信息共享，降低了采购成本和沟通成本。</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val="en-US" w:eastAsia="zh-CN"/>
        </w:rPr>
        <w:t>3.</w:t>
      </w:r>
      <w:r>
        <w:rPr>
          <w:rFonts w:hint="default" w:ascii="Times New Roman" w:hAnsi="Times New Roman" w:eastAsia="仿宋_GB2312" w:cs="Times New Roman"/>
          <w:color w:val="000000"/>
          <w:sz w:val="32"/>
          <w:szCs w:val="24"/>
        </w:rPr>
        <w:t>行业竞争格局</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参与者众多且竞争激烈</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目前，数字化供应链管理咨询服务行业的参与者包括传统的咨询公司</w:t>
      </w:r>
      <w:r>
        <w:rPr>
          <w:rFonts w:hint="default" w:ascii="Times New Roman" w:hAnsi="Times New Roman" w:eastAsia="仿宋_GB2312" w:cs="Times New Roman"/>
          <w:color w:val="000000"/>
          <w:sz w:val="32"/>
          <w:szCs w:val="24"/>
          <w:lang w:eastAsia="zh-CN"/>
        </w:rPr>
        <w:t>、科研院所</w:t>
      </w:r>
      <w:r>
        <w:rPr>
          <w:rFonts w:hint="default" w:ascii="Times New Roman" w:hAnsi="Times New Roman" w:eastAsia="仿宋_GB2312" w:cs="Times New Roman"/>
          <w:color w:val="000000"/>
          <w:sz w:val="32"/>
          <w:szCs w:val="24"/>
        </w:rPr>
        <w:t>、科技企业、物流企业等，市场竞争激烈。传统咨询公司</w:t>
      </w:r>
      <w:r>
        <w:rPr>
          <w:rFonts w:hint="default" w:ascii="Times New Roman" w:hAnsi="Times New Roman" w:eastAsia="仿宋_GB2312" w:cs="Times New Roman"/>
          <w:color w:val="000000"/>
          <w:sz w:val="32"/>
          <w:szCs w:val="24"/>
          <w:lang w:eastAsia="zh-CN"/>
        </w:rPr>
        <w:t>、科研院所</w:t>
      </w:r>
      <w:r>
        <w:rPr>
          <w:rFonts w:hint="default" w:ascii="Times New Roman" w:hAnsi="Times New Roman" w:eastAsia="仿宋_GB2312" w:cs="Times New Roman"/>
          <w:color w:val="000000"/>
          <w:sz w:val="32"/>
          <w:szCs w:val="24"/>
        </w:rPr>
        <w:t>在行业经验和专业知识方面具有优势，科技企业则在技术创新和数字化解决方案方面更具竞争力，物流企业在供应链的实际操作和管理方面有丰富的经验。各方通过不断创新和提升服务质量，争夺市场份额。</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行业集中度逐渐提升</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随着行业的发展，一些大型的咨询公司在市场中占据了较大的份额，行业集中度逐渐提升。这些大型公司通过并购、整合等方式扩大规模，提升自身的综合实力和市场竞争力。同时，一些小型的咨询公司也在特定的领域或区域形成了自己的竞争优势，专注于为客户提供个性化的服务。</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val="en-US" w:eastAsia="zh-CN"/>
        </w:rPr>
        <w:t>4.</w:t>
      </w:r>
      <w:r>
        <w:rPr>
          <w:rFonts w:hint="default" w:ascii="Times New Roman" w:hAnsi="Times New Roman" w:eastAsia="仿宋_GB2312" w:cs="Times New Roman"/>
          <w:color w:val="000000"/>
          <w:sz w:val="32"/>
          <w:szCs w:val="24"/>
        </w:rPr>
        <w:t>服务模式多样化</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定制化服务</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根据不同企业的需求和特点，提供定制化的</w:t>
      </w:r>
      <w:r>
        <w:rPr>
          <w:rFonts w:hint="default" w:ascii="Times New Roman" w:hAnsi="Times New Roman" w:eastAsia="仿宋_GB2312" w:cs="Times New Roman"/>
          <w:color w:val="000000"/>
          <w:sz w:val="32"/>
          <w:szCs w:val="24"/>
          <w:lang w:eastAsia="zh-CN"/>
        </w:rPr>
        <w:t>数字化</w:t>
      </w:r>
      <w:r>
        <w:rPr>
          <w:rFonts w:hint="default" w:ascii="Times New Roman" w:hAnsi="Times New Roman" w:eastAsia="仿宋_GB2312" w:cs="Times New Roman"/>
          <w:color w:val="000000"/>
          <w:sz w:val="32"/>
          <w:szCs w:val="24"/>
        </w:rPr>
        <w:t>供应链管理解决方案。这种服务模式可以更好地满足企业的特殊需求，提高咨询服务的效果和价值。</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一站式服务</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除了提供咨询服务外，还为企业提供从供应链战略规划、系统实施到运营管理的一站式服务。这种服务模式可以帮助企业快速</w:t>
      </w:r>
      <w:r>
        <w:rPr>
          <w:rFonts w:hint="default" w:ascii="Times New Roman" w:hAnsi="Times New Roman" w:eastAsia="仿宋_GB2312" w:cs="Times New Roman"/>
          <w:color w:val="000000"/>
          <w:sz w:val="32"/>
          <w:szCs w:val="24"/>
          <w:lang w:eastAsia="zh-CN"/>
        </w:rPr>
        <w:t>建设数字化</w:t>
      </w:r>
      <w:r>
        <w:rPr>
          <w:rFonts w:hint="default" w:ascii="Times New Roman" w:hAnsi="Times New Roman" w:eastAsia="仿宋_GB2312" w:cs="Times New Roman"/>
          <w:color w:val="000000"/>
          <w:sz w:val="32"/>
          <w:szCs w:val="24"/>
        </w:rPr>
        <w:t>供应链，减少转型过程中的风险和成本。</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合作与联盟</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咨询公司之间、咨询公司与其他企业之间的合作与联盟日益增多。通过合作与联盟，可以实现资源共享、优势互补，共同为客户提供更优质的服务。例如，一些咨询公司与科技公司合作，共同开发数字化供应链管理解决方案；一些咨询公司与物流企业合作，为客户提供一体化的供应链服务。</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val="en-US" w:eastAsia="zh-CN"/>
        </w:rPr>
        <w:t>5.</w:t>
      </w:r>
      <w:r>
        <w:rPr>
          <w:rFonts w:hint="default" w:ascii="Times New Roman" w:hAnsi="Times New Roman" w:eastAsia="仿宋_GB2312" w:cs="Times New Roman"/>
          <w:color w:val="000000"/>
          <w:sz w:val="32"/>
          <w:szCs w:val="24"/>
        </w:rPr>
        <w:t>政策支持力度加大</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国家政策的引导</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政府出台了一系列政策措施，鼓励企业加强供应链管理和优化升级，推动</w:t>
      </w:r>
      <w:r>
        <w:rPr>
          <w:rFonts w:hint="default" w:ascii="Times New Roman" w:hAnsi="Times New Roman" w:eastAsia="仿宋_GB2312" w:cs="Times New Roman"/>
          <w:color w:val="000000"/>
          <w:sz w:val="32"/>
          <w:szCs w:val="24"/>
          <w:lang w:eastAsia="zh-CN"/>
        </w:rPr>
        <w:t>建设数字化</w:t>
      </w:r>
      <w:r>
        <w:rPr>
          <w:rFonts w:hint="default" w:ascii="Times New Roman" w:hAnsi="Times New Roman" w:eastAsia="仿宋_GB2312" w:cs="Times New Roman"/>
          <w:color w:val="000000"/>
          <w:sz w:val="32"/>
          <w:szCs w:val="24"/>
        </w:rPr>
        <w:t>供应链。例如，“一带一路”倡议为供应链管理咨询服务行业带来了新的发展机遇，促进了沿线国家的贸易往来和经济合作。</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行业标准的制定</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相关部门加快了供应链管理行业标准的制定和完善，规范了行业的发展，提高了行业的整体水平。这有助于促进市场的公平竞争，保护客户的合法权益，推动数字化供应链管理咨询服务行业的健康发展。</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制修订必要性。</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1.规范行业服务提升服务质量，促进服务贸易发展</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行业众多企业在探索数字化供应链建设浪潮下，急需专业的咨询服务来指引方向，而目前数字化供应链管理咨询服务市场无统一服务标准、服务质量参差不齐。本标准能明确服务保障、服务内容、服务流程、技术实现的工具和方法、服务质量持续改进需要关注的要素等，规范咨询机构的行为，提高行业整体服务水平，满足市场需求，促进服务贸易的发展。</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2.推动行业健康发展</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本标准的制定有助于引导数字化供应链管理咨询行业的健康发展，促进市场的有序竞争。它可以为行业内的企业提供一个公平竞争的环境，鼓励创新和优质服务的提供，推动整个行业向更加专业化、规范化的方向发展。</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3.满足政策要求和监管需要</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政府对供应链的重视程度不断提高，出台了一系列相关政策和法规来推动供应链的创新和升级。该标准的编写便于监管部门对数字化供应链管理咨询服务进行规范和监督。</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任务来源。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《数字化供应链管理咨询服务指南》由管理咨询行业标准化技术委员会（SW/TC1）</w:t>
      </w:r>
      <w:r>
        <w:rPr>
          <w:rFonts w:hint="default" w:ascii="Times New Roman" w:hAnsi="Times New Roman" w:eastAsia="仿宋_GB2312" w:cs="Times New Roman"/>
          <w:color w:val="000000"/>
          <w:sz w:val="32"/>
          <w:szCs w:val="24"/>
          <w:lang w:eastAsia="zh-CN"/>
        </w:rPr>
        <w:t>提出并</w:t>
      </w:r>
      <w:r>
        <w:rPr>
          <w:rFonts w:hint="default" w:ascii="Times New Roman" w:hAnsi="Times New Roman" w:eastAsia="仿宋_GB2312" w:cs="Times New Roman"/>
          <w:color w:val="000000"/>
          <w:sz w:val="32"/>
          <w:szCs w:val="24"/>
        </w:rPr>
        <w:t>归口，根据《商务部办公厅关于下达2024年第二批商务领域行业标准计划项目的通知》（商办建函〔2024〕347号），列入2024年第二批商务领域行业标准计划项目。</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主要参加单位和工作组成员。</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eastAsia="zh-CN"/>
        </w:rPr>
        <w:t>主要参加单位：</w:t>
      </w:r>
      <w:r>
        <w:rPr>
          <w:rFonts w:hint="default" w:ascii="Times New Roman" w:hAnsi="Times New Roman" w:eastAsia="仿宋_GB2312" w:cs="Times New Roman"/>
          <w:color w:val="000000"/>
          <w:sz w:val="32"/>
          <w:szCs w:val="24"/>
        </w:rPr>
        <w:t>鞍山钢铁集团有限公司</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西北工业大学、中国国际贸易促进委员会商业行业委员会、中国科学院大学、冶金工业信息标准研究院、内蒙古淖尔管理咨询有限公司、北京外国语大学、欧冶工业品股份有限公司、谷斗科技（上海）有限公司、中国质量认证中心、上海积兆信息技术有限公司、中国物流与采购联合会、中国金属材料流通协会、济南大学、辽宁科技大学、仪器仪表综合技术经济研究所、内蒙古淖尔国际贸易（集团）有限公司、中国石油天然气集团有限公司、G7易流数字货运有限公司、中国检验认证集团辽宁有限公司</w:t>
      </w:r>
      <w:r>
        <w:rPr>
          <w:rFonts w:hint="default" w:ascii="Times New Roman" w:hAnsi="Times New Roman" w:eastAsia="仿宋_GB2312" w:cs="Times New Roman"/>
          <w:color w:val="000000"/>
          <w:sz w:val="32"/>
          <w:szCs w:val="24"/>
          <w:lang w:eastAsia="zh-CN"/>
        </w:rPr>
        <w:t>、深圳市新通供应链管理有限公司等单位。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eastAsia="zh-CN"/>
        </w:rPr>
        <w:t>工作组成员：</w:t>
      </w:r>
      <w:r>
        <w:rPr>
          <w:rFonts w:hint="default" w:ascii="Times New Roman" w:hAnsi="Times New Roman" w:eastAsia="仿宋_GB2312" w:cs="Times New Roman"/>
          <w:color w:val="000000"/>
          <w:sz w:val="32"/>
          <w:szCs w:val="24"/>
          <w:lang w:val="en-US" w:eastAsia="zh-CN"/>
        </w:rPr>
        <w:t>侯海云、姚歆、车阿大、黄远、崔宁、胡筱涵、贺舟、马潇宇、彭新良、吕忠、陈雷鸣、刘斓冰、张帅、方东、陈士英、徐昕、高东华、陈卓、赵洁玉、杨敏智、马天琦、沈启星、石宇彤、常莘东、关雯天、吴杨、李浩、杨文轩、梁艳杰、金玉然、杨磊、任昶、黄滨、罗佳妮、梁艳、张美婧、解军、周婷、李文涛、辛童。</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（五）主要工作过程。</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1.组建工作组、标准起草过程、召开讨论会和调研等情况。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lang w:val="en-US" w:eastAsia="zh-CN"/>
        </w:rPr>
        <w:t>1）</w:t>
      </w:r>
      <w:r>
        <w:rPr>
          <w:rFonts w:hint="default" w:ascii="Times New Roman" w:hAnsi="Times New Roman" w:eastAsia="仿宋_GB2312" w:cs="Times New Roman"/>
          <w:color w:val="000000"/>
          <w:sz w:val="32"/>
          <w:szCs w:val="24"/>
        </w:rPr>
        <w:t>预研阶段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2022年6月至2024年4月，鞍山钢铁集团有限公司组织西北工业大学、中国国际贸易促进委员会商业行业委员会、中国科学院大学、冶金工业信息标准研究院、内蒙古淖尔管理咨询有限公司、北京外国语大学、欧冶工业品股份有限公司、谷斗科技（上海）有限公司、中国质量认证中心、上海积兆信息技术有限公司、中国物流与采购联合会、中国金属材料流通协会、济南大学、辽宁科技大学、仪器仪表综合技术经济研究所、内蒙古淖尔国际贸易（集团）有限公司、中国石油天然气集团有限公司、G7易流数字货运有限公司、中国检验认证集团辽宁有限公司</w:t>
      </w:r>
      <w:r>
        <w:rPr>
          <w:rFonts w:hint="default" w:ascii="Times New Roman" w:hAnsi="Times New Roman" w:eastAsia="仿宋_GB2312" w:cs="Times New Roman"/>
          <w:color w:val="000000"/>
          <w:sz w:val="32"/>
          <w:szCs w:val="24"/>
          <w:lang w:eastAsia="zh-CN"/>
        </w:rPr>
        <w:t>、深圳市新通供应链管理有限公司</w:t>
      </w:r>
      <w:r>
        <w:rPr>
          <w:rFonts w:hint="default" w:ascii="Times New Roman" w:hAnsi="Times New Roman" w:eastAsia="仿宋_GB2312" w:cs="Times New Roman"/>
          <w:color w:val="000000"/>
          <w:sz w:val="32"/>
          <w:szCs w:val="24"/>
        </w:rPr>
        <w:t>等产、学、研、检、用各单位相关技术人员对标准的内容进行了预研，分析了国内外相关形势及发展趋势，研究了国内外的相关政策法规及标准，多次召开业界专家及用户单位意见征求会，起草并修改完善了标准草案初稿，向管理咨询行业标准化技术委员会（SW/TC1）提交了行业标准制定项目立项申请。</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2.立项阶段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2024年4月7日，在管理咨询行业标准化技术委员会（SW/TC1）组织的行业标准立项评审会会议上进行立项汇报并通过</w:t>
      </w:r>
      <w:r>
        <w:rPr>
          <w:rFonts w:hint="default" w:ascii="Times New Roman" w:hAnsi="Times New Roman" w:eastAsia="仿宋_GB2312" w:cs="Times New Roman"/>
          <w:color w:val="000000"/>
          <w:sz w:val="32"/>
          <w:szCs w:val="24"/>
          <w:lang w:eastAsia="zh-CN"/>
        </w:rPr>
        <w:t>立项审查</w:t>
      </w:r>
      <w:r>
        <w:rPr>
          <w:rFonts w:hint="default" w:ascii="Times New Roman" w:hAnsi="Times New Roman" w:eastAsia="仿宋_GB2312" w:cs="Times New Roman"/>
          <w:color w:val="000000"/>
          <w:sz w:val="32"/>
          <w:szCs w:val="24"/>
        </w:rPr>
        <w:t>。会后，鞍山钢铁集团有限公司根据</w:t>
      </w:r>
      <w:r>
        <w:rPr>
          <w:rFonts w:hint="default" w:ascii="Times New Roman" w:hAnsi="Times New Roman" w:eastAsia="仿宋_GB2312" w:cs="Times New Roman"/>
          <w:color w:val="000000"/>
          <w:sz w:val="32"/>
          <w:szCs w:val="24"/>
          <w:lang w:eastAsia="zh-CN"/>
        </w:rPr>
        <w:t>会上</w:t>
      </w:r>
      <w:r>
        <w:rPr>
          <w:rFonts w:hint="default" w:ascii="Times New Roman" w:hAnsi="Times New Roman" w:eastAsia="仿宋_GB2312" w:cs="Times New Roman"/>
          <w:color w:val="000000"/>
          <w:sz w:val="32"/>
          <w:szCs w:val="24"/>
        </w:rPr>
        <w:t>专家意见组织起草组讨论并完善草案内容。</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2024年5月13日，本项目起草小组在商务部组织的行业标准立项评审会会议上进行立项汇报并通过</w:t>
      </w:r>
      <w:r>
        <w:rPr>
          <w:rFonts w:hint="default" w:ascii="Times New Roman" w:hAnsi="Times New Roman" w:eastAsia="仿宋_GB2312" w:cs="Times New Roman"/>
          <w:color w:val="000000"/>
          <w:sz w:val="32"/>
          <w:szCs w:val="24"/>
          <w:lang w:eastAsia="zh-CN"/>
        </w:rPr>
        <w:t>立项审查</w:t>
      </w:r>
      <w:r>
        <w:rPr>
          <w:rFonts w:hint="default" w:ascii="Times New Roman" w:hAnsi="Times New Roman" w:eastAsia="仿宋_GB2312" w:cs="Times New Roman"/>
          <w:color w:val="000000"/>
          <w:sz w:val="32"/>
          <w:szCs w:val="24"/>
        </w:rPr>
        <w:t>。会后，鞍山钢铁集团有限公司根据</w:t>
      </w:r>
      <w:r>
        <w:rPr>
          <w:rFonts w:hint="default" w:ascii="Times New Roman" w:hAnsi="Times New Roman" w:eastAsia="仿宋_GB2312" w:cs="Times New Roman"/>
          <w:color w:val="000000"/>
          <w:sz w:val="32"/>
          <w:szCs w:val="24"/>
          <w:lang w:eastAsia="zh-CN"/>
        </w:rPr>
        <w:t>会上</w:t>
      </w:r>
      <w:r>
        <w:rPr>
          <w:rFonts w:hint="default" w:ascii="Times New Roman" w:hAnsi="Times New Roman" w:eastAsia="仿宋_GB2312" w:cs="Times New Roman"/>
          <w:color w:val="000000"/>
          <w:sz w:val="32"/>
          <w:szCs w:val="24"/>
        </w:rPr>
        <w:t>专家意见组织起草组讨论并完善草案内容。</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2024年6月8日，《商务部办公厅关于下达2024年第二批商务领域行业标准计划项目的通知》（商办建函〔2024〕347号），本标准正式获批并列入2024年第二批商务领域行业标准计划项目</w:t>
      </w:r>
      <w:r>
        <w:rPr>
          <w:rFonts w:hint="default" w:ascii="Times New Roman" w:hAnsi="Times New Roman" w:eastAsia="仿宋_GB2312" w:cs="Times New Roman"/>
          <w:color w:val="000000"/>
          <w:sz w:val="32"/>
          <w:szCs w:val="24"/>
          <w:lang w:eastAsia="zh-CN"/>
        </w:rPr>
        <w:t>。标准起草组决定</w:t>
      </w:r>
      <w:r>
        <w:rPr>
          <w:rFonts w:hint="default" w:ascii="Times New Roman" w:hAnsi="Times New Roman" w:eastAsia="仿宋_GB2312" w:cs="Times New Roman"/>
          <w:color w:val="000000"/>
          <w:sz w:val="32"/>
          <w:szCs w:val="24"/>
        </w:rPr>
        <w:t>正式成立起草工作组，</w:t>
      </w:r>
      <w:r>
        <w:rPr>
          <w:rFonts w:hint="default" w:ascii="Times New Roman" w:hAnsi="Times New Roman" w:eastAsia="仿宋_GB2312" w:cs="Times New Roman"/>
          <w:color w:val="000000"/>
          <w:sz w:val="32"/>
          <w:szCs w:val="24"/>
          <w:lang w:eastAsia="zh-CN"/>
        </w:rPr>
        <w:t>成员单位为标准预研阶段就参与的</w:t>
      </w:r>
      <w:r>
        <w:rPr>
          <w:rFonts w:hint="default" w:ascii="Times New Roman" w:hAnsi="Times New Roman" w:eastAsia="仿宋_GB2312" w:cs="Times New Roman"/>
          <w:color w:val="000000"/>
          <w:sz w:val="32"/>
          <w:szCs w:val="24"/>
        </w:rPr>
        <w:t>2</w:t>
      </w:r>
      <w:r>
        <w:rPr>
          <w:rFonts w:hint="default" w:ascii="Times New Roman" w:hAnsi="Times New Roman" w:eastAsia="仿宋_GB2312" w:cs="Times New Roman"/>
          <w:color w:val="000000"/>
          <w:sz w:val="32"/>
          <w:szCs w:val="24"/>
          <w:lang w:val="en-US" w:eastAsia="zh-CN"/>
        </w:rPr>
        <w:t>2</w:t>
      </w:r>
      <w:r>
        <w:rPr>
          <w:rFonts w:hint="default" w:ascii="Times New Roman" w:hAnsi="Times New Roman" w:eastAsia="仿宋_GB2312" w:cs="Times New Roman"/>
          <w:color w:val="000000"/>
          <w:sz w:val="32"/>
          <w:szCs w:val="24"/>
        </w:rPr>
        <w:t>家单位</w:t>
      </w:r>
      <w:r>
        <w:rPr>
          <w:rFonts w:hint="default" w:ascii="Times New Roman" w:hAnsi="Times New Roman" w:eastAsia="仿宋_GB2312" w:cs="Times New Roman"/>
          <w:color w:val="000000"/>
          <w:sz w:val="32"/>
          <w:szCs w:val="24"/>
          <w:lang w:eastAsia="zh-CN"/>
        </w:rPr>
        <w:t>，成员单位共同完成</w:t>
      </w:r>
      <w:r>
        <w:rPr>
          <w:rFonts w:hint="default" w:ascii="Times New Roman" w:hAnsi="Times New Roman" w:eastAsia="仿宋_GB2312" w:cs="Times New Roman"/>
          <w:color w:val="000000"/>
          <w:sz w:val="32"/>
          <w:szCs w:val="24"/>
        </w:rPr>
        <w:t>标准的起草。</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3.起草阶段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2024年6月12日，本标准起草工作组部分成员单位派代表在呼伦贝尔召开了线下研讨会，共有来自有关企事业单位、高校、科研机构、管理咨询服务机构的30余位专家参加会议。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2024年7月24日，管理咨询行业标准化技术委员会（SW/TC1）秘书处组织召开了标准编制启动会，共有来自有关企事业单位、高校、科研机构、管理咨询服务机构的30余位专家参加会议。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2024年7月25日，标准起草组汇总了标准启动会上的专家意见。共有9位专家对标准的9个章节、4个附录和参考文献，共11个部分，提出了37条意见。这些意见涉及规范性的问题、科学性的问题和适用性的问题。</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7月26日至2024年9月3日，标准起草组做了大量的工作，解决专家提出的问题，完善标准稿件。一是，通过查阅大量的资料，遵循ISO相关标准中术语和定义的表述，修改了本标准中的术语和表述，解决了专家提出术语和定义的规范性问题。</w:t>
      </w:r>
      <w:r>
        <w:rPr>
          <w:rFonts w:hint="default" w:ascii="Times New Roman" w:hAnsi="Times New Roman" w:eastAsia="仿宋_GB2312" w:cs="Times New Roman"/>
          <w:color w:val="000000"/>
          <w:sz w:val="32"/>
          <w:szCs w:val="24"/>
          <w:lang w:eastAsia="zh-CN"/>
        </w:rPr>
        <w:t>二</w:t>
      </w:r>
      <w:r>
        <w:rPr>
          <w:rFonts w:hint="default" w:ascii="Times New Roman" w:hAnsi="Times New Roman" w:eastAsia="仿宋_GB2312" w:cs="Times New Roman"/>
          <w:color w:val="000000"/>
          <w:sz w:val="32"/>
          <w:szCs w:val="24"/>
        </w:rPr>
        <w:t>是，标准编制组的成员参加了《中国供应链发展报告（2023-2024）》《2024中国数字供应链发展报告》的编制，进一步梳理了数字化供应链相关的理论和实践案例</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其中，编制组成员在《中国供应链发展报告（2023-2024）》中供应链标准化的研究以及《2024中国数字供应链发展报告》的研究获得广泛好评，2024年9月和10月央视CCTV-13新闻频道分别对《中国供应链发展报告（2023-2024）》中供应链标准化部分和《2024中国数字供应链发展报告》做了报道</w:t>
      </w:r>
      <w:r>
        <w:rPr>
          <w:rFonts w:hint="default" w:ascii="Times New Roman" w:hAnsi="Times New Roman" w:eastAsia="仿宋_GB2312" w:cs="Times New Roman"/>
          <w:color w:val="000000"/>
          <w:sz w:val="32"/>
          <w:szCs w:val="24"/>
          <w:lang w:eastAsia="zh-CN"/>
        </w:rPr>
        <w:t>；标准编制组成员还编写发布了《数字化供应链绩效实践指南》（浙江大学出版社）</w:t>
      </w:r>
      <w:r>
        <w:rPr>
          <w:rFonts w:hint="default" w:ascii="Times New Roman" w:hAnsi="Times New Roman" w:eastAsia="仿宋_GB2312" w:cs="Times New Roman"/>
          <w:color w:val="000000"/>
          <w:sz w:val="32"/>
          <w:szCs w:val="24"/>
        </w:rPr>
        <w:t>以上几项工作对完善标准的内容和提升标准条款的科学性编制奠定了基础。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eastAsia="zh-CN"/>
        </w:rPr>
        <w:t>组织行业论坛方面</w:t>
      </w:r>
      <w:r>
        <w:rPr>
          <w:rFonts w:hint="default" w:ascii="Times New Roman" w:hAnsi="Times New Roman" w:eastAsia="仿宋_GB2312" w:cs="Times New Roman"/>
          <w:color w:val="000000"/>
          <w:sz w:val="32"/>
          <w:szCs w:val="24"/>
        </w:rPr>
        <w:t>，</w:t>
      </w:r>
      <w:r>
        <w:rPr>
          <w:rFonts w:hint="default" w:ascii="Times New Roman" w:hAnsi="Times New Roman" w:eastAsia="仿宋_GB2312" w:cs="Times New Roman"/>
          <w:color w:val="000000"/>
          <w:sz w:val="32"/>
          <w:szCs w:val="24"/>
          <w:lang w:val="en-US" w:eastAsia="zh-CN"/>
        </w:rPr>
        <w:t>2024年</w:t>
      </w:r>
      <w:r>
        <w:rPr>
          <w:rFonts w:hint="default" w:ascii="Times New Roman" w:hAnsi="Times New Roman" w:eastAsia="仿宋_GB2312" w:cs="Times New Roman"/>
          <w:color w:val="000000"/>
          <w:sz w:val="32"/>
          <w:szCs w:val="24"/>
        </w:rPr>
        <w:t>鞍山钢铁集团有限公司和冶金工业信息标准院组织了“钢铁智慧供应链大讲堂”，聚焦钢铁企业供应链数字化转型的标准化工作展开了热烈的线上讨论</w:t>
      </w:r>
      <w:r>
        <w:rPr>
          <w:rFonts w:hint="default" w:ascii="Times New Roman" w:hAnsi="Times New Roman" w:eastAsia="仿宋_GB2312" w:cs="Times New Roman"/>
          <w:color w:val="000000"/>
          <w:sz w:val="32"/>
          <w:szCs w:val="24"/>
          <w:lang w:eastAsia="zh-CN"/>
        </w:rPr>
        <w:t>。该论坛分三季，第一季是理论篇、第二季是实践篇、第三季是标准篇，</w:t>
      </w:r>
      <w:r>
        <w:rPr>
          <w:rFonts w:hint="default" w:ascii="Times New Roman" w:hAnsi="Times New Roman" w:eastAsia="仿宋_GB2312" w:cs="Times New Roman"/>
          <w:color w:val="000000"/>
          <w:sz w:val="32"/>
          <w:szCs w:val="24"/>
        </w:rPr>
        <w:t>共有约3万人与来自产学研检用的专家在线共同讨论了</w:t>
      </w:r>
      <w:r>
        <w:rPr>
          <w:rFonts w:hint="default" w:ascii="Times New Roman" w:hAnsi="Times New Roman" w:eastAsia="仿宋_GB2312" w:cs="Times New Roman"/>
          <w:color w:val="000000"/>
          <w:sz w:val="32"/>
          <w:szCs w:val="24"/>
          <w:lang w:val="en-US" w:eastAsia="zh-CN"/>
        </w:rPr>
        <w:t>27</w:t>
      </w:r>
      <w:r>
        <w:rPr>
          <w:rFonts w:hint="default" w:ascii="Times New Roman" w:hAnsi="Times New Roman" w:eastAsia="仿宋_GB2312" w:cs="Times New Roman"/>
          <w:color w:val="000000"/>
          <w:sz w:val="32"/>
          <w:szCs w:val="24"/>
        </w:rPr>
        <w:t>次</w:t>
      </w:r>
      <w:r>
        <w:rPr>
          <w:rFonts w:hint="default" w:ascii="Times New Roman" w:hAnsi="Times New Roman" w:eastAsia="仿宋_GB2312" w:cs="Times New Roman"/>
          <w:color w:val="000000"/>
          <w:sz w:val="32"/>
          <w:szCs w:val="24"/>
          <w:lang w:eastAsia="zh-CN"/>
        </w:rPr>
        <w:t>（每周一次在线研讨）</w:t>
      </w:r>
      <w:r>
        <w:rPr>
          <w:rFonts w:hint="default" w:ascii="Times New Roman" w:hAnsi="Times New Roman" w:eastAsia="仿宋_GB2312" w:cs="Times New Roman"/>
          <w:color w:val="000000"/>
          <w:sz w:val="32"/>
          <w:szCs w:val="24"/>
        </w:rPr>
        <w:t>，通过该活动进一步梳理了企业数字化供应链的痛点和解决方案，对数字化供应链管理咨询的解决方案制定打开了多维度调研的局面。</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32"/>
          <w:szCs w:val="24"/>
        </w:rPr>
        <w:t>2024年</w:t>
      </w:r>
      <w:r>
        <w:rPr>
          <w:rFonts w:hint="default" w:ascii="Times New Roman" w:hAnsi="Times New Roman" w:eastAsia="仿宋_GB2312" w:cs="Times New Roman"/>
          <w:color w:val="000000"/>
          <w:sz w:val="32"/>
          <w:szCs w:val="24"/>
          <w:lang w:val="en-US" w:eastAsia="zh-CN"/>
        </w:rPr>
        <w:t>6</w:t>
      </w:r>
      <w:r>
        <w:rPr>
          <w:rFonts w:hint="default" w:ascii="Times New Roman" w:hAnsi="Times New Roman" w:eastAsia="仿宋_GB2312" w:cs="Times New Roman"/>
          <w:color w:val="000000"/>
          <w:sz w:val="32"/>
          <w:szCs w:val="24"/>
        </w:rPr>
        <w:t>月</w:t>
      </w:r>
      <w:r>
        <w:rPr>
          <w:rFonts w:hint="default" w:ascii="Times New Roman" w:hAnsi="Times New Roman" w:eastAsia="仿宋_GB2312" w:cs="Times New Roman"/>
          <w:color w:val="000000"/>
          <w:sz w:val="32"/>
          <w:szCs w:val="24"/>
          <w:lang w:val="en-US" w:eastAsia="zh-CN"/>
        </w:rPr>
        <w:t>12</w:t>
      </w:r>
      <w:r>
        <w:rPr>
          <w:rFonts w:hint="default" w:ascii="Times New Roman" w:hAnsi="Times New Roman" w:eastAsia="仿宋_GB2312" w:cs="Times New Roman"/>
          <w:color w:val="000000"/>
          <w:sz w:val="32"/>
          <w:szCs w:val="24"/>
        </w:rPr>
        <w:t>日至2024年10月12日，标准起草组专向</w:t>
      </w:r>
      <w:r>
        <w:rPr>
          <w:rFonts w:hint="default" w:ascii="Times New Roman" w:hAnsi="Times New Roman" w:eastAsia="仿宋_GB2312" w:cs="Times New Roman"/>
          <w:color w:val="000000"/>
          <w:sz w:val="32"/>
          <w:szCs w:val="24"/>
          <w:lang w:eastAsia="zh-CN"/>
        </w:rPr>
        <w:t>开展了实地调研</w:t>
      </w:r>
      <w:r>
        <w:rPr>
          <w:rFonts w:hint="default" w:ascii="Times New Roman" w:hAnsi="Times New Roman" w:eastAsia="仿宋_GB2312" w:cs="Times New Roman"/>
          <w:color w:val="000000"/>
          <w:sz w:val="32"/>
          <w:szCs w:val="24"/>
        </w:rPr>
        <w:t>研究工作，</w:t>
      </w:r>
      <w:r>
        <w:rPr>
          <w:rFonts w:hint="default" w:ascii="Times New Roman" w:hAnsi="Times New Roman" w:eastAsia="仿宋_GB2312" w:cs="Times New Roman"/>
          <w:color w:val="000000"/>
          <w:sz w:val="32"/>
          <w:szCs w:val="24"/>
          <w:lang w:eastAsia="zh-CN"/>
        </w:rPr>
        <w:t>分别到“产、学、研、检、用、协会”典型单位调研。管理咨询服务企业有谷斗科技上海有限公司、冶金工业信息标准研究院、上海积兆信息技术有限公司、内蒙古淖尔管理咨询有限公司、深圳市新通供应链管理有限公司等；接受数字化供应链管理咨询的客户单位，有德邻陆港供应链有限公司、欧冶工业品股份有限公司、本钢集团、三钢集团、冶控集团等</w:t>
      </w:r>
      <w:r>
        <w:rPr>
          <w:rFonts w:hint="default" w:ascii="Times New Roman" w:hAnsi="Times New Roman" w:eastAsia="仿宋_GB2312" w:cs="Times New Roman"/>
          <w:color w:val="000000"/>
          <w:sz w:val="32"/>
          <w:szCs w:val="24"/>
          <w:lang w:val="en-US" w:eastAsia="zh-CN"/>
        </w:rPr>
        <w:t>21家钢铁行业企业，贵州茅台酒厂（集团）、赛里斯汽车公司、中国石油天然气集团有限公司、</w:t>
      </w:r>
      <w:r>
        <w:rPr>
          <w:rFonts w:hint="default" w:ascii="Times New Roman" w:hAnsi="Times New Roman" w:eastAsia="仿宋_GB2312" w:cs="Times New Roman"/>
          <w:color w:val="000000"/>
          <w:sz w:val="32"/>
          <w:szCs w:val="24"/>
          <w:lang w:eastAsia="zh-CN"/>
        </w:rPr>
        <w:t>内蒙古淖尔管理国贸公司</w:t>
      </w:r>
      <w:r>
        <w:rPr>
          <w:rFonts w:hint="default" w:ascii="Times New Roman" w:hAnsi="Times New Roman" w:eastAsia="仿宋_GB2312" w:cs="Times New Roman"/>
          <w:color w:val="000000"/>
          <w:sz w:val="32"/>
          <w:szCs w:val="24"/>
          <w:lang w:val="en-US" w:eastAsia="zh-CN"/>
        </w:rPr>
        <w:t>等，以及联想集团、新华三技术有限公司、辽宁港口集团等单位；学校有西北工业大学、中国科学院大学、北京外国语大学、济南大学、辽宁科技大学等；研究机构有中国质量认证中心、中国检验认证集团辽宁有限公司、中国信息通信研究院、仪器仪表综合技术经济研究院等；协会有中国国际贸易促进委员会商业行业委员会和中国物流与采购联合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7月28日至2024年10月12日，标准起草组专向对文献调研工作展开了研究工作，共召开6次文献研究会议。通过网络检索、案例查阅、团队会议讨论，共浏览百余篇网络文档、查阅六十余份企业案例，其中，通过Web of Science，获取数字化供应链管理主题相关英文文献764篇；通过中国知网(CNKI)，获取数字化供应链管理主题相关中文文献44篇；进一步筛选目标以DSCM的“指导性”工具方法为主，新兴信息技术、系统/平台等暂未囊括。将整理出的工具方法按</w:t>
      </w:r>
      <w:r>
        <w:rPr>
          <w:rFonts w:hint="default" w:ascii="Times New Roman" w:hAnsi="Times New Roman" w:eastAsia="仿宋_GB2312" w:cs="Times New Roman"/>
          <w:color w:val="000000"/>
          <w:sz w:val="32"/>
          <w:szCs w:val="24"/>
          <w:lang w:eastAsia="zh-CN"/>
        </w:rPr>
        <w:t>国标管理咨询的签约、执行、结项</w:t>
      </w:r>
      <w:r>
        <w:rPr>
          <w:rFonts w:hint="default" w:ascii="Times New Roman" w:hAnsi="Times New Roman" w:eastAsia="仿宋_GB2312" w:cs="Times New Roman"/>
          <w:color w:val="000000"/>
          <w:sz w:val="32"/>
          <w:szCs w:val="24"/>
          <w:lang w:val="en-US" w:eastAsia="zh-CN"/>
        </w:rPr>
        <w:t>3大</w:t>
      </w:r>
      <w:r>
        <w:rPr>
          <w:rFonts w:hint="default" w:ascii="Times New Roman" w:hAnsi="Times New Roman" w:eastAsia="仿宋_GB2312" w:cs="Times New Roman"/>
          <w:color w:val="000000"/>
          <w:sz w:val="32"/>
          <w:szCs w:val="24"/>
          <w:lang w:eastAsia="zh-CN"/>
        </w:rPr>
        <w:t>步骤进行纵向划分，并按供应链管理</w:t>
      </w:r>
      <w:r>
        <w:rPr>
          <w:rFonts w:hint="default" w:ascii="Times New Roman" w:hAnsi="Times New Roman" w:eastAsia="仿宋_GB2312" w:cs="Times New Roman"/>
          <w:color w:val="000000"/>
          <w:sz w:val="32"/>
          <w:szCs w:val="24"/>
        </w:rPr>
        <w:t>模型的</w:t>
      </w:r>
      <w:r>
        <w:rPr>
          <w:rFonts w:hint="default" w:ascii="Times New Roman" w:hAnsi="Times New Roman" w:eastAsia="仿宋_GB2312" w:cs="Times New Roman"/>
          <w:color w:val="000000"/>
          <w:sz w:val="32"/>
          <w:szCs w:val="24"/>
          <w:lang w:eastAsia="zh-CN"/>
        </w:rPr>
        <w:t>绩效、流程、技术、人员</w:t>
      </w:r>
      <w:r>
        <w:rPr>
          <w:rFonts w:hint="default" w:ascii="Times New Roman" w:hAnsi="Times New Roman" w:eastAsia="仿宋_GB2312" w:cs="Times New Roman"/>
          <w:color w:val="000000"/>
          <w:sz w:val="32"/>
          <w:szCs w:val="24"/>
          <w:lang w:val="en-US" w:eastAsia="zh-CN"/>
        </w:rPr>
        <w:t>4大方面</w:t>
      </w:r>
      <w:r>
        <w:rPr>
          <w:rFonts w:hint="default" w:ascii="Times New Roman" w:hAnsi="Times New Roman" w:eastAsia="仿宋_GB2312" w:cs="Times New Roman"/>
          <w:color w:val="000000"/>
          <w:sz w:val="32"/>
          <w:szCs w:val="24"/>
        </w:rPr>
        <w:t>进行横向划分，形成</w:t>
      </w:r>
      <w:r>
        <w:rPr>
          <w:rFonts w:hint="default" w:ascii="Times New Roman" w:hAnsi="Times New Roman" w:eastAsia="仿宋_GB2312" w:cs="Times New Roman"/>
          <w:lang w:val="en-US" w:eastAsia="zh-CN"/>
        </w:rPr>
        <w:t>“3S4P”方法论框架（见图1）</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rPr>
        <w:t>梳理出相关的工具方法。</w:t>
      </w:r>
    </w:p>
    <w:p>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4886325" cy="2084705"/>
            <wp:effectExtent l="0" t="0" r="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86325" cy="20847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图</w:t>
      </w:r>
      <w:r>
        <w:rPr>
          <w:rFonts w:hint="default" w:ascii="Times New Roman" w:hAnsi="Times New Roman" w:eastAsia="仿宋_GB2312" w:cs="Times New Roman"/>
          <w:lang w:val="en-US" w:eastAsia="zh-CN"/>
        </w:rPr>
        <w:t>1 “3S4P”方法论框架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2024年9月15日，标准起草组将对修订的标准开会研讨一次，并发至多家单位（产学研检用）征求意见，</w:t>
      </w:r>
      <w:r>
        <w:rPr>
          <w:rFonts w:hint="default" w:ascii="Times New Roman" w:hAnsi="Times New Roman" w:eastAsia="仿宋_GB2312" w:cs="Times New Roman"/>
          <w:color w:val="000000"/>
          <w:sz w:val="32"/>
          <w:szCs w:val="24"/>
          <w:lang w:eastAsia="zh-CN"/>
        </w:rPr>
        <w:t>起草组成员</w:t>
      </w:r>
      <w:r>
        <w:rPr>
          <w:rFonts w:hint="default" w:ascii="Times New Roman" w:hAnsi="Times New Roman" w:eastAsia="仿宋_GB2312" w:cs="Times New Roman"/>
          <w:color w:val="000000"/>
          <w:sz w:val="32"/>
          <w:szCs w:val="24"/>
        </w:rPr>
        <w:t>期间参与现场调研，重点到钢铁行业和汽车行业、电子信息行业、烟草行业、酒类行业、金属流通行业、食品行业、石油行业、公路货运行业、医药行业进行了调研。</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2024年9月27日至9月28日，标准编制组成员参加了中物联组织的“2024年物流与供应链数字化发展大会”，并就数字化供应链相关话题和与会代表进行了交流，并重点与食品供应链领域专家进行了交流。</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2024年6月-9月，标准编制组针对国内外数字化供应链管理咨询相关情况，做了大约25000字的调研报告</w:t>
      </w:r>
      <w:r>
        <w:rPr>
          <w:rFonts w:hint="default" w:ascii="Times New Roman" w:hAnsi="Times New Roman" w:eastAsia="仿宋_GB2312" w:cs="Times New Roman"/>
          <w:color w:val="000000"/>
          <w:sz w:val="32"/>
          <w:szCs w:val="24"/>
          <w:lang w:eastAsia="zh-CN"/>
        </w:rPr>
        <w:t>《关于</w:t>
      </w:r>
      <w:r>
        <w:rPr>
          <w:rFonts w:hint="default" w:ascii="Times New Roman" w:hAnsi="Times New Roman" w:eastAsia="仿宋_GB2312" w:cs="Times New Roman"/>
          <w:color w:val="000000"/>
          <w:sz w:val="32"/>
          <w:szCs w:val="24"/>
        </w:rPr>
        <w:t>数字化供应链管理咨询</w:t>
      </w:r>
      <w:r>
        <w:rPr>
          <w:rFonts w:hint="default" w:ascii="Times New Roman" w:hAnsi="Times New Roman" w:eastAsia="仿宋_GB2312" w:cs="Times New Roman"/>
          <w:color w:val="000000"/>
          <w:sz w:val="32"/>
          <w:szCs w:val="24"/>
          <w:lang w:eastAsia="zh-CN"/>
        </w:rPr>
        <w:t>的工具和方法的研究报告》</w:t>
      </w:r>
      <w:r>
        <w:rPr>
          <w:rFonts w:hint="default" w:ascii="Times New Roman" w:hAnsi="Times New Roman" w:eastAsia="仿宋_GB2312" w:cs="Times New Roman"/>
          <w:color w:val="000000"/>
          <w:sz w:val="32"/>
          <w:szCs w:val="24"/>
        </w:rPr>
        <w:t>，为本标准相关条款的科学性做好理论基础准备。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2024年9月份全月对收到的9位专家的37条意见做了研究和相关标准条款的修改，10月初，针对这37条意见在标准中修改后条款，标准编制组分别和9位专家进行邮件交流，解决了相关提出的问题。</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10月21日管理咨询行业标准化技术委员会（SW/TC1）秘书处组织召开了一次征求意见稿发布前的标准研讨会，会上共有12位专家提出了45条修改意见。标准编制组分别和12位专家进行邮件交流，解决了相关提出的问题。</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rPr>
        <w:t>2024年10月31日形成了标准征求意见稿。并向全社会公开征求意见。</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二、标准制修订原则和内容</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（一）制修订原则。</w:t>
      </w:r>
    </w:p>
    <w:p>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1.与法律法规和相关标准保持一致的原则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本标准在起草过程中，严格遵循GB/T 1.1-2020的标准化规范，考虑服务标准GB_T 24421.3-2023《服务业组织标准化工作指南 第3部分：标准编制》的要素，参考已发布国标GB/T 42493《管理咨询服务指南》和行业标准SB/T 11222-2018《管理咨询服务规范》的有关条款，确保标准的科学性、规范性和兼容性，使行业企业能够依据统一的标准开展数字化供应链管理咨询服务。</w:t>
      </w:r>
    </w:p>
    <w:p>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2.以价值为导向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聚焦于为客户和企业创造实际价值，助力企业优化供应链流程、降低成本、提高运营效率和竞争力，真正实现降本增效，提升整体价值。</w:t>
      </w:r>
    </w:p>
    <w:p>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3.可持续发展理念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将环境保护、社会责任等可持续发展理念融入数字化供应链管理咨询服务指南中，推动绿色供应链建设，实现经济发展与环境保护、社会效益的有机统一。</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主要制修订内容及依据。</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642" w:firstLineChars="200"/>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封面英文翻译</w:t>
      </w:r>
      <w:r>
        <w:rPr>
          <w:rFonts w:hint="default" w:ascii="Times New Roman" w:hAnsi="Times New Roman" w:eastAsia="仿宋_GB2312" w:cs="Times New Roman"/>
          <w:color w:val="000000"/>
          <w:kern w:val="2"/>
          <w:sz w:val="32"/>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在英文中，“数字化供应链管理咨询服务指南”可以翻译为：（1） "Guidelines for Digital Supply Chain Management Consulting Services"，也可以翻译为（2） "Guidelines for Management Consulting Services of Digital Supply Chain"。</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这两种翻译都是正确的，但它们强调的方面略有不同。第一种翻译更直接地将重点放在“数字化供应链管理咨询”的服务指南上，而第二种翻译则强调这是关于“数字化供应链”的管理咨询服务的指南。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本标准立项的初心是想要更明确地表达这是一个关于“数字化供应链”的管理咨询服务的指南，故本文件采纳了英文翻译为 "Guidelines for Management Consulting Services of Digital Supply Chain"。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另外，在编写过程中收到专家建议“管理咨询服务”英文翻译建议为“management consulting services”，后经过标准编制组又翻阅了ISO 20700原文和国家标准GB/T 42493—2023 管理咨询服务指南，</w:t>
      </w:r>
      <w:r>
        <w:rPr>
          <w:rFonts w:hint="default" w:ascii="Times New Roman" w:hAnsi="Times New Roman" w:eastAsia="仿宋_GB2312" w:cs="Times New Roman"/>
          <w:lang w:eastAsia="zh-CN"/>
        </w:rPr>
        <w:t>编制组采纳了</w:t>
      </w:r>
      <w:r>
        <w:rPr>
          <w:rFonts w:hint="default" w:ascii="Times New Roman" w:hAnsi="Times New Roman" w:eastAsia="仿宋_GB2312" w:cs="Times New Roman"/>
          <w:lang w:val="en-US" w:eastAsia="zh-CN"/>
        </w:rPr>
        <w:t>ISO 20700和GB/T 42493的封面的表述方法，最终</w:t>
      </w:r>
      <w:r>
        <w:rPr>
          <w:rFonts w:hint="default" w:ascii="Times New Roman" w:hAnsi="Times New Roman" w:eastAsia="仿宋_GB2312" w:cs="Times New Roman"/>
          <w:color w:val="000000"/>
          <w:kern w:val="2"/>
          <w:sz w:val="32"/>
          <w:szCs w:val="24"/>
          <w:lang w:val="en-US" w:eastAsia="zh-CN" w:bidi="ar-SA"/>
        </w:rPr>
        <w:t>“管理咨询服务”英文</w:t>
      </w:r>
      <w:r>
        <w:rPr>
          <w:rFonts w:hint="default" w:ascii="Times New Roman" w:hAnsi="Times New Roman" w:eastAsia="仿宋_GB2312" w:cs="Times New Roman"/>
          <w:lang w:val="en-US" w:eastAsia="zh-CN"/>
        </w:rPr>
        <w:t>为“management consultancy services”。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lang w:val="en-US" w:eastAsia="zh-CN"/>
        </w:rPr>
        <w:t>所以，终稿翻译为</w:t>
      </w:r>
      <w:r>
        <w:rPr>
          <w:rFonts w:hint="default" w:ascii="Times New Roman" w:hAnsi="Times New Roman" w:eastAsia="仿宋_GB2312" w:cs="Times New Roman"/>
          <w:color w:val="000000"/>
          <w:kern w:val="2"/>
          <w:sz w:val="32"/>
          <w:szCs w:val="24"/>
          <w:lang w:val="en-US" w:eastAsia="zh-CN" w:bidi="ar-SA"/>
        </w:rPr>
        <w:t>"Guidelines for Management consultancy Services of Digital Supply Chain"。</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642" w:firstLineChars="200"/>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1 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本文件确立了数字化供应链管理咨询服务的总体原则，提供了数字化供应链管理咨询过程的服务保障、服务内容和服务流程、技术实现的工具和方法、服务质量持续改进需要关注的要素。</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本文件适用于管理咨询服务提供方开展数字化供应链的管理咨询。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2 规范性引用文件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本文件主要引用以下标准化文件：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GB/T 42493—2023 管理咨询服务指南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3 术语和定义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3.1  数字化供应链  digital supply chain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国家标准（20221957-T-339）数字化供应链 成熟度模型，3.2中就有对数字化供应链的定义。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2023年3月28日，数字化供应链国际标准ITU-T Y.4910 Maturity model of digital supply chain for smart sustainable cities（《数字化供应链成熟度模型》）发布，该标准是基于国家标准（20221957-T-339）数字化供应链 成熟度模型编制的。同时，从《了解供应链4.0及其对全球价值链的潜在影响》（Michael J. Ferrantino(世界银行集团)和Emine Elcin Koten(世界银行集团)）文章中可以看出：更多的企业利用物联网(IoT)、大数据分析和自主机器人等先进技术对供应链进行重组，正在将供应链管理模式从指令从供应商流向生产商、再流向分销商、再流向消费者的线性模式转变为信息以全方位的方式流向供应链的更加集成的模式。数字技术正在将供应链管理从一个线性模型(指令从供应商流向生产商、分销商再流向消费者)转变为一个更加集成的模型(信息向多个方向流动，有时被称为供应链4.0)。另外，考虑目前国内外其他报道中还提及数字化供应链构建中“人工智能、云计算”的价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所以，本文件在《国家标准（20221957-T-339）数字化供应链 成熟度模型》的“数字化供应链”的定义基础上增加了“利用物联网、人工智能、云计算、大数据分析和自主机器人等新一代信息技术对供应链进行重组”。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4 总体原则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第4章编制的思路，就是要充分体现开展“数字化供应链”管理咨询的要遵循原则的特色。具体内容的确定主要来源于组织企业和专家研讨会。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4.1  数字化战略驱动原则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本条款编制的思路：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新质生产力与数字化供应链之间相互促进、相互依存。数字化供应链是实现新质生产力的重要途径之一，而新质生产力的发展又为数字化供应链提供了广阔的发展空间和机遇。在未来的发展中，两者将继续深度融合，共同推动经济社会的高质量发展。主要体现在以下几个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推动高质量发展：新质生产力是推动高质量发展的内在要求和重要着力点。而数字化供应链作为现代供应链管理的重要组成部分，通过整合先进信息技术和数据分析工具，能够显著提升供应链的高效运作能力、智能运营能力、韧性安全能力和产业链的生态整合能力，从而推动新质生产力的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实现创新驱动：新质生产力以创新为主导作用，强调技术革命性突破、生产要素创新性配置和产业深度转型升级。数字化供应链正是这种创新驱动的体现，它通过应用大数据、云计算、物联网、人工智能等先进技术，实现了供应链的智能化、平台化、绿色低碳化和国际化，推动了供应链的创新与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促进供需匹配：新质生产力强调供需有效匹配是社会大生产良性循环的重要标志。数字化供应链通过实时数据监控与分析，能够准确预测需求、优化库存、降低生产成本，从而实现供需之间的高水平动态平衡，满足市场对高品质、高性能、高可靠性产品的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增强竞争力：新质生产力要求提高全要素生产率，增强经济竞争力。数字化供应链通过整合资源、优化流程、提高效率，降低了企业的运营成本，提高了产品质量和服务水平，从而增强了企业的市场竞争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5）推动绿色发展：新质生产力本身就是绿色生产力，强调发展方式的绿色转型。数字化供应链在推动绿色发展方面也发挥着重要作用，它通过优化资源配置、减少浪费、提高能源利用效率等方式，促进了供应链的绿色低碳化发展，形成了新的绿色动能和绿色产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所以本条款在考虑数字化供应链管理咨询时需给出的要“关注数字化战略驱动原则”中着重写出新质生产力与数字化供应链之间关系及其在战略制定中的作用。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4.2  数字化系统设计原则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管理咨询服务提供方规划并给出管理咨询报告前，要贯彻供应链管理思想、数字化供应链顶层架构，深化系统设计的业务架构、信息架构、应用架构和技术架构，促进供应链内部的职能集成，企业内部营、销、服、供、财等领域的价值链集成，以及跨企业的生态合作伙伴产业链集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4.3  价值创造原则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本条款的编制思路是先梳理出“在数字化供应链的管理咨询方案中，聚焦价值创造的目标”，如下：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在数字化供应链的管理咨询方案中，聚焦价值创造的目标主要体现在以下几个方面：一是，利用新一代信息技术，构建以价值创造为导向的供应链体系。通过实时在线的供应链形态，实现供应链端到端的可视化，最大化利用数据支持智能决策。二是，通过技术创新和应用，如云计算、大数据分析、人工智能等，推动供应链从传统的线性模式向网络化、智能化转变。这不仅提高了供应链的速度和效能，还为企业带来了显著的经济效益、供应链韧性和可持续发展能力，同时在更大范围内和更深层次上影响着国民经济循环的速度和质量。综上所述，聚焦价值创造，旨在通过技术和管理创新，提升供应链的整体效能和响应速度，最终实现客户价值的最大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然后梳理出本条款的具体内容。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4.4  决策智能化原则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本条款的编制思路是先梳理出“在数字化供应链的管理咨询方案中，决策智能化的目标”，如下：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在数字化供应链的管理咨询方案中，决策智能化的目标主要体现在以下几个方面：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数据驱动决策：通过收集、整合和分析供应链各环节的数据，企业可以实时了解供应链的运作状态，精确掌握市场需求和供应变化。基于数据的决策使得企业能够更加精准地预测市场趋势，优化库存水平，降低运营成本，提升客户满意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高度自动化与智能化：数字化供应链借助物联网、大数据、人工智能等先进技术，实现了供应链流程的自动化和智能化。自动化设备和智能系统能够自动执行重复性的任务，减少人工干预，提高运作效率。同时，智能算法和模型能够对供应链数据进行深度分析，为企业提供智能决策支持，实现供应链的精准优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实时协同与可视化：数字化供应链实现了供应链各环节之间的实时协同与可视化。通过构建数字化平台，企业可以与供应商、物流服务商等合作伙伴实现信息共享和实时沟通，确保供应链的顺畅运作。同时，数字化技术使得供应链状态可视化，企业可以实时掌握订单、库存、物流等关键信息，及时发现和解决潜在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灵活性与韧性：数字化供应链具备更强的灵活性和韧性。面对市场的快速变化和不确定性，数字化供应链能够迅速调整策略，适应新的市场需求。通过数据分析和预测，企业可以及时调整生产计划、库存水平和物流策略，确保供应链的稳定性和连续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综上所述，数字化供应链管理咨询的方案中决策智能化的目标是通过数据驱动、自动化与智能化、实时协同与可视化以及灵活性与韧性等方面的提升，来增强企业的运营效率、降低成本并提高客户满意度。这些目标的实现将有助于企业在激烈的市场竞争中保持竞争力，并更好地应对市场的变化和挑战。</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4.5是根据数字化供应链管理咨询的实际情况编写的。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5 服务保障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第5章的编写思路是结合现有咨询服务的实际情况。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6服务内容和服务流程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6.1的编写思路是结合现有咨询服务的实际情况。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6.2的编写思路是结合上位标准GB/T 42493—2023 管理咨询服务指南，同时结合“数字化供应链管理咨询”的实际情况编写的。具体内容到起草单位的管理咨询公司做了验证。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7 技术实现的工具和方法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涉及“数字化供应链管理咨询”相关工具和方法的试验验证情况是通过文献调研法和现场部分管理咨询的试验验证进行的，该项研究，标准编制组专门出具了一个25000字的研究报告</w:t>
      </w:r>
      <w:r>
        <w:rPr>
          <w:rFonts w:hint="default" w:ascii="Times New Roman" w:hAnsi="Times New Roman" w:eastAsia="仿宋_GB2312" w:cs="Times New Roman"/>
          <w:color w:val="000000"/>
          <w:sz w:val="32"/>
          <w:szCs w:val="24"/>
          <w:lang w:eastAsia="zh-CN"/>
        </w:rPr>
        <w:t>《关于</w:t>
      </w:r>
      <w:r>
        <w:rPr>
          <w:rFonts w:hint="default" w:ascii="Times New Roman" w:hAnsi="Times New Roman" w:eastAsia="仿宋_GB2312" w:cs="Times New Roman"/>
          <w:color w:val="000000"/>
          <w:sz w:val="32"/>
          <w:szCs w:val="24"/>
        </w:rPr>
        <w:t>数字化供应链管理咨询</w:t>
      </w:r>
      <w:r>
        <w:rPr>
          <w:rFonts w:hint="default" w:ascii="Times New Roman" w:hAnsi="Times New Roman" w:eastAsia="仿宋_GB2312" w:cs="Times New Roman"/>
          <w:color w:val="000000"/>
          <w:sz w:val="32"/>
          <w:szCs w:val="24"/>
          <w:lang w:eastAsia="zh-CN"/>
        </w:rPr>
        <w:t>的工具和方法的研究报告》</w:t>
      </w:r>
      <w:r>
        <w:rPr>
          <w:rFonts w:hint="default" w:ascii="Times New Roman" w:hAnsi="Times New Roman" w:eastAsia="仿宋_GB2312" w:cs="Times New Roman"/>
          <w:color w:val="000000"/>
          <w:kern w:val="2"/>
          <w:sz w:val="32"/>
          <w:szCs w:val="24"/>
          <w:lang w:val="en-US" w:eastAsia="zh-CN" w:bidi="ar-SA"/>
        </w:rPr>
        <w:t>。附录C 的内容来源于研究报告</w:t>
      </w:r>
      <w:r>
        <w:rPr>
          <w:rFonts w:hint="default" w:ascii="Times New Roman" w:hAnsi="Times New Roman" w:eastAsia="仿宋_GB2312" w:cs="Times New Roman"/>
          <w:color w:val="000000"/>
          <w:sz w:val="32"/>
          <w:szCs w:val="24"/>
          <w:lang w:eastAsia="zh-CN"/>
        </w:rPr>
        <w:t>《关于</w:t>
      </w:r>
      <w:r>
        <w:rPr>
          <w:rFonts w:hint="default" w:ascii="Times New Roman" w:hAnsi="Times New Roman" w:eastAsia="仿宋_GB2312" w:cs="Times New Roman"/>
          <w:color w:val="000000"/>
          <w:sz w:val="32"/>
          <w:szCs w:val="24"/>
        </w:rPr>
        <w:t>数字化供应链管理咨询</w:t>
      </w:r>
      <w:r>
        <w:rPr>
          <w:rFonts w:hint="default" w:ascii="Times New Roman" w:hAnsi="Times New Roman" w:eastAsia="仿宋_GB2312" w:cs="Times New Roman"/>
          <w:color w:val="000000"/>
          <w:sz w:val="32"/>
          <w:szCs w:val="24"/>
          <w:lang w:eastAsia="zh-CN"/>
        </w:rPr>
        <w:t>的工具和方法的研究报告》。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2" w:firstLineChars="200"/>
        <w:textAlignment w:val="auto"/>
        <w:rPr>
          <w:rFonts w:hint="default" w:ascii="Times New Roman" w:hAnsi="Times New Roman" w:eastAsia="仿宋_GB2312" w:cs="Times New Roman"/>
          <w:b/>
          <w:bCs/>
          <w:color w:val="000000"/>
          <w:kern w:val="2"/>
          <w:sz w:val="32"/>
          <w:szCs w:val="24"/>
          <w:lang w:val="en-US" w:eastAsia="zh-CN" w:bidi="ar-SA"/>
        </w:rPr>
      </w:pPr>
      <w:r>
        <w:rPr>
          <w:rFonts w:hint="default" w:ascii="Times New Roman" w:hAnsi="Times New Roman" w:eastAsia="仿宋_GB2312" w:cs="Times New Roman"/>
          <w:b/>
          <w:bCs/>
          <w:color w:val="000000"/>
          <w:kern w:val="2"/>
          <w:sz w:val="32"/>
          <w:szCs w:val="24"/>
          <w:lang w:val="en-US" w:eastAsia="zh-CN" w:bidi="ar-SA"/>
        </w:rPr>
        <w:t>8 服务质量持续改进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编写思路是结合现有咨询服务的实际情况和现场部分管理咨询的试验验证。</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2"/>
          <w:sz w:val="32"/>
          <w:szCs w:val="24"/>
          <w:lang w:val="en-US" w:eastAsia="zh-CN" w:bidi="ar-SA"/>
        </w:rPr>
        <w:t>附录是通过文献调研法和现有咨询服务的实际情况写的。</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（三）主要试验（或验证）情况分析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在标准制订期间，编制组对相关行业数字化供应链管理咨询相关方就标准内容进行了调研验证。具体分工如表2所示。</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表2 标准验证情况分工</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50"/>
        <w:gridCol w:w="1086"/>
        <w:gridCol w:w="54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t>单位名称</w:t>
            </w:r>
          </w:p>
        </w:tc>
        <w:tc>
          <w:tcPr>
            <w:tcW w:w="637" w:type="pct"/>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起草人</w:t>
            </w:r>
          </w:p>
        </w:tc>
        <w:tc>
          <w:tcPr>
            <w:tcW w:w="3218" w:type="pct"/>
            <w:tcBorders>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鞍山钢铁集团有限公司、冶金工业信息标准研究院</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侯海云、刘斓冰、陈士英、杨文轩</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到已开展钢铁行业数字化供应链管理咨询的相关方进行标准条款与咨询服务内容的验证调研和自检。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谷斗科技（上海）有限公司、济南大学、仪器仪表综合技术经济研究所</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高东华、梁艳杰</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到已开展和拟开展汽车行业数字化供应链管理咨询的相关方进行标准条款与咨询服务内容的验证调研和自检。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中国物流与采购联合会、辽宁科技大学、深圳市新通供应链管理有限公司</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彭新良、吕忠、赵洁玉、杨敏智、马天琦、沈启星、石宇彤</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到已开展和拟开展烟草、酒类行业数字化供应链管理咨询的相关方进行标准条款与咨询服务内容的验证调研和自检。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中国金属材料流通协会、欧冶工业品股份有限公司</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陈雷鸣、陈卓</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到已开展和拟开展金属流通行业数字化供应链管理咨询的相关方进行标准条款与咨询服务内容的验证调研和自检。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北京外国语大学、上海积兆信息技术有限公司</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马潇宇、李浩</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到电子信息行业数字化供应链管理咨询的相关方进行标准条款与咨询服务内容的验证调研和自检。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中国国际贸易促进委员会商业行业委员会</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姚歆、黄远、崔宁、胡筱涵</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到食品行业或大中型企业数字化供应链管理咨询的相关方进行标准条款与咨询服务内容的验证调研和自检。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中国石油天然气集团有限公司、中国质量认证中心、中国检验认证集团辽宁有限公司</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杨磊、任昶</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到石油行业数字化供应链管理咨询的相关方进行标准条款与咨询服务内容的验证调研和自检。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G7易流数字货运有限公司、西北工业大学</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车阿大、黄滨</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到公路货运行业数字化供应链管理咨询的相关方进行标准条款与咨询服务内容的验证调研和自检。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内蒙古淖尔管理咨询有限公司、内蒙古淖尔国际贸易（集团）有限公司</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张帅、方东、周婷、李文涛</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到煤炭行业数字化供应链管理咨询的相关方进行标准条款与咨询服务内容的验证调研和自检。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0" w:hRule="atLeast"/>
          <w:jc w:val="center"/>
        </w:trPr>
        <w:tc>
          <w:tcPr>
            <w:tcW w:w="1143" w:type="pct"/>
            <w:tcBorders>
              <w:top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中国科学院大学</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贺舟</w:t>
            </w:r>
          </w:p>
        </w:tc>
        <w:tc>
          <w:tcPr>
            <w:tcW w:w="3218" w:type="pc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汇总企业对标准验证情况的表述。</w:t>
            </w:r>
          </w:p>
        </w:tc>
      </w:tr>
    </w:tbl>
    <w:p>
      <w:pPr>
        <w:pStyle w:val="2"/>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 w:cs="Times New Roman"/>
          <w:color w:val="000000" w:themeColor="text1"/>
          <w:sz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三、与国际、国外有关法规和标准水平的比对分析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未采用国际标准。</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与有关现行法律、法规和其他强制性标准的关系，配套推荐性标准的情况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kern w:val="2"/>
          <w:sz w:val="32"/>
          <w:szCs w:val="24"/>
          <w:lang w:val="en-US" w:eastAsia="zh-CN" w:bidi="ar-SA"/>
        </w:rPr>
        <w:t>本标准为行业标准，是国家标准GB/T 42493《管理咨询服务指南》的下位标准。与SB/T 11222-2018《管理咨询服务规范》相比，有两点不同，一是SB/T 11222-2018《管理咨询服务规范》是通用标准，本标准聚焦到“数字化供应链”这个视角；二是，SB/T 11222-2018《管理咨询服务规范》是规范类标准，提出要求；本标准是指南类标准，给出的是需要关注的要素。本标准编制的内容符合国家相关法律、法规和政策的规定，与现行相关法律、法规、规章及标准相互协调，没有冲突。</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重大分歧意见的处理过程及依据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无重大意见分歧。</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实施标准所需要的技术改造、成本投入、老旧产品退出市场时间、实施标准可能造成的社会影响等因素分析，以及根据这些因素提出的标准实施日期建议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鉴于目前标准实施的行业成熟度，建议标准发布日期和实施日期同步即可。</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实施标准的有关政策措施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标准发布后，将由</w:t>
      </w:r>
      <w:r>
        <w:rPr>
          <w:rFonts w:hint="default" w:ascii="Times New Roman" w:hAnsi="Times New Roman" w:eastAsia="仿宋_GB2312" w:cs="Times New Roman"/>
          <w:color w:val="000000"/>
          <w:sz w:val="32"/>
          <w:szCs w:val="24"/>
        </w:rPr>
        <w:t>管理咨询行业标准化技术委员会（SW/TC1）</w:t>
      </w:r>
      <w:r>
        <w:rPr>
          <w:rFonts w:hint="default" w:ascii="Times New Roman" w:hAnsi="Times New Roman" w:eastAsia="仿宋_GB2312" w:cs="Times New Roman"/>
          <w:color w:val="000000"/>
          <w:kern w:val="2"/>
          <w:sz w:val="32"/>
          <w:szCs w:val="24"/>
          <w:lang w:val="en-US" w:eastAsia="zh-CN" w:bidi="ar-SA"/>
        </w:rPr>
        <w:t>组织主要起草单位在行业内开展标准的宣贯、培训等活动，做好标准条文解读，适时编制解读教材，让社会各界、业内企业更好地了解标准、使用标准。与此同时，标准起草组要注意收集使用标准的各类机构对标准的反馈意见，适时对标准内容进行更新优化。</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预期达到的社会效益、对产业发展的作用等情况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1.预期达到的社会效益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（1）推动经济高质量发展。通过优化供应链管理，提高产业链整体效率，降低企业运营成本，从而增强产业竞争力，推动经济的高质量增长。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促进就业与创业。开展数字化供应链管理咨询，推动数字化供应链建设，其间需要大量的信息技术人才、数据分析师等专业人才，这将创造更多的就业机会。同时，也为创业者提供了新的商业机会和创新空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（3）提升社会服务水平。数字化供应链管理有助于实现资源的优化配置，提高公共服务的供给质量和效率，如医疗、教育等领域的物资供应和配送更加及时、精准。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（4）增强社会稳定。稳定的供应链对于保障民生、应对突发事件具有重要意义。数字化供应链管理能够提高供应链的透明度和可控性，增强社会的稳定性和抗风险能力。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2.对产业发展的作用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（1）优化产业结构。帮助传统产业实现数字化升级，提高产业的附加值和竞争力，推动产业结构向高端化、智能化、绿色化方向发展。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（2）促进产业协同。打破产业间的信息壁垒，实现供应链上下游企业之间的信息共享和协同运作，提高产业的整体协同效应。</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（3）提升创新能力。鼓励企业加大在数字化技术方面的研发投入，推动供应链管理模式和商业模式的创新，为产业发展注入新的活力。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（4）拓展市场空间。借助数字化平台和技术，企业可以更加便捷地拓展国内外市场，提高市场份额和影响力。</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（5）增强可持续发展能力。通过数字化手段实现对供应链的精细化管理和监控，有助于企业更好地履行社会责任，实现经济、环境和社会的协调发展。</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涉及专利的有关说明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firstLine="640" w:firstLineChars="200"/>
        <w:textAlignment w:val="auto"/>
        <w:rPr>
          <w:rFonts w:hint="default" w:ascii="Times New Roman" w:hAnsi="Times New Roman" w:eastAsia="仿宋_GB2312" w:cs="Times New Roman"/>
          <w:color w:val="000000"/>
          <w:kern w:val="2"/>
          <w:sz w:val="32"/>
          <w:szCs w:val="24"/>
          <w:lang w:val="en-US" w:eastAsia="zh-CN" w:bidi="ar-SA"/>
        </w:rPr>
      </w:pPr>
      <w:r>
        <w:rPr>
          <w:rFonts w:hint="default" w:ascii="Times New Roman" w:hAnsi="Times New Roman" w:eastAsia="仿宋_GB2312" w:cs="Times New Roman"/>
          <w:color w:val="000000"/>
          <w:kern w:val="2"/>
          <w:sz w:val="32"/>
          <w:szCs w:val="24"/>
          <w:lang w:val="en-US" w:eastAsia="zh-CN" w:bidi="ar-SA"/>
        </w:rPr>
        <w:t>无。</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ascii="Times New Roman" w:hAnsi="Times New Roman" w:eastAsia="黑体" w:cs="Times New Roman"/>
          <w:color w:val="000000"/>
          <w:sz w:val="32"/>
          <w:szCs w:val="24"/>
        </w:rPr>
      </w:pPr>
      <w:r>
        <w:rPr>
          <w:rFonts w:hint="default" w:ascii="Times New Roman" w:hAnsi="Times New Roman" w:eastAsia="黑体" w:cs="Times New Roman"/>
          <w:color w:val="000000"/>
          <w:sz w:val="32"/>
          <w:szCs w:val="24"/>
        </w:rPr>
        <w:t>十、其他应予说明的事项</w:t>
      </w:r>
    </w:p>
    <w:p>
      <w:pPr>
        <w:keepNext w:val="0"/>
        <w:keepLines w:val="0"/>
        <w:pageBreakBefore w:val="0"/>
        <w:kinsoku/>
        <w:wordWrap/>
        <w:overflowPunct/>
        <w:topLinePunct w:val="0"/>
        <w:autoSpaceDE/>
        <w:autoSpaceDN/>
        <w:bidi w:val="0"/>
        <w:adjustRightInd/>
        <w:snapToGrid/>
        <w:spacing w:line="360" w:lineRule="auto"/>
        <w:ind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（一）关于标准名称修改。</w:t>
      </w:r>
    </w:p>
    <w:p>
      <w:pPr>
        <w:pStyle w:val="2"/>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仿宋_GB2312" w:cs="Times New Roman"/>
        </w:rPr>
      </w:pPr>
      <w:r>
        <w:rPr>
          <w:rFonts w:hint="default" w:ascii="Times New Roman" w:hAnsi="Times New Roman" w:eastAsia="仿宋_GB2312" w:cs="Times New Roman"/>
          <w:color w:val="000000"/>
          <w:kern w:val="2"/>
          <w:sz w:val="32"/>
          <w:szCs w:val="24"/>
          <w:lang w:val="en-US" w:eastAsia="zh-CN" w:bidi="ar-SA"/>
        </w:rPr>
        <w:t>无。</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2" w:firstLineChars="200"/>
        <w:rPr>
          <w:rFonts w:hint="default" w:ascii="Times New Roman" w:hAnsi="Times New Roman" w:eastAsia="楷体" w:cs="Times New Roman"/>
          <w:b/>
          <w:bCs/>
          <w:color w:val="000000"/>
          <w:sz w:val="32"/>
          <w:szCs w:val="24"/>
        </w:rPr>
      </w:pPr>
      <w:r>
        <w:rPr>
          <w:rFonts w:hint="default" w:ascii="Times New Roman" w:hAnsi="Times New Roman" w:eastAsia="楷体" w:cs="Times New Roman"/>
          <w:b/>
          <w:bCs/>
          <w:color w:val="000000"/>
          <w:sz w:val="32"/>
          <w:szCs w:val="24"/>
        </w:rPr>
        <w:t>关于对外通报。</w:t>
      </w:r>
    </w:p>
    <w:p>
      <w:pPr>
        <w:pStyle w:val="2"/>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eastAsia="仿宋_GB2312" w:cs="Times New Roman"/>
          <w:color w:val="000000"/>
          <w:kern w:val="2"/>
          <w:sz w:val="32"/>
          <w:szCs w:val="24"/>
          <w:lang w:val="en-US" w:eastAsia="zh-CN" w:bidi="ar-SA"/>
        </w:rPr>
      </w:pPr>
      <w:r>
        <w:rPr>
          <w:rFonts w:hint="eastAsia" w:ascii="Times New Roman" w:hAnsi="Times New Roman" w:eastAsia="仿宋_GB2312" w:cs="Times New Roman"/>
          <w:color w:val="000000"/>
          <w:kern w:val="2"/>
          <w:sz w:val="32"/>
          <w:szCs w:val="24"/>
          <w:lang w:val="en-US" w:eastAsia="zh-CN" w:bidi="ar-SA"/>
        </w:rPr>
        <w:t>无。</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7950A"/>
    <w:multiLevelType w:val="singleLevel"/>
    <w:tmpl w:val="AFC7950A"/>
    <w:lvl w:ilvl="0" w:tentative="0">
      <w:start w:val="2"/>
      <w:numFmt w:val="chineseCounting"/>
      <w:suff w:val="nothing"/>
      <w:lvlText w:val="（%1）"/>
      <w:lvlJc w:val="left"/>
      <w:rPr>
        <w:rFonts w:hint="eastAsia"/>
      </w:rPr>
    </w:lvl>
  </w:abstractNum>
  <w:abstractNum w:abstractNumId="1">
    <w:nsid w:val="CB05EA9D"/>
    <w:multiLevelType w:val="singleLevel"/>
    <w:tmpl w:val="CB05EA9D"/>
    <w:lvl w:ilvl="0" w:tentative="0">
      <w:start w:val="2"/>
      <w:numFmt w:val="chineseCounting"/>
      <w:suff w:val="nothing"/>
      <w:lvlText w:val="（%1）"/>
      <w:lvlJc w:val="left"/>
      <w:rPr>
        <w:rFonts w:hint="eastAsia"/>
      </w:rPr>
    </w:lvl>
  </w:abstractNum>
  <w:abstractNum w:abstractNumId="2">
    <w:nsid w:val="D7837305"/>
    <w:multiLevelType w:val="singleLevel"/>
    <w:tmpl w:val="D7837305"/>
    <w:lvl w:ilvl="0" w:tentative="0">
      <w:start w:val="4"/>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8"/>
      <w:suff w:val="nothing"/>
      <w:lvlText w:val="%1%2.%3.%4　"/>
      <w:lvlJc w:val="left"/>
      <w:pPr>
        <w:ind w:left="1702"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2Y2YmZjMGIzOGUyMzIzNDk1YTViZTc4OWZiZmIifQ=="/>
  </w:docVars>
  <w:rsids>
    <w:rsidRoot w:val="1EDF4F09"/>
    <w:rsid w:val="006C6633"/>
    <w:rsid w:val="01691465"/>
    <w:rsid w:val="01BB2E36"/>
    <w:rsid w:val="02070BC2"/>
    <w:rsid w:val="0517384B"/>
    <w:rsid w:val="05383CD7"/>
    <w:rsid w:val="080E1237"/>
    <w:rsid w:val="08172805"/>
    <w:rsid w:val="094D2C1E"/>
    <w:rsid w:val="0FF55A1C"/>
    <w:rsid w:val="112F225E"/>
    <w:rsid w:val="135263A7"/>
    <w:rsid w:val="17A17C20"/>
    <w:rsid w:val="193C6671"/>
    <w:rsid w:val="1DA83110"/>
    <w:rsid w:val="1EDF4F09"/>
    <w:rsid w:val="1F9831D1"/>
    <w:rsid w:val="20E03815"/>
    <w:rsid w:val="252C0BAF"/>
    <w:rsid w:val="26482E32"/>
    <w:rsid w:val="278A3E0D"/>
    <w:rsid w:val="2888780B"/>
    <w:rsid w:val="295E0906"/>
    <w:rsid w:val="2B44421D"/>
    <w:rsid w:val="2F271F46"/>
    <w:rsid w:val="2F9349B2"/>
    <w:rsid w:val="30523724"/>
    <w:rsid w:val="309217C7"/>
    <w:rsid w:val="33474D36"/>
    <w:rsid w:val="352F5E90"/>
    <w:rsid w:val="354776D8"/>
    <w:rsid w:val="38C63752"/>
    <w:rsid w:val="3D172819"/>
    <w:rsid w:val="3FFE3605"/>
    <w:rsid w:val="425C414D"/>
    <w:rsid w:val="430E1693"/>
    <w:rsid w:val="47367ACB"/>
    <w:rsid w:val="4AFA5F8C"/>
    <w:rsid w:val="4E200D83"/>
    <w:rsid w:val="54E146F9"/>
    <w:rsid w:val="58D05DC7"/>
    <w:rsid w:val="5ACD6EDE"/>
    <w:rsid w:val="5B1A5DA4"/>
    <w:rsid w:val="5CA64ABA"/>
    <w:rsid w:val="5E83783F"/>
    <w:rsid w:val="5F1C2EF9"/>
    <w:rsid w:val="5F24443D"/>
    <w:rsid w:val="623629B5"/>
    <w:rsid w:val="62BD2F93"/>
    <w:rsid w:val="640826F2"/>
    <w:rsid w:val="67AD1E7D"/>
    <w:rsid w:val="690B65EC"/>
    <w:rsid w:val="6A4D662E"/>
    <w:rsid w:val="6A7E22B8"/>
    <w:rsid w:val="6AD05A15"/>
    <w:rsid w:val="6B660A67"/>
    <w:rsid w:val="6F033FA1"/>
    <w:rsid w:val="6F7F2B04"/>
    <w:rsid w:val="70DC7CDE"/>
    <w:rsid w:val="723F1962"/>
    <w:rsid w:val="75FA639F"/>
    <w:rsid w:val="76D45CCF"/>
    <w:rsid w:val="799D1FC1"/>
    <w:rsid w:val="7A6E7873"/>
    <w:rsid w:val="7C5A5713"/>
    <w:rsid w:val="7E027B1C"/>
    <w:rsid w:val="7EFB584D"/>
    <w:rsid w:val="D7F8D9C0"/>
    <w:rsid w:val="E5FD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2"/>
    <w:qFormat/>
    <w:uiPriority w:val="0"/>
    <w:pPr>
      <w:keepNext/>
      <w:keepLines/>
      <w:ind w:firstLine="0" w:firstLineChars="0"/>
      <w:outlineLvl w:val="0"/>
    </w:pPr>
    <w:rPr>
      <w:rFonts w:eastAsia="宋体" w:asciiTheme="majorAscii" w:hAnsiTheme="majorAscii" w:cstheme="majorBidi"/>
      <w:b/>
      <w:bCs/>
      <w:color w:val="000000"/>
      <w:sz w:val="32"/>
      <w:szCs w:val="28"/>
      <w:lang w:eastAsia="en-US"/>
    </w:rPr>
  </w:style>
  <w:style w:type="paragraph" w:styleId="4">
    <w:name w:val="heading 2"/>
    <w:basedOn w:val="1"/>
    <w:next w:val="1"/>
    <w:link w:val="13"/>
    <w:semiHidden/>
    <w:unhideWhenUsed/>
    <w:qFormat/>
    <w:uiPriority w:val="0"/>
    <w:pPr>
      <w:keepNext/>
      <w:keepLines/>
      <w:ind w:firstLine="480" w:firstLineChars="200"/>
      <w:outlineLvl w:val="1"/>
    </w:pPr>
    <w:rPr>
      <w:rFonts w:eastAsia="仿宋_GB2312" w:asciiTheme="majorAscii" w:hAnsiTheme="majorAscii" w:cstheme="majorBidi"/>
      <w:b/>
      <w:bCs/>
      <w:color w:val="000000"/>
      <w:sz w:val="32"/>
      <w:szCs w:val="26"/>
      <w:lang w:eastAsia="en-US"/>
    </w:rPr>
  </w:style>
  <w:style w:type="paragraph" w:styleId="5">
    <w:name w:val="heading 3"/>
    <w:basedOn w:val="1"/>
    <w:next w:val="1"/>
    <w:link w:val="14"/>
    <w:semiHidden/>
    <w:unhideWhenUsed/>
    <w:qFormat/>
    <w:uiPriority w:val="0"/>
    <w:pPr>
      <w:keepNext/>
      <w:keepLines/>
      <w:ind w:firstLine="480" w:firstLineChars="200"/>
      <w:outlineLvl w:val="2"/>
    </w:pPr>
    <w:rPr>
      <w:rFonts w:eastAsia="仿宋_GB2312" w:asciiTheme="majorAscii" w:hAnsiTheme="majorAscii" w:cstheme="majorBidi"/>
      <w:bCs/>
      <w:color w:val="000000"/>
      <w:sz w:val="32"/>
      <w:szCs w:val="22"/>
      <w:lang w:eastAsia="en-US"/>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0" w:type="dxa"/>
        <w:right w:w="100" w:type="dxa"/>
      </w:tblCellMar>
    </w:tblPr>
  </w:style>
  <w:style w:type="character" w:customStyle="1" w:styleId="12">
    <w:name w:val="Heading 1 Char"/>
    <w:basedOn w:val="11"/>
    <w:link w:val="3"/>
    <w:qFormat/>
    <w:uiPriority w:val="9"/>
    <w:rPr>
      <w:rFonts w:eastAsia="黑体" w:asciiTheme="majorAscii" w:hAnsiTheme="majorAscii" w:cstheme="majorBidi"/>
      <w:bCs/>
      <w:color w:val="2E54A1" w:themeColor="accent1" w:themeShade="BF"/>
      <w:sz w:val="32"/>
      <w:szCs w:val="28"/>
      <w:lang w:eastAsia="en-US"/>
    </w:rPr>
  </w:style>
  <w:style w:type="character" w:customStyle="1" w:styleId="13">
    <w:name w:val="Heading 2 Char"/>
    <w:basedOn w:val="11"/>
    <w:link w:val="4"/>
    <w:qFormat/>
    <w:uiPriority w:val="9"/>
    <w:rPr>
      <w:rFonts w:eastAsia="楷体" w:asciiTheme="majorAscii" w:hAnsiTheme="majorAscii" w:cstheme="majorBidi"/>
      <w:b/>
      <w:bCs/>
      <w:color w:val="4874CB" w:themeColor="accent1"/>
      <w:sz w:val="32"/>
      <w:szCs w:val="26"/>
      <w:lang w:eastAsia="en-US"/>
      <w14:textFill>
        <w14:solidFill>
          <w14:schemeClr w14:val="accent1"/>
        </w14:solidFill>
      </w14:textFill>
    </w:rPr>
  </w:style>
  <w:style w:type="character" w:customStyle="1" w:styleId="14">
    <w:name w:val="Heading 3 Char"/>
    <w:basedOn w:val="11"/>
    <w:link w:val="5"/>
    <w:qFormat/>
    <w:uiPriority w:val="9"/>
    <w:rPr>
      <w:rFonts w:eastAsia="仿宋_GB2312" w:asciiTheme="majorAscii" w:hAnsiTheme="majorAscii" w:cstheme="majorBidi"/>
      <w:b/>
      <w:bCs/>
      <w:color w:val="4874CB" w:themeColor="accent1"/>
      <w:sz w:val="32"/>
      <w:szCs w:val="22"/>
      <w:lang w:eastAsia="en-US"/>
      <w14:textFill>
        <w14:solidFill>
          <w14:schemeClr w14:val="accent1"/>
        </w14:solidFill>
      </w14:textFill>
    </w:rPr>
  </w:style>
  <w:style w:type="paragraph" w:customStyle="1" w:styleId="15">
    <w:name w:val="标准文件_段"/>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paragraph" w:customStyle="1" w:styleId="16">
    <w:name w:val="标准文件_章标题"/>
    <w:next w:val="1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标准文件_二级无标题"/>
    <w:basedOn w:val="18"/>
    <w:qFormat/>
    <w:uiPriority w:val="0"/>
    <w:pPr>
      <w:spacing w:before="0" w:beforeLines="0" w:after="0" w:afterLines="0"/>
      <w:ind w:left="1702"/>
      <w:outlineLvl w:val="9"/>
    </w:pPr>
    <w:rPr>
      <w:rFonts w:ascii="宋体" w:eastAsia="宋体"/>
    </w:rPr>
  </w:style>
  <w:style w:type="paragraph" w:customStyle="1" w:styleId="18">
    <w:name w:val="标准文件_二级条标题"/>
    <w:next w:val="15"/>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2025-01-17T02:47:00Z</dcterms:created>
  <dc:creator>Jackalyn潘思文</dc:creator>
  <cp:lastModifiedBy>user</cp:lastModifiedBy>
  <dcterms:modified xsi:type="dcterms:W3CDTF">2025-03-03T19:25:55Z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9A2B0E2B316A3760C391C567A817423B</vt:lpwstr>
  </property>
</Properties>
</file>