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A9530">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-32385</wp:posOffset>
                </wp:positionV>
                <wp:extent cx="3730625" cy="580390"/>
                <wp:effectExtent l="0" t="0" r="0" b="0"/>
                <wp:wrapNone/>
                <wp:docPr id="1" name="文本框 ICS/CSS/备案号" title="ICS/CSS/备案号"/>
                <wp:cNvGraphicFramePr/>
                <a:graphic xmlns:a="http://schemas.openxmlformats.org/drawingml/2006/main">
                  <a:graphicData uri="http://schemas.microsoft.com/office/word/2010/wordprocessingShape">
                    <wps:wsp>
                      <wps:cNvSpPr txBox="1"/>
                      <wps:spPr>
                        <a:xfrm>
                          <a:off x="2338705" y="980440"/>
                          <a:ext cx="3730625" cy="580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6079B">
                            <w:pPr>
                              <w:keepNext w:val="0"/>
                              <w:keepLines w:val="0"/>
                              <w:pageBreakBefore w:val="0"/>
                              <w:widowControl w:val="0"/>
                              <w:kinsoku/>
                              <w:wordWrap/>
                              <w:overflowPunct/>
                              <w:topLinePunct w:val="0"/>
                              <w:bidi w:val="0"/>
                              <w:adjustRightInd w:val="0"/>
                              <w:snapToGrid w:val="0"/>
                              <w:textAlignment w:val="auto"/>
                              <w:rPr>
                                <w:rFonts w:hint="default"/>
                                <w:lang w:val="en-US"/>
                              </w:rPr>
                            </w:pPr>
                            <w:r>
                              <w:rPr>
                                <w:rFonts w:hint="default" w:ascii="Times New Roman" w:hAnsi="Times New Roman" w:eastAsia="黑体" w:cs="Times New Roman"/>
                                <w:sz w:val="21"/>
                                <w:lang w:val="en-US" w:eastAsia="zh-CN"/>
                              </w:rPr>
                              <w:t>ICS</w:t>
                            </w:r>
                            <w:r>
                              <w:rPr>
                                <w:rFonts w:hint="eastAsia" w:ascii="Times New Roman" w:hAnsi="Times New Roman" w:eastAsia="黑体" w:cs="Times New Roman"/>
                              </w:rPr>
                              <w:tab/>
                            </w:r>
                            <w:r>
                              <w:rPr>
                                <w:rFonts w:hint="eastAsia" w:ascii="黑体" w:hAnsi="黑体" w:eastAsia="黑体" w:cs="黑体"/>
                                <w:sz w:val="21"/>
                                <w:lang w:val="en-US" w:eastAsia="zh-CN"/>
                              </w:rPr>
                              <w:t>01.020</w:t>
                            </w:r>
                            <w:r>
                              <w:br w:type="textWrapping"/>
                            </w:r>
                            <w:r>
                              <w:rPr>
                                <w:rFonts w:hint="default" w:ascii="Times New Roman" w:hAnsi="Times New Roman" w:eastAsia="黑体" w:cs="Times New Roman"/>
                                <w:sz w:val="21"/>
                                <w:lang w:val="en-US" w:eastAsia="zh-CN"/>
                              </w:rPr>
                              <w:t>CCS</w:t>
                            </w:r>
                            <w:r>
                              <w:rPr>
                                <w:rFonts w:hint="eastAsia" w:ascii="Times New Roman" w:hAnsi="Times New Roman" w:eastAsia="黑体" w:cs="Times New Roman"/>
                              </w:rPr>
                              <w:tab/>
                            </w:r>
                            <w:r>
                              <w:rPr>
                                <w:rFonts w:hint="eastAsia" w:ascii="黑体" w:hAnsi="黑体" w:eastAsia="黑体" w:cs="黑体"/>
                                <w:sz w:val="21"/>
                                <w:lang w:val="en-US" w:eastAsia="zh-CN"/>
                              </w:rPr>
                              <w:t>B04</w:t>
                            </w:r>
                            <w:r>
                              <w:br w:type="textWrapping"/>
                            </w:r>
                          </w:p>
                        </w:txbxContent>
                      </wps:txbx>
                      <wps:bodyPr rot="0" spcFirstLastPara="0" vertOverflow="overflow" horzOverflow="overflow" vert="horz" wrap="square" lIns="0" tIns="0" rIns="36000" bIns="0" numCol="1" spcCol="0" rtlCol="0" fromWordArt="0" anchor="t" anchorCtr="0" forceAA="0" compatLnSpc="1">
                        <a:noAutofit/>
                      </wps:bodyPr>
                    </wps:wsp>
                  </a:graphicData>
                </a:graphic>
              </wp:anchor>
            </w:drawing>
          </mc:Choice>
          <mc:Fallback>
            <w:pict>
              <v:shape id="文本框 ICS/CSS/备案号" o:spid="_x0000_s1026" o:spt="202" type="#_x0000_t202" style="position:absolute;left:0pt;margin-left:-0.55pt;margin-top:-2.55pt;height:45.7pt;width:293.75pt;z-index:251659264;mso-width-relative:page;mso-height-relative:page;" filled="f" stroked="f" coordsize="21600,21600" o:gfxdata="UEsDBAoAAAAAAIdO4kAAAAAAAAAAAAAAAAAEAAAAZHJzL1BLAwQUAAAACACHTuJADM7HCdcAAAAI&#10;AQAADwAAAGRycy9kb3ducmV2LnhtbE2PzWrDMBCE74W+g9hCb4nkNjHGsRxoaHIrpWmhPSqWYplY&#10;KyEpf2/f7ak5DcsMs980y4sb2cnENHiUUEwFMIOd1wP2Er4+15MKWMoKtRo9GglXk2DZ3t81qtb+&#10;jB/mtM09oxJMtZJgcw4156mzxqk09cEgeXsfncp0xp7rqM5U7kb+JETJnRqQPlgVzMqa7rA9Ogmb&#10;/TW6H7tCETbh++395XW27oWUjw+FWADL5pL/w/CHT+jQEtPOH1EnNkqYFAUlSeek5M+rcgZsJ6Eq&#10;n4G3Db8d0P4CUEsDBBQAAAAIAIdO4kD6PhVsXgIAAI8EAAAOAAAAZHJzL2Uyb0RvYy54bWytVMFO&#10;GzEQvVfqP1i+l12yEELEBqVBVEioIKVVz8brZS3ZHtd22KUfULj11lMvSD323i8i39GxdwMV9MCh&#10;F2fWM34z8+ZNDg47rciVcF6CKen2Vk6JMBwqaS5L+vHD8ZsJJT4wUzEFRpT0Wnh6OHv96qC1UzGC&#10;BlQlHEEQ46etLWkTgp1mmeeN0MxvgRUGnTU4zQJ+ususcqxFdK2yUZ6PsxZcZR1w4T3eHvVOOiC6&#10;lwBCXUsujoCvtDChR3VCsYAt+UZaT2ep2roWPJzVtReBqJJipyGdmATti3hmswM2vXTMNpIPJbCX&#10;lPCkJ82kwaQPUEcsMLJy8hmUltyBhzpscdBZ30hiBLvYzp9ws2yYFakXpNrbB9L9/4Pl76/OHZEV&#10;KoESwzQOfP39Zv3j1/ruKzlZLLPFcpnd/7xZ393ef/uNBMqgMOa5B4lsrZ8i3tIiYujeQhdBh3uP&#10;l5GfrnY6/mLnBP2jopjs5buUXJd0f5Lv7AwTEV0gHP3FXpGPR+jnGLA7yYv9FJA9AlnnwzsBmkSj&#10;pA4nngbBrk59wOQYugmJeQ0cS6XS1JUhbUnHxW6eHjx48IUy+DC205cdrdBddEMvF1BdY4sOejV5&#10;y48lJj9lPpwzh/JBceGChTM8agWYBAaLkgbcl3/dx3icKnopaVGOJfWfV8wJStSJwXlH7W4Ml4xi&#10;nOdRxZtbs9ILQJXjHLGiZKLbBbUxawf6E+7ePGZCFzMc85U0bMxF6BcDd5eL+TwFoUotC6dmaXmE&#10;7imcrwLUMrEbqen5GBhDnSbSh52Ki/D3d4p6/B+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zscJ1wAAAAgBAAAPAAAAAAAAAAEAIAAAACIAAABkcnMvZG93bnJldi54bWxQSwECFAAUAAAACACH&#10;TuJA+j4VbF4CAACPBAAADgAAAAAAAAABACAAAAAmAQAAZHJzL2Uyb0RvYy54bWxQSwUGAAAAAAYA&#10;BgBZAQAA9gUAAAAA&#10;">
                <v:fill on="f" focussize="0,0"/>
                <v:stroke on="f" weight="0.5pt"/>
                <v:imagedata o:title=""/>
                <o:lock v:ext="edit" aspectratio="f"/>
                <v:textbox inset="0mm,0mm,1mm,0mm">
                  <w:txbxContent>
                    <w:p w14:paraId="2F46079B">
                      <w:pPr>
                        <w:keepNext w:val="0"/>
                        <w:keepLines w:val="0"/>
                        <w:pageBreakBefore w:val="0"/>
                        <w:widowControl w:val="0"/>
                        <w:kinsoku/>
                        <w:wordWrap/>
                        <w:overflowPunct/>
                        <w:topLinePunct w:val="0"/>
                        <w:bidi w:val="0"/>
                        <w:adjustRightInd w:val="0"/>
                        <w:snapToGrid w:val="0"/>
                        <w:textAlignment w:val="auto"/>
                        <w:rPr>
                          <w:rFonts w:hint="default"/>
                          <w:lang w:val="en-US"/>
                        </w:rPr>
                      </w:pPr>
                      <w:r>
                        <w:rPr>
                          <w:rFonts w:hint="default" w:ascii="Times New Roman" w:hAnsi="Times New Roman" w:eastAsia="黑体" w:cs="Times New Roman"/>
                          <w:sz w:val="21"/>
                          <w:lang w:val="en-US" w:eastAsia="zh-CN"/>
                        </w:rPr>
                        <w:t>ICS</w:t>
                      </w:r>
                      <w:r>
                        <w:rPr>
                          <w:rFonts w:hint="eastAsia" w:ascii="Times New Roman" w:hAnsi="Times New Roman" w:eastAsia="黑体" w:cs="Times New Roman"/>
                        </w:rPr>
                        <w:tab/>
                      </w:r>
                      <w:r>
                        <w:rPr>
                          <w:rFonts w:hint="eastAsia" w:ascii="黑体" w:hAnsi="黑体" w:eastAsia="黑体" w:cs="黑体"/>
                          <w:sz w:val="21"/>
                          <w:lang w:val="en-US" w:eastAsia="zh-CN"/>
                        </w:rPr>
                        <w:t>01.020</w:t>
                      </w:r>
                      <w:r>
                        <w:br w:type="textWrapping"/>
                      </w:r>
                      <w:r>
                        <w:rPr>
                          <w:rFonts w:hint="default" w:ascii="Times New Roman" w:hAnsi="Times New Roman" w:eastAsia="黑体" w:cs="Times New Roman"/>
                          <w:sz w:val="21"/>
                          <w:lang w:val="en-US" w:eastAsia="zh-CN"/>
                        </w:rPr>
                        <w:t>CCS</w:t>
                      </w:r>
                      <w:r>
                        <w:rPr>
                          <w:rFonts w:hint="eastAsia" w:ascii="Times New Roman" w:hAnsi="Times New Roman" w:eastAsia="黑体" w:cs="Times New Roman"/>
                        </w:rPr>
                        <w:tab/>
                      </w:r>
                      <w:r>
                        <w:rPr>
                          <w:rFonts w:hint="eastAsia" w:ascii="黑体" w:hAnsi="黑体" w:eastAsia="黑体" w:cs="黑体"/>
                          <w:sz w:val="21"/>
                          <w:lang w:val="en-US" w:eastAsia="zh-CN"/>
                        </w:rPr>
                        <w:t>B04</w:t>
                      </w:r>
                      <w:r>
                        <w:br w:type="textWrapping"/>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1214755</wp:posOffset>
                </wp:positionH>
                <wp:positionV relativeFrom="paragraph">
                  <wp:posOffset>52070</wp:posOffset>
                </wp:positionV>
                <wp:extent cx="4523740" cy="882650"/>
                <wp:effectExtent l="0" t="0" r="0" b="0"/>
                <wp:wrapNone/>
                <wp:docPr id="2" name="文本框 标准代码" title="标准代码"/>
                <wp:cNvGraphicFramePr/>
                <a:graphic xmlns:a="http://schemas.openxmlformats.org/drawingml/2006/main">
                  <a:graphicData uri="http://schemas.microsoft.com/office/word/2010/wordprocessingShape">
                    <wps:wsp>
                      <wps:cNvSpPr txBox="1"/>
                      <wps:spPr>
                        <a:xfrm>
                          <a:off x="0" y="0"/>
                          <a:ext cx="4523740" cy="882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AC03C">
                            <w:pPr>
                              <w:jc w:val="right"/>
                              <w:rPr>
                                <w:rFonts w:hint="default" w:ascii="Times New Roman" w:hAnsi="Times New Roman" w:cs="Times New Roman" w:eastAsiaTheme="minorEastAsia"/>
                                <w:sz w:val="84"/>
                                <w:szCs w:val="84"/>
                              </w:rPr>
                            </w:pPr>
                            <w:r>
                              <w:drawing>
                                <wp:inline distT="0" distB="0" distL="114935" distR="114935">
                                  <wp:extent cx="1076325" cy="571500"/>
                                  <wp:effectExtent l="19050" t="0" r="0" b="0"/>
                                  <wp:docPr id="2000" name="图标 2000" descr="图标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 name="图标 2000" descr="图标 2000"/>
                                          <pic:cNvPicPr>
                                            <a:picLocks noChangeAspect="1"/>
                                          </pic:cNvPicPr>
                                        </pic:nvPicPr>
                                        <pic:blipFill>
                                          <a:blip r:embed="rId10"/>
                                          <a:stretch>
                                            <a:fillRect/>
                                          </a:stretch>
                                        </pic:blipFill>
                                        <pic:spPr>
                                          <a:xfrm>
                                            <a:off x="0" y="0"/>
                                            <a:ext cx="1076400" cy="571536"/>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标准代码" o:spid="_x0000_s1026" o:spt="202" type="#_x0000_t202" style="position:absolute;left:0pt;margin-left:95.65pt;margin-top:4.1pt;height:69.5pt;width:356.2pt;z-index:251660288;mso-width-relative:page;mso-height-relative:page;" filled="f" stroked="f" coordsize="21600,21600" o:gfxdata="UEsDBAoAAAAAAIdO4kAAAAAAAAAAAAAAAAAEAAAAZHJzL1BLAwQUAAAACACHTuJASPaX8dcAAAAJ&#10;AQAADwAAAGRycy9kb3ducmV2LnhtbE2Py07DMBBF90j8gzVI7KidFNE2xOmCx45nAQl2TjwkEfE4&#10;sp20/D3DCpZX5+rOmXJ7cIOYMcTek4ZsoUAgNd721Gp4fbk9W4OIyZA1gyfU8I0RttXxUWkK6/f0&#10;jPMutYJHKBZGQ5fSWEgZmw6diQs/IjH79MGZxDG00gaz53E3yFypC+lMT3yhMyNeddh87SanYXiP&#10;4a5W6WO+bu/T06Oc3m6yB61PTzJ1CSLhIf2V4Vef1aFip9pPZKMYOG+yJVc1rHMQzDdquQJRMzhf&#10;5SCrUv7/oPoBUEsDBBQAAAAIAIdO4kB4DIBJSgIAAHYEAAAOAAAAZHJzL2Uyb0RvYy54bWytVM1u&#10;EzEQviPxDpbvZNO0DVHUTRUaBSFVtFJBnB2vt2vJf9hOdsONS/sGnDgUceUNeB0Ir8Hn3aQthUMP&#10;XJxvZ+xvZr6ZydFxoxVZCR+kNTnd6/UpEYbbQprLnL59M382oiREZgqmrBE5XYtAjydPnxzVbiwG&#10;trKqEJ6AxIRx7XJaxejGWRZ4JTQLPeuEgbO0XrOIT3+ZFZ7VYNcqG/T7w6y2vnDechECrLPOSbeM&#10;/jGEtiwlFzPLl1qY2LF6oVhESaGSLtBJm21ZCh7PyjKISFROUWlsTwQBXqQzmxyx8aVnrpJ8mwJ7&#10;TAoPatJMGgS9pZqxyMjSy7+otOTeBlvGHrc66wppFUEVe/0H2lxUzIm2Fkgd3K3o4f/R8terc09k&#10;kdMBJYZpNHzz6Xrz+dvmyxXZ3Fz/vL768f3rr5uP0E5Gldz3jZCvdmEMlgsHnti8sA2GKsma7AHG&#10;pEpTep1+US+BH+Kvb8UXTSQcxoPDwf7zA7g4fKPRYHjYdie7e+18iC+F1SSBnHo0t9WcrU5DRERc&#10;3V1JwYydS6XaBitD6pwO90H5hwcvlMHDu1wTis2i2RawsMUadXnbDU5wfC4R/JSFeM48JgX5Ypfi&#10;GY5SWQSxW0RJZf2Hf9nTfTQQXkpqTF5Ow/sl84IS9cqgtaCMO+B3YLEDZqlPLIZ5D1vqeAvxwEe1&#10;g6W3+h1WbJqiwMUMR6ycxh08id38Y0W5mE7bSxhGx+KpuXA8UXciTZfRlrJVNsnSabFVC+PYCr5d&#10;nTTv97/bW3d/F5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PaX8dcAAAAJAQAADwAAAAAAAAAB&#10;ACAAAAAiAAAAZHJzL2Rvd25yZXYueG1sUEsBAhQAFAAAAAgAh07iQHgMgElKAgAAdgQAAA4AAAAA&#10;AAAAAQAgAAAAJgEAAGRycy9lMm9Eb2MueG1sUEsFBgAAAAAGAAYAWQEAAOIFAAAAAA==&#10;">
                <v:fill on="f" focussize="0,0"/>
                <v:stroke on="f" weight="0.5pt"/>
                <v:imagedata o:title=""/>
                <o:lock v:ext="edit" aspectratio="f"/>
                <v:textbox inset="0mm,0mm,0mm,0mm">
                  <w:txbxContent>
                    <w:p w14:paraId="45FAC03C">
                      <w:pPr>
                        <w:jc w:val="right"/>
                        <w:rPr>
                          <w:rFonts w:hint="default" w:ascii="Times New Roman" w:hAnsi="Times New Roman" w:cs="Times New Roman" w:eastAsiaTheme="minorEastAsia"/>
                          <w:sz w:val="84"/>
                          <w:szCs w:val="84"/>
                        </w:rPr>
                      </w:pPr>
                      <w:r>
                        <w:drawing>
                          <wp:inline distT="0" distB="0" distL="114935" distR="114935">
                            <wp:extent cx="1076325" cy="571500"/>
                            <wp:effectExtent l="19050" t="0" r="0" b="0"/>
                            <wp:docPr id="2000" name="图标 2000" descr="图标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 name="图标 2000" descr="图标 2000"/>
                                    <pic:cNvPicPr>
                                      <a:picLocks noChangeAspect="1"/>
                                    </pic:cNvPicPr>
                                  </pic:nvPicPr>
                                  <pic:blipFill>
                                    <a:blip r:embed="rId10"/>
                                    <a:stretch>
                                      <a:fillRect/>
                                    </a:stretch>
                                  </pic:blipFill>
                                  <pic:spPr>
                                    <a:xfrm>
                                      <a:off x="0" y="0"/>
                                      <a:ext cx="1076400" cy="571536"/>
                                    </a:xfrm>
                                    <a:prstGeom prst="rect">
                                      <a:avLst/>
                                    </a:prstGeom>
                                  </pic:spPr>
                                </pic:pic>
                              </a:graphicData>
                            </a:graphic>
                          </wp:inline>
                        </w:drawing>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963295</wp:posOffset>
                </wp:positionV>
                <wp:extent cx="6216650" cy="658495"/>
                <wp:effectExtent l="0" t="0" r="0" b="0"/>
                <wp:wrapNone/>
                <wp:docPr id="3" name="文本框 标准抬头" title="标准抬头"/>
                <wp:cNvGraphicFramePr/>
                <a:graphic xmlns:a="http://schemas.openxmlformats.org/drawingml/2006/main">
                  <a:graphicData uri="http://schemas.microsoft.com/office/word/2010/wordprocessingShape">
                    <wps:wsp>
                      <wps:cNvSpPr txBox="1"/>
                      <wps:spPr>
                        <a:xfrm>
                          <a:off x="0" y="0"/>
                          <a:ext cx="6216650" cy="658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42138">
                            <w:pPr>
                              <w:keepNext w:val="0"/>
                              <w:keepLines w:val="0"/>
                              <w:pageBreakBefore w:val="0"/>
                              <w:widowControl w:val="0"/>
                              <w:kinsoku/>
                              <w:wordWrap/>
                              <w:overflowPunct/>
                              <w:topLinePunct w:val="0"/>
                              <w:bidi w:val="0"/>
                              <w:adjustRightInd w:val="0"/>
                              <w:snapToGrid w:val="0"/>
                              <w:jc w:val="distribute"/>
                              <w:textAlignment w:val="auto"/>
                              <w:rPr>
                                <w:rFonts w:hint="default"/>
                                <w:lang w:val="en-US"/>
                              </w:rPr>
                            </w:pPr>
                            <w:r>
                              <w:rPr>
                                <w:rFonts w:hint="eastAsia" w:ascii="黑体" w:hAnsi="黑体" w:eastAsia="黑体" w:cs="黑体"/>
                                <w:b w:val="0"/>
                                <w:bCs w:val="0"/>
                                <w:w w:val="100"/>
                                <w:sz w:val="51"/>
                                <w:szCs w:val="51"/>
                                <w:lang w:val="en-US" w:eastAsia="zh-CN"/>
                              </w:rPr>
                              <w:t>中华人民共和国农业行业标准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标准抬头" o:spid="_x0000_s1026" o:spt="202" type="#_x0000_t202" style="position:absolute;left:0pt;margin-left:-5.6pt;margin-top:75.85pt;height:51.85pt;width:489.5pt;z-index:251660288;v-text-anchor:middle;mso-width-relative:page;mso-height-relative:page;" filled="f" stroked="f" coordsize="21600,21600" o:gfxdata="UEsDBAoAAAAAAIdO4kAAAAAAAAAAAAAAAAAEAAAAZHJzL1BLAwQUAAAACACHTuJA6SD8XtoAAAAL&#10;AQAADwAAAGRycy9kb3ducmV2LnhtbE2PQU7DMBBF90jcwRokdq3jiLQQ4nSBRClIINFyADeZxmni&#10;cRS7abk9wwqWo//05/1idXG9mHAMrScNap6AQKp83VKj4Wv3PLsHEaKh2vSeUMM3BliV11eFyWt/&#10;pk+ctrERXEIhNxpsjEMuZagsOhPmfkDi7OBHZyKfYyPr0Zy53PUyTZKFdKYl/mDNgE8Wq257chrW&#10;7UHtPqauGWz3+rJ+27wfN8eo9e2NSh5BRLzEPxh+9VkdSnba+xPVQfQaZkqljHKQqSUIJh4WSx6z&#10;15Bm2R3IspD/N5Q/UEsDBBQAAAAIAIdO4kDqY252SgIAAHgEAAAOAAAAZHJzL2Uyb0RvYy54bWyt&#10;VM1uEzEQviPxDpbvdJOURiXKpgqNipAqWikgzo7Xm7XkP2ynu+UBWokH4MQBJI498krNc/B5Nz+l&#10;cOiBi3c8M/5m5puZHZ80WpEr4YO0Jqf9gx4lwnBbSLPM6Yf3Zy+OKQmRmYIpa0ROr0WgJ5Pnz8a1&#10;G4mBrawqhCcAMWFUu5xWMbpRlgVeCc3CgXXCwFhar1nE1S+zwrMa6Fplg15vmNXWF85bLkKAdtYZ&#10;6QbRPwXQlqXkYmb5SgsTO1QvFIsoKVTSBTppsy1LweNFWQYRicopKo3tiSCQF+nMJmM2WnrmKsk3&#10;KbCnpPCoJs2kQdAd1IxFRlZe/gWlJfc22DIecKuzrpCWEVTR7z3iZl4xJ9paQHVwO9LD/4Pl764u&#10;PZFFTg8pMUyj4euvt+tvd+sfN2T9/fb+9mb95e7+5y9wJ6NK5odK0Fe7MALK3AEnNq9tg6FKtCZ9&#10;gDKx0pRepy/qJbCD/Osd+aKJhEM5HPSHwyOYOGzDo+OXr44STLZ/7XyIb4TVJAk59Whuyzm7Og+x&#10;c926pGDGnkmloGcjZUgN0EPA/2EBuDKIsc81SbFZNJsCFra4Rl3edoMTHD+TCH7OQrxkHpOCfLFL&#10;8QJHqSyC2I1ESWX953/pkz8aCCslNSYvp+HTinlBiXpr0FpAxq3gt8JiK5iVPrUY5j621PFWxAMf&#10;1VYsvdUfsWLTFAUmZjhi5ZRHv72cxm4DsKRcTKetG8bRsXhu5o4n8I6m6SraUrbcJmI6NjZ8YSDb&#10;7myWJ038w3vrtf9hT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SD8XtoAAAALAQAADwAAAAAA&#10;AAABACAAAAAiAAAAZHJzL2Rvd25yZXYueG1sUEsBAhQAFAAAAAgAh07iQOpjbnZKAgAAeAQAAA4A&#10;AAAAAAAAAQAgAAAAKQEAAGRycy9lMm9Eb2MueG1sUEsFBgAAAAAGAAYAWQEAAOUFAAAAAA==&#10;">
                <v:fill on="f" focussize="0,0"/>
                <v:stroke on="f" weight="0.5pt"/>
                <v:imagedata o:title=""/>
                <o:lock v:ext="edit" aspectratio="f"/>
                <v:textbox inset="0mm,0mm,0mm,0mm">
                  <w:txbxContent>
                    <w:p w14:paraId="75B42138">
                      <w:pPr>
                        <w:keepNext w:val="0"/>
                        <w:keepLines w:val="0"/>
                        <w:pageBreakBefore w:val="0"/>
                        <w:widowControl w:val="0"/>
                        <w:kinsoku/>
                        <w:wordWrap/>
                        <w:overflowPunct/>
                        <w:topLinePunct w:val="0"/>
                        <w:bidi w:val="0"/>
                        <w:adjustRightInd w:val="0"/>
                        <w:snapToGrid w:val="0"/>
                        <w:jc w:val="distribute"/>
                        <w:textAlignment w:val="auto"/>
                        <w:rPr>
                          <w:rFonts w:hint="default"/>
                          <w:lang w:val="en-US"/>
                        </w:rPr>
                      </w:pPr>
                      <w:r>
                        <w:rPr>
                          <w:rFonts w:hint="eastAsia" w:ascii="黑体" w:hAnsi="黑体" w:eastAsia="黑体" w:cs="黑体"/>
                          <w:b w:val="0"/>
                          <w:bCs w:val="0"/>
                          <w:w w:val="100"/>
                          <w:sz w:val="51"/>
                          <w:szCs w:val="51"/>
                          <w:lang w:val="en-US" w:eastAsia="zh-CN"/>
                        </w:rPr>
                        <w:t>中华人民共和国农业行业标准</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1720850</wp:posOffset>
                </wp:positionV>
                <wp:extent cx="5975985" cy="278130"/>
                <wp:effectExtent l="0" t="0" r="0" b="0"/>
                <wp:wrapNone/>
                <wp:docPr id="4" name="文本框 标准编号" title="标准编号"/>
                <wp:cNvGraphicFramePr/>
                <a:graphic xmlns:a="http://schemas.openxmlformats.org/drawingml/2006/main">
                  <a:graphicData uri="http://schemas.microsoft.com/office/word/2010/wordprocessingShape">
                    <wps:wsp>
                      <wps:cNvSpPr txBox="1"/>
                      <wps:spPr>
                        <a:xfrm>
                          <a:off x="0" y="0"/>
                          <a:ext cx="5975985" cy="278130"/>
                        </a:xfrm>
                        <a:prstGeom prst="rect">
                          <a:avLst/>
                        </a:prstGeom>
                        <a:noFill/>
                        <a:ln w="6350">
                          <a:noFill/>
                        </a:ln>
                      </wps:spPr>
                      <wps:txbx>
                        <w:txbxContent>
                          <w:p w14:paraId="0EF9270F">
                            <w:pPr>
                              <w:keepNext w:val="0"/>
                              <w:keepLines w:val="0"/>
                              <w:pageBreakBefore w:val="0"/>
                              <w:widowControl w:val="0"/>
                              <w:kinsoku/>
                              <w:wordWrap/>
                              <w:overflowPunct/>
                              <w:topLinePunct w:val="0"/>
                              <w:bidi w:val="0"/>
                              <w:adjustRightInd w:val="0"/>
                              <w:snapToGrid w:val="0"/>
                              <w:jc w:val="right"/>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NY/T XXXX—2025</w:t>
                            </w:r>
                            <w:r>
                              <w:rPr>
                                <w:rFonts w:hint="eastAsia" w:ascii="黑体" w:hAnsi="黑体" w:eastAsia="黑体" w:cs="黑体"/>
                                <w:sz w:val="28"/>
                                <w:szCs w:val="28"/>
                                <w:lang w:val="en-US" w:eastAsia="zh-CN"/>
                              </w:rPr>
                              <w:t>/</w:t>
                            </w:r>
                            <w:r>
                              <w:rPr>
                                <w:rFonts w:hint="default" w:ascii="Times New Roman" w:hAnsi="Times New Roman" w:cs="Times New Roman"/>
                                <w:b w:val="0"/>
                                <w:bCs w:val="0"/>
                                <w:sz w:val="28"/>
                                <w:szCs w:val="28"/>
                              </w:rPr>
                              <w:t>ISO</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rPr>
                              <w:t>18794:2025</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标准编号" o:spid="_x0000_s1026" o:spt="202" type="#_x0000_t202" style="position:absolute;left:0pt;margin-left:-0.25pt;margin-top:135.5pt;height:21.9pt;width:470.55pt;z-index:251660288;v-text-anchor:middle;mso-width-relative:page;mso-height-relative:page;" filled="f" stroked="f" coordsize="21600,21600" o:gfxdata="UEsDBAoAAAAAAIdO4kAAAAAAAAAAAAAAAAAEAAAAZHJzL1BLAwQUAAAACACHTuJAKQkuHdwAAAAJ&#10;AQAADwAAAGRycy9kb3ducmV2LnhtbE2PzU7DMBCE70i8g7VIXKrWSVtKCNlUIqWHSkhAQeLqxksS&#10;NV5HtvsDT485wXE0o5lviuXZ9OJIzneWEdJJAoK4trrjBuH9bT3OQPigWKveMiF8kYdleXlRqFzb&#10;E7/ScRsaEUvY5wqhDWHIpfR1S0b5iR2Io/dpnVEhStdI7dQplpteTpNkIY3qOC60aqCqpXq/PRiE&#10;h9HqUX6MVm798vS8qdx3Xc32GeL1VZrcgwh0Dn9h+MWP6FBGpp09sPaiRxjfxCDC9DaNl6J/N08W&#10;IHYIs3SegSwL+f9B+QNQSwMEFAAAAAgAh07iQO4cWZhUAgAAgAQAAA4AAABkcnMvZTJvRG9jLnht&#10;bK1UzW4TMRC+I/EOlu9kNy3pT9RNFVoVIUW0UkCcHa+3a8n2GNvJbniA9thbTxzgzp0Lr9PwGoy9&#10;+akKhx64bMYz42/8fTOTk9NWK7IQzkswBe33ckqE4VBKc13Qjx8uXh1R4gMzJVNgREGXwtPT0csX&#10;J40dij2oQZXCEQQxftjYgtYh2GGWeV4LzXwPrDAYrMBpFvDorrPSsQbRtcr28vwga8CV1gEX3qP3&#10;vAvSNaJ7DiBUleTiHPhcCxM6VCcUC0jJ19J6OkqvrSrBw2VVeRGIKigyDemLRdCexW82OmHDa8ds&#10;Lfn6Cew5T3jCSTNpsOgW6pwFRuZO/gWlJXfgoQo9DjrriCRFkEU/f6LNtGZWJC4otbdb0f3/g+Xv&#10;F1eOyLKgrykxTGPDV/e3q68/Vt9vyOrb7cPtze9f9w93P1E7GVQMP3aifI31Q0SZWsQJ7Rtocaii&#10;rNHv0RlVaSun4y/yJRhH8Zdb8UUbCEfn4PhwcHw0oIRjbO/wqL+fupPtblvnw1sBmkSjoA6bmzRn&#10;i4kPWBFTNymxmIELqVRqsDKkKejB/iBPF7YRvKEMXty9NVqhnbVrAjMol8jLQTc43vILicUnzIcr&#10;5nBSkAruUrjET6UAi8DaoqQG9+Vf/piPDcQoJQ1OXkH95zlzghL1zmBr9w/yPI5qOqDhHntnG6+Z&#10;6zPAoe7jtlqezJgb1MasHOhPuGrjWA1DzHCsWVAe3OZwFrpNwGXlYjxOaTiWloWJmVoewTshx/MA&#10;lUwaR4E6Vda64WAm6ddLFCf/8Tll7f44R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QkuHdwA&#10;AAAJAQAADwAAAAAAAAABACAAAAAiAAAAZHJzL2Rvd25yZXYueG1sUEsBAhQAFAAAAAgAh07iQO4c&#10;WZhUAgAAgAQAAA4AAAAAAAAAAQAgAAAAKwEAAGRycy9lMm9Eb2MueG1sUEsFBgAAAAAGAAYAWQEA&#10;APEFAAAAAA==&#10;">
                <v:fill on="f" focussize="0,0"/>
                <v:stroke on="f" weight="0.5pt"/>
                <v:imagedata o:title=""/>
                <o:lock v:ext="edit" aspectratio="f"/>
                <v:textbox inset="1mm,0mm,1mm,0mm">
                  <w:txbxContent>
                    <w:p w14:paraId="0EF9270F">
                      <w:pPr>
                        <w:keepNext w:val="0"/>
                        <w:keepLines w:val="0"/>
                        <w:pageBreakBefore w:val="0"/>
                        <w:widowControl w:val="0"/>
                        <w:kinsoku/>
                        <w:wordWrap/>
                        <w:overflowPunct/>
                        <w:topLinePunct w:val="0"/>
                        <w:bidi w:val="0"/>
                        <w:adjustRightInd w:val="0"/>
                        <w:snapToGrid w:val="0"/>
                        <w:jc w:val="right"/>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NY/T XXXX—2025</w:t>
                      </w:r>
                      <w:r>
                        <w:rPr>
                          <w:rFonts w:hint="eastAsia" w:ascii="黑体" w:hAnsi="黑体" w:eastAsia="黑体" w:cs="黑体"/>
                          <w:sz w:val="28"/>
                          <w:szCs w:val="28"/>
                          <w:lang w:val="en-US" w:eastAsia="zh-CN"/>
                        </w:rPr>
                        <w:t>/</w:t>
                      </w:r>
                      <w:r>
                        <w:rPr>
                          <w:rFonts w:hint="default" w:ascii="Times New Roman" w:hAnsi="Times New Roman" w:cs="Times New Roman"/>
                          <w:b w:val="0"/>
                          <w:bCs w:val="0"/>
                          <w:sz w:val="28"/>
                          <w:szCs w:val="28"/>
                        </w:rPr>
                        <w:t>ISO</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rPr>
                        <w:t>18794:2025</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1955800</wp:posOffset>
                </wp:positionV>
                <wp:extent cx="6007735" cy="278130"/>
                <wp:effectExtent l="0" t="0" r="0" b="0"/>
                <wp:wrapNone/>
                <wp:docPr id="5" name="文本框 代替标准编号" title="代替标准编号"/>
                <wp:cNvGraphicFramePr/>
                <a:graphic xmlns:a="http://schemas.openxmlformats.org/drawingml/2006/main">
                  <a:graphicData uri="http://schemas.microsoft.com/office/word/2010/wordprocessingShape">
                    <wps:wsp>
                      <wps:cNvSpPr txBox="1"/>
                      <wps:spPr>
                        <a:xfrm>
                          <a:off x="0" y="0"/>
                          <a:ext cx="6007735" cy="278130"/>
                        </a:xfrm>
                        <a:prstGeom prst="rect">
                          <a:avLst/>
                        </a:prstGeom>
                        <a:noFill/>
                        <a:ln w="6350">
                          <a:noFill/>
                        </a:ln>
                      </wps:spPr>
                      <wps:txbx>
                        <w:txbxContent>
                          <w:p w14:paraId="025144B3">
                            <w:pPr>
                              <w:keepNext w:val="0"/>
                              <w:keepLines w:val="0"/>
                              <w:pageBreakBefore w:val="0"/>
                              <w:widowControl w:val="0"/>
                              <w:kinsoku/>
                              <w:wordWrap/>
                              <w:overflowPunct/>
                              <w:topLinePunct w:val="0"/>
                              <w:bidi w:val="0"/>
                              <w:adjustRightInd w:val="0"/>
                              <w:snapToGrid w:val="0"/>
                              <w:jc w:val="right"/>
                              <w:textAlignment w:val="auto"/>
                              <w:rPr>
                                <w:rFonts w:hint="default"/>
                                <w:lang w:val="en-US"/>
                              </w:rPr>
                            </w:pP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代替标准编号" o:spid="_x0000_s1026" o:spt="202" type="#_x0000_t202" style="position:absolute;left:0pt;margin-left:0.15pt;margin-top:154pt;height:21.9pt;width:473.05pt;z-index:251661312;v-text-anchor:middle;mso-width-relative:page;mso-height-relative:page;" filled="f" stroked="f" coordsize="21600,21600" o:gfxdata="UEsDBAoAAAAAAIdO4kAAAAAAAAAAAAAAAAAEAAAAZHJzL1BLAwQUAAAACACHTuJA+r/L8toAAAAI&#10;AQAADwAAAGRycy9kb3ducmV2LnhtbE2PT0vDQBDF74LfYRnBS7G7sbXEmE3B1B4EQa2C1212TEKz&#10;s2F3+0c/veNJLwMz7/Hm98rlyQ3igCH2njRkUwUCqfG2p1bD+9v6KgcRkyFrBk+o4QsjLKvzs9IU&#10;1h/pFQ+b1AoOoVgYDV1KYyFlbDp0Jk79iMTapw/OJF5DK20wRw53g7xWaiGd6Yk/dGbEusNmt9k7&#10;DfeT1YP8mKzC+uXp+bEO30092+VaX15k6g5EwlP6M8MvPqNDxUxbvycbxaBhxj6eKudGLN/OF3MQ&#10;W77cZDnIqpT/C1Q/UEsDBBQAAAAIAIdO4kC8Y30iWwIAAIwEAAAOAAAAZHJzL2Uyb0RvYy54bWyt&#10;VL1uFDEQ7pF4B8s92b2c8qNT9qIjURBSRCIdiNrn9WYteW1j+7IbHiAp6dJAAaKlpwCJlyHHa/DZ&#10;e3eJQooUNN7xzPibmW9mdm+/axQ5F85Lows62MgpEZqbUuqzgr55ffRslxIfmC6ZMloU9EJ4uj9+&#10;+mSvtSOxaWqjSuEIQLQftbagdQh2lGWe16JhfsNYoWGsjGtYwNWdZaVjLdAblW3m+XbWGldaZ7jw&#10;HtrD3kiXiO4xgKaqJBeHhs8boUOP6oRiASX5WlpPxynbqhI8nFSVF4GogqLSkE4EgTyLZzbeY6Mz&#10;x2wt+TIF9pgU7tXUMKkRdA11yAIjcyf/gWokd8abKmxw02R9IYkRVDHI73EzrZkVqRZQ7e2adP//&#10;YPmr81NHZFnQLUo0a9DwxfXV4tO3xZdL8vvH18XHX4vPVzdXl39+Xt98+A4GZVBwesAEKlvrR0Cc&#10;WmCG7rnpMGCR4qj3UEaGuso18YvaCexoxMW6EaILhEO5nec7O0NkxGHb3NkdDFOnstvX1vnwQpiG&#10;RKGgDo1O/LPzYx8QEa4rlxhMmyOpVGq20qRFhOFWnh6sLXihNB7e5hql0M26ZQEzU16gLmf6IfKW&#10;H0kEP2Y+nDKHqUEp2KtwgqNSBkHMUqKkNu79Q/roj2bCSkmLKSyofzdnTlCiXmq0eQgm4timCwR3&#10;VztbafW8OTAY8AE21/IkRt+gVmLlTPMWazeJ0WBimiNmQXlwq8tB6LcCi8vFZJLcMKKWhWM9tTyC&#10;90RO5sFUMnEcCepZWfKGIU3ULxcqbsHde/K6/Ym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6&#10;v8vy2gAAAAgBAAAPAAAAAAAAAAEAIAAAACIAAABkcnMvZG93bnJldi54bWxQSwECFAAUAAAACACH&#10;TuJAvGN9IlsCAACMBAAADgAAAAAAAAABACAAAAApAQAAZHJzL2Uyb0RvYy54bWxQSwUGAAAAAAYA&#10;BgBZAQAA9gUAAAAA&#10;">
                <v:fill on="f" focussize="0,0"/>
                <v:stroke on="f" weight="0.5pt"/>
                <v:imagedata o:title=""/>
                <o:lock v:ext="edit" aspectratio="f"/>
                <v:textbox inset="1mm,0mm,1mm,0mm">
                  <w:txbxContent>
                    <w:p w14:paraId="025144B3">
                      <w:pPr>
                        <w:keepNext w:val="0"/>
                        <w:keepLines w:val="0"/>
                        <w:pageBreakBefore w:val="0"/>
                        <w:widowControl w:val="0"/>
                        <w:kinsoku/>
                        <w:wordWrap/>
                        <w:overflowPunct/>
                        <w:topLinePunct w:val="0"/>
                        <w:bidi w:val="0"/>
                        <w:adjustRightInd w:val="0"/>
                        <w:snapToGrid w:val="0"/>
                        <w:jc w:val="right"/>
                        <w:textAlignment w:val="auto"/>
                        <w:rPr>
                          <w:rFonts w:hint="default"/>
                          <w:lang w:val="en-US"/>
                        </w:rPr>
                      </w:pP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1270</wp:posOffset>
                </wp:positionH>
                <wp:positionV relativeFrom="paragraph">
                  <wp:posOffset>2345055</wp:posOffset>
                </wp:positionV>
                <wp:extent cx="6124575" cy="0"/>
                <wp:effectExtent l="0" t="0" r="0" b="0"/>
                <wp:wrapNone/>
                <wp:docPr id="10" name="上横线"/>
                <wp:cNvGraphicFramePr/>
                <a:graphic xmlns:a="http://schemas.openxmlformats.org/drawingml/2006/main">
                  <a:graphicData uri="http://schemas.microsoft.com/office/word/2010/wordprocessingShape">
                    <wps:wsp>
                      <wps:cNvCnPr/>
                      <wps:spPr>
                        <a:xfrm>
                          <a:off x="979170" y="2911475"/>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上横线" o:spid="_x0000_s1026" o:spt="20" style="position:absolute;left:0pt;margin-left:0.1pt;margin-top:184.65pt;height:0pt;width:482.25pt;z-index:251666432;mso-width-relative:page;mso-height-relative:page;" filled="f" stroked="t" coordsize="21600,21600" o:gfxdata="UEsDBAoAAAAAAIdO4kAAAAAAAAAAAAAAAAAEAAAAZHJzL1BLAwQUAAAACACHTuJA/jnUmtYAAAAI&#10;AQAADwAAAGRycy9kb3ducmV2LnhtbE2PwU7DMAyG70i8Q2QkbizdhtqtNN0BiQMSElA4cMwar+mW&#10;OCXJ2vL2BAkJjvb/6/Pnajdbw0b0oXckYLnIgCG1TvXUCXh/e7jZAAtRkpLGEQr4wgC7+vKikqVy&#10;E73i2MSOJQiFUgrQMQ4l56HVaGVYuAEpZQfnrYxp9B1XXk4Jbg1fZVnOrewpXdBywHuN7ak520Sh&#10;4vMwG//x8vykN810xMexQCGur5bZHbCIc/wrw49+Uoc6Oe3dmVRgRsAq9QSs8+0aWIq3+W0BbP+7&#10;4XXF/z9QfwNQSwMEFAAAAAgAh07iQKrBLxLoAQAAtQMAAA4AAABkcnMvZTJvRG9jLnhtbK1TS27b&#10;MBDdF+gdCO5rWW4cx4LlLGKkm6I10PYANEVJBPjDDGPZV+hJip6g6KaXKZprdEi5+W6yqBbUcGb4&#10;Zt7jcHV5sIbtFaD2rublZMqZctI32nU1//L5+s0FZxiFa4TxTtX8qJBfrl+/Wg2hUjPfe9MoYATi&#10;sBpCzfsYQ1UUKHtlBU58UI6CrQcrIm2hKxoQA6FbU8ym0/Ni8NAE8FIhknczBvkJEV4C6NtWS7Xx&#10;8sYqF0dUUEZEooS9DsjXudu2VTJ+bFtUkZmaE9OYVypC9i6txXolqg5E6LU8tSBe0sITTlZoR0Xv&#10;oDYiCnYD+hmU1RI8+jZOpLfFSCQrQizK6RNtPvUiqMyFpMZwJzr+P1j5Yb8FphuaBJLECUs3/vvH&#10;1z/fvt/+/JXUGQJWlHTltnDaYdhConpowaY/kWCHmi8Xy3JBGMeaz5ZlebaYj+KqQ2SS4ufl7GxO&#10;TiYpIwtf3GMEwPhOecuSUXOjXeItKrF/j5HqUuq/lOR2/lobk+/OODYQ+Ns5lZaC5rGlOSDTBuKE&#10;ruNMmI4GXUbIiOiNbtLphIPQ7a4MsL1I45G/1DRVe5SWSm8E9mNeDo3crI70Foy2Nb94eNo4AknK&#10;jVola+ebY5Yw++k2c5nT5KVxebjPp+9f2/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nUmtYA&#10;AAAIAQAADwAAAAAAAAABACAAAAAiAAAAZHJzL2Rvd25yZXYueG1sUEsBAhQAFAAAAAgAh07iQKrB&#10;LxLoAQAAtQMAAA4AAAAAAAAAAQAgAAAAJQEAAGRycy9lMm9Eb2MueG1sUEsFBgAAAAAGAAYAWQEA&#10;AH8FAAAAAA==&#10;">
                <v:fill on="f" focussize="0,0"/>
                <v:stroke weight="0.5pt" color="#000000 [3200]"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3709035</wp:posOffset>
                </wp:positionV>
                <wp:extent cx="6137275" cy="4199255"/>
                <wp:effectExtent l="0" t="0" r="0" b="0"/>
                <wp:wrapNone/>
                <wp:docPr id="6" name="文本框 标准名称" title="标准名称"/>
                <wp:cNvGraphicFramePr/>
                <a:graphic xmlns:a="http://schemas.openxmlformats.org/drawingml/2006/main">
                  <a:graphicData uri="http://schemas.microsoft.com/office/word/2010/wordprocessingShape">
                    <wps:wsp>
                      <wps:cNvSpPr txBox="1"/>
                      <wps:spPr>
                        <a:xfrm>
                          <a:off x="0" y="0"/>
                          <a:ext cx="6137275" cy="419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74E05">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2"/>
                                <w:szCs w:val="52"/>
                                <w:lang w:val="en-US" w:eastAsia="zh-CN"/>
                              </w:rPr>
                            </w:pPr>
                            <w:r>
                              <w:rPr>
                                <w:rFonts w:hint="eastAsia" w:ascii="黑体" w:hAnsi="黑体" w:eastAsia="黑体" w:cs="黑体"/>
                                <w:sz w:val="55"/>
                                <w:szCs w:val="55"/>
                                <w:lang w:val="en-US" w:eastAsia="zh-CN"/>
                              </w:rPr>
                              <w:t>咖啡 感官分析 术语</w:t>
                            </w:r>
                          </w:p>
                          <w:p w14:paraId="3259E812">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default" w:ascii="Times New Roman" w:hAnsi="Times New Roman" w:cs="Times New Roman"/>
                                <w:sz w:val="28"/>
                                <w:szCs w:val="28"/>
                              </w:rPr>
                            </w:pPr>
                            <w:r>
                              <w:rPr>
                                <w:rFonts w:hint="eastAsia" w:ascii="Times New Roman" w:hAnsi="Times New Roman" w:cs="Times New Roman" w:eastAsiaTheme="minorEastAsia"/>
                                <w:sz w:val="28"/>
                                <w:szCs w:val="28"/>
                                <w:lang w:val="en-US" w:eastAsia="zh-CN"/>
                              </w:rPr>
                              <w:t>Coffee - Sensory analysis- Vocabulary</w:t>
                            </w:r>
                          </w:p>
                          <w:p w14:paraId="2883A0AF">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eastAsia" w:ascii="Times New Roman" w:hAnsi="Times New Roman" w:cs="Times New Roman" w:eastAsiaTheme="minorEastAsia"/>
                                <w:b w:val="0"/>
                                <w:bCs w:val="0"/>
                                <w:sz w:val="28"/>
                                <w:szCs w:val="28"/>
                                <w:lang w:eastAsia="zh-CN"/>
                              </w:rPr>
                            </w:pPr>
                            <w:r>
                              <w:rPr>
                                <w:rFonts w:hint="eastAsia" w:ascii="Times New Roman" w:hAnsi="Times New Roman" w:cs="Times New Roman"/>
                                <w:b w:val="0"/>
                                <w:bCs w:val="0"/>
                                <w:sz w:val="28"/>
                                <w:szCs w:val="28"/>
                                <w:lang w:eastAsia="zh-CN"/>
                              </w:rPr>
                              <w:t>（</w:t>
                            </w:r>
                            <w:r>
                              <w:rPr>
                                <w:rFonts w:hint="default" w:ascii="Times New Roman" w:hAnsi="Times New Roman" w:cs="Times New Roman"/>
                                <w:b w:val="0"/>
                                <w:bCs w:val="0"/>
                                <w:sz w:val="28"/>
                                <w:szCs w:val="28"/>
                              </w:rPr>
                              <w:t>ISO 18794:2025,</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rPr>
                              <w:t>IDT</w:t>
                            </w:r>
                            <w:r>
                              <w:rPr>
                                <w:rFonts w:hint="eastAsia" w:ascii="Times New Roman" w:hAnsi="Times New Roman" w:cs="Times New Roman"/>
                                <w:b w:val="0"/>
                                <w:bCs w:val="0"/>
                                <w:sz w:val="28"/>
                                <w:szCs w:val="28"/>
                                <w:lang w:eastAsia="zh-CN"/>
                              </w:rPr>
                              <w:t>）</w:t>
                            </w:r>
                          </w:p>
                          <w:p w14:paraId="64701A7F">
                            <w:pPr>
                              <w:spacing w:before="500" w:after="240" w:line="400" w:lineRule="exact"/>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（征求意见稿）</w:t>
                            </w:r>
                            <w:r>
                              <w:br w:type="textWrapping"/>
                            </w:r>
                          </w:p>
                          <w:p w14:paraId="637BC9AB">
                            <w:pPr>
                              <w:spacing w:line="380" w:lineRule="exact"/>
                              <w:jc w:val="center"/>
                              <w:outlineLvl w:val="0"/>
                              <w:rPr>
                                <w:rFonts w:hint="eastAsia" w:ascii="宋体" w:hAnsi="宋体" w:eastAsia="宋体" w:cs="宋体"/>
                                <w:b/>
                                <w:sz w:val="24"/>
                              </w:rPr>
                            </w:pPr>
                            <w:r>
                              <w:rPr>
                                <w:rFonts w:hint="eastAsia" w:ascii="宋体" w:hAnsi="宋体" w:eastAsia="宋体" w:cs="宋体"/>
                                <w:b/>
                                <w:sz w:val="24"/>
                              </w:rPr>
                              <w:t>在提交反馈意见时，请将您知道的相关专利连同支持性文件一并附上。</w:t>
                            </w:r>
                          </w:p>
                          <w:p w14:paraId="0149D2EC">
                            <w:pPr>
                              <w:spacing w:before="567"/>
                              <w:jc w:val="center"/>
                              <w:textAlignment w:val="auto"/>
                              <w:rPr>
                                <w:rFonts w:hint="default" w:ascii="宋体" w:hAnsi="宋体" w:eastAsia="宋体" w:cs="宋体"/>
                                <w:b w:val="0"/>
                                <w:bCs w:val="0"/>
                                <w:sz w:val="24"/>
                                <w:szCs w:val="24"/>
                                <w:lang w:val="en-US" w:eastAsia="zh-CN"/>
                              </w:rPr>
                            </w:pP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文本框 标准名称" o:spid="_x0000_s1026" o:spt="202" type="#_x0000_t202" style="position:absolute;left:0pt;margin-left:-0.55pt;margin-top:292.05pt;height:330.65pt;width:483.25pt;z-index:251662336;mso-width-relative:page;mso-height-relative:page;" filled="f" stroked="f" coordsize="21600,21600" o:gfxdata="UEsDBAoAAAAAAIdO4kAAAAAAAAAAAAAAAAAEAAAAZHJzL1BLAwQUAAAACACHTuJAj7kAEdgAAAAL&#10;AQAADwAAAGRycy9kb3ducmV2LnhtbE2PTU/DMAyG70j8h8hI3La0o6u20nQHpN4AiYI4p43XFhqn&#10;SrIP9usxJ3Z7LT96/bjcne0kjujD6EhBukxAIHXOjNQr+HivFxsQIWoyenKECn4wwK66vSl1YdyJ&#10;3vDYxF5wCYVCKxhinAspQzeg1WHpZiTe7Z23OvLoe2m8PnG5neQqSXJp9Uh8YdAzPg3YfTcHq+Dl&#10;1T9f9nk9TqHddnX7eYkPzZdS93dp8ggi4jn+w/Cnz+pQsVPrDmSCmBQs0pRJBetNxoGBbb7OQLRM&#10;rjJOsirl9Q/VL1BLAwQUAAAACACHTuJALMVCkFMCAAB/BAAADgAAAGRycy9lMm9Eb2MueG1srVS9&#10;bhQxEO6ReAfLPdm9C3chp+xFR6IgpIhECoja5/VmLdkeY89lNzxAUiFRUVFARUPBS+V4Dca79xMF&#10;ihQ0vvHM7Df+vpm5g8PWGnalQtTgCj7YyTlTTkKp3WXB3709efaCs4jClcKAUwW/VpEfTp8+OWj8&#10;RA2hBlOqwAjExUnjC14j+kmWRVkrK+IOeOUoWEGwAukaLrMyiIbQrcmGeT7OGgilDyBVjOQ97oN8&#10;hRgeAwhVpaU6BrmwymGPGpQRSJRirX3k0+61VaUknlVVVMhMwYkpdicVIXuezmx6ICaXQfhay9UT&#10;xGOe8ICTFdpR0Q3UsUDBFkH/BWW1DBChwh0JNuuJdIoQi0H+QJuLWnjVcSGpo9+IHv8frHxzdR6Y&#10;Lgs+5swJSw1ffrldfv25/H7Dlt9u725v7j5/+v3jF2mn0aTwfSfJ1/g4IZQLTzjYvoSWhirJmvyR&#10;nEmVtgo2/RJfRnES/3ojvmqRSXKOB7t7w70RZ5Jizwf7+8PRKOFk2899iPhKgWXJKHig7naii6vT&#10;iH3qOiVVc3CijSG/mBjHGiqxO8q7DzYRAjeOamwfmyxs5+2KwRzKayIWoJ+c6OWJpuKnIuK5CDQq&#10;xIWWCc/oqAxQEVhZnNUQPv7Ln/KpgxTlrKHRK3j8sBBBcWZeO+rt7jjPCRa7Cxnhvne+9rqFPQKa&#10;6gGtq5edmXLRrM0qgH1PuzZL1SgknKSaBce1eYT9ItCuSjWbdUk0lV7gqbvwMkH3Ms4WCJXuFE7y&#10;9JqsVKO57Hq02qE0+PfvXdb2f2P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5ABHYAAAACwEA&#10;AA8AAAAAAAAAAQAgAAAAIgAAAGRycy9kb3ducmV2LnhtbFBLAQIUABQAAAAIAIdO4kAsxUKQUwIA&#10;AH8EAAAOAAAAAAAAAAEAIAAAACcBAABkcnMvZTJvRG9jLnhtbFBLBQYAAAAABgAGAFkBAADsBQAA&#10;AAA=&#10;">
                <v:fill on="f" focussize="0,0"/>
                <v:stroke on="f" weight="0.5pt"/>
                <v:imagedata o:title=""/>
                <o:lock v:ext="edit" aspectratio="f"/>
                <v:textbox inset="1mm,0mm,1mm,0mm">
                  <w:txbxContent>
                    <w:p w14:paraId="59274E05">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2"/>
                          <w:szCs w:val="52"/>
                          <w:lang w:val="en-US" w:eastAsia="zh-CN"/>
                        </w:rPr>
                      </w:pPr>
                      <w:r>
                        <w:rPr>
                          <w:rFonts w:hint="eastAsia" w:ascii="黑体" w:hAnsi="黑体" w:eastAsia="黑体" w:cs="黑体"/>
                          <w:sz w:val="55"/>
                          <w:szCs w:val="55"/>
                          <w:lang w:val="en-US" w:eastAsia="zh-CN"/>
                        </w:rPr>
                        <w:t>咖啡 感官分析 术语</w:t>
                      </w:r>
                    </w:p>
                    <w:p w14:paraId="3259E812">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default" w:ascii="Times New Roman" w:hAnsi="Times New Roman" w:cs="Times New Roman"/>
                          <w:sz w:val="28"/>
                          <w:szCs w:val="28"/>
                        </w:rPr>
                      </w:pPr>
                      <w:r>
                        <w:rPr>
                          <w:rFonts w:hint="eastAsia" w:ascii="Times New Roman" w:hAnsi="Times New Roman" w:cs="Times New Roman" w:eastAsiaTheme="minorEastAsia"/>
                          <w:sz w:val="28"/>
                          <w:szCs w:val="28"/>
                          <w:lang w:val="en-US" w:eastAsia="zh-CN"/>
                        </w:rPr>
                        <w:t>Coffee - Sensory analysis- Vocabulary</w:t>
                      </w:r>
                    </w:p>
                    <w:p w14:paraId="2883A0AF">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eastAsia" w:ascii="Times New Roman" w:hAnsi="Times New Roman" w:cs="Times New Roman" w:eastAsiaTheme="minorEastAsia"/>
                          <w:b w:val="0"/>
                          <w:bCs w:val="0"/>
                          <w:sz w:val="28"/>
                          <w:szCs w:val="28"/>
                          <w:lang w:eastAsia="zh-CN"/>
                        </w:rPr>
                      </w:pPr>
                      <w:r>
                        <w:rPr>
                          <w:rFonts w:hint="eastAsia" w:ascii="Times New Roman" w:hAnsi="Times New Roman" w:cs="Times New Roman"/>
                          <w:b w:val="0"/>
                          <w:bCs w:val="0"/>
                          <w:sz w:val="28"/>
                          <w:szCs w:val="28"/>
                          <w:lang w:eastAsia="zh-CN"/>
                        </w:rPr>
                        <w:t>（</w:t>
                      </w:r>
                      <w:r>
                        <w:rPr>
                          <w:rFonts w:hint="default" w:ascii="Times New Roman" w:hAnsi="Times New Roman" w:cs="Times New Roman"/>
                          <w:b w:val="0"/>
                          <w:bCs w:val="0"/>
                          <w:sz w:val="28"/>
                          <w:szCs w:val="28"/>
                        </w:rPr>
                        <w:t>ISO 18794:2025,</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rPr>
                        <w:t>IDT</w:t>
                      </w:r>
                      <w:r>
                        <w:rPr>
                          <w:rFonts w:hint="eastAsia" w:ascii="Times New Roman" w:hAnsi="Times New Roman" w:cs="Times New Roman"/>
                          <w:b w:val="0"/>
                          <w:bCs w:val="0"/>
                          <w:sz w:val="28"/>
                          <w:szCs w:val="28"/>
                          <w:lang w:eastAsia="zh-CN"/>
                        </w:rPr>
                        <w:t>）</w:t>
                      </w:r>
                    </w:p>
                    <w:p w14:paraId="64701A7F">
                      <w:pPr>
                        <w:spacing w:before="500" w:after="240" w:line="400" w:lineRule="exact"/>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（征求意见稿）</w:t>
                      </w:r>
                      <w:r>
                        <w:br w:type="textWrapping"/>
                      </w:r>
                    </w:p>
                    <w:p w14:paraId="637BC9AB">
                      <w:pPr>
                        <w:spacing w:line="380" w:lineRule="exact"/>
                        <w:jc w:val="center"/>
                        <w:outlineLvl w:val="0"/>
                        <w:rPr>
                          <w:rFonts w:hint="eastAsia" w:ascii="宋体" w:hAnsi="宋体" w:eastAsia="宋体" w:cs="宋体"/>
                          <w:b/>
                          <w:sz w:val="24"/>
                        </w:rPr>
                      </w:pPr>
                      <w:r>
                        <w:rPr>
                          <w:rFonts w:hint="eastAsia" w:ascii="宋体" w:hAnsi="宋体" w:eastAsia="宋体" w:cs="宋体"/>
                          <w:b/>
                          <w:sz w:val="24"/>
                        </w:rPr>
                        <w:t>在提交反馈意见时，请将您知道的相关专利连同支持性文件一并附上。</w:t>
                      </w:r>
                    </w:p>
                    <w:p w14:paraId="0149D2EC">
                      <w:pPr>
                        <w:spacing w:before="567"/>
                        <w:jc w:val="center"/>
                        <w:textAlignment w:val="auto"/>
                        <w:rPr>
                          <w:rFonts w:hint="default" w:ascii="宋体" w:hAnsi="宋体" w:eastAsia="宋体" w:cs="宋体"/>
                          <w:b w:val="0"/>
                          <w:bCs w:val="0"/>
                          <w:sz w:val="24"/>
                          <w:szCs w:val="24"/>
                          <w:lang w:val="en-US" w:eastAsia="zh-CN"/>
                        </w:rPr>
                      </w:pP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-7620</wp:posOffset>
                </wp:positionH>
                <wp:positionV relativeFrom="paragraph">
                  <wp:posOffset>8877935</wp:posOffset>
                </wp:positionV>
                <wp:extent cx="6136005" cy="0"/>
                <wp:effectExtent l="0" t="0" r="0" b="0"/>
                <wp:wrapNone/>
                <wp:docPr id="11" name="下横线"/>
                <wp:cNvGraphicFramePr/>
                <a:graphic xmlns:a="http://schemas.openxmlformats.org/drawingml/2006/main">
                  <a:graphicData uri="http://schemas.microsoft.com/office/word/2010/wordprocessingShape">
                    <wps:wsp>
                      <wps:cNvCnPr/>
                      <wps:spPr>
                        <a:xfrm>
                          <a:off x="0" y="0"/>
                          <a:ext cx="6136005" cy="0"/>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下横线" o:spid="_x0000_s1026" o:spt="20" style="position:absolute;left:0pt;margin-left:-0.6pt;margin-top:699.05pt;height:0pt;width:483.15pt;z-index:251667456;mso-width-relative:page;mso-height-relative:page;" filled="f" stroked="t" coordsize="21600,21600" o:gfxdata="UEsDBAoAAAAAAIdO4kAAAAAAAAAAAAAAAAAEAAAAZHJzL1BLAwQUAAAACACHTuJArcgFD9kAAAAM&#10;AQAADwAAAGRycy9kb3ducmV2LnhtbE2PQU/DMAyF70j8h8hI3La0K4ytNJ0QaOLAaWMCjllj2mqN&#10;UyVZV/j1eAcEN/u9p+fPxWq0nRjQh9aRgnSagECqnGmpVrB7XU8WIELUZHTnCBV8YYBVeXlR6Ny4&#10;E21w2MZacAmFXCtoYuxzKUPVoNVh6nok9j6dtzry6mtpvD5xue3kLEnm0uqW+EKje3xssDpsj1bB&#10;28PdIRufn27WcbP78G7IXvD7XanrqzS5BxFxjH9hOOMzOpTMtHdHMkF0CibpjJOsZ8tFCoITy/kt&#10;D/tfSZaF/P9E+QNQSwMEFAAAAAgAh07iQPkSmtncAQAAqwMAAA4AAABkcnMvZTJvRG9jLnhtbK1T&#10;zW4TMRC+I/EOlu9kN6kI1SqbHhqVC4JIwANMvPauJf/J42aTZ+BFEE+AuPAyCF6DsTdNS7n00D14&#10;x/bMN/N9M15dHaxhexlRe9fy+azmTDrhO+36ln/+dPPqkjNM4Dow3smWHyXyq/XLF6sxNHLhB286&#10;GRmBOGzG0PIhpdBUFYpBWsCZD9LRpfLRQqJt7Ksuwkjo1lSLul5Wo49diF5IRDrdTJf8hBifAuiV&#10;0kJuvLi10qUJNUoDiSjhoAPydalWKSnSB6VQJmZaTkxTWSkJ2bu8VusVNH2EMGhxKgGeUsIjTha0&#10;o6RnqA0kYLdR/wdltYgevUoz4W01ESmKEIt5/UibjwMEWbiQ1BjOouPzwYr3+21kuqNJmHPmwFLH&#10;f33/8vvrtz8/fmZ1xoANOV27bTztMGxjpnpQ0eY/kWCHoujxrKg8JCbocDm/WNb1a87E3V11Hxgi&#10;prfSW5aNlhvtMlloYP8OEyUj1zuXfOz8jTamNMw4NlLFizc19VEATaGi7pNpAzFB13MGpqfxFikW&#10;SPRGdzk8A2Hsd9cmsj3koShfZkrp/nHLuTeAw+RXrqZxsTrRCzDatvzyYbRxBJL1mhTK1s53xyJc&#10;OaceljSnectD8nBfou/f2P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cgFD9kAAAAMAQAADwAA&#10;AAAAAAABACAAAAAiAAAAZHJzL2Rvd25yZXYueG1sUEsBAhQAFAAAAAgAh07iQPkSmtncAQAAqwMA&#10;AA4AAAAAAAAAAQAgAAAAKAEAAGRycy9lMm9Eb2MueG1sUEsFBgAAAAAGAAYAWQEAAHYFAAAAAA==&#10;">
                <v:fill on="f" focussize="0,0"/>
                <v:stroke weight="1pt" color="#000000 [3213]" miterlimit="8" joinstyle="miter"/>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8566150</wp:posOffset>
                </wp:positionV>
                <wp:extent cx="2613660" cy="360045"/>
                <wp:effectExtent l="0" t="0" r="0" b="0"/>
                <wp:wrapNone/>
                <wp:docPr id="7" name="文本框 发布日期" title="发布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734E6">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r>
                              <w:rPr>
                                <w:rFonts w:hint="eastAsia" w:ascii="黑体" w:hAnsi="黑体" w:eastAsia="黑体" w:cs="黑体"/>
                                <w:kern w:val="0"/>
                                <w:sz w:val="28"/>
                                <w:szCs w:val="28"/>
                              </w:rPr>
                              <w:t>XXXX -XX-XX 发布</w:t>
                            </w:r>
                          </w:p>
                          <w:p w14:paraId="44066593">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日期" o:spid="_x0000_s1026" o:spt="202" type="#_x0000_t202" style="position:absolute;left:0pt;margin-left:-2.25pt;margin-top:674.5pt;height:28.35pt;width:205.8pt;z-index:251663360;v-text-anchor:middle;mso-width-relative:page;mso-height-relative:page;" filled="f" stroked="f" coordsize="21600,21600" o:gfxdata="UEsDBAoAAAAAAIdO4kAAAAAAAAAAAAAAAAAEAAAAZHJzL1BLAwQUAAAACACHTuJAtQ028d0AAAAM&#10;AQAADwAAAGRycy9kb3ducmV2LnhtbE2Py07DMBBF90j8gzVIbKrWDk1pCXEqkdJFJSSgILF1kyGJ&#10;Go8j233A1zOsYDl3ju4jX55tL47oQ+dIQzJRIJAqV3fUaHh/W48XIEI0VJveEWr4wgDL4vIiN1nt&#10;TvSKx21sBJtQyIyGNsYhkzJULVoTJm5A4t+n89ZEPn0ja29ObG57eaPUrbSmI05ozYBli9V+e7Aa&#10;HkarR/kxWvn1y9PzpvTfVTndL7S+vkrUPYiI5/gHw299rg4Fd9q5A9VB9BrG6YxJ1qfpHY9iIlXz&#10;BMSOpVTN5iCLXP4fUfwAUEsDBBQAAAAIAIdO4kC4L8RjUQIAAIAEAAAOAAAAZHJzL2Uyb0RvYy54&#10;bWytVE1vEzEQvSPxHyzf6W5SGlDUTRUaFSFVtFJBnB2vt2vJX9hOdsMVCY6IC1wqIQ7c+AH8oeZ3&#10;8LybpKVw6IGLM56ZfTPveSaHR61WZCl8kNYUdLCXUyIMt6U0lwV9/erk0VNKQmSmZMoaUdCVCPRo&#10;8vDBYePGYmhrq0rhCUBMGDeuoHWMbpxlgddCs7BnnTAIVtZrFnH1l1npWQN0rbJhno+yxvrSectF&#10;CPDO+iDdIPr7ANqqklzMLF9oYWKP6oViEZRCLV2gk67bqhI8nlVVEJGogoJp7E4UgT1PZzY5ZONL&#10;z1wt+aYFdp8W7nDSTBoU3UHNWGRk4eVfUFpyb4Ot4h63OuuJdIqAxSC/o81FzZzouEDq4Haih/8H&#10;y18uzz2RZUGfUGKYxoOvv3xcX/1cf/9Arj99vv71fv31x/rqG7STUSH8hxPyNS6MgXLhgBPbZ7bF&#10;UCVZkz/AmVRpK6/TL/gSxCH+aie+aCPhcA5Hg/3RCCGO2P4ozx8fJJjs5mvnQ3wurCbJKKjH43aa&#10;s+VpiH3qNiUVM/ZEKgU/GytDmoKO9g/y7oNdBODKoMZNr8mK7bzdEJjbcgVe3vaDExw/kSh+ykI8&#10;Zx6Tgn6xS/EMR6UsitiNRUlt/bt/+VM+HhBRShpMXkHD2wXzghL1wuBpE3fAxu4Cw9/2zrdes9DH&#10;FkM9wLY63pkpN6qtWXmr32DVpqkaQsxw1Cwoj357OY79JmBZuZhOuzSMpWPx1Fw4nsB7IaeLaCvZ&#10;aZwE6lXZ6IbB7F5ps0Rp8m/fu6ybP47J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UNNvHdAAAA&#10;DAEAAA8AAAAAAAAAAQAgAAAAIgAAAGRycy9kb3ducmV2LnhtbFBLAQIUABQAAAAIAIdO4kC4L8Rj&#10;UQIAAIAEAAAOAAAAAAAAAAEAIAAAACwBAABkcnMvZTJvRG9jLnhtbFBLBQYAAAAABgAGAFkBAADv&#10;BQAAAAA=&#10;">
                <v:fill on="f" focussize="0,0"/>
                <v:stroke on="f" weight="0.5pt"/>
                <v:imagedata o:title=""/>
                <o:lock v:ext="edit" aspectratio="f"/>
                <v:textbox inset="1mm,0mm,1mm,0mm">
                  <w:txbxContent>
                    <w:p w14:paraId="7F9734E6">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r>
                        <w:rPr>
                          <w:rFonts w:hint="eastAsia" w:ascii="黑体" w:hAnsi="黑体" w:eastAsia="黑体" w:cs="黑体"/>
                          <w:kern w:val="0"/>
                          <w:sz w:val="28"/>
                          <w:szCs w:val="28"/>
                        </w:rPr>
                        <w:t>XXXX -XX-XX 发布</w:t>
                      </w:r>
                    </w:p>
                    <w:p w14:paraId="44066593">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3553460</wp:posOffset>
                </wp:positionH>
                <wp:positionV relativeFrom="paragraph">
                  <wp:posOffset>8566150</wp:posOffset>
                </wp:positionV>
                <wp:extent cx="2613660" cy="360045"/>
                <wp:effectExtent l="0" t="0" r="0" b="0"/>
                <wp:wrapNone/>
                <wp:docPr id="8" name="文本框 实施日期" title="实施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23764">
                            <w:pPr>
                              <w:jc w:val="right"/>
                              <w:rPr>
                                <w:rFonts w:hint="default"/>
                                <w:lang w:val="en-US"/>
                              </w:rPr>
                            </w:pPr>
                            <w:r>
                              <w:rPr>
                                <w:rFonts w:hint="eastAsia" w:ascii="黑体" w:hAnsi="黑体" w:eastAsia="黑体" w:cs="黑体"/>
                                <w:kern w:val="0"/>
                                <w:sz w:val="28"/>
                                <w:szCs w:val="28"/>
                              </w:rPr>
                              <w:t>XXXX -XX-XX 实施</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实施日期" o:spid="_x0000_s1026" o:spt="202" type="#_x0000_t202" style="position:absolute;left:0pt;margin-left:279.8pt;margin-top:674.5pt;height:28.35pt;width:205.8pt;z-index:251664384;v-text-anchor:middle;mso-width-relative:page;mso-height-relative:page;" filled="f" stroked="f" coordsize="21600,21600" o:gfxdata="UEsDBAoAAAAAAIdO4kAAAAAAAAAAAAAAAAAEAAAAZHJzL1BLAwQUAAAACACHTuJAjxIb0d8AAAAN&#10;AQAADwAAAGRycy9kb3ducmV2LnhtbE2PzU7DMBCE70i8g7VIXCpqp23aJsSpREoPlZCAgsTVjU0S&#10;NV5HtvsDT89yguPOfJqdKVYX27OT8aFzKCEZC2AGa6c7bCS8v23ulsBCVKhV79BI+DIBVuX1VaFy&#10;7c74ak672DAKwZArCW2MQ855qFtjVRi7wSB5n85bFen0DddenSnc9nwixJxb1SF9aNVgqtbUh93R&#10;SngYrR/5x2jtNy9Pz9vKf9fV9LCU8vYmEffAornEPxh+61N1KKnT3h1RB9ZLSNNsTigZ01lGqwjJ&#10;FskE2J6kmUgXwMuC/19R/gBQSwMEFAAAAAgAh07iQPAPaWZPAgAAgAQAAA4AAABkcnMvZTJvRG9j&#10;LnhtbK1UzW4TMRC+I/EOlu90NymNUNRNFVoVIUW0UkCcHa+3a8l/2E53wwPAG5RLBeLADfEGPA55&#10;Dj7v5qcUDj1wccYzs9/4+2YmxyetVuRa+CCtKejgIKdEGG5Laa4K+ub1+ZNnlITITMmUNaKgKxHo&#10;yeTxo+PGjcXQ1laVwhOAmDBuXEHrGN04ywKvhWbhwDphEKys1yzi6q+y0rMG6FplwzwfZY31pfOW&#10;ixDgPeuDdIPoHwJoq0pycWb5UgsTe1QvFIugFGrpAp10r60qweNFVQURiSoomMbuRBHYi3Rmk2M2&#10;vvLM1ZJvnsAe8oR7nDSTBkV3UGcsMrL08i8oLbm3wVbxgFud9UQ6RcBikN/TZl4zJzoukDq4nejh&#10;/8HyV9eXnsiyoGi7YRoNX998XN9+X3/9QH79+Ly++bn+9G19+wXayagQ/sMJ+RoXxkCZO+DE9rlt&#10;MVRJ1uQPcCZV2srr9Au+BHGIv9qJL9pIOJzD0eBwNEKII3Y4yvOnRwkm23/tfIgvhNUkGQX1aG6n&#10;ObuehdinblNSMWPPpVLws7EypCno6PAo7z7YRQCuDGrs35qs2C7aDYGFLVfg5W0/OMHxc4niMxbi&#10;JfOYFLwXuxQvcFTKoojdWJTU1r//lz/lo4GIUtJg8goa3i2ZF5SolwatTdwBG7sLDH/Xu9h6zVKf&#10;Wgz1ANvqeGem3Ki2ZuWtfotVm6ZqCDHDUbOgPPrt5TT2m4Bl5WI67dIwlo7FmZk7nsB7IafLaCvZ&#10;aZwE6lXZ6IbB7Lq0WaI0+XfvXdb+j2Py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8SG9HfAAAA&#10;DQEAAA8AAAAAAAAAAQAgAAAAIgAAAGRycy9kb3ducmV2LnhtbFBLAQIUABQAAAAIAIdO4kDwD2lm&#10;TwIAAIAEAAAOAAAAAAAAAAEAIAAAAC4BAABkcnMvZTJvRG9jLnhtbFBLBQYAAAAABgAGAFkBAADv&#10;BQAAAAA=&#10;">
                <v:fill on="f" focussize="0,0"/>
                <v:stroke on="f" weight="0.5pt"/>
                <v:imagedata o:title=""/>
                <o:lock v:ext="edit" aspectratio="f"/>
                <v:textbox inset="1mm,0mm,1mm,0mm">
                  <w:txbxContent>
                    <w:p w14:paraId="71523764">
                      <w:pPr>
                        <w:jc w:val="right"/>
                        <w:rPr>
                          <w:rFonts w:hint="default"/>
                          <w:lang w:val="en-US"/>
                        </w:rPr>
                      </w:pPr>
                      <w:r>
                        <w:rPr>
                          <w:rFonts w:hint="eastAsia" w:ascii="黑体" w:hAnsi="黑体" w:eastAsia="黑体" w:cs="黑体"/>
                          <w:kern w:val="0"/>
                          <w:sz w:val="28"/>
                          <w:szCs w:val="28"/>
                        </w:rPr>
                        <w:t>XXXX -XX-XX 实施</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1905</wp:posOffset>
                </wp:positionH>
                <wp:positionV relativeFrom="paragraph">
                  <wp:posOffset>9217025</wp:posOffset>
                </wp:positionV>
                <wp:extent cx="6129020" cy="842010"/>
                <wp:effectExtent l="0" t="0" r="0" b="0"/>
                <wp:wrapNone/>
                <wp:docPr id="9" name="文本框 发布单位" title="发布单位"/>
                <wp:cNvGraphicFramePr/>
                <a:graphic xmlns:a="http://schemas.openxmlformats.org/drawingml/2006/main">
                  <a:graphicData uri="http://schemas.microsoft.com/office/word/2010/wordprocessingShape">
                    <wps:wsp>
                      <wps:cNvSpPr txBox="1"/>
                      <wps:spPr>
                        <a:xfrm>
                          <a:off x="0" y="0"/>
                          <a:ext cx="6129020" cy="842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6"/>
                              <w:tblW w:w="0" w:type="auto"/>
                              <w:jc w:val="center"/>
                              <w:tblLayout w:type="autofit"/>
                              <w:tblCellMar>
                                <w:top w:w="85" w:type="dxa"/>
                                <w:left w:w="0" w:type="dxa"/>
                                <w:bottom w:w="85" w:type="dxa"/>
                                <w:right w:w="108" w:type="dxa"/>
                              </w:tblCellMar>
                            </w:tblPr>
                            <w:tblGrid>
                              <w:gridCol w:w="4320"/>
                              <w:gridCol w:w="1410"/>
                            </w:tblGrid>
                            <w:tr w14:paraId="2D9107AD">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6AC1CE9A">
                                  <w:pPr>
                                    <w:keepNext w:val="0"/>
                                    <w:keepLines w:val="0"/>
                                    <w:pageBreakBefore w:val="0"/>
                                    <w:widowControl w:val="0"/>
                                    <w:kinsoku/>
                                    <w:wordWrap/>
                                    <w:overflowPunct/>
                                    <w:topLinePunct w:val="0"/>
                                    <w:bidi w:val="0"/>
                                    <w:adjustRightInd/>
                                    <w:snapToGrid w:val="0"/>
                                    <w:spacing w:line="200" w:lineRule="auto"/>
                                    <w:jc w:val="distribute"/>
                                    <w:textAlignment w:val="auto"/>
                                    <w:rPr>
                                      <w:rFonts w:hint="default"/>
                                      <w:spacing w:val="34"/>
                                      <w:w w:val="75"/>
                                      <w:lang w:val="en-US" w:eastAsia="zh-CN"/>
                                    </w:rPr>
                                  </w:pPr>
                                  <w:r>
                                    <w:rPr>
                                      <w:rFonts w:hint="eastAsia" w:ascii="黑体" w:hAnsi="黑体" w:eastAsia="黑体" w:cs="黑体"/>
                                      <w:sz w:val="36"/>
                                      <w:szCs w:val="36"/>
                                      <w:lang w:val="en-US" w:eastAsia="zh-CN"/>
                                    </w:rPr>
                                    <w:t>中华人民共和国农业农村部</w:t>
                                  </w:r>
                                </w:p>
                              </w:tc>
                              <w:tc>
                                <w:tcPr>
                                  <w:tcW w:w="0" w:type="auto"/>
                                  <w:tcBorders>
                                    <w:tl2br w:val="nil"/>
                                    <w:tr2bl w:val="nil"/>
                                  </w:tcBorders>
                                  <w:tcMar>
                                    <w:top w:w="85" w:type="dxa"/>
                                    <w:left w:w="510" w:type="dxa"/>
                                    <w:bottom w:w="85" w:type="dxa"/>
                                    <w:right w:w="0" w:type="dxa"/>
                                  </w:tcMar>
                                  <w:vAlign w:val="center"/>
                                </w:tcPr>
                                <w:p w14:paraId="5E4C5BDE">
                                  <w:pPr>
                                    <w:spacing w:line="240" w:lineRule="auto"/>
                                    <w:jc w:val="center"/>
                                  </w:pPr>
                                  <w:r>
                                    <w:rPr>
                                      <w:rFonts w:hint="eastAsia" w:ascii="黑体" w:hAnsi="黑体" w:eastAsia="黑体" w:cs="黑体"/>
                                      <w:b w:val="0"/>
                                      <w:bCs w:val="0"/>
                                      <w:spacing w:val="85"/>
                                      <w:sz w:val="28"/>
                                      <w:szCs w:val="28"/>
                                      <w:lang w:val="en-US" w:eastAsia="zh-CN"/>
                                    </w:rPr>
                                    <w:t>发布</w:t>
                                  </w:r>
                                </w:p>
                              </w:tc>
                            </w:tr>
                          </w:tbl>
                          <w:p w14:paraId="30B4FA92"/>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单位" o:spid="_x0000_s1026" o:spt="202" type="#_x0000_t202" style="position:absolute;left:0pt;margin-left:0.15pt;margin-top:725.75pt;height:66.3pt;width:482.6pt;z-index:251665408;v-text-anchor:middle;mso-width-relative:page;mso-height-relative:page;" filled="f" stroked="f" coordsize="21600,21600" o:gfxdata="UEsDBAoAAAAAAIdO4kAAAAAAAAAAAAAAAAAEAAAAZHJzL1BLAwQUAAAACACHTuJAv+2P49wAAAAK&#10;AQAADwAAAGRycy9kb3ducmV2LnhtbE2PzU7DMBCE70i8g7VIXCrqhDZVCHEqkdIDUiWgIHF14yWJ&#10;Gq8j2/2Bp2c5wW13ZjT7bbk820Ec0YfekYJ0moBAapzpqVXw/ra+yUGEqMnowREq+MIAy+ryotSF&#10;cSd6xeM2toJLKBRaQRfjWEgZmg6tDlM3IrH36bzVkVffSuP1icvtIG+TZCGt7okvdHrEusNmvz1Y&#10;BQ+T1aP8mKz8+mXz/FT776ae7XOlrq/S5B5ExHP8C8MvPqNDxUw7dyATxKBgxjlW51magWD/bpHx&#10;sGMpy+cpyKqU/1+ofgBQSwMEFAAAAAgAh07iQPUh0I5SAgAAgAQAAA4AAABkcnMvZTJvRG9jLnht&#10;bK1UzW4TMRC+I/EOlu90NylEbZRNFVoVIVW0UkGcHa+3a8l/2E52yxUJThXiACcu3HkALrwNzXPw&#10;eTdJS+HQAxfveGb8zcw3Mzs5aLUiS+GDtKagg52cEmG4LaW5KOirl8eP9igJkZmSKWtEQS9FoAfT&#10;hw8mjRuLoa2tKoUnADFh3LiC1jG6cZYFXgvNwo51wsBYWa9ZxNVfZKVnDdC1yoZ5Psoa60vnLRch&#10;QHvUG+ka0d8H0FaV5OLI8oUWJvaoXigWUVKopQt02mVbVYLH06oKIhJVUFQauxNBIM/TmU0nbHzh&#10;maslX6fA7pPCnZo0kwZBt1BHLDKy8PIvKC25t8FWcYdbnfWFdIygikF+h5vzmjnR1QKqg9uSHv4f&#10;LH+xPPNElgXdp8QwjYavvnxYff2++vaeXH/8dP3j3fXV518/r8CdjArmP5Sgr3FhDJRzB5zYPrUt&#10;hirRmvQBysRKW3mdvqiXwA7yL7fkizYSDuVoMNzPhzBx2PYeJzoSTHbz2vkQnwmrSRIK6tHcjnO2&#10;PAmxd924pGDGHkuloGdjZUiDCLtP8u7B1gJwZRDjJtckxXberguY2/ISdXnbD05w/Fgi+AkL8Yx5&#10;TAryxS7FUxyVsghi1xIltfVv/6VP/mggrJQ0mLyChjcL5gUl6rlBa3dHeQ7Y2F0g+Nva+UZrFvrQ&#10;YqgH2FbHOzH5RrURK2/1a6zaLEWDiRmOmAXl0W8uh7HfBCwrF7NZ54axdCyemHPHE3hP5GwRbSU7&#10;jhNBPStr3jCYXZfWS5Qm//a987r5cU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tj+PcAAAA&#10;CgEAAA8AAAAAAAAAAQAgAAAAIgAAAGRycy9kb3ducmV2LnhtbFBLAQIUABQAAAAIAIdO4kD1IdCO&#10;UgIAAIAEAAAOAAAAAAAAAAEAIAAAACsBAABkcnMvZTJvRG9jLnhtbFBLBQYAAAAABgAGAFkBAADv&#10;BQAAAAA=&#10;">
                <v:fill on="f" focussize="0,0"/>
                <v:stroke on="f" weight="0.5pt"/>
                <v:imagedata o:title=""/>
                <o:lock v:ext="edit" aspectratio="f"/>
                <v:textbox inset="1mm,0mm,1mm,0mm">
                  <w:txbxContent>
                    <w:tbl>
                      <w:tblPr>
                        <w:tblStyle w:val="16"/>
                        <w:tblW w:w="0" w:type="auto"/>
                        <w:jc w:val="center"/>
                        <w:tblLayout w:type="autofit"/>
                        <w:tblCellMar>
                          <w:top w:w="85" w:type="dxa"/>
                          <w:left w:w="0" w:type="dxa"/>
                          <w:bottom w:w="85" w:type="dxa"/>
                          <w:right w:w="108" w:type="dxa"/>
                        </w:tblCellMar>
                      </w:tblPr>
                      <w:tblGrid>
                        <w:gridCol w:w="4320"/>
                        <w:gridCol w:w="1410"/>
                      </w:tblGrid>
                      <w:tr w14:paraId="2D9107AD">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6AC1CE9A">
                            <w:pPr>
                              <w:keepNext w:val="0"/>
                              <w:keepLines w:val="0"/>
                              <w:pageBreakBefore w:val="0"/>
                              <w:widowControl w:val="0"/>
                              <w:kinsoku/>
                              <w:wordWrap/>
                              <w:overflowPunct/>
                              <w:topLinePunct w:val="0"/>
                              <w:bidi w:val="0"/>
                              <w:adjustRightInd/>
                              <w:snapToGrid w:val="0"/>
                              <w:spacing w:line="200" w:lineRule="auto"/>
                              <w:jc w:val="distribute"/>
                              <w:textAlignment w:val="auto"/>
                              <w:rPr>
                                <w:rFonts w:hint="default"/>
                                <w:spacing w:val="34"/>
                                <w:w w:val="75"/>
                                <w:lang w:val="en-US" w:eastAsia="zh-CN"/>
                              </w:rPr>
                            </w:pPr>
                            <w:r>
                              <w:rPr>
                                <w:rFonts w:hint="eastAsia" w:ascii="黑体" w:hAnsi="黑体" w:eastAsia="黑体" w:cs="黑体"/>
                                <w:sz w:val="36"/>
                                <w:szCs w:val="36"/>
                                <w:lang w:val="en-US" w:eastAsia="zh-CN"/>
                              </w:rPr>
                              <w:t>中华人民共和国农业农村部</w:t>
                            </w:r>
                          </w:p>
                        </w:tc>
                        <w:tc>
                          <w:tcPr>
                            <w:tcW w:w="0" w:type="auto"/>
                            <w:tcBorders>
                              <w:tl2br w:val="nil"/>
                              <w:tr2bl w:val="nil"/>
                            </w:tcBorders>
                            <w:tcMar>
                              <w:top w:w="85" w:type="dxa"/>
                              <w:left w:w="510" w:type="dxa"/>
                              <w:bottom w:w="85" w:type="dxa"/>
                              <w:right w:w="0" w:type="dxa"/>
                            </w:tcMar>
                            <w:vAlign w:val="center"/>
                          </w:tcPr>
                          <w:p w14:paraId="5E4C5BDE">
                            <w:pPr>
                              <w:spacing w:line="240" w:lineRule="auto"/>
                              <w:jc w:val="center"/>
                            </w:pPr>
                            <w:r>
                              <w:rPr>
                                <w:rFonts w:hint="eastAsia" w:ascii="黑体" w:hAnsi="黑体" w:eastAsia="黑体" w:cs="黑体"/>
                                <w:b w:val="0"/>
                                <w:bCs w:val="0"/>
                                <w:spacing w:val="85"/>
                                <w:sz w:val="28"/>
                                <w:szCs w:val="28"/>
                                <w:lang w:val="en-US" w:eastAsia="zh-CN"/>
                              </w:rPr>
                              <w:t>发布</w:t>
                            </w:r>
                          </w:p>
                        </w:tc>
                      </w:tr>
                    </w:tbl>
                    <w:p w14:paraId="30B4FA92"/>
                  </w:txbxContent>
                </v:textbox>
              </v:shape>
            </w:pict>
          </mc:Fallback>
        </mc:AlternateContent>
      </w:r>
    </w:p>
    <w:p w14:paraId="3CC62817">
      <w:pPr>
        <w:rPr>
          <w:rFonts w:hint="default" w:ascii="Times New Roman" w:hAnsi="Times New Roman" w:cs="Times New Roman"/>
        </w:rPr>
        <w:sectPr>
          <w:pgSz w:w="11906" w:h="16838"/>
          <w:pgMar w:top="567" w:right="850" w:bottom="1111" w:left="1417" w:header="850" w:footer="850" w:gutter="0"/>
          <w:pgNumType w:fmt="decimal"/>
          <w:cols w:space="425" w:num="1"/>
          <w:docGrid w:type="lines" w:linePitch="312" w:charSpace="0"/>
        </w:sectPr>
      </w:pPr>
      <w:bookmarkStart w:id="93" w:name="_GoBack"/>
      <w:bookmarkEnd w:id="93"/>
    </w:p>
    <w:p w14:paraId="36B74EBC">
      <w:pPr>
        <w:pStyle w:val="48"/>
        <w:widowControl w:val="0"/>
        <w:rPr>
          <w:rFonts w:hint="default" w:ascii="Times New Roman" w:hAnsi="Times New Roman" w:cs="Times New Roman"/>
          <w:lang w:val="en-US" w:eastAsia="zh-CN"/>
        </w:rPr>
      </w:pPr>
      <w:bookmarkStart w:id="0" w:name="_Toc1dc23703-8e07-44ab-8d9a-32df08820739"/>
      <w:r>
        <w:rPr>
          <w:rFonts w:hint="default" w:ascii="Times New Roman" w:hAnsi="Times New Roman" w:eastAsia="黑体" w:cs="Times New Roman"/>
          <w:sz w:val="32"/>
          <w:szCs w:val="32"/>
          <w:lang w:val="en-US" w:eastAsia="zh-CN"/>
        </w:rPr>
        <w:t>前</w:t>
      </w:r>
      <w:r>
        <w:rPr>
          <w:rFonts w:hint="default" w:ascii="Times New Roman" w:hAnsi="Times New Roman" w:eastAsia="MS Mincho" w:cs="Times New Roman"/>
        </w:rPr>
        <w:t>  </w:t>
      </w:r>
      <w:r>
        <w:rPr>
          <w:rFonts w:hint="default" w:ascii="Times New Roman" w:hAnsi="Times New Roman" w:eastAsia="黑体" w:cs="Times New Roman"/>
          <w:sz w:val="32"/>
          <w:szCs w:val="32"/>
          <w:lang w:val="en-US" w:eastAsia="zh-CN"/>
        </w:rPr>
        <w:t>言</w:t>
      </w:r>
      <w:bookmarkEnd w:id="0"/>
    </w:p>
    <w:p w14:paraId="55A8C992">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本文件按照GB/T 1.1—2020《标准化工作导则 第1部分：标准化文件的结构和起草规则》的规定起草。</w:t>
      </w:r>
    </w:p>
    <w:p w14:paraId="395CA9ED">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本文件等同采用ISO 18794</w:t>
      </w:r>
      <w:r>
        <w:rPr>
          <w:rFonts w:hint="eastAsia" w:ascii="Times New Roman" w:cs="Times New Roman"/>
          <w:sz w:val="21"/>
          <w:szCs w:val="21"/>
          <w:lang w:eastAsia="zh-CN"/>
        </w:rPr>
        <w:t>:</w:t>
      </w:r>
      <w:r>
        <w:rPr>
          <w:rFonts w:hint="default" w:ascii="Times New Roman" w:hAnsi="Times New Roman" w:eastAsia="宋体" w:cs="Times New Roman"/>
          <w:sz w:val="21"/>
          <w:szCs w:val="21"/>
        </w:rPr>
        <w:t>2025 《咖啡</w:t>
      </w:r>
      <w:r>
        <w:rPr>
          <w:rFonts w:hint="eastAsia" w:ascii="Times New Roman" w:cs="Times New Roman"/>
          <w:sz w:val="21"/>
          <w:szCs w:val="21"/>
          <w:lang w:val="en-US" w:eastAsia="zh-CN"/>
        </w:rPr>
        <w:t xml:space="preserve"> </w:t>
      </w:r>
      <w:r>
        <w:rPr>
          <w:rFonts w:hint="default" w:ascii="Times New Roman" w:hAnsi="Times New Roman" w:eastAsia="宋体" w:cs="Times New Roman"/>
          <w:sz w:val="21"/>
          <w:szCs w:val="21"/>
        </w:rPr>
        <w:t>感官分析</w:t>
      </w:r>
      <w:r>
        <w:rPr>
          <w:rFonts w:hint="eastAsia" w:ascii="Times New Roman" w:cs="Times New Roman"/>
          <w:sz w:val="21"/>
          <w:szCs w:val="21"/>
          <w:lang w:val="en-US" w:eastAsia="zh-CN"/>
        </w:rPr>
        <w:t xml:space="preserve"> </w:t>
      </w:r>
      <w:r>
        <w:rPr>
          <w:rFonts w:hint="default" w:ascii="Times New Roman" w:hAnsi="Times New Roman" w:eastAsia="宋体" w:cs="Times New Roman"/>
          <w:sz w:val="21"/>
          <w:szCs w:val="21"/>
        </w:rPr>
        <w:t>术语》</w:t>
      </w:r>
      <w:r>
        <w:rPr>
          <w:rFonts w:hint="eastAsia" w:ascii="Times New Roman" w:cs="Times New Roman"/>
          <w:sz w:val="21"/>
          <w:szCs w:val="21"/>
          <w:lang w:eastAsia="zh-CN"/>
        </w:rPr>
        <w:t>，</w:t>
      </w:r>
      <w:r>
        <w:rPr>
          <w:rFonts w:hint="eastAsia" w:ascii="Times New Roman" w:cs="Times New Roman"/>
          <w:sz w:val="21"/>
          <w:szCs w:val="21"/>
          <w:lang w:val="en-US" w:eastAsia="zh-CN"/>
        </w:rPr>
        <w:t>文件类型由ISO的技术规范调整为我国的农业行业标准</w:t>
      </w:r>
      <w:r>
        <w:rPr>
          <w:rFonts w:hint="default" w:ascii="Times New Roman" w:hAnsi="Times New Roman" w:eastAsia="宋体" w:cs="Times New Roman"/>
          <w:sz w:val="21"/>
          <w:szCs w:val="21"/>
        </w:rPr>
        <w:t>。</w:t>
      </w:r>
    </w:p>
    <w:p w14:paraId="6E27B493">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请注意本文件的某些内容可能涉及专利。本文件的发布机构不承担识别专利的责任。</w:t>
      </w:r>
    </w:p>
    <w:p w14:paraId="18B14730">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本文件由农业农村部农垦局提出并归口。</w:t>
      </w:r>
    </w:p>
    <w:p w14:paraId="297D62C8">
      <w:pPr>
        <w:pStyle w:val="64"/>
        <w:rPr>
          <w:rFonts w:hint="default" w:ascii="Times New Roman" w:hAnsi="Times New Roman" w:cs="Times New Roman"/>
          <w:color w:val="000000"/>
          <w:highlight w:val="none"/>
        </w:rPr>
      </w:pPr>
      <w:r>
        <w:rPr>
          <w:rFonts w:hint="default" w:ascii="Times New Roman" w:hAnsi="Times New Roman" w:cs="Times New Roman"/>
          <w:color w:val="000000"/>
          <w:highlight w:val="none"/>
        </w:rPr>
        <w:t>本文件由农业农村部热带作物及制品标准化技术委员会归口。</w:t>
      </w:r>
    </w:p>
    <w:p w14:paraId="778D1E5B">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本文件起草单位：中国热带农业科学院香料饮料研究所，海南兴科热带作物工程技术有限公司，保山市检验检测院。</w:t>
      </w:r>
    </w:p>
    <w:p w14:paraId="0C4BFD8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本文件主要起草人：闫林</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王曦奥</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黄丽芳</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胡荣锁</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安娜</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林兴军</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孙世伟</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王宪文</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朱红英</w:t>
      </w:r>
      <w:r>
        <w:rPr>
          <w:rFonts w:hint="default" w:ascii="Times New Roman" w:hAnsi="Times New Roman" w:cs="Times New Roman"/>
          <w:sz w:val="21"/>
          <w:szCs w:val="21"/>
          <w:lang w:eastAsia="zh-CN"/>
        </w:rPr>
        <w:t>、</w:t>
      </w:r>
      <w:r>
        <w:rPr>
          <w:rFonts w:hint="eastAsia" w:ascii="Times New Roman" w:cs="Times New Roman"/>
          <w:sz w:val="21"/>
          <w:szCs w:val="21"/>
          <w:lang w:val="en-US" w:eastAsia="zh-CN"/>
        </w:rPr>
        <w:t>董文江、</w:t>
      </w:r>
      <w:r>
        <w:rPr>
          <w:rFonts w:hint="default" w:ascii="Times New Roman" w:hAnsi="Times New Roman" w:eastAsia="宋体" w:cs="Times New Roman"/>
          <w:sz w:val="21"/>
          <w:szCs w:val="21"/>
        </w:rPr>
        <w:t>贺书珍</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郑何美。</w:t>
      </w:r>
    </w:p>
    <w:p w14:paraId="4F0B97ED">
      <w:pPr>
        <w:rPr>
          <w:rFonts w:hint="default" w:ascii="Times New Roman" w:hAnsi="Times New Roman" w:cs="Times New Roman"/>
          <w:lang w:val="en-US" w:eastAsia="zh-CN"/>
        </w:rPr>
        <w:sectPr>
          <w:headerReference r:id="rId3" w:type="default"/>
          <w:footerReference r:id="rId4" w:type="default"/>
          <w:pgSz w:w="11906" w:h="16838"/>
          <w:pgMar w:top="1417" w:right="1134" w:bottom="1134" w:left="1417" w:header="850" w:footer="680" w:gutter="0"/>
          <w:pgNumType w:fmt="upperRoman" w:start="1"/>
          <w:cols w:space="425" w:num="1"/>
          <w:docGrid w:type="lines" w:linePitch="312" w:charSpace="0"/>
        </w:sectPr>
      </w:pPr>
    </w:p>
    <w:p w14:paraId="116D4CE2">
      <w:pPr>
        <w:pStyle w:val="47"/>
        <w:widowControl w:val="0"/>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咖啡</w:t>
      </w:r>
      <w:r>
        <w:rPr>
          <w:rFonts w:hint="eastAsia" w:ascii="Times New Roman" w:cs="Times New Roman"/>
          <w:sz w:val="32"/>
          <w:szCs w:val="32"/>
          <w:lang w:val="en-US" w:eastAsia="zh-CN"/>
        </w:rPr>
        <w:t xml:space="preserve"> </w:t>
      </w:r>
      <w:r>
        <w:rPr>
          <w:rFonts w:hint="default" w:ascii="Times New Roman" w:hAnsi="Times New Roman" w:eastAsia="黑体" w:cs="Times New Roman"/>
          <w:sz w:val="32"/>
          <w:szCs w:val="32"/>
          <w:lang w:val="en-US" w:eastAsia="zh-CN"/>
        </w:rPr>
        <w:t>感官分析</w:t>
      </w:r>
      <w:r>
        <w:rPr>
          <w:rFonts w:hint="eastAsia" w:ascii="Times New Roman" w:cs="Times New Roman"/>
          <w:sz w:val="32"/>
          <w:szCs w:val="32"/>
          <w:lang w:val="en-US" w:eastAsia="zh-CN"/>
        </w:rPr>
        <w:t xml:space="preserve"> </w:t>
      </w:r>
      <w:r>
        <w:rPr>
          <w:rFonts w:hint="default" w:ascii="Times New Roman" w:hAnsi="Times New Roman" w:eastAsia="黑体" w:cs="Times New Roman"/>
          <w:sz w:val="32"/>
          <w:szCs w:val="32"/>
          <w:lang w:val="en-US" w:eastAsia="zh-CN"/>
        </w:rPr>
        <w:t>术语</w:t>
      </w:r>
    </w:p>
    <w:p w14:paraId="1EFEFDBC">
      <w:pPr>
        <w:pStyle w:val="52"/>
        <w:widowControl w:val="0"/>
        <w:numPr>
          <w:ilvl w:val="0"/>
          <w:numId w:val="1"/>
        </w:numPr>
        <w:wordWrap w:val="0"/>
        <w:autoSpaceDE w:val="0"/>
        <w:autoSpaceDN w:val="0"/>
        <w:snapToGrid w:val="0"/>
        <w:jc w:val="both"/>
        <w:outlineLvl w:val="0"/>
        <w:rPr>
          <w:rFonts w:hint="default" w:ascii="Times New Roman" w:hAnsi="Times New Roman" w:cs="Times New Roman"/>
        </w:rPr>
      </w:pPr>
      <w:bookmarkStart w:id="1" w:name="_Toc5d46d74b-2c85-4bcd-b3bd-f1dc5092d607"/>
      <w:r>
        <w:rPr>
          <w:rFonts w:hint="default" w:ascii="Times New Roman" w:hAnsi="Times New Roman" w:eastAsia="黑体" w:cs="Times New Roman"/>
          <w:sz w:val="21"/>
          <w:szCs w:val="21"/>
        </w:rPr>
        <w:t>范围</w:t>
      </w:r>
      <w:bookmarkEnd w:id="1"/>
    </w:p>
    <w:p w14:paraId="0AEC7A4B">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本文件定义了与咖啡感官分析相关的术语。</w:t>
      </w:r>
    </w:p>
    <w:p w14:paraId="6C33653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本文件适用于生咖啡、烘焙咖啡与研磨咖啡、咖啡提取物和速溶咖啡的定义。</w:t>
      </w:r>
    </w:p>
    <w:p w14:paraId="3DDF1D0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有关术语如下</w:t>
      </w:r>
      <w:r>
        <w:rPr>
          <w:rFonts w:hint="eastAsia" w:ascii="Times New Roman" w:cs="Times New Roman"/>
          <w:sz w:val="21"/>
          <w:szCs w:val="21"/>
          <w:lang w:eastAsia="zh-CN"/>
        </w:rPr>
        <w:t>：</w:t>
      </w:r>
    </w:p>
    <w:p w14:paraId="09F1BEF8">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A）感官分析基础术语； </w:t>
      </w:r>
    </w:p>
    <w:p w14:paraId="7E34367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B）咖啡感官评估通用术语；</w:t>
      </w:r>
    </w:p>
    <w:p w14:paraId="208F2E4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C）咖啡特有气味与味道术语；</w:t>
      </w:r>
    </w:p>
    <w:p w14:paraId="6DE8E320">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D）从业者常用咖啡感官评估术语。</w:t>
      </w:r>
    </w:p>
    <w:p w14:paraId="0F1416F8">
      <w:pPr>
        <w:pStyle w:val="51"/>
        <w:widowControl w:val="0"/>
        <w:wordWrap w:val="0"/>
        <w:autoSpaceDE w:val="0"/>
        <w:autoSpaceDN w:val="0"/>
        <w:snapToGrid/>
        <w:ind w:leftChars="0" w:firstLine="411"/>
        <w:jc w:val="both"/>
        <w:rPr>
          <w:rFonts w:hint="default" w:ascii="Times New Roman" w:hAnsi="Times New Roman" w:cs="Times New Roman"/>
        </w:rPr>
      </w:pPr>
    </w:p>
    <w:p w14:paraId="35DF70A6">
      <w:pPr>
        <w:pStyle w:val="52"/>
        <w:widowControl w:val="0"/>
        <w:numPr>
          <w:ilvl w:val="0"/>
          <w:numId w:val="1"/>
        </w:numPr>
        <w:wordWrap w:val="0"/>
        <w:autoSpaceDE w:val="0"/>
        <w:autoSpaceDN w:val="0"/>
        <w:snapToGrid w:val="0"/>
        <w:jc w:val="both"/>
        <w:outlineLvl w:val="0"/>
        <w:rPr>
          <w:rFonts w:hint="default" w:ascii="Times New Roman" w:hAnsi="Times New Roman" w:cs="Times New Roman"/>
        </w:rPr>
      </w:pPr>
      <w:bookmarkStart w:id="2" w:name="_Tocdda4c3c8-ea1c-4e8e-9ae1-fcfaea0b49c0"/>
      <w:r>
        <w:rPr>
          <w:rFonts w:hint="default" w:ascii="Times New Roman" w:hAnsi="Times New Roman" w:eastAsia="黑体" w:cs="Times New Roman"/>
          <w:sz w:val="21"/>
          <w:szCs w:val="21"/>
        </w:rPr>
        <w:t>规范性引用文件</w:t>
      </w:r>
      <w:bookmarkEnd w:id="2"/>
    </w:p>
    <w:p w14:paraId="4F0EF53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本文件中没有规范性引用文件。</w:t>
      </w:r>
    </w:p>
    <w:p w14:paraId="7A71F73F">
      <w:pPr>
        <w:rPr>
          <w:rFonts w:hint="default" w:ascii="Times New Roman" w:hAnsi="Times New Roman" w:cs="Times New Roman"/>
          <w:lang w:val="en-US" w:eastAsia="zh-CN"/>
        </w:rPr>
      </w:pPr>
    </w:p>
    <w:p w14:paraId="1373A243">
      <w:pPr>
        <w:pStyle w:val="52"/>
        <w:widowControl w:val="0"/>
        <w:numPr>
          <w:ilvl w:val="0"/>
          <w:numId w:val="1"/>
        </w:numPr>
        <w:wordWrap w:val="0"/>
        <w:autoSpaceDE w:val="0"/>
        <w:autoSpaceDN w:val="0"/>
        <w:snapToGrid w:val="0"/>
        <w:jc w:val="both"/>
        <w:outlineLvl w:val="0"/>
        <w:rPr>
          <w:rFonts w:hint="default" w:ascii="Times New Roman" w:hAnsi="Times New Roman" w:cs="Times New Roman"/>
        </w:rPr>
      </w:pPr>
      <w:bookmarkStart w:id="3" w:name="_Tocb8babb03-2efe-429a-bea0-acf1d7972bdf"/>
      <w:r>
        <w:rPr>
          <w:rFonts w:hint="default" w:ascii="Times New Roman" w:hAnsi="Times New Roman" w:eastAsia="黑体" w:cs="Times New Roman"/>
          <w:sz w:val="21"/>
          <w:szCs w:val="21"/>
        </w:rPr>
        <w:t>术语和定义</w:t>
      </w:r>
      <w:bookmarkEnd w:id="3"/>
    </w:p>
    <w:p w14:paraId="09BD694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ISO与IEC维护的标准术语数据库可通过以下地址访问：</w:t>
      </w:r>
    </w:p>
    <w:p w14:paraId="27C42D2B">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ISO在线浏览平台：可在http://www.iso.org/obp获得。</w:t>
      </w:r>
    </w:p>
    <w:p w14:paraId="5FC9B89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IEC电子百科全书：可在http://www.electropedia.org/获得；</w:t>
      </w:r>
    </w:p>
    <w:p w14:paraId="3EE1E27C">
      <w:pPr>
        <w:pStyle w:val="51"/>
        <w:widowControl w:val="0"/>
        <w:wordWrap w:val="0"/>
        <w:autoSpaceDE w:val="0"/>
        <w:autoSpaceDN w:val="0"/>
        <w:snapToGrid/>
        <w:ind w:left="0" w:leftChars="0" w:firstLine="360" w:firstLineChars="200"/>
        <w:jc w:val="both"/>
        <w:rPr>
          <w:rFonts w:hint="default" w:ascii="Times New Roman" w:hAnsi="Times New Roman" w:cs="Times New Roman"/>
        </w:rPr>
      </w:pPr>
      <w:r>
        <w:rPr>
          <w:rFonts w:hint="default" w:ascii="Times New Roman" w:hAnsi="Times New Roman" w:eastAsia="宋体" w:cs="Times New Roman"/>
          <w:sz w:val="18"/>
          <w:szCs w:val="18"/>
        </w:rPr>
        <w:t>注1 更多感官分析术语，</w:t>
      </w:r>
      <w:r>
        <w:rPr>
          <w:rFonts w:hint="eastAsia" w:ascii="Times New Roman" w:cs="Times New Roman"/>
          <w:sz w:val="18"/>
          <w:szCs w:val="18"/>
          <w:lang w:val="en-US" w:eastAsia="zh-CN"/>
        </w:rPr>
        <w:t>见</w:t>
      </w:r>
      <w:r>
        <w:rPr>
          <w:rFonts w:hint="default" w:ascii="Times New Roman" w:hAnsi="Times New Roman" w:eastAsia="宋体" w:cs="Times New Roman"/>
          <w:sz w:val="18"/>
          <w:szCs w:val="18"/>
        </w:rPr>
        <w:t>ISO 5492:2008。</w:t>
      </w:r>
    </w:p>
    <w:p w14:paraId="7D547D6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注2 更多咖啡感官分析的术语和定义，见参考文献[5]。</w:t>
      </w:r>
    </w:p>
    <w:p w14:paraId="3438706A">
      <w:pPr>
        <w:pStyle w:val="55"/>
        <w:widowControl w:val="0"/>
        <w:numPr>
          <w:ilvl w:val="1"/>
          <w:numId w:val="1"/>
        </w:numPr>
        <w:wordWrap w:val="0"/>
        <w:autoSpaceDE w:val="0"/>
        <w:autoSpaceDN w:val="0"/>
        <w:snapToGrid w:val="0"/>
        <w:jc w:val="both"/>
        <w:outlineLvl w:val="1"/>
        <w:rPr>
          <w:rFonts w:hint="default" w:ascii="Times New Roman" w:hAnsi="Times New Roman" w:cs="Times New Roman"/>
        </w:rPr>
      </w:pPr>
      <w:bookmarkStart w:id="4" w:name="_Toc8d63dbdb-9fbb-4b14-b1e8-b72725f82c11"/>
      <w:r>
        <w:rPr>
          <w:rFonts w:hint="default" w:ascii="Times New Roman" w:hAnsi="Times New Roman" w:eastAsia="黑体" w:cs="Times New Roman"/>
          <w:sz w:val="21"/>
          <w:szCs w:val="21"/>
        </w:rPr>
        <w:t>感官分析基础术语</w:t>
      </w:r>
      <w:bookmarkEnd w:id="4"/>
    </w:p>
    <w:p w14:paraId="09809967">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5" w:name="_Toc999bc38a-a875-4fae-b814-ecd91e7350dd"/>
      <w:bookmarkEnd w:id="5"/>
    </w:p>
    <w:p w14:paraId="5E0CC98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酸度  acidity，名词</w:t>
      </w:r>
    </w:p>
    <w:p w14:paraId="72F1973B">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酸味  acid taste，名词</w:t>
      </w:r>
    </w:p>
    <w:p w14:paraId="359117F5">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由大多数酸性物质（如柠檬酸和酒石酸）的稀释水溶液产生的基本味觉（3.1.3）。</w:t>
      </w:r>
    </w:p>
    <w:p w14:paraId="4DC4F198">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w:t>
      </w:r>
      <w:r>
        <w:rPr>
          <w:rFonts w:hint="eastAsia" w:ascii="Times New Roman" w:cs="Times New Roman"/>
          <w:sz w:val="21"/>
          <w:szCs w:val="21"/>
          <w:lang w:val="en-US" w:eastAsia="zh-CN"/>
        </w:rPr>
        <w:t>:</w:t>
      </w:r>
      <w:r>
        <w:rPr>
          <w:rFonts w:hint="default" w:ascii="Times New Roman" w:hAnsi="Times New Roman" w:eastAsia="宋体" w:cs="Times New Roman"/>
          <w:sz w:val="21"/>
          <w:szCs w:val="21"/>
        </w:rPr>
        <w:t>2008, 3.3]</w:t>
      </w:r>
    </w:p>
    <w:p w14:paraId="43E36667">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6" w:name="_Tocb3c9dcbf-8255-4bfc-b2ff-a68a60126473"/>
      <w:bookmarkEnd w:id="6"/>
    </w:p>
    <w:p w14:paraId="5347B6D2">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风味  aroma，名词</w:t>
      </w:r>
    </w:p>
    <w:p w14:paraId="2EE54A65">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通过鼻腔后部嗅觉器官感知的味觉属性，带有愉悦或不悦的含义</w:t>
      </w:r>
    </w:p>
    <w:p w14:paraId="0C56539D">
      <w:pPr>
        <w:pStyle w:val="51"/>
        <w:widowControl w:val="0"/>
        <w:wordWrap w:val="0"/>
        <w:autoSpaceDE w:val="0"/>
        <w:autoSpaceDN w:val="0"/>
        <w:snapToGrid/>
        <w:ind w:leftChars="0" w:firstLine="411"/>
        <w:jc w:val="both"/>
        <w:rPr>
          <w:rFonts w:hint="default" w:ascii="Times New Roman" w:hAnsi="Times New Roman" w:cs="Times New Roman"/>
        </w:rPr>
      </w:pPr>
      <w:bookmarkStart w:id="7" w:name="_Toc4d510a95-8ebd-4a30-b4df-a1a8b196c41a"/>
      <w:bookmarkEnd w:id="7"/>
      <w:r>
        <w:rPr>
          <w:rFonts w:hint="default" w:ascii="Times New Roman" w:hAnsi="Times New Roman" w:eastAsia="宋体" w:cs="Times New Roman"/>
          <w:sz w:val="21"/>
          <w:szCs w:val="21"/>
        </w:rPr>
        <w:t>[来源：ISO 5492:2008, 3.25，有修改——补充</w:t>
      </w:r>
      <w:r>
        <w:rPr>
          <w:rFonts w:hint="eastAsia" w:ascii="Times New Roman" w:cs="Times New Roman"/>
          <w:sz w:val="21"/>
          <w:szCs w:val="21"/>
          <w:lang w:eastAsia="zh-CN"/>
        </w:rPr>
        <w:t>“</w:t>
      </w:r>
      <w:r>
        <w:rPr>
          <w:rFonts w:hint="default" w:ascii="Times New Roman" w:hAnsi="Times New Roman" w:eastAsia="宋体" w:cs="Times New Roman"/>
          <w:sz w:val="21"/>
          <w:szCs w:val="21"/>
        </w:rPr>
        <w:t>带有愉悦或不悦的含义</w:t>
      </w:r>
      <w:r>
        <w:rPr>
          <w:rFonts w:hint="eastAsia" w:ascii="Times New Roman" w:cs="Times New Roman"/>
          <w:sz w:val="21"/>
          <w:szCs w:val="21"/>
          <w:lang w:eastAsia="zh-CN"/>
        </w:rPr>
        <w:t>”</w:t>
      </w:r>
      <w:r>
        <w:rPr>
          <w:rFonts w:hint="default" w:ascii="Times New Roman" w:hAnsi="Times New Roman" w:eastAsia="宋体" w:cs="Times New Roman"/>
          <w:sz w:val="21"/>
          <w:szCs w:val="21"/>
        </w:rPr>
        <w:t>。注释1已删除</w:t>
      </w:r>
      <w:r>
        <w:rPr>
          <w:rFonts w:hint="eastAsia" w:ascii="Times New Roman" w:cs="Times New Roman"/>
          <w:sz w:val="21"/>
          <w:szCs w:val="21"/>
          <w:lang w:eastAsia="zh-CN"/>
        </w:rPr>
        <w:t>。</w:t>
      </w:r>
      <w:r>
        <w:rPr>
          <w:rFonts w:hint="default" w:ascii="Times New Roman" w:hAnsi="Times New Roman" w:eastAsia="宋体" w:cs="Times New Roman"/>
          <w:sz w:val="21"/>
          <w:szCs w:val="21"/>
        </w:rPr>
        <w:t>]</w:t>
      </w:r>
    </w:p>
    <w:p w14:paraId="26B69D87">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p>
    <w:p w14:paraId="3234D81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基本味觉  basic taste，名词</w:t>
      </w:r>
    </w:p>
    <w:p w14:paraId="08805A96">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以下任意一种独特味觉（3.1.11）：酸（3.3.31）、苦、咸、甜、鲜。</w:t>
      </w:r>
    </w:p>
    <w:p w14:paraId="667EA57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注1：这些味觉受到风土、咖啡的植物学分类、收获、加工、烘焙程度和其他冲泡、萃取等工艺的影响。</w:t>
      </w:r>
    </w:p>
    <w:p w14:paraId="16A1136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5492:2008, 3.2，有修改——注释1被替换</w:t>
      </w:r>
      <w:r>
        <w:rPr>
          <w:rFonts w:hint="eastAsia" w:ascii="Times New Roman" w:cs="Times New Roman"/>
          <w:sz w:val="21"/>
          <w:szCs w:val="21"/>
          <w:lang w:eastAsia="zh-CN"/>
        </w:rPr>
        <w:t>。</w:t>
      </w:r>
      <w:r>
        <w:rPr>
          <w:rFonts w:hint="default" w:ascii="Times New Roman" w:hAnsi="Times New Roman" w:eastAsia="宋体" w:cs="Times New Roman"/>
          <w:sz w:val="21"/>
          <w:szCs w:val="21"/>
        </w:rPr>
        <w:t>]</w:t>
      </w:r>
    </w:p>
    <w:p w14:paraId="7668546F">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8" w:name="_Tocc431666d-fb42-438b-a866-4aa3f6e513eb"/>
      <w:bookmarkEnd w:id="8"/>
    </w:p>
    <w:p w14:paraId="7F3B8090">
      <w:pPr>
        <w:pStyle w:val="51"/>
        <w:widowControl w:val="0"/>
        <w:wordWrap w:val="0"/>
        <w:autoSpaceDE w:val="0"/>
        <w:autoSpaceDN w:val="0"/>
        <w:snapToGrid/>
        <w:ind w:leftChars="0" w:firstLine="411"/>
        <w:jc w:val="both"/>
        <w:rPr>
          <w:rFonts w:hint="default" w:ascii="Times New Roman" w:hAnsi="Times New Roman" w:cs="Times New Roman"/>
        </w:rPr>
      </w:pPr>
      <w:bookmarkStart w:id="9" w:name="_Toc6dc6ff45-1609-4ae6-8c2d-a41f83339f2c"/>
      <w:r>
        <w:rPr>
          <w:rFonts w:hint="default" w:ascii="Times New Roman" w:hAnsi="Times New Roman" w:eastAsia="黑体" w:cs="Times New Roman"/>
          <w:sz w:val="21"/>
          <w:szCs w:val="21"/>
        </w:rPr>
        <w:t>苦  bitterness，名词</w:t>
      </w:r>
    </w:p>
    <w:p w14:paraId="6FB8E5A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苦味  bitter taste，名词</w:t>
      </w:r>
    </w:p>
    <w:p w14:paraId="59945089">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由奎宁或咖啡因等物质的稀释水溶液产生的复杂基本味觉（3.1.3）</w:t>
      </w:r>
      <w:r>
        <w:rPr>
          <w:rFonts w:hint="eastAsia" w:ascii="Times New Roman" w:cs="Times New Roman"/>
          <w:sz w:val="21"/>
          <w:szCs w:val="21"/>
          <w:lang w:eastAsia="zh-CN"/>
        </w:rPr>
        <w:t>。</w:t>
      </w:r>
    </w:p>
    <w:p w14:paraId="04F1750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5492:2008，3.5，有修改——添加</w:t>
      </w:r>
      <w:r>
        <w:rPr>
          <w:rFonts w:hint="eastAsia" w:ascii="Times New Roman" w:cs="Times New Roman"/>
          <w:sz w:val="21"/>
          <w:szCs w:val="21"/>
          <w:lang w:eastAsia="zh-CN"/>
        </w:rPr>
        <w:t>“</w:t>
      </w:r>
      <w:r>
        <w:rPr>
          <w:rFonts w:hint="default" w:ascii="Times New Roman" w:hAnsi="Times New Roman" w:eastAsia="宋体" w:cs="Times New Roman"/>
          <w:sz w:val="21"/>
          <w:szCs w:val="21"/>
        </w:rPr>
        <w:t>复杂</w:t>
      </w:r>
      <w:r>
        <w:rPr>
          <w:rFonts w:hint="eastAsia" w:ascii="Times New Roman" w:cs="Times New Roman"/>
          <w:sz w:val="21"/>
          <w:szCs w:val="21"/>
          <w:lang w:eastAsia="zh-CN"/>
        </w:rPr>
        <w:t>”。</w:t>
      </w:r>
      <w:r>
        <w:rPr>
          <w:rFonts w:hint="default" w:ascii="Times New Roman" w:hAnsi="Times New Roman" w:eastAsia="宋体" w:cs="Times New Roman"/>
          <w:sz w:val="21"/>
          <w:szCs w:val="21"/>
        </w:rPr>
        <w:t>]</w:t>
      </w:r>
    </w:p>
    <w:p w14:paraId="78F40375">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10" w:name="_Toc59617cff-0e5d-4ab2-8a5f-b420cb506c10"/>
      <w:bookmarkEnd w:id="10"/>
    </w:p>
    <w:p w14:paraId="4D37B85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风味  flavour，名词</w:t>
      </w:r>
    </w:p>
    <w:p w14:paraId="5FF09AC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在品尝过程中由嗅觉、味觉和三叉神经感觉（3.1.14）产生的综合感知。</w:t>
      </w:r>
    </w:p>
    <w:p w14:paraId="4EF0EB0D">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注1：味道可能会受到触觉、温觉、痛觉和/或动觉的影响。</w:t>
      </w:r>
    </w:p>
    <w:p w14:paraId="7EF4396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5492:2008, 3.20]</w:t>
      </w:r>
    </w:p>
    <w:p w14:paraId="17957C08">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11" w:name="_Toc997e234f-79f2-4b8b-b2e9-2be0e9170f17"/>
      <w:bookmarkEnd w:id="11"/>
    </w:p>
    <w:p w14:paraId="4138A69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口感  mouthfeel，名词</w:t>
      </w:r>
    </w:p>
    <w:p w14:paraId="2A14B4A2">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口腔对刺激物物理或化学特性的复合感知。</w:t>
      </w:r>
    </w:p>
    <w:p w14:paraId="2DEC4D00">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注1：评估人员将物理感受（如密度、粘度、颗粒度）作为质地属性（3.1.12），将化学感觉（如涩味（3.2.2）、清凉感）作为风味属性（3.1.5）。</w:t>
      </w:r>
    </w:p>
    <w:p w14:paraId="0790546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5492:2008，3.28]</w:t>
      </w:r>
    </w:p>
    <w:p w14:paraId="78C9D2AA">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12" w:name="_Toc0d25fc33-8730-4399-a174-5bc2eabb8612"/>
      <w:bookmarkEnd w:id="12"/>
    </w:p>
    <w:p w14:paraId="3BCF9CC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香</w:t>
      </w:r>
      <w:r>
        <w:rPr>
          <w:rFonts w:hint="eastAsia" w:ascii="Times New Roman" w:eastAsia="黑体" w:cs="Times New Roman"/>
          <w:sz w:val="21"/>
          <w:szCs w:val="21"/>
          <w:lang w:val="en-US" w:eastAsia="zh-CN"/>
        </w:rPr>
        <w:t>气</w:t>
      </w:r>
      <w:r>
        <w:rPr>
          <w:rFonts w:hint="default" w:ascii="Times New Roman" w:hAnsi="Times New Roman" w:eastAsia="黑体" w:cs="Times New Roman"/>
          <w:sz w:val="21"/>
          <w:szCs w:val="21"/>
        </w:rPr>
        <w:t>  note，名词</w:t>
      </w:r>
    </w:p>
    <w:p w14:paraId="235BF41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气味（3.1.8）或风味（3.1.5）中独特和可识别的特征。</w:t>
      </w:r>
    </w:p>
    <w:p w14:paraId="62338E1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5492:2008，3.28]</w:t>
      </w:r>
    </w:p>
    <w:p w14:paraId="33B821D0">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13" w:name="_Tocdfcd57ba-0619-4c16-84fe-3cb8190a22f4"/>
      <w:bookmarkEnd w:id="13"/>
    </w:p>
    <w:p w14:paraId="7A1160E3">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气味  odour，名词</w:t>
      </w:r>
    </w:p>
    <w:p w14:paraId="4BB85FA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嗅觉的  olfactory，形容词</w:t>
      </w:r>
    </w:p>
    <w:p w14:paraId="4E5F2B00">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通过嗅觉器官在嗅出某些挥发物质时产生的感觉。</w:t>
      </w:r>
    </w:p>
    <w:p w14:paraId="3E28C088">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注1：嗅觉器官可以感受到烘焙咖啡或冲泡咖啡产生的挥发物，吸入的气体通过鼻子或通过鼻后孔从口腔流出。</w:t>
      </w:r>
    </w:p>
    <w:p w14:paraId="06C149B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5492:2008，3.18，有修改——添加了术语</w:t>
      </w:r>
      <w:r>
        <w:rPr>
          <w:rFonts w:hint="eastAsia" w:ascii="Times New Roman" w:cs="Times New Roman"/>
          <w:sz w:val="21"/>
          <w:szCs w:val="21"/>
          <w:lang w:eastAsia="zh-CN"/>
        </w:rPr>
        <w:t>“</w:t>
      </w:r>
      <w:r>
        <w:rPr>
          <w:rFonts w:hint="default" w:ascii="Times New Roman" w:hAnsi="Times New Roman" w:eastAsia="宋体" w:cs="Times New Roman"/>
          <w:sz w:val="21"/>
          <w:szCs w:val="21"/>
        </w:rPr>
        <w:t>嗅觉</w:t>
      </w:r>
      <w:r>
        <w:rPr>
          <w:rFonts w:hint="eastAsia" w:ascii="Times New Roman" w:cs="Times New Roman"/>
          <w:sz w:val="21"/>
          <w:szCs w:val="21"/>
          <w:lang w:eastAsia="zh-CN"/>
        </w:rPr>
        <w:t>”</w:t>
      </w:r>
      <w:r>
        <w:rPr>
          <w:rFonts w:hint="default" w:ascii="Times New Roman" w:hAnsi="Times New Roman" w:eastAsia="宋体" w:cs="Times New Roman"/>
          <w:sz w:val="21"/>
          <w:szCs w:val="21"/>
        </w:rPr>
        <w:t>和注1。]</w:t>
      </w:r>
    </w:p>
    <w:p w14:paraId="173D07A5">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14" w:name="_Tocc2bac5dd-0b3b-46d2-bc28-e3628a401439"/>
      <w:bookmarkEnd w:id="14"/>
    </w:p>
    <w:p w14:paraId="380D771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咸度  saltiness，名词</w:t>
      </w:r>
    </w:p>
    <w:p w14:paraId="0E052B8B">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咸味  salty taste，名词</w:t>
      </w:r>
    </w:p>
    <w:p w14:paraId="4243DFD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由氯化钠等物质的稀释水溶液产生的基本味觉（3.1.3）。</w:t>
      </w:r>
    </w:p>
    <w:p w14:paraId="4837C04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注1：这种味道可能意味着用于冲泡/萃取咖啡用水的矿物质浓度很高。</w:t>
      </w:r>
    </w:p>
    <w:p w14:paraId="052129F6">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5492:2008，3.6</w:t>
      </w:r>
      <w:r>
        <w:rPr>
          <w:rFonts w:hint="eastAsia" w:ascii="Times New Roman" w:cs="Times New Roman"/>
          <w:sz w:val="21"/>
          <w:szCs w:val="21"/>
          <w:lang w:eastAsia="zh-CN"/>
        </w:rPr>
        <w:t>，</w:t>
      </w:r>
      <w:r>
        <w:rPr>
          <w:rFonts w:hint="default" w:ascii="Times New Roman" w:hAnsi="Times New Roman" w:eastAsia="宋体" w:cs="Times New Roman"/>
          <w:sz w:val="21"/>
          <w:szCs w:val="21"/>
        </w:rPr>
        <w:t>有修改——添加了注1。]</w:t>
      </w:r>
    </w:p>
    <w:p w14:paraId="74E3E638">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15" w:name="_Toc48e3da67-d31a-4c6a-91f2-13ff2a755822"/>
      <w:bookmarkEnd w:id="15"/>
    </w:p>
    <w:p w14:paraId="20F6079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甜度  sweetness，名词</w:t>
      </w:r>
    </w:p>
    <w:p w14:paraId="17E29775">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甜味  sweet taste，名词</w:t>
      </w:r>
    </w:p>
    <w:p w14:paraId="075B7E63">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由蔗糖或阿斯巴甜等天然或人工物质的稀释水溶液产生的基本味觉（3.1.3）。</w:t>
      </w:r>
    </w:p>
    <w:p w14:paraId="41790FF8">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注1：通常与甜味（3.1.2）描述词汇相关，如果香、巧克力香和焦糖香味。甜度取决于咖啡果实的成熟度（加工方法</w:t>
      </w:r>
      <w:r>
        <w:rPr>
          <w:rFonts w:hint="eastAsia" w:ascii="Times New Roman" w:cs="Times New Roman"/>
          <w:sz w:val="18"/>
          <w:szCs w:val="18"/>
          <w:lang w:val="en-US" w:eastAsia="zh-CN"/>
        </w:rPr>
        <w:t>也</w:t>
      </w:r>
      <w:r>
        <w:rPr>
          <w:rFonts w:hint="default" w:ascii="Times New Roman" w:hAnsi="Times New Roman" w:eastAsia="宋体" w:cs="Times New Roman"/>
          <w:sz w:val="18"/>
          <w:szCs w:val="18"/>
        </w:rPr>
        <w:t>可能影响）。</w:t>
      </w:r>
    </w:p>
    <w:p w14:paraId="3A5D70F3">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[来源：ISO5492:2008，3.7，有修改——添加注1</w:t>
      </w:r>
      <w:r>
        <w:rPr>
          <w:rFonts w:hint="eastAsia" w:ascii="Times New Roman" w:cs="Times New Roman"/>
          <w:sz w:val="21"/>
          <w:szCs w:val="21"/>
          <w:lang w:eastAsia="zh-CN"/>
        </w:rPr>
        <w:t>。</w:t>
      </w:r>
      <w:r>
        <w:rPr>
          <w:rFonts w:hint="default" w:ascii="Times New Roman" w:hAnsi="Times New Roman" w:eastAsia="宋体" w:cs="Times New Roman"/>
          <w:sz w:val="21"/>
          <w:szCs w:val="21"/>
        </w:rPr>
        <w:t>]</w:t>
      </w:r>
    </w:p>
    <w:p w14:paraId="2E2BB02E">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r>
        <w:rPr>
          <w:rFonts w:hint="default" w:ascii="Times New Roman" w:hAnsi="Times New Roman" w:eastAsia="黑体" w:cs="Times New Roman"/>
          <w:sz w:val="21"/>
          <w:szCs w:val="21"/>
        </w:rPr>
        <w:t> </w:t>
      </w:r>
      <w:bookmarkEnd w:id="9"/>
    </w:p>
    <w:p w14:paraId="5CB54345">
      <w:pPr>
        <w:pStyle w:val="51"/>
        <w:widowControl w:val="0"/>
        <w:wordWrap w:val="0"/>
        <w:autoSpaceDE w:val="0"/>
        <w:autoSpaceDN w:val="0"/>
        <w:snapToGrid/>
        <w:ind w:leftChars="0" w:firstLine="411"/>
        <w:jc w:val="both"/>
        <w:rPr>
          <w:rFonts w:hint="default" w:ascii="Times New Roman" w:hAnsi="Times New Roman" w:cs="Times New Roman"/>
        </w:rPr>
      </w:pPr>
      <w:bookmarkStart w:id="16" w:name="_Tocb90d729f-7140-4236-b079-eba698d3ecf7"/>
      <w:r>
        <w:rPr>
          <w:rFonts w:hint="default" w:ascii="Times New Roman" w:hAnsi="Times New Roman" w:eastAsia="黑体" w:cs="Times New Roman"/>
          <w:sz w:val="21"/>
          <w:szCs w:val="21"/>
        </w:rPr>
        <w:t>口感  taste，名词</w:t>
      </w:r>
    </w:p>
    <w:p w14:paraId="68E30BB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味觉器官受某些可溶性物质的刺激产生的感知。</w:t>
      </w:r>
    </w:p>
    <w:p w14:paraId="21CC8AC6">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注1：术语“口感（taste）”不能与由味觉（gustatory）、嗅觉（olfactory）和三叉神经感觉（trigeminal sensations）（3.1.15）共同构成的术语“风味”（flavour）（3.1.6）混淆。</w:t>
      </w:r>
    </w:p>
    <w:p w14:paraId="1085341B">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注2：味觉器官是口腔内的上皮细胞，可被咖啡液刺激。</w:t>
      </w:r>
    </w:p>
    <w:p w14:paraId="3D04E3E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[来源：ISO5492:2008，2.12，有修改——注1中的一句话删除，同时添加了注2</w:t>
      </w:r>
      <w:r>
        <w:rPr>
          <w:rFonts w:hint="eastAsia" w:ascii="Times New Roman" w:cs="Times New Roman"/>
          <w:sz w:val="21"/>
          <w:szCs w:val="21"/>
          <w:lang w:eastAsia="zh-CN"/>
        </w:rPr>
        <w:t>。</w:t>
      </w:r>
      <w:r>
        <w:rPr>
          <w:rFonts w:hint="default" w:ascii="Times New Roman" w:hAnsi="Times New Roman" w:eastAsia="宋体" w:cs="Times New Roman"/>
          <w:sz w:val="21"/>
          <w:szCs w:val="21"/>
        </w:rPr>
        <w:t>]</w:t>
      </w:r>
    </w:p>
    <w:p w14:paraId="46310A90">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17" w:name="_Toc04c21f72-60e9-47a8-af3a-a1849c4fc071"/>
      <w:bookmarkEnd w:id="17"/>
    </w:p>
    <w:p w14:paraId="6B797E8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质地  texture，名词</w:t>
      </w:r>
    </w:p>
    <w:p w14:paraId="74FA882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在口腔中，从食物入口至吞咽过程中通过动觉和体觉受体（必要时包括视觉与听觉受体），感知的机械属性、几何属性、表面特性及醇厚度（3.2.4）。</w:t>
      </w:r>
    </w:p>
    <w:p w14:paraId="1B7E5CE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注1：含泡沫的饮品制备方式会影响咖啡液的质地表现以及过滤方法。</w:t>
      </w:r>
    </w:p>
    <w:p w14:paraId="22C9D14B">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[来源：ISO5492:2008，3.41，有修改——注1和2被删除，添加新的注1</w:t>
      </w:r>
      <w:r>
        <w:rPr>
          <w:rFonts w:hint="eastAsia" w:ascii="Times New Roman" w:cs="Times New Roman"/>
          <w:sz w:val="21"/>
          <w:szCs w:val="21"/>
          <w:lang w:eastAsia="zh-CN"/>
        </w:rPr>
        <w:t>。</w:t>
      </w:r>
      <w:r>
        <w:rPr>
          <w:rFonts w:hint="default" w:ascii="Times New Roman" w:hAnsi="Times New Roman" w:eastAsia="宋体" w:cs="Times New Roman"/>
          <w:sz w:val="21"/>
          <w:szCs w:val="21"/>
        </w:rPr>
        <w:t>]</w:t>
      </w:r>
    </w:p>
    <w:p w14:paraId="417689C9">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18" w:name="_Toccb5930a1-5d94-4645-aa60-e0d823c6b034"/>
      <w:bookmarkEnd w:id="18"/>
    </w:p>
    <w:p w14:paraId="65821F73">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闻香  smell，动词</w:t>
      </w:r>
    </w:p>
    <w:p w14:paraId="0F63FE9A">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感知或试图感知气味（3.1.8）</w:t>
      </w:r>
      <w:r>
        <w:rPr>
          <w:rFonts w:hint="eastAsia" w:ascii="Times New Roman" w:cs="Times New Roman"/>
          <w:sz w:val="21"/>
          <w:szCs w:val="21"/>
          <w:lang w:eastAsia="zh-CN"/>
        </w:rPr>
        <w:t>。</w:t>
      </w:r>
    </w:p>
    <w:p w14:paraId="2A3AAB42">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[来源：ISO5492:2008，2.15]</w:t>
      </w:r>
    </w:p>
    <w:p w14:paraId="5E65B8E8">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19" w:name="_Tocccb3e286-75a1-4087-a244-9c683f3526a4"/>
      <w:bookmarkEnd w:id="19"/>
    </w:p>
    <w:p w14:paraId="6C276FD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三叉神经感觉  trigeminal sensation，名词</w:t>
      </w:r>
    </w:p>
    <w:p w14:paraId="5D26A54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口鼻化学刺激感  oro-nasal chemesthesis，名词</w:t>
      </w:r>
    </w:p>
    <w:p w14:paraId="6A46092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由化学（3.3.8）刺激在口、鼻或咽喉中产生的刺激性感觉。</w:t>
      </w:r>
    </w:p>
    <w:p w14:paraId="116D2F4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5492:2008，2.19]</w:t>
      </w:r>
    </w:p>
    <w:p w14:paraId="558F6848">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20" w:name="_Toc12365545-2e90-41d8-922c-38c10b892fef"/>
      <w:bookmarkEnd w:id="20"/>
    </w:p>
    <w:p w14:paraId="1DD657D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强度  intensity，名词</w:t>
      </w:r>
    </w:p>
    <w:p w14:paraId="6E4D767D">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感知感觉的强度。</w:t>
      </w:r>
    </w:p>
    <w:p w14:paraId="34FB8642">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5492:2008，2.18]</w:t>
      </w:r>
    </w:p>
    <w:p w14:paraId="18BE5201">
      <w:pPr>
        <w:pStyle w:val="55"/>
        <w:widowControl w:val="0"/>
        <w:numPr>
          <w:ilvl w:val="1"/>
          <w:numId w:val="1"/>
        </w:numPr>
        <w:wordWrap w:val="0"/>
        <w:autoSpaceDE w:val="0"/>
        <w:autoSpaceDN w:val="0"/>
        <w:snapToGrid w:val="0"/>
        <w:jc w:val="both"/>
        <w:outlineLvl w:val="1"/>
        <w:rPr>
          <w:rFonts w:hint="default" w:ascii="Times New Roman" w:hAnsi="Times New Roman" w:cs="Times New Roman"/>
        </w:rPr>
      </w:pPr>
      <w:bookmarkStart w:id="21" w:name="_Tocfbf70c76-deab-4496-80c8-4261ad82549e"/>
      <w:r>
        <w:rPr>
          <w:rFonts w:hint="default" w:ascii="Times New Roman" w:hAnsi="Times New Roman" w:eastAsia="黑体" w:cs="Times New Roman"/>
          <w:sz w:val="21"/>
          <w:szCs w:val="21"/>
        </w:rPr>
        <w:t>咖啡感官评价中的通用术语</w:t>
      </w:r>
      <w:bookmarkEnd w:id="21"/>
    </w:p>
    <w:p w14:paraId="20D994F8">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22" w:name="_Toc77d3d180-e0e0-4dd8-9b0a-e7891d77bbe9"/>
      <w:bookmarkEnd w:id="22"/>
    </w:p>
    <w:p w14:paraId="1C8E896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后味  after-taste，名词</w:t>
      </w:r>
    </w:p>
    <w:p w14:paraId="1C89F79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余味  residual taste，名词</w:t>
      </w:r>
    </w:p>
    <w:p w14:paraId="2C893E76">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口中食品消失后产生的嗅觉和/或味觉，与食品在口腔中时的感觉不同。</w:t>
      </w:r>
    </w:p>
    <w:p w14:paraId="3958B7F3">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5492:2008，3.65]</w:t>
      </w:r>
    </w:p>
    <w:p w14:paraId="2E3C4FEA">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23" w:name="_Toc9f38368f-c3a5-4ea8-a7f2-70eaa4e637f1"/>
      <w:bookmarkEnd w:id="23"/>
    </w:p>
    <w:p w14:paraId="11152175">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涩味  astringency，名词</w:t>
      </w:r>
    </w:p>
    <w:p w14:paraId="7EEDFCD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涩味的  astringent，形容词</w:t>
      </w:r>
    </w:p>
    <w:p w14:paraId="4E81831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一种伴随口腔内皮肤或黏膜表面的收缩、拉伸或起皱的复杂感觉。</w:t>
      </w:r>
    </w:p>
    <w:p w14:paraId="7F9CB75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注1：由柿子单宁、黑刺梨单宁、蔓越莓、西班牙酸橙、青香蕉皮或未成熟的青绿色果皮等物质产生。</w:t>
      </w:r>
    </w:p>
    <w:p w14:paraId="6F22A6F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注2：涩味是一种口感（3.1.6），通过口腔的三叉神经末梢直接传递到大脑。</w:t>
      </w:r>
    </w:p>
    <w:p w14:paraId="6B457C8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注3：它可能是由未成熟或未完全成熟的咖啡豆引起的，也可能是最近收获或加工的新鲜咖啡的一种暂时状态。</w:t>
      </w:r>
    </w:p>
    <w:p w14:paraId="3E9223F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5492:2008，3.10</w:t>
      </w:r>
      <w:r>
        <w:rPr>
          <w:rFonts w:hint="eastAsia" w:ascii="Times New Roman" w:cs="Times New Roman"/>
          <w:sz w:val="21"/>
          <w:szCs w:val="21"/>
          <w:lang w:eastAsia="zh-CN"/>
        </w:rPr>
        <w:t>，</w:t>
      </w:r>
      <w:r>
        <w:rPr>
          <w:rFonts w:hint="default" w:ascii="Times New Roman" w:hAnsi="Times New Roman" w:eastAsia="宋体" w:cs="Times New Roman"/>
          <w:sz w:val="21"/>
          <w:szCs w:val="21"/>
        </w:rPr>
        <w:t>有修改——定义的末尾移动到注1，并增加了注2和注3</w:t>
      </w:r>
      <w:r>
        <w:rPr>
          <w:rFonts w:hint="eastAsia" w:ascii="Times New Roman" w:cs="Times New Roman"/>
          <w:sz w:val="21"/>
          <w:szCs w:val="21"/>
          <w:lang w:eastAsia="zh-CN"/>
        </w:rPr>
        <w:t>。</w:t>
      </w:r>
      <w:r>
        <w:rPr>
          <w:rFonts w:hint="default" w:ascii="Times New Roman" w:hAnsi="Times New Roman" w:eastAsia="宋体" w:cs="Times New Roman"/>
          <w:sz w:val="21"/>
          <w:szCs w:val="21"/>
        </w:rPr>
        <w:t>]</w:t>
      </w:r>
    </w:p>
    <w:p w14:paraId="688B2790">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24" w:name="_Toc9dddd19f-636e-4a2f-b333-434ed3dd62b7"/>
      <w:bookmarkEnd w:id="24"/>
    </w:p>
    <w:p w14:paraId="099D0D2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平衡感  balanced，形容词</w:t>
      </w:r>
    </w:p>
    <w:p w14:paraId="3D472810">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评估咖啡的各项特性比例协调，且无过度突出。</w:t>
      </w:r>
    </w:p>
    <w:p w14:paraId="55B67A7F">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25" w:name="_Tocc68d566b-54cf-4ec3-a13c-9f7bf8f05480"/>
      <w:bookmarkEnd w:id="25"/>
    </w:p>
    <w:p w14:paraId="7FCD9BE6">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醇厚度  body，名词</w:t>
      </w:r>
    </w:p>
    <w:p w14:paraId="14890800">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产品的稠度、质地（3.1.12）紧实度、丰满度、丰富度、风味（3.1.5）或成分。</w:t>
      </w:r>
    </w:p>
    <w:p w14:paraId="398DBCC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w:t>
      </w:r>
      <w:r>
        <w:rPr>
          <w:rFonts w:hint="eastAsia" w:ascii="Times New Roman" w:cs="Times New Roman"/>
          <w:sz w:val="21"/>
          <w:szCs w:val="21"/>
          <w:lang w:eastAsia="zh-CN"/>
        </w:rPr>
        <w:t>：</w:t>
      </w:r>
      <w:r>
        <w:rPr>
          <w:rFonts w:hint="default" w:ascii="Times New Roman" w:hAnsi="Times New Roman" w:eastAsia="宋体" w:cs="Times New Roman"/>
          <w:sz w:val="21"/>
          <w:szCs w:val="21"/>
        </w:rPr>
        <w:t>2008，3.27]</w:t>
      </w:r>
    </w:p>
    <w:p w14:paraId="029FD0F8">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26" w:name="_Toc3f1749f5-06a8-41cb-8d86-e84f8a60ac63"/>
      <w:bookmarkEnd w:id="26"/>
    </w:p>
    <w:p w14:paraId="2C848C40">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奶油的  creamy，形容词</w:t>
      </w:r>
    </w:p>
    <w:p w14:paraId="6CF6A40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口腔内温和、顺滑、持久的感觉。</w:t>
      </w:r>
    </w:p>
    <w:p w14:paraId="30FD62B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注1：主要由咖啡液中悬浮的油脂所致。</w:t>
      </w:r>
    </w:p>
    <w:p w14:paraId="55C1EAE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[来源：NTC 2758:2001，3.25]</w:t>
      </w:r>
    </w:p>
    <w:p w14:paraId="4F7B59D9">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27" w:name="_Toc38ba5af7-1fce-4516-b561-17f2baa55300"/>
      <w:bookmarkEnd w:id="27"/>
    </w:p>
    <w:p w14:paraId="78031825">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干香咖啡  dry aroma coffee，名词</w:t>
      </w:r>
    </w:p>
    <w:p w14:paraId="44B7650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干香  Fragrance，名词</w:t>
      </w:r>
    </w:p>
    <w:p w14:paraId="0C2FCF28">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烘焙研磨咖啡在冲泡前产生的气味（3.1.8）。</w:t>
      </w:r>
    </w:p>
    <w:p w14:paraId="207A3BF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注1：此术语常用于咖啡杯测。</w:t>
      </w:r>
    </w:p>
    <w:p w14:paraId="4445F2CB">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28" w:name="_Toc8289ed23-3269-4d5e-aaf4-7434dbbf6a01"/>
      <w:bookmarkEnd w:id="28"/>
    </w:p>
    <w:p w14:paraId="45C81DD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平淡的  flat，形容词</w:t>
      </w:r>
    </w:p>
    <w:p w14:paraId="674AAB9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产品口味被认为低于预期的感官水平。</w:t>
      </w:r>
    </w:p>
    <w:p w14:paraId="1ADD9B7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注1：不要与寡淡的（3.2.10）混淆。</w:t>
      </w:r>
    </w:p>
    <w:p w14:paraId="253B395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5492:2008，3.71</w:t>
      </w:r>
      <w:r>
        <w:rPr>
          <w:rFonts w:hint="eastAsia" w:ascii="Times New Roman" w:cs="Times New Roman"/>
          <w:sz w:val="21"/>
          <w:szCs w:val="21"/>
          <w:lang w:eastAsia="zh-CN"/>
        </w:rPr>
        <w:t>，</w:t>
      </w:r>
      <w:r>
        <w:rPr>
          <w:rFonts w:hint="default" w:ascii="Times New Roman" w:hAnsi="Times New Roman" w:eastAsia="宋体" w:cs="Times New Roman"/>
          <w:sz w:val="21"/>
          <w:szCs w:val="21"/>
        </w:rPr>
        <w:t>有修改——添加了注1]</w:t>
      </w:r>
    </w:p>
    <w:p w14:paraId="03015A91">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29" w:name="_Toc2e50ef09-a8b4-45a8-9d13-f71424feea3a"/>
      <w:bookmarkEnd w:id="29"/>
    </w:p>
    <w:p w14:paraId="7B3CA68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苦涩的  hard，形容词</w:t>
      </w:r>
    </w:p>
    <w:p w14:paraId="653FA31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以高苦</w:t>
      </w:r>
      <w:r>
        <w:rPr>
          <w:rFonts w:hint="eastAsia" w:ascii="Times New Roman" w:cs="Times New Roman"/>
          <w:sz w:val="21"/>
          <w:szCs w:val="21"/>
          <w:lang w:val="en-US" w:eastAsia="zh-CN"/>
        </w:rPr>
        <w:t>风</w:t>
      </w:r>
      <w:r>
        <w:rPr>
          <w:rFonts w:hint="default" w:ascii="Times New Roman" w:hAnsi="Times New Roman" w:eastAsia="宋体" w:cs="Times New Roman"/>
          <w:sz w:val="21"/>
          <w:szCs w:val="21"/>
        </w:rPr>
        <w:t>味（3.1.5）和强涩味（3.2.2）为特征的感官表现。</w:t>
      </w:r>
    </w:p>
    <w:p w14:paraId="54C2FE1C">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30" w:name="_Tocd20a99ab-588e-4f8f-83ec-daef81bc4b6a"/>
      <w:bookmarkEnd w:id="30"/>
    </w:p>
    <w:p w14:paraId="317F867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厚重的  heavy，形容词</w:t>
      </w:r>
    </w:p>
    <w:p w14:paraId="7985C7F2">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在咖啡冲泡过程中咖啡液中的可溶性固形物或细小悬浮颗粒含量高导致口腔的持久滞留感。</w:t>
      </w:r>
    </w:p>
    <w:p w14:paraId="55CB3DEB">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注1：不要与</w:t>
      </w:r>
      <w:r>
        <w:rPr>
          <w:rFonts w:hint="eastAsia" w:ascii="Times New Roman" w:cs="Times New Roman"/>
          <w:sz w:val="18"/>
          <w:szCs w:val="18"/>
          <w:lang w:eastAsia="zh-CN"/>
        </w:rPr>
        <w:t>“</w:t>
      </w:r>
      <w:r>
        <w:rPr>
          <w:rFonts w:hint="default" w:ascii="Times New Roman" w:hAnsi="Times New Roman" w:eastAsia="宋体" w:cs="Times New Roman"/>
          <w:sz w:val="18"/>
          <w:szCs w:val="18"/>
        </w:rPr>
        <w:t>醇厚度</w:t>
      </w:r>
      <w:r>
        <w:rPr>
          <w:rFonts w:hint="eastAsia" w:ascii="Times New Roman" w:cs="Times New Roman"/>
          <w:sz w:val="18"/>
          <w:szCs w:val="18"/>
          <w:lang w:eastAsia="zh-CN"/>
        </w:rPr>
        <w:t>”</w:t>
      </w:r>
      <w:r>
        <w:rPr>
          <w:rFonts w:hint="default" w:ascii="Times New Roman" w:hAnsi="Times New Roman" w:eastAsia="宋体" w:cs="Times New Roman"/>
          <w:sz w:val="18"/>
          <w:szCs w:val="18"/>
        </w:rPr>
        <w:t>混淆（3.2.4）。</w:t>
      </w:r>
    </w:p>
    <w:p w14:paraId="5D67C7C1">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31" w:name="_Toc9afdb1b7-b0bd-4c37-8785-09d0a1dd6934"/>
      <w:bookmarkEnd w:id="31"/>
    </w:p>
    <w:p w14:paraId="5F630A6B">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寡淡的  insipid，形容词</w:t>
      </w:r>
    </w:p>
    <w:p w14:paraId="3F51938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风味（3.1.5）强度远低于预期的产品。</w:t>
      </w:r>
    </w:p>
    <w:p w14:paraId="661F320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5492:2008，3.68]</w:t>
      </w:r>
    </w:p>
    <w:p w14:paraId="0C092368">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32" w:name="_Tocd5e11dc3-9a04-41cf-bdb1-c976c32a5597"/>
      <w:bookmarkEnd w:id="32"/>
    </w:p>
    <w:p w14:paraId="7D2E202D">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中性的  neutral，形容词</w:t>
      </w:r>
    </w:p>
    <w:p w14:paraId="1D11B51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没有任何突出特征的产品。</w:t>
      </w:r>
    </w:p>
    <w:p w14:paraId="6FEA07F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[来源：ISO 5492:2008，3.70]</w:t>
      </w:r>
    </w:p>
    <w:p w14:paraId="3B40949A">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33" w:name="_Tocd26162a5-08c8-4d57-ae48-90570f57b920"/>
      <w:bookmarkEnd w:id="33"/>
    </w:p>
    <w:p w14:paraId="39A1C36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顺滑的  smooth，形容词</w:t>
      </w:r>
    </w:p>
    <w:p w14:paraId="3553427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顺滑、愉悦的感受，在口腔中不产生刺激性的口感。</w:t>
      </w:r>
    </w:p>
    <w:p w14:paraId="3F387E9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注1：一定程度上证明在咖啡冲泡过程中咖啡内含有适量的脂质，会产生一定水平的脂质悬浮物质，从而导致顺滑的口感。</w:t>
      </w:r>
    </w:p>
    <w:p w14:paraId="6373770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注2：该术语与温和咖啡不同，温和咖啡对应于世界一些地区（即南美洲、中美洲和非洲）生产的水洗阿拉比卡咖啡（见ISO 3509:2005，2.7）</w:t>
      </w:r>
    </w:p>
    <w:p w14:paraId="65461B6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[来源：NTC 2758:2001，3.2.12]</w:t>
      </w:r>
    </w:p>
    <w:p w14:paraId="362B066F">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34" w:name="_Toc5ca4439d-efea-45de-8ad6-eea1b8215c25"/>
      <w:bookmarkEnd w:id="34"/>
    </w:p>
    <w:p w14:paraId="12A4DDE5">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强烈的  strong，形容词</w:t>
      </w:r>
    </w:p>
    <w:p w14:paraId="19D5070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风味（3.1.5）表现具有平衡感（3.2.3）的咖啡，即具有较高的醇厚度（3.2.4）和强烈的余味（3.1.11）。</w:t>
      </w:r>
    </w:p>
    <w:p w14:paraId="5D68EC7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注1：这种味道是烘焙过程的结果，也是制备例如浓缩咖啡等咖啡饮料的方式。</w:t>
      </w:r>
    </w:p>
    <w:p w14:paraId="7EB3D9C9">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35" w:name="_Toc2ec450a5-b296-4088-9c2b-e837f1457c8f"/>
      <w:bookmarkEnd w:id="35"/>
    </w:p>
    <w:p w14:paraId="1C90800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单薄的 thin，形容词</w:t>
      </w:r>
    </w:p>
    <w:p w14:paraId="3E284340">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咖啡液具有较低的醇厚度（3.2.4）。</w:t>
      </w:r>
    </w:p>
    <w:p w14:paraId="6977ACC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注1：通常因轻度烘焙或者制备不当导致的可溶性固形物较少。</w:t>
      </w:r>
    </w:p>
    <w:p w14:paraId="3BC8D3E8">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36" w:name="_Toc27ade521-9659-44bc-9a50-be660748ecda"/>
      <w:bookmarkEnd w:id="36"/>
    </w:p>
    <w:p w14:paraId="59D8A9A8">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湿香 wet aroma coffee，名词</w:t>
      </w:r>
    </w:p>
    <w:p w14:paraId="3305F6F6">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杯测香气  cup aroma，名词</w:t>
      </w:r>
    </w:p>
    <w:p w14:paraId="3B850AB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烘焙研磨咖啡在加入热水后产生的气味（3.1.8）。</w:t>
      </w:r>
    </w:p>
    <w:p w14:paraId="4589BE1B">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注1：这个术语常用</w:t>
      </w:r>
      <w:r>
        <w:rPr>
          <w:rFonts w:hint="eastAsia" w:ascii="Times New Roman" w:cs="Times New Roman"/>
          <w:sz w:val="21"/>
          <w:szCs w:val="21"/>
          <w:lang w:val="en-US" w:eastAsia="zh-CN"/>
        </w:rPr>
        <w:t>于</w:t>
      </w:r>
      <w:r>
        <w:rPr>
          <w:rFonts w:hint="default" w:ascii="Times New Roman" w:hAnsi="Times New Roman" w:eastAsia="宋体" w:cs="Times New Roman"/>
          <w:sz w:val="21"/>
          <w:szCs w:val="21"/>
        </w:rPr>
        <w:t>咖啡杯测。</w:t>
      </w:r>
    </w:p>
    <w:p w14:paraId="4AA136CF">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37" w:name="_Toca76cf056-78d4-45cb-8512-0b943b7ba7df"/>
      <w:bookmarkEnd w:id="37"/>
    </w:p>
    <w:p w14:paraId="3773765B">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过度萃取  over-extracted，形容词</w:t>
      </w:r>
    </w:p>
    <w:p w14:paraId="5BC9BD0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咖啡饮料中发现的与酸度（3.1.1）和酸味相关的味觉，同时兼具苦味。</w:t>
      </w:r>
    </w:p>
    <w:p w14:paraId="1458285F">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注1：由于过度萃取而导致的</w:t>
      </w:r>
      <w:r>
        <w:rPr>
          <w:rFonts w:hint="eastAsia" w:ascii="Times New Roman" w:cs="Times New Roman"/>
          <w:sz w:val="21"/>
          <w:szCs w:val="21"/>
          <w:lang w:eastAsia="zh-CN"/>
        </w:rPr>
        <w:t>。</w:t>
      </w:r>
    </w:p>
    <w:p w14:paraId="3FD56C55">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38" w:name="_Toc7a90b886-0411-4448-a64e-e9687d4a9469"/>
      <w:bookmarkEnd w:id="38"/>
    </w:p>
    <w:p w14:paraId="7088B1A2">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闷蒸的  stewed，形容词</w:t>
      </w:r>
    </w:p>
    <w:p w14:paraId="6DBE4182">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咖啡中出现的味觉感受，与烧焦的（3.3.5）焦糖味有关</w:t>
      </w:r>
      <w:r>
        <w:rPr>
          <w:rFonts w:hint="eastAsia" w:ascii="Times New Roman" w:cs="Times New Roman"/>
          <w:sz w:val="21"/>
          <w:szCs w:val="21"/>
          <w:lang w:eastAsia="zh-CN"/>
        </w:rPr>
        <w:t>。</w:t>
      </w:r>
    </w:p>
    <w:p w14:paraId="1421479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注1：该风味源于饮料被长时间加热，或在制备后经过二次加热而形成。</w:t>
      </w:r>
    </w:p>
    <w:p w14:paraId="0B9C68D6">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39" w:name="_Toc53f3ee91-1b4a-4073-b6db-628facaed721"/>
      <w:bookmarkEnd w:id="39"/>
    </w:p>
    <w:p w14:paraId="1C9331A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烘焙不足  under-roastd，形容词</w:t>
      </w:r>
    </w:p>
    <w:p w14:paraId="7E54A577">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指咖啡中出现的一种味觉感受，</w:t>
      </w:r>
      <w:r>
        <w:rPr>
          <w:rFonts w:hint="eastAsia" w:ascii="Times New Roman" w:cs="Times New Roman"/>
          <w:sz w:val="21"/>
          <w:szCs w:val="21"/>
          <w:lang w:val="en-US" w:eastAsia="zh-CN"/>
        </w:rPr>
        <w:t>类似</w:t>
      </w:r>
      <w:r>
        <w:rPr>
          <w:rFonts w:hint="default" w:ascii="Times New Roman" w:hAnsi="Times New Roman" w:eastAsia="宋体" w:cs="Times New Roman"/>
          <w:sz w:val="21"/>
          <w:szCs w:val="21"/>
        </w:rPr>
        <w:t>刚割下来的青草风味</w:t>
      </w:r>
      <w:r>
        <w:rPr>
          <w:rFonts w:hint="eastAsia" w:ascii="Times New Roman" w:cs="Times New Roman"/>
          <w:sz w:val="21"/>
          <w:szCs w:val="21"/>
          <w:lang w:eastAsia="zh-CN"/>
        </w:rPr>
        <w:t>。</w:t>
      </w:r>
    </w:p>
    <w:p w14:paraId="356939AE">
      <w:pPr>
        <w:pStyle w:val="51"/>
        <w:widowControl w:val="0"/>
        <w:wordWrap w:val="0"/>
        <w:autoSpaceDE w:val="0"/>
        <w:autoSpaceDN w:val="0"/>
        <w:snapToGrid/>
        <w:jc w:val="both"/>
        <w:rPr>
          <w:rFonts w:hint="default" w:ascii="Times New Roman" w:hAnsi="Times New Roman" w:cs="Times New Roman"/>
        </w:rPr>
      </w:pPr>
      <w:r>
        <w:rPr>
          <w:rFonts w:hint="default" w:ascii="Times New Roman" w:hAnsi="Times New Roman" w:eastAsia="宋体" w:cs="Times New Roman"/>
          <w:sz w:val="18"/>
          <w:szCs w:val="18"/>
        </w:rPr>
        <w:t>注1：该风味的形成是由于烘焙不完全或不充分导致阻碍了其咖啡感官特性的正常发展。</w:t>
      </w:r>
    </w:p>
    <w:p w14:paraId="1AC360B1">
      <w:pPr>
        <w:pStyle w:val="55"/>
        <w:widowControl w:val="0"/>
        <w:numPr>
          <w:ilvl w:val="1"/>
          <w:numId w:val="1"/>
        </w:numPr>
        <w:wordWrap w:val="0"/>
        <w:autoSpaceDE w:val="0"/>
        <w:autoSpaceDN w:val="0"/>
        <w:snapToGrid w:val="0"/>
        <w:jc w:val="both"/>
        <w:outlineLvl w:val="1"/>
        <w:rPr>
          <w:rFonts w:hint="default" w:ascii="Times New Roman" w:hAnsi="Times New Roman" w:cs="Times New Roman"/>
        </w:rPr>
      </w:pPr>
      <w:bookmarkStart w:id="40" w:name="_Tocf48eb326-112a-48c1-a9b8-0360f8841d7d"/>
      <w:r>
        <w:rPr>
          <w:rFonts w:hint="default" w:ascii="Times New Roman" w:hAnsi="Times New Roman" w:eastAsia="黑体" w:cs="Times New Roman"/>
          <w:sz w:val="21"/>
          <w:szCs w:val="21"/>
        </w:rPr>
        <w:t>与咖啡特有的气味和味道有关的术语</w:t>
      </w:r>
      <w:bookmarkEnd w:id="40"/>
    </w:p>
    <w:p w14:paraId="1AD65324">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41" w:name="_Toc60fb8dff-32bc-4688-b13a-00bf1a290c84"/>
      <w:bookmarkEnd w:id="41"/>
    </w:p>
    <w:p w14:paraId="2D97577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辛辣的  acrid， 形容词</w:t>
      </w:r>
    </w:p>
    <w:p w14:paraId="6507C92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粗糙的</w:t>
      </w:r>
      <w:r>
        <w:rPr>
          <w:rFonts w:hint="eastAsia" w:ascii="Times New Roman" w:cs="Times New Roman"/>
          <w:sz w:val="21"/>
          <w:szCs w:val="21"/>
          <w:lang w:eastAsia="zh-CN"/>
        </w:rPr>
        <w:t>（</w:t>
      </w:r>
      <w:r>
        <w:rPr>
          <w:rFonts w:hint="default" w:ascii="Times New Roman" w:hAnsi="Times New Roman" w:eastAsia="宋体" w:cs="Times New Roman"/>
          <w:sz w:val="21"/>
          <w:szCs w:val="21"/>
        </w:rPr>
        <w:t>3.4.10</w:t>
      </w:r>
      <w:r>
        <w:rPr>
          <w:rFonts w:hint="eastAsia" w:ascii="Times New Roman" w:cs="Times New Roman"/>
          <w:sz w:val="21"/>
          <w:szCs w:val="21"/>
          <w:lang w:eastAsia="zh-CN"/>
        </w:rPr>
        <w:t>）</w:t>
      </w:r>
      <w:r>
        <w:rPr>
          <w:rFonts w:hint="default" w:ascii="Times New Roman" w:hAnsi="Times New Roman" w:eastAsia="宋体" w:cs="Times New Roman"/>
          <w:sz w:val="21"/>
          <w:szCs w:val="21"/>
        </w:rPr>
        <w:t>、苦的、涩味的</w:t>
      </w:r>
      <w:r>
        <w:rPr>
          <w:rFonts w:hint="eastAsia" w:ascii="Times New Roman" w:cs="Times New Roman"/>
          <w:sz w:val="21"/>
          <w:szCs w:val="21"/>
          <w:lang w:eastAsia="zh-CN"/>
        </w:rPr>
        <w:t>（</w:t>
      </w:r>
      <w:r>
        <w:rPr>
          <w:rFonts w:hint="default" w:ascii="Times New Roman" w:hAnsi="Times New Roman" w:eastAsia="宋体" w:cs="Times New Roman"/>
          <w:sz w:val="21"/>
          <w:szCs w:val="21"/>
        </w:rPr>
        <w:t>3.2.2</w:t>
      </w:r>
      <w:r>
        <w:rPr>
          <w:rFonts w:hint="eastAsia" w:ascii="Times New Roman" w:cs="Times New Roman"/>
          <w:sz w:val="21"/>
          <w:szCs w:val="21"/>
          <w:lang w:eastAsia="zh-CN"/>
        </w:rPr>
        <w:t>）</w:t>
      </w:r>
      <w:r>
        <w:rPr>
          <w:rFonts w:hint="default" w:ascii="Times New Roman" w:hAnsi="Times New Roman" w:eastAsia="宋体" w:cs="Times New Roman"/>
          <w:sz w:val="21"/>
          <w:szCs w:val="21"/>
        </w:rPr>
        <w:t>、辛辣的</w:t>
      </w:r>
      <w:r>
        <w:rPr>
          <w:rFonts w:hint="eastAsia" w:ascii="Times New Roman" w:cs="Times New Roman"/>
          <w:sz w:val="21"/>
          <w:szCs w:val="21"/>
          <w:lang w:eastAsia="zh-CN"/>
        </w:rPr>
        <w:t>（</w:t>
      </w:r>
      <w:r>
        <w:rPr>
          <w:rFonts w:hint="default" w:ascii="Times New Roman" w:hAnsi="Times New Roman" w:eastAsia="宋体" w:cs="Times New Roman"/>
          <w:sz w:val="21"/>
          <w:szCs w:val="21"/>
        </w:rPr>
        <w:t>3.3.32</w:t>
      </w:r>
      <w:r>
        <w:rPr>
          <w:rFonts w:hint="eastAsia" w:ascii="Times New Roman" w:cs="Times New Roman"/>
          <w:sz w:val="21"/>
          <w:szCs w:val="21"/>
          <w:lang w:eastAsia="zh-CN"/>
        </w:rPr>
        <w:t>）</w:t>
      </w:r>
      <w:r>
        <w:rPr>
          <w:rFonts w:hint="default" w:ascii="Times New Roman" w:hAnsi="Times New Roman" w:eastAsia="宋体" w:cs="Times New Roman"/>
          <w:sz w:val="21"/>
          <w:szCs w:val="21"/>
        </w:rPr>
        <w:t>和尖锐的香</w:t>
      </w:r>
      <w:r>
        <w:rPr>
          <w:rFonts w:hint="eastAsia" w:ascii="Times New Roman" w:cs="Times New Roman"/>
          <w:sz w:val="21"/>
          <w:szCs w:val="21"/>
          <w:lang w:val="en-US" w:eastAsia="zh-CN"/>
        </w:rPr>
        <w:t>气</w:t>
      </w:r>
      <w:r>
        <w:rPr>
          <w:rFonts w:hint="eastAsia" w:ascii="Times New Roman" w:cs="Times New Roman"/>
          <w:sz w:val="21"/>
          <w:szCs w:val="21"/>
          <w:lang w:eastAsia="zh-CN"/>
        </w:rPr>
        <w:t>（</w:t>
      </w:r>
      <w:r>
        <w:rPr>
          <w:rFonts w:hint="default" w:ascii="Times New Roman" w:hAnsi="Times New Roman" w:eastAsia="宋体" w:cs="Times New Roman"/>
          <w:sz w:val="21"/>
          <w:szCs w:val="21"/>
        </w:rPr>
        <w:t>3.1.7</w:t>
      </w:r>
      <w:r>
        <w:rPr>
          <w:rFonts w:hint="eastAsia" w:ascii="Times New Roman" w:cs="Times New Roman"/>
          <w:sz w:val="21"/>
          <w:szCs w:val="21"/>
          <w:lang w:eastAsia="zh-CN"/>
        </w:rPr>
        <w:t>）</w:t>
      </w:r>
    </w:p>
    <w:p w14:paraId="1694E865">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通常与特别黑的豆子有关。</w:t>
      </w:r>
    </w:p>
    <w:p w14:paraId="3EFFC0E5">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[来源：NTC 2758:2001，3.3.1]</w:t>
      </w:r>
    </w:p>
    <w:p w14:paraId="1668BACB">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42" w:name="_Toc00a05887-36da-4bd2-be0a-915a5e9187e7"/>
      <w:bookmarkEnd w:id="42"/>
    </w:p>
    <w:p w14:paraId="42F2DF2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类似动物气味的  animal-like， 形容词</w:t>
      </w:r>
    </w:p>
    <w:p w14:paraId="4CE5DDE8">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香</w:t>
      </w:r>
      <w:r>
        <w:rPr>
          <w:rFonts w:hint="eastAsia" w:ascii="Times New Roman" w:cs="Times New Roman"/>
          <w:sz w:val="21"/>
          <w:szCs w:val="21"/>
          <w:lang w:val="en-US" w:eastAsia="zh-CN"/>
        </w:rPr>
        <w:t>气</w:t>
      </w:r>
      <w:r>
        <w:rPr>
          <w:rFonts w:hint="default" w:ascii="Times New Roman" w:hAnsi="Times New Roman" w:eastAsia="宋体" w:cs="Times New Roman"/>
          <w:sz w:val="21"/>
          <w:szCs w:val="21"/>
        </w:rPr>
        <w:t>（3.1.7）类似动物的气味（3.1.8）</w:t>
      </w:r>
      <w:r>
        <w:rPr>
          <w:rFonts w:hint="eastAsia" w:ascii="Times New Roman" w:cs="Times New Roman"/>
          <w:sz w:val="21"/>
          <w:szCs w:val="21"/>
          <w:lang w:eastAsia="zh-CN"/>
        </w:rPr>
        <w:t>。</w:t>
      </w:r>
    </w:p>
    <w:p w14:paraId="5B235B83">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这种味道非麝香类的芳香气味，而近似于湿毛皮、汗臭、皮革、兽皮或尿液的味道。</w:t>
      </w:r>
    </w:p>
    <w:p w14:paraId="787DD15B">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43" w:name="_Toc3e933daf-1b62-4f96-9cea-4c09ab8b68a1"/>
      <w:bookmarkEnd w:id="43"/>
    </w:p>
    <w:p w14:paraId="5EB5BB9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灰烬味  ashy，形容词</w:t>
      </w:r>
    </w:p>
    <w:p w14:paraId="17C4B92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具有碱性口感（3.1.11）及闻香（3.1.8）类似灰烬的气味（3.1.13）</w:t>
      </w:r>
    </w:p>
    <w:p w14:paraId="3E774AD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注1：类似于香烟或烟草残渣或其他烧焦（3.3.5）产品的气味。</w:t>
      </w:r>
    </w:p>
    <w:p w14:paraId="359D9AC9">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44" w:name="_Toc3766df0a-41b0-4bec-bb6c-bd2f5da5ca10"/>
      <w:bookmarkEnd w:id="44"/>
    </w:p>
    <w:p w14:paraId="5895978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麻袋味的  baggy，形容词</w:t>
      </w:r>
    </w:p>
    <w:p w14:paraId="19AA5E5D">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类龙舌兰香的 agave-like，形容词</w:t>
      </w:r>
    </w:p>
    <w:p w14:paraId="19E72C2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类粗麻布味的 sack-like，形容词</w:t>
      </w:r>
    </w:p>
    <w:p w14:paraId="6E760E28">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香</w:t>
      </w:r>
      <w:r>
        <w:rPr>
          <w:rFonts w:hint="eastAsia" w:ascii="Times New Roman" w:cs="Times New Roman"/>
          <w:sz w:val="21"/>
          <w:szCs w:val="21"/>
          <w:lang w:val="en-US" w:eastAsia="zh-CN"/>
        </w:rPr>
        <w:t>气</w:t>
      </w:r>
      <w:r>
        <w:rPr>
          <w:rFonts w:hint="default" w:ascii="Times New Roman" w:hAnsi="Times New Roman" w:eastAsia="宋体" w:cs="Times New Roman"/>
          <w:sz w:val="21"/>
          <w:szCs w:val="21"/>
        </w:rPr>
        <w:t>（3.1.7）类似于黄麻或</w:t>
      </w:r>
      <w:r>
        <w:rPr>
          <w:rFonts w:hint="eastAsia" w:ascii="Times New Roman" w:cs="Times New Roman"/>
          <w:sz w:val="21"/>
          <w:szCs w:val="21"/>
          <w:lang w:val="en-US" w:eastAsia="zh-CN"/>
        </w:rPr>
        <w:t>剑麻</w:t>
      </w:r>
      <w:r>
        <w:rPr>
          <w:rFonts w:hint="default" w:ascii="Times New Roman" w:hAnsi="Times New Roman" w:eastAsia="宋体" w:cs="Times New Roman"/>
          <w:sz w:val="21"/>
          <w:szCs w:val="21"/>
        </w:rPr>
        <w:t>的天然纤维</w:t>
      </w:r>
      <w:r>
        <w:rPr>
          <w:rFonts w:hint="eastAsia" w:ascii="Times New Roman" w:cs="Times New Roman"/>
          <w:sz w:val="21"/>
          <w:szCs w:val="21"/>
          <w:lang w:eastAsia="zh-CN"/>
        </w:rPr>
        <w:t>。</w:t>
      </w:r>
    </w:p>
    <w:p w14:paraId="364B78C2">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45" w:name="_Toc44390e90-8476-47d4-9b0b-fc93f5891f5f"/>
      <w:bookmarkEnd w:id="45"/>
    </w:p>
    <w:p w14:paraId="50B845B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烧焦味  burnt，形容词</w:t>
      </w:r>
    </w:p>
    <w:p w14:paraId="0A765AF5">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煤烟感  coal-like，形容词</w:t>
      </w:r>
    </w:p>
    <w:p w14:paraId="5E65AA66">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深度烘焙咖啡的香</w:t>
      </w:r>
      <w:r>
        <w:rPr>
          <w:rFonts w:hint="eastAsia" w:ascii="Times New Roman" w:cs="Times New Roman"/>
          <w:sz w:val="21"/>
          <w:szCs w:val="21"/>
          <w:lang w:val="en-US" w:eastAsia="zh-CN"/>
        </w:rPr>
        <w:t>气</w:t>
      </w:r>
      <w:r>
        <w:rPr>
          <w:rFonts w:hint="default" w:ascii="Times New Roman" w:hAnsi="Times New Roman" w:eastAsia="宋体" w:cs="Times New Roman"/>
          <w:sz w:val="21"/>
          <w:szCs w:val="21"/>
        </w:rPr>
        <w:t>（3.1.7）特征</w:t>
      </w:r>
      <w:r>
        <w:rPr>
          <w:rFonts w:hint="eastAsia" w:ascii="Times New Roman" w:cs="Times New Roman"/>
          <w:sz w:val="21"/>
          <w:szCs w:val="21"/>
          <w:lang w:eastAsia="zh-CN"/>
        </w:rPr>
        <w:t>。</w:t>
      </w:r>
    </w:p>
    <w:p w14:paraId="6B8C8FD3">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可能是因烘焙时间过长导致。</w:t>
      </w:r>
    </w:p>
    <w:p w14:paraId="5045182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注2</w:t>
      </w:r>
      <w:r>
        <w:rPr>
          <w:rFonts w:hint="eastAsia" w:ascii="Times New Roman" w:cs="Times New Roman"/>
          <w:sz w:val="18"/>
          <w:szCs w:val="18"/>
          <w:lang w:eastAsia="zh-CN"/>
        </w:rPr>
        <w:t>：</w:t>
      </w:r>
      <w:r>
        <w:rPr>
          <w:rFonts w:hint="default" w:ascii="Times New Roman" w:hAnsi="Times New Roman" w:eastAsia="宋体" w:cs="Times New Roman"/>
          <w:sz w:val="18"/>
          <w:szCs w:val="18"/>
        </w:rPr>
        <w:t>咖啡具有类似植物油脂烧焦的风味(3.1.5)。</w:t>
      </w:r>
    </w:p>
    <w:p w14:paraId="48440D27">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46" w:name="_Toca35a74f1-8e26-4afa-9d92-e8209a8b47ca"/>
      <w:bookmarkEnd w:id="46"/>
    </w:p>
    <w:p w14:paraId="4FADCC4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焦糖感  caramel-like，形容词</w:t>
      </w:r>
    </w:p>
    <w:p w14:paraId="7DB1682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焦糖化的  caramelized，形容词</w:t>
      </w:r>
    </w:p>
    <w:p w14:paraId="6EFE5759">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糖类加热至高温但未烧焦时产生的香</w:t>
      </w:r>
      <w:r>
        <w:rPr>
          <w:rFonts w:hint="eastAsia" w:ascii="Times New Roman" w:cs="Times New Roman"/>
          <w:sz w:val="21"/>
          <w:szCs w:val="21"/>
          <w:lang w:val="en-US" w:eastAsia="zh-CN"/>
        </w:rPr>
        <w:t>气</w:t>
      </w:r>
      <w:r>
        <w:rPr>
          <w:rFonts w:hint="default" w:ascii="Times New Roman" w:hAnsi="Times New Roman" w:eastAsia="宋体" w:cs="Times New Roman"/>
          <w:sz w:val="21"/>
          <w:szCs w:val="21"/>
        </w:rPr>
        <w:t>（3.1.7）</w:t>
      </w:r>
      <w:r>
        <w:rPr>
          <w:rFonts w:hint="eastAsia" w:ascii="Times New Roman" w:cs="Times New Roman"/>
          <w:sz w:val="21"/>
          <w:szCs w:val="21"/>
          <w:lang w:eastAsia="zh-CN"/>
        </w:rPr>
        <w:t>。</w:t>
      </w:r>
    </w:p>
    <w:p w14:paraId="70B9E143">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注1：它可能是与咖啡的起源有关的特征，也可能是烘焙咖啡与糖混合的结果（可塔朵咖啡）。</w:t>
      </w:r>
    </w:p>
    <w:p w14:paraId="6EF15166">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47" w:name="_Toc1794733a-c5b6-4c13-86e7-f4e024efdd9a"/>
      <w:bookmarkEnd w:id="47"/>
    </w:p>
    <w:p w14:paraId="4BF41415">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谷物类的  cereal-like，形容词</w:t>
      </w:r>
    </w:p>
    <w:p w14:paraId="5EC93866">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麦芽味的  malty，形容词</w:t>
      </w:r>
    </w:p>
    <w:p w14:paraId="01359B26">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类吐司味的  toast-like，形容词</w:t>
      </w:r>
    </w:p>
    <w:p w14:paraId="31D0DD4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香气（3.1.7）类似于谷物、麦芽、吐司、新鲜出炉的面包或烤玉米、大麦。小麦。</w:t>
      </w:r>
    </w:p>
    <w:p w14:paraId="2207952D">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存在于一些轻度烘焙的咖啡中。</w:t>
      </w:r>
    </w:p>
    <w:p w14:paraId="0A206940">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18"/>
          <w:szCs w:val="18"/>
        </w:rPr>
        <w:t>注2</w:t>
      </w:r>
      <w:r>
        <w:rPr>
          <w:rFonts w:hint="eastAsia" w:ascii="Times New Roman" w:cs="Times New Roman"/>
          <w:sz w:val="18"/>
          <w:szCs w:val="18"/>
          <w:lang w:eastAsia="zh-CN"/>
        </w:rPr>
        <w:t>：</w:t>
      </w:r>
      <w:r>
        <w:rPr>
          <w:rFonts w:hint="default" w:ascii="Times New Roman" w:hAnsi="Times New Roman" w:eastAsia="宋体" w:cs="Times New Roman"/>
          <w:sz w:val="18"/>
          <w:szCs w:val="18"/>
        </w:rPr>
        <w:t>中度至深度烘焙的咖啡可能会出现炒米的香气</w:t>
      </w:r>
      <w:r>
        <w:rPr>
          <w:rFonts w:hint="eastAsia" w:ascii="Times New Roman" w:cs="Times New Roman"/>
          <w:sz w:val="18"/>
          <w:szCs w:val="18"/>
          <w:lang w:eastAsia="zh-CN"/>
        </w:rPr>
        <w:t>。</w:t>
      </w:r>
    </w:p>
    <w:p w14:paraId="447364BF">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48" w:name="_Toc7a0c2a0c-0972-4cff-99d4-10a8bb584ca2"/>
      <w:bookmarkEnd w:id="48"/>
    </w:p>
    <w:p w14:paraId="41386468">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化学品的  chemical，形容词</w:t>
      </w:r>
    </w:p>
    <w:p w14:paraId="15ABAEB5">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药味  medicinal，形容词</w:t>
      </w:r>
    </w:p>
    <w:p w14:paraId="0BC1B994">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类似于消毒剂或杀虫剂的化学化合物的香气（3.1.7）</w:t>
      </w:r>
      <w:r>
        <w:rPr>
          <w:rFonts w:hint="eastAsia" w:ascii="Times New Roman" w:cs="Times New Roman"/>
          <w:sz w:val="21"/>
          <w:szCs w:val="21"/>
          <w:lang w:eastAsia="zh-CN"/>
        </w:rPr>
        <w:t>。</w:t>
      </w:r>
    </w:p>
    <w:p w14:paraId="6264396C">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药味</w:t>
      </w:r>
      <w:r>
        <w:rPr>
          <w:rFonts w:hint="eastAsia" w:ascii="Times New Roman" w:cs="Times New Roman"/>
          <w:sz w:val="18"/>
          <w:szCs w:val="18"/>
          <w:lang w:eastAsia="zh-CN"/>
        </w:rPr>
        <w:t>”</w:t>
      </w:r>
      <w:r>
        <w:rPr>
          <w:rFonts w:hint="default" w:ascii="Times New Roman" w:hAnsi="Times New Roman" w:eastAsia="宋体" w:cs="Times New Roman"/>
          <w:sz w:val="18"/>
          <w:szCs w:val="18"/>
        </w:rPr>
        <w:t>多指碘味或酚类 (3.3.25) 的风味（3.1.5）</w:t>
      </w:r>
      <w:r>
        <w:rPr>
          <w:rFonts w:hint="eastAsia" w:ascii="Times New Roman" w:cs="Times New Roman"/>
          <w:sz w:val="18"/>
          <w:szCs w:val="18"/>
          <w:lang w:eastAsia="zh-CN"/>
        </w:rPr>
        <w:t>。</w:t>
      </w:r>
    </w:p>
    <w:p w14:paraId="7E3096E2">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49" w:name="_Toc7fcbd268-06e1-4390-bff8-3461fa375579"/>
      <w:bookmarkEnd w:id="49"/>
    </w:p>
    <w:p w14:paraId="0309D6F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巧克力味  chocolate-like, 形容词</w:t>
      </w:r>
    </w:p>
    <w:p w14:paraId="25AFEF2A">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类似于可可粉、黑巧克力或牛奶巧克力的香气（3.1.7）</w:t>
      </w:r>
      <w:r>
        <w:rPr>
          <w:rFonts w:hint="eastAsia" w:ascii="Times New Roman" w:cs="Times New Roman"/>
          <w:sz w:val="21"/>
          <w:szCs w:val="21"/>
          <w:lang w:eastAsia="zh-CN"/>
        </w:rPr>
        <w:t>。</w:t>
      </w:r>
    </w:p>
    <w:p w14:paraId="4D3ED497">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18"/>
          <w:szCs w:val="18"/>
        </w:rPr>
        <w:t>注1：该风味（3.1.5）常被描述为“甜味”</w:t>
      </w:r>
      <w:r>
        <w:rPr>
          <w:rFonts w:hint="eastAsia" w:ascii="Times New Roman" w:cs="Times New Roman"/>
          <w:sz w:val="18"/>
          <w:szCs w:val="18"/>
          <w:lang w:eastAsia="zh-CN"/>
        </w:rPr>
        <w:t>。</w:t>
      </w:r>
    </w:p>
    <w:p w14:paraId="1542FB0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[来源：NTC 2758:2021, 3.3.9]</w:t>
      </w:r>
    </w:p>
    <w:p w14:paraId="1F179DAA">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50" w:name="_Toc42e8c712-e62b-4907-94ec-abfbc4c3554f"/>
      <w:bookmarkEnd w:id="50"/>
    </w:p>
    <w:p w14:paraId="7A4356A3">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泥土味的  earthy， 形容词</w:t>
      </w:r>
    </w:p>
    <w:p w14:paraId="5482AEF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类似于新鲜泥土、湿润土壤或</w:t>
      </w:r>
      <w:r>
        <w:rPr>
          <w:rFonts w:hint="eastAsia" w:ascii="Times New Roman" w:cs="Times New Roman"/>
          <w:sz w:val="21"/>
          <w:szCs w:val="21"/>
          <w:lang w:val="en-US" w:eastAsia="zh-CN"/>
        </w:rPr>
        <w:t>腐殖</w:t>
      </w:r>
      <w:r>
        <w:rPr>
          <w:rFonts w:hint="default" w:ascii="Times New Roman" w:hAnsi="Times New Roman" w:eastAsia="宋体" w:cs="Times New Roman"/>
          <w:sz w:val="21"/>
          <w:szCs w:val="21"/>
        </w:rPr>
        <w:t>质的香</w:t>
      </w:r>
      <w:r>
        <w:rPr>
          <w:rFonts w:hint="eastAsia" w:ascii="Times New Roman" w:cs="Times New Roman"/>
          <w:sz w:val="21"/>
          <w:szCs w:val="21"/>
          <w:lang w:val="en-US" w:eastAsia="zh-CN"/>
        </w:rPr>
        <w:t>气</w:t>
      </w:r>
      <w:r>
        <w:rPr>
          <w:rFonts w:hint="default" w:ascii="Times New Roman" w:hAnsi="Times New Roman" w:eastAsia="宋体" w:cs="Times New Roman"/>
          <w:sz w:val="21"/>
          <w:szCs w:val="21"/>
        </w:rPr>
        <w:t>（3.1.7）</w:t>
      </w:r>
    </w:p>
    <w:p w14:paraId="2C536C5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该风味 (3.1.5) 有时是由霉菌滋生导致。</w:t>
      </w:r>
    </w:p>
    <w:p w14:paraId="1FCECBC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[来源：NTC 2758:2021, 3.3.10]</w:t>
      </w:r>
    </w:p>
    <w:p w14:paraId="52017992">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51" w:name="_Toc9e81b936-98b4-4208-9d0d-43dafb9bb44d"/>
      <w:bookmarkEnd w:id="51"/>
    </w:p>
    <w:p w14:paraId="165D18E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发酵的  fermented，形容词</w:t>
      </w:r>
    </w:p>
    <w:p w14:paraId="570CDD73">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类似于有机物质分解的香气（3.1.7）</w:t>
      </w:r>
      <w:r>
        <w:rPr>
          <w:rFonts w:hint="eastAsia" w:ascii="Times New Roman" w:cs="Times New Roman"/>
          <w:sz w:val="21"/>
          <w:szCs w:val="21"/>
          <w:lang w:eastAsia="zh-CN"/>
        </w:rPr>
        <w:t>。</w:t>
      </w:r>
    </w:p>
    <w:p w14:paraId="2613DB5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该风味（3.1.5）可能源于有机化合物的酶促过度发酵。</w:t>
      </w:r>
    </w:p>
    <w:p w14:paraId="4C09B298">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[来源：NTC 2758:2021，3.3.11]</w:t>
      </w:r>
    </w:p>
    <w:p w14:paraId="0FC3537A">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52" w:name="_Toc058a3fbc-b910-42f1-8b1e-f391a24390c0"/>
      <w:bookmarkEnd w:id="52"/>
    </w:p>
    <w:p w14:paraId="37F6F20A">
      <w:pPr>
        <w:pStyle w:val="51"/>
        <w:widowControl w:val="0"/>
        <w:wordWrap w:val="0"/>
        <w:autoSpaceDE w:val="0"/>
        <w:autoSpaceDN w:val="0"/>
        <w:snapToGrid/>
        <w:ind w:leftChars="0" w:firstLine="411"/>
        <w:jc w:val="both"/>
        <w:rPr>
          <w:rFonts w:hint="default" w:ascii="Times New Roman" w:hAnsi="Times New Roman" w:eastAsia="黑体" w:cs="Times New Roman"/>
        </w:rPr>
      </w:pPr>
      <w:r>
        <w:rPr>
          <w:rFonts w:hint="default" w:ascii="Times New Roman" w:hAnsi="Times New Roman" w:eastAsia="黑体" w:cs="Times New Roman"/>
          <w:sz w:val="21"/>
          <w:szCs w:val="21"/>
        </w:rPr>
        <w:t>花香的  floral，形容词</w:t>
      </w:r>
    </w:p>
    <w:p w14:paraId="6A81D3B7">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类似于花朵芬芳香气（3.1.7）</w:t>
      </w:r>
      <w:r>
        <w:rPr>
          <w:rFonts w:hint="eastAsia" w:ascii="Times New Roman" w:cs="Times New Roman"/>
          <w:sz w:val="21"/>
          <w:szCs w:val="21"/>
          <w:lang w:eastAsia="zh-CN"/>
        </w:rPr>
        <w:t>。</w:t>
      </w:r>
    </w:p>
    <w:p w14:paraId="6BD90FA0">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常表现为金银花、茉莉、蒲公英或荨麻等植物的淡雅香气。</w:t>
      </w:r>
    </w:p>
    <w:p w14:paraId="113E296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[来源：NTC 2758:2021, 3.3.12]</w:t>
      </w:r>
    </w:p>
    <w:p w14:paraId="0E8E7F8D">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53" w:name="_Toc13549c0c-cdae-481c-8307-1affa8a702cb"/>
      <w:bookmarkEnd w:id="53"/>
    </w:p>
    <w:p w14:paraId="65EEC18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柑橘类果香  fruity-citrus， 形容词</w:t>
      </w:r>
    </w:p>
    <w:p w14:paraId="0F23DC15">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类似于成熟的、新鲜的、柑橘类水果或咖啡果实的香气（3.1.7）</w:t>
      </w:r>
      <w:r>
        <w:rPr>
          <w:rFonts w:hint="eastAsia" w:ascii="Times New Roman" w:cs="Times New Roman"/>
          <w:sz w:val="21"/>
          <w:szCs w:val="21"/>
          <w:lang w:eastAsia="zh-CN"/>
        </w:rPr>
        <w:t>。</w:t>
      </w:r>
    </w:p>
    <w:p w14:paraId="04035B9A">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54" w:name="_Toc01b79164-bbf4-4cf4-b073-b44f20a2f76d"/>
      <w:bookmarkEnd w:id="54"/>
    </w:p>
    <w:p w14:paraId="468137E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腐烂水果味的  fruity-pulpy，形容词</w:t>
      </w:r>
    </w:p>
    <w:p w14:paraId="5E5323AF">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类似于过熟的水果或咖啡果肉的香气（3.1.7）</w:t>
      </w:r>
      <w:r>
        <w:rPr>
          <w:rFonts w:hint="eastAsia" w:ascii="Times New Roman" w:cs="Times New Roman"/>
          <w:sz w:val="21"/>
          <w:szCs w:val="21"/>
          <w:lang w:eastAsia="zh-CN"/>
        </w:rPr>
        <w:t>。</w:t>
      </w:r>
    </w:p>
    <w:p w14:paraId="78D586D0">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果味可用于类似过熟水果的香气，果肉可用于类似咖啡果肉的香气。</w:t>
      </w:r>
    </w:p>
    <w:p w14:paraId="5B3A52E8">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[来源：NTC 2758:2002，3.3.14]</w:t>
      </w:r>
    </w:p>
    <w:p w14:paraId="5ECABCF7">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55" w:name="_Toca30b21ca-1593-475a-976f-59604ede00fd"/>
      <w:bookmarkEnd w:id="55"/>
    </w:p>
    <w:p w14:paraId="44FCB50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燃油的  fuel-like，形容词</w:t>
      </w:r>
    </w:p>
    <w:p w14:paraId="0C3E91FC">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咖啡在加工、运输、储存或烘焙过程中被燃料油或汽油等石油衍生物污染的香气（3.1.7）</w:t>
      </w:r>
      <w:r>
        <w:rPr>
          <w:rFonts w:hint="eastAsia" w:ascii="Times New Roman" w:cs="Times New Roman"/>
          <w:sz w:val="21"/>
          <w:szCs w:val="21"/>
          <w:lang w:eastAsia="zh-CN"/>
        </w:rPr>
        <w:t>。</w:t>
      </w:r>
    </w:p>
    <w:p w14:paraId="4EEEC33D">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56" w:name="_Tocbbfb35b2-85e3-426a-8162-9de566bdd510"/>
      <w:bookmarkEnd w:id="56"/>
    </w:p>
    <w:p w14:paraId="524125E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青草的  grassy，形容词</w:t>
      </w:r>
    </w:p>
    <w:p w14:paraId="6DD8B9A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绿色的  green，形容词</w:t>
      </w:r>
    </w:p>
    <w:p w14:paraId="3EA362CC">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类似于刚修剪的青草的香气（3.1.7）</w:t>
      </w:r>
      <w:r>
        <w:rPr>
          <w:rFonts w:hint="eastAsia" w:ascii="Times New Roman" w:cs="Times New Roman"/>
          <w:sz w:val="21"/>
          <w:szCs w:val="21"/>
          <w:lang w:eastAsia="zh-CN"/>
        </w:rPr>
        <w:t>。</w:t>
      </w:r>
    </w:p>
    <w:p w14:paraId="77BAA396">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可能短暂存在于新采收或加工的咖啡或已收获的未成熟咖啡中。</w:t>
      </w:r>
    </w:p>
    <w:p w14:paraId="34BCEEA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[来源：NTC 2758:2021，3.3.16]</w:t>
      </w:r>
    </w:p>
    <w:p w14:paraId="48B1CCC1">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57" w:name="_Tocc15f1691-1895-497b-b986-8856b1668408"/>
      <w:bookmarkEnd w:id="57"/>
    </w:p>
    <w:p w14:paraId="605A461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干草味  hay-like，形容词</w:t>
      </w:r>
    </w:p>
    <w:p w14:paraId="59B2FC2D">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稻草味  straw-like，形容词</w:t>
      </w:r>
    </w:p>
    <w:p w14:paraId="683880E9">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类似于干牧草或干草的香气（3.1.7）</w:t>
      </w:r>
      <w:r>
        <w:rPr>
          <w:rFonts w:hint="eastAsia" w:ascii="Times New Roman" w:cs="Times New Roman"/>
          <w:sz w:val="21"/>
          <w:szCs w:val="21"/>
          <w:lang w:eastAsia="zh-CN"/>
        </w:rPr>
        <w:t>。</w:t>
      </w:r>
    </w:p>
    <w:p w14:paraId="075D2550">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58" w:name="_Tocd7271859-6ed9-4b2d-b5da-7db4eaa907a4"/>
      <w:bookmarkEnd w:id="58"/>
    </w:p>
    <w:p w14:paraId="39296D0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草药的  herbal，形容词</w:t>
      </w:r>
    </w:p>
    <w:p w14:paraId="557301B6">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草味  herby，形容词</w:t>
      </w:r>
    </w:p>
    <w:p w14:paraId="099389C0">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类似于新鲜的杂草或枝叶的香</w:t>
      </w:r>
      <w:r>
        <w:rPr>
          <w:rFonts w:hint="eastAsia" w:ascii="Times New Roman" w:cs="Times New Roman"/>
          <w:sz w:val="21"/>
          <w:szCs w:val="21"/>
          <w:lang w:val="en-US" w:eastAsia="zh-CN"/>
        </w:rPr>
        <w:t>气</w:t>
      </w:r>
      <w:r>
        <w:rPr>
          <w:rFonts w:hint="default" w:ascii="Times New Roman" w:hAnsi="Times New Roman" w:eastAsia="宋体" w:cs="Times New Roman"/>
          <w:sz w:val="21"/>
          <w:szCs w:val="21"/>
        </w:rPr>
        <w:t>（3.1.7）</w:t>
      </w:r>
      <w:r>
        <w:rPr>
          <w:rFonts w:hint="eastAsia" w:ascii="Times New Roman" w:cs="Times New Roman"/>
          <w:sz w:val="21"/>
          <w:szCs w:val="21"/>
          <w:lang w:eastAsia="zh-CN"/>
        </w:rPr>
        <w:t>。</w:t>
      </w:r>
    </w:p>
    <w:p w14:paraId="697DF97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[来源：NTC 2758:2021，3.3.18]</w:t>
      </w:r>
    </w:p>
    <w:p w14:paraId="6A0982ED">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59" w:name="_Toc4523535f-6557-4005-9327-52d45500377d"/>
      <w:bookmarkEnd w:id="59"/>
    </w:p>
    <w:p w14:paraId="6647D70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金属感  metallic，形容词</w:t>
      </w:r>
    </w:p>
    <w:p w14:paraId="5C398D9E">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香气（3.1.7）类似于水直接接触最近抛光的金属表面的水的口感（3.1.11）</w:t>
      </w:r>
      <w:r>
        <w:rPr>
          <w:rFonts w:hint="eastAsia" w:ascii="Times New Roman" w:cs="Times New Roman"/>
          <w:sz w:val="21"/>
          <w:szCs w:val="21"/>
          <w:lang w:eastAsia="zh-CN"/>
        </w:rPr>
        <w:t>。</w:t>
      </w:r>
    </w:p>
    <w:p w14:paraId="6DD21F8B">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注1:可能是因咖啡生豆过度抛光或生锈管道中的水源污染导致。</w:t>
      </w:r>
    </w:p>
    <w:p w14:paraId="470765B0">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60" w:name="_Toc9f7ad376-dc28-4daa-bd49-c4b4c3c331dc"/>
      <w:bookmarkEnd w:id="60"/>
    </w:p>
    <w:p w14:paraId="7FB7B21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霉味  musty，形容词</w:t>
      </w:r>
    </w:p>
    <w:p w14:paraId="1F59F8D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发霉的  mouldy，形容词</w:t>
      </w:r>
    </w:p>
    <w:p w14:paraId="4300962A">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香</w:t>
      </w:r>
      <w:r>
        <w:rPr>
          <w:rFonts w:hint="eastAsia" w:ascii="Times New Roman" w:cs="Times New Roman"/>
          <w:sz w:val="21"/>
          <w:szCs w:val="21"/>
          <w:lang w:val="en-US" w:eastAsia="zh-CN"/>
        </w:rPr>
        <w:t>气</w:t>
      </w:r>
      <w:r>
        <w:rPr>
          <w:rFonts w:hint="default" w:ascii="Times New Roman" w:hAnsi="Times New Roman" w:eastAsia="宋体" w:cs="Times New Roman"/>
          <w:sz w:val="21"/>
          <w:szCs w:val="21"/>
        </w:rPr>
        <w:t>（3.1.7）类似霉菌、霉味、黑土或潮湿的味道</w:t>
      </w:r>
      <w:r>
        <w:rPr>
          <w:rFonts w:hint="eastAsia" w:ascii="Times New Roman" w:cs="Times New Roman"/>
          <w:sz w:val="21"/>
          <w:szCs w:val="21"/>
          <w:lang w:eastAsia="zh-CN"/>
        </w:rPr>
        <w:t>。</w:t>
      </w:r>
    </w:p>
    <w:p w14:paraId="03FFDA0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注1:常见于加工过程中水分控制不当，特别是在潮湿的密闭空间中干燥和储存的咖啡。</w:t>
      </w:r>
    </w:p>
    <w:p w14:paraId="709992D0">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61" w:name="_Toc310885aa-8adc-4ade-8959-289f98826758"/>
      <w:bookmarkEnd w:id="61"/>
    </w:p>
    <w:p w14:paraId="2D95EC7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坚果味  nutty，形容词</w:t>
      </w:r>
    </w:p>
    <w:p w14:paraId="700C6C2E">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香气（3.1.8）类似于新鲜坚果，而非腐败变质</w:t>
      </w:r>
      <w:r>
        <w:rPr>
          <w:rFonts w:hint="eastAsia" w:ascii="Times New Roman" w:cs="Times New Roman"/>
          <w:sz w:val="21"/>
          <w:szCs w:val="21"/>
          <w:lang w:eastAsia="zh-CN"/>
        </w:rPr>
        <w:t>（</w:t>
      </w:r>
      <w:r>
        <w:rPr>
          <w:rFonts w:hint="default" w:ascii="Times New Roman" w:hAnsi="Times New Roman" w:eastAsia="宋体" w:cs="Times New Roman"/>
          <w:sz w:val="21"/>
          <w:szCs w:val="21"/>
        </w:rPr>
        <w:t>3.3.27</w:t>
      </w:r>
      <w:r>
        <w:rPr>
          <w:rFonts w:hint="eastAsia" w:ascii="Times New Roman" w:cs="Times New Roman"/>
          <w:sz w:val="21"/>
          <w:szCs w:val="21"/>
          <w:lang w:eastAsia="zh-CN"/>
        </w:rPr>
        <w:t>）</w:t>
      </w:r>
      <w:r>
        <w:rPr>
          <w:rFonts w:hint="default" w:ascii="Times New Roman" w:hAnsi="Times New Roman" w:eastAsia="宋体" w:cs="Times New Roman"/>
          <w:sz w:val="21"/>
          <w:szCs w:val="21"/>
        </w:rPr>
        <w:t>的坚果或苦杏仁</w:t>
      </w:r>
      <w:r>
        <w:rPr>
          <w:rFonts w:hint="eastAsia" w:ascii="Times New Roman" w:cs="Times New Roman"/>
          <w:sz w:val="21"/>
          <w:szCs w:val="21"/>
          <w:lang w:eastAsia="zh-CN"/>
        </w:rPr>
        <w:t>。</w:t>
      </w:r>
    </w:p>
    <w:p w14:paraId="30D8FAD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[来源：NTC 2758:2021, 3.3.21]</w:t>
      </w:r>
    </w:p>
    <w:p w14:paraId="4D387783">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62" w:name="_Tocff8b1d8d-f7e8-4707-a3b6-f8b016818c07"/>
      <w:bookmarkEnd w:id="62"/>
    </w:p>
    <w:p w14:paraId="248C6EF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洋葱味  onion-like，形容词</w:t>
      </w:r>
    </w:p>
    <w:p w14:paraId="3D3FE99D">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类似于洋葱的香味（3.1.7）</w:t>
      </w:r>
      <w:r>
        <w:rPr>
          <w:rFonts w:hint="eastAsia" w:ascii="Times New Roman" w:cs="Times New Roman"/>
          <w:sz w:val="21"/>
          <w:szCs w:val="21"/>
          <w:lang w:eastAsia="zh-CN"/>
        </w:rPr>
        <w:t>。</w:t>
      </w:r>
    </w:p>
    <w:p w14:paraId="63BD8CD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注1：可能发生在发酵不充分的咖啡中。</w:t>
      </w:r>
    </w:p>
    <w:p w14:paraId="433BD035">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63" w:name="_Toc1950528c-a01a-4f05-bbbb-111227048fa9"/>
      <w:bookmarkEnd w:id="63"/>
    </w:p>
    <w:p w14:paraId="04BDDE0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纸板味  papery，形容词</w:t>
      </w:r>
    </w:p>
    <w:p w14:paraId="727733D6">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类似于牛皮纸或纸板的香气（3.1.7）</w:t>
      </w:r>
      <w:r>
        <w:rPr>
          <w:rFonts w:hint="eastAsia" w:ascii="Times New Roman" w:cs="Times New Roman"/>
          <w:sz w:val="21"/>
          <w:szCs w:val="21"/>
          <w:lang w:eastAsia="zh-CN"/>
        </w:rPr>
        <w:t>。</w:t>
      </w:r>
    </w:p>
    <w:p w14:paraId="682DB23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可能源于纸包装的咖啡或与纸袋或纸板接触的咖啡中，或者发生在使用劣质或未冲洗的滤纸冲泡的咖啡中。</w:t>
      </w:r>
    </w:p>
    <w:p w14:paraId="66054F1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[来源：NTC 2758:2021，3.3.23]</w:t>
      </w:r>
    </w:p>
    <w:p w14:paraId="16280CF9">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64" w:name="_Toc0c9d6d59-09f7-4a15-9502-9ec2992e3eab"/>
      <w:bookmarkEnd w:id="64"/>
    </w:p>
    <w:p w14:paraId="606A10C3">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豌豆味  pea-like，形容词</w:t>
      </w:r>
    </w:p>
    <w:p w14:paraId="52E5D87C">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香气（3.1.7）类似于豌豆特有的气味（3.1.8）或风味（3.1.5）</w:t>
      </w:r>
      <w:r>
        <w:rPr>
          <w:rFonts w:hint="eastAsia" w:ascii="Times New Roman" w:cs="Times New Roman"/>
          <w:sz w:val="21"/>
          <w:szCs w:val="21"/>
          <w:lang w:eastAsia="zh-CN"/>
        </w:rPr>
        <w:t>。</w:t>
      </w:r>
    </w:p>
    <w:p w14:paraId="1F1056E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可能因烘焙不完全或不充分导致。</w:t>
      </w:r>
    </w:p>
    <w:p w14:paraId="1B5F52A1">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65" w:name="_Toce29b468c-5854-411e-bc70-e7a1800e5141"/>
      <w:bookmarkEnd w:id="65"/>
    </w:p>
    <w:p w14:paraId="40668FCD">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酚味  phenolic，形容词</w:t>
      </w:r>
    </w:p>
    <w:p w14:paraId="1F89FEB1">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香气（3.1.7）类似于甲酚、氯化物或碘等卤素化合物</w:t>
      </w:r>
      <w:r>
        <w:rPr>
          <w:rFonts w:hint="eastAsia" w:ascii="Times New Roman" w:cs="Times New Roman"/>
          <w:sz w:val="21"/>
          <w:szCs w:val="21"/>
          <w:lang w:eastAsia="zh-CN"/>
        </w:rPr>
        <w:t>。</w:t>
      </w:r>
    </w:p>
    <w:p w14:paraId="05FC0FB8">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 可用来描述例如里约味等风味（3.1.5）的咖啡。</w:t>
      </w:r>
    </w:p>
    <w:p w14:paraId="3E136258">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66" w:name="_Toc40d73d68-cc9b-4381-b30b-f27f6ea627f5"/>
      <w:bookmarkEnd w:id="66"/>
    </w:p>
    <w:p w14:paraId="3F21DF55">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土豆味</w:t>
      </w:r>
      <w:r>
        <w:rPr>
          <w:rFonts w:hint="eastAsia" w:ascii="Times New Roman" w:eastAsia="黑体" w:cs="Times New Roman"/>
          <w:sz w:val="21"/>
          <w:szCs w:val="21"/>
          <w:lang w:val="en-US" w:eastAsia="zh-CN"/>
        </w:rPr>
        <w:t xml:space="preserve"> </w:t>
      </w:r>
      <w:r>
        <w:rPr>
          <w:rFonts w:hint="default" w:ascii="Times New Roman" w:hAnsi="Times New Roman" w:eastAsia="黑体" w:cs="Times New Roman"/>
          <w:sz w:val="21"/>
          <w:szCs w:val="21"/>
        </w:rPr>
        <w:t>  potato-like，形容词</w:t>
      </w:r>
    </w:p>
    <w:p w14:paraId="7452FCC2">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类似于生土豆的香气（3.1.7）</w:t>
      </w:r>
      <w:r>
        <w:rPr>
          <w:rFonts w:hint="eastAsia" w:ascii="Times New Roman" w:cs="Times New Roman"/>
          <w:sz w:val="21"/>
          <w:szCs w:val="21"/>
          <w:lang w:eastAsia="zh-CN"/>
        </w:rPr>
        <w:t>。</w:t>
      </w:r>
    </w:p>
    <w:p w14:paraId="15FDBB95">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注1：它可以与煮土豆皮的香气（3.1.2）联系在一起。</w:t>
      </w:r>
    </w:p>
    <w:p w14:paraId="07459A68">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67" w:name="_Toc3f41a125-5756-4d11-af95-3ccdbca5775e"/>
      <w:bookmarkEnd w:id="67"/>
    </w:p>
    <w:p w14:paraId="7653205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腐败变质的</w:t>
      </w:r>
      <w:r>
        <w:rPr>
          <w:rFonts w:hint="eastAsia" w:ascii="Times New Roman" w:eastAsia="黑体" w:cs="Times New Roman"/>
          <w:sz w:val="21"/>
          <w:szCs w:val="21"/>
          <w:lang w:val="en-US" w:eastAsia="zh-CN"/>
        </w:rPr>
        <w:t xml:space="preserve"> </w:t>
      </w:r>
      <w:r>
        <w:rPr>
          <w:rFonts w:hint="default" w:ascii="Times New Roman" w:hAnsi="Times New Roman" w:eastAsia="黑体" w:cs="Times New Roman"/>
          <w:sz w:val="21"/>
          <w:szCs w:val="21"/>
        </w:rPr>
        <w:t> rancid， 形容词</w:t>
      </w:r>
    </w:p>
    <w:p w14:paraId="674C4A85">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类似于腐败变质坚果的香气（3.1.7）</w:t>
      </w:r>
      <w:r>
        <w:rPr>
          <w:rFonts w:hint="eastAsia" w:ascii="Times New Roman" w:cs="Times New Roman"/>
          <w:sz w:val="21"/>
          <w:szCs w:val="21"/>
          <w:lang w:eastAsia="zh-CN"/>
        </w:rPr>
        <w:t>。</w:t>
      </w:r>
    </w:p>
    <w:p w14:paraId="3DE8245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可能因咖啡烘焙或研磨时暴露在空气中的脂质氧化导致。</w:t>
      </w:r>
    </w:p>
    <w:p w14:paraId="211FF0C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注2</w:t>
      </w:r>
      <w:r>
        <w:rPr>
          <w:rFonts w:hint="eastAsia" w:ascii="Times New Roman" w:cs="Times New Roman"/>
          <w:sz w:val="18"/>
          <w:szCs w:val="18"/>
          <w:lang w:eastAsia="zh-CN"/>
        </w:rPr>
        <w:t>：</w:t>
      </w:r>
      <w:r>
        <w:rPr>
          <w:rFonts w:hint="default" w:ascii="Times New Roman" w:hAnsi="Times New Roman" w:eastAsia="宋体" w:cs="Times New Roman"/>
          <w:sz w:val="18"/>
          <w:szCs w:val="18"/>
        </w:rPr>
        <w:t>通常随咖啡的不当加工、包装和储存时间的延长而加剧。</w:t>
      </w:r>
    </w:p>
    <w:p w14:paraId="2D49BC6F">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68" w:name="_Tocf10be301-bcf4-44b3-a5e1-62eaeefdd0df"/>
      <w:bookmarkEnd w:id="68"/>
    </w:p>
    <w:p w14:paraId="23C0EAC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烘焙味  roasty，形容词</w:t>
      </w:r>
    </w:p>
    <w:p w14:paraId="291B0937">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新鲜烘焙咖啡的典型干香（3.2.6）</w:t>
      </w:r>
      <w:r>
        <w:rPr>
          <w:rFonts w:hint="eastAsia" w:ascii="Times New Roman" w:cs="Times New Roman"/>
          <w:sz w:val="21"/>
          <w:szCs w:val="21"/>
          <w:lang w:eastAsia="zh-CN"/>
        </w:rPr>
        <w:t>。</w:t>
      </w:r>
    </w:p>
    <w:p w14:paraId="19C01CD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该属性是咖啡最重要、最强烈且最突出的香味。</w:t>
      </w:r>
    </w:p>
    <w:p w14:paraId="666A1522">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69" w:name="_Tocd72f4eb5-72c3-4d6d-9384-84357666dcc6"/>
      <w:bookmarkEnd w:id="69"/>
    </w:p>
    <w:p w14:paraId="340B5498">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橡胶味  rubber-like，形容词</w:t>
      </w:r>
    </w:p>
    <w:p w14:paraId="36271D14">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类似于热轮胎、橡皮筋和橡胶塞的香气（3.1.7）</w:t>
      </w:r>
      <w:r>
        <w:rPr>
          <w:rFonts w:hint="eastAsia" w:ascii="Times New Roman" w:cs="Times New Roman"/>
          <w:sz w:val="21"/>
          <w:szCs w:val="21"/>
          <w:lang w:eastAsia="zh-CN"/>
        </w:rPr>
        <w:t>。</w:t>
      </w:r>
    </w:p>
    <w:p w14:paraId="0C1508EC">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70" w:name="_Toca2ef1d51-d76a-4681-b493-680fac924500"/>
      <w:bookmarkEnd w:id="70"/>
    </w:p>
    <w:p w14:paraId="2F59F8E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烟熏味  smoky，形容词</w:t>
      </w:r>
    </w:p>
    <w:p w14:paraId="3BB6777A">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类似于烟雾的香气（3.1.7）</w:t>
      </w:r>
      <w:r>
        <w:rPr>
          <w:rFonts w:hint="eastAsia" w:ascii="Times New Roman" w:cs="Times New Roman"/>
          <w:sz w:val="21"/>
          <w:szCs w:val="21"/>
          <w:lang w:eastAsia="zh-CN"/>
        </w:rPr>
        <w:t>。</w:t>
      </w:r>
    </w:p>
    <w:p w14:paraId="368D504B">
      <w:pPr>
        <w:pStyle w:val="51"/>
        <w:widowControl w:val="0"/>
        <w:wordWrap w:val="0"/>
        <w:autoSpaceDE w:val="0"/>
        <w:autoSpaceDN w:val="0"/>
        <w:snapToGrid/>
        <w:ind w:leftChars="0" w:firstLine="411"/>
        <w:jc w:val="both"/>
        <w:rPr>
          <w:rFonts w:hint="default" w:ascii="Times New Roman" w:hAnsi="Times New Roman" w:cs="Times New Roman"/>
          <w:sz w:val="18"/>
          <w:szCs w:val="18"/>
        </w:rPr>
      </w:pPr>
      <w:r>
        <w:rPr>
          <w:rFonts w:hint="default" w:ascii="Times New Roman" w:hAnsi="Times New Roman" w:eastAsia="宋体" w:cs="Times New Roman"/>
          <w:sz w:val="18"/>
          <w:szCs w:val="18"/>
        </w:rPr>
        <w:t>注1: 该属性通常因加工或储存过程中咖啡被烟雾污染导致。</w:t>
      </w:r>
    </w:p>
    <w:p w14:paraId="03E3E072">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71" w:name="_Toc31ff498e-1dbc-4caa-8f89-3557e93d672e"/>
      <w:bookmarkEnd w:id="71"/>
    </w:p>
    <w:p w14:paraId="0D8245A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酸味  sour，形容词</w:t>
      </w:r>
    </w:p>
    <w:p w14:paraId="3BC2EEC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醋味 vinegary，形容词</w:t>
      </w:r>
    </w:p>
    <w:p w14:paraId="58E6CD8B">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不同于天然酸度（3.1.1），而呈现过于尖锐刺激的香</w:t>
      </w:r>
      <w:r>
        <w:rPr>
          <w:rFonts w:hint="eastAsia" w:ascii="Times New Roman" w:cs="Times New Roman"/>
          <w:sz w:val="21"/>
          <w:szCs w:val="21"/>
          <w:lang w:val="en-US" w:eastAsia="zh-CN"/>
        </w:rPr>
        <w:t>气</w:t>
      </w:r>
      <w:r>
        <w:rPr>
          <w:rFonts w:hint="default" w:ascii="Times New Roman" w:hAnsi="Times New Roman" w:eastAsia="宋体" w:cs="Times New Roman"/>
          <w:sz w:val="21"/>
          <w:szCs w:val="21"/>
        </w:rPr>
        <w:t>（3.1.7）</w:t>
      </w:r>
      <w:r>
        <w:rPr>
          <w:rFonts w:hint="eastAsia" w:ascii="Times New Roman" w:cs="Times New Roman"/>
          <w:sz w:val="21"/>
          <w:szCs w:val="21"/>
          <w:lang w:eastAsia="zh-CN"/>
        </w:rPr>
        <w:t>。</w:t>
      </w:r>
    </w:p>
    <w:p w14:paraId="78B3FEE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 该属性与醋酸的风味（3.1.5）相关。</w:t>
      </w:r>
    </w:p>
    <w:p w14:paraId="0CADC273">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72" w:name="_Tocd5e4b624-f9bb-4525-87b5-32cb05045656"/>
      <w:bookmarkEnd w:id="72"/>
    </w:p>
    <w:p w14:paraId="0290D1B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辛辣的  spicy，形容词</w:t>
      </w:r>
    </w:p>
    <w:p w14:paraId="6511508D">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类似于香料特征风味（3.1.5）的香气（3.1.7）</w:t>
      </w:r>
      <w:r>
        <w:rPr>
          <w:rFonts w:hint="eastAsia" w:ascii="Times New Roman" w:cs="Times New Roman"/>
          <w:sz w:val="21"/>
          <w:szCs w:val="21"/>
          <w:lang w:eastAsia="zh-CN"/>
        </w:rPr>
        <w:t>。</w:t>
      </w:r>
    </w:p>
    <w:p w14:paraId="46EC861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 在咖啡液中出现的如肉桂的甜辣味或如黑胡椒的咸辣味。</w:t>
      </w:r>
    </w:p>
    <w:p w14:paraId="5C57A93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注2: 从业者通常用香料的名称来描述咖啡液的辛辣味，例如肉桂味或胡椒味。</w:t>
      </w:r>
    </w:p>
    <w:p w14:paraId="4C0704B0">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注3: 更多香料味的定义，</w:t>
      </w:r>
      <w:r>
        <w:rPr>
          <w:rFonts w:hint="eastAsia" w:ascii="Times New Roman" w:cs="Times New Roman"/>
          <w:sz w:val="18"/>
          <w:szCs w:val="18"/>
          <w:lang w:eastAsia="zh-CN"/>
        </w:rPr>
        <w:t>见</w:t>
      </w:r>
      <w:r>
        <w:rPr>
          <w:rFonts w:hint="default" w:ascii="Times New Roman" w:hAnsi="Times New Roman" w:eastAsia="宋体" w:cs="Times New Roman"/>
          <w:sz w:val="18"/>
          <w:szCs w:val="18"/>
        </w:rPr>
        <w:t>参考文献[5]</w:t>
      </w:r>
    </w:p>
    <w:p w14:paraId="58A24387">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73" w:name="_Toc0355cf73-1e43-47c2-becd-6c67983a32bc"/>
      <w:bookmarkEnd w:id="73"/>
    </w:p>
    <w:p w14:paraId="114F1AD2">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腐臭味  stinking，形容词</w:t>
      </w:r>
    </w:p>
    <w:p w14:paraId="4C47C49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腐败味  rotten，形容词</w:t>
      </w:r>
    </w:p>
    <w:p w14:paraId="78A1CC2D">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类似于腐烂有机质的香气（3.1.7）</w:t>
      </w:r>
      <w:r>
        <w:rPr>
          <w:rFonts w:hint="eastAsia" w:ascii="Times New Roman" w:cs="Times New Roman"/>
          <w:sz w:val="21"/>
          <w:szCs w:val="21"/>
          <w:lang w:eastAsia="zh-CN"/>
        </w:rPr>
        <w:t>。</w:t>
      </w:r>
    </w:p>
    <w:p w14:paraId="69CA911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注1：通常因咖啡果实的过度酶促发酵或是干燥工艺缺陷导致。</w:t>
      </w:r>
    </w:p>
    <w:p w14:paraId="482F082C">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74" w:name="_Toc23517d51-87b4-4032-bb79-8fade5be42a4"/>
      <w:bookmarkEnd w:id="74"/>
    </w:p>
    <w:p w14:paraId="64D6502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烟草味  tobacco-like，形容词</w:t>
      </w:r>
    </w:p>
    <w:p w14:paraId="3F793756">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类似于烟草风味（3.1.5）的香气（3.1.7）</w:t>
      </w:r>
      <w:r>
        <w:rPr>
          <w:rFonts w:hint="eastAsia" w:ascii="Times New Roman" w:cs="Times New Roman"/>
          <w:sz w:val="21"/>
          <w:szCs w:val="21"/>
          <w:lang w:eastAsia="zh-CN"/>
        </w:rPr>
        <w:t>。</w:t>
      </w:r>
    </w:p>
    <w:p w14:paraId="5A4832A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不能用于描述烧焦的（3.3.5）烟草的风味。</w:t>
      </w:r>
    </w:p>
    <w:p w14:paraId="62389A82">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75" w:name="_Tocfdfbb481-eb31-477f-b58c-28a5c71aeb3f"/>
      <w:bookmarkEnd w:id="75"/>
    </w:p>
    <w:p w14:paraId="40B41C92">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酒香  winey，形容词</w:t>
      </w:r>
    </w:p>
    <w:p w14:paraId="76C7CFBC">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香气（3.1.7）类似于饮用葡萄酒时的风味(3.1.5)</w:t>
      </w:r>
      <w:r>
        <w:rPr>
          <w:rFonts w:hint="eastAsia" w:ascii="Times New Roman" w:cs="Times New Roman"/>
          <w:sz w:val="21"/>
          <w:szCs w:val="21"/>
          <w:lang w:eastAsia="zh-CN"/>
        </w:rPr>
        <w:t>。</w:t>
      </w:r>
    </w:p>
    <w:p w14:paraId="090F203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val="en-US" w:eastAsia="zh-CN"/>
        </w:rPr>
        <w:t>:</w:t>
      </w:r>
      <w:r>
        <w:rPr>
          <w:rFonts w:hint="default" w:ascii="Times New Roman" w:hAnsi="Times New Roman" w:eastAsia="宋体" w:cs="Times New Roman"/>
          <w:sz w:val="18"/>
          <w:szCs w:val="18"/>
        </w:rPr>
        <w:t>此术语常用于描述强烈的（3.2.13）酸味或果味。</w:t>
      </w:r>
    </w:p>
    <w:p w14:paraId="58E8D892">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注2</w:t>
      </w:r>
      <w:r>
        <w:rPr>
          <w:rFonts w:hint="eastAsia" w:ascii="Times New Roman" w:cs="Times New Roman"/>
          <w:sz w:val="18"/>
          <w:szCs w:val="18"/>
          <w:lang w:val="en-US" w:eastAsia="zh-CN"/>
        </w:rPr>
        <w:t>:</w:t>
      </w:r>
      <w:r>
        <w:rPr>
          <w:rFonts w:hint="default" w:ascii="Times New Roman" w:hAnsi="Times New Roman" w:eastAsia="宋体" w:cs="Times New Roman"/>
          <w:sz w:val="18"/>
          <w:szCs w:val="18"/>
        </w:rPr>
        <w:t>评估人员需注意将该术语区别于酸味（3.3.31）或发酵的（3.3.11）咖啡风味。</w:t>
      </w:r>
    </w:p>
    <w:p w14:paraId="4EE1A18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[来源：NTC 2758:2021, 3.3.35]</w:t>
      </w:r>
    </w:p>
    <w:p w14:paraId="78534D4F">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76" w:name="_Toc7a9ea935-971c-4e38-b8ad-4f6152496742"/>
      <w:bookmarkEnd w:id="76"/>
    </w:p>
    <w:p w14:paraId="4C808E3D">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木质的  woody，形容词</w:t>
      </w:r>
    </w:p>
    <w:p w14:paraId="34717C4B">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类似于雪松、橡木桶、干木、轻木或陈年木材的香气（3.1.7）</w:t>
      </w:r>
      <w:r>
        <w:rPr>
          <w:rFonts w:hint="eastAsia" w:ascii="Times New Roman" w:cs="Times New Roman"/>
          <w:sz w:val="21"/>
          <w:szCs w:val="21"/>
          <w:lang w:eastAsia="zh-CN"/>
        </w:rPr>
        <w:t>。</w:t>
      </w:r>
    </w:p>
    <w:p w14:paraId="1098659D">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注1：可能因咖啡豆陈化，或咖啡长期处于不同的湿度环境导致。</w:t>
      </w:r>
    </w:p>
    <w:p w14:paraId="7E32F820">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注2：也可能因与木材长期直接接触导致。</w:t>
      </w:r>
    </w:p>
    <w:p w14:paraId="4CDBE456">
      <w:pPr>
        <w:pStyle w:val="55"/>
        <w:widowControl w:val="0"/>
        <w:numPr>
          <w:ilvl w:val="1"/>
          <w:numId w:val="1"/>
        </w:numPr>
        <w:wordWrap w:val="0"/>
        <w:autoSpaceDE w:val="0"/>
        <w:autoSpaceDN w:val="0"/>
        <w:snapToGrid w:val="0"/>
        <w:jc w:val="both"/>
        <w:outlineLvl w:val="1"/>
        <w:rPr>
          <w:rFonts w:hint="default" w:ascii="Times New Roman" w:hAnsi="Times New Roman" w:cs="Times New Roman"/>
        </w:rPr>
      </w:pPr>
      <w:bookmarkStart w:id="77" w:name="_Toc3abe74b3-7414-4b30-84a0-72f7b34d8750"/>
      <w:r>
        <w:rPr>
          <w:rFonts w:hint="default" w:ascii="Times New Roman" w:hAnsi="Times New Roman" w:eastAsia="黑体" w:cs="Times New Roman"/>
          <w:sz w:val="21"/>
          <w:szCs w:val="21"/>
        </w:rPr>
        <w:t>从业者常用于咖啡感官评估的术语</w:t>
      </w:r>
      <w:bookmarkEnd w:id="77"/>
    </w:p>
    <w:p w14:paraId="66CA3F8E">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78" w:name="_Toc7e6c06db-388a-4546-9eb3-09e6e946df1c"/>
      <w:bookmarkEnd w:id="78"/>
    </w:p>
    <w:p w14:paraId="19EB6A2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芳香的  aromatic，形容词</w:t>
      </w:r>
    </w:p>
    <w:p w14:paraId="2706A7E8">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具有反应咖啡种类和产地特性的独特香气特征（3.1.13）</w:t>
      </w:r>
      <w:r>
        <w:rPr>
          <w:rFonts w:hint="eastAsia" w:ascii="Times New Roman" w:cs="Times New Roman"/>
          <w:sz w:val="21"/>
          <w:szCs w:val="21"/>
          <w:lang w:eastAsia="zh-CN"/>
        </w:rPr>
        <w:t>。</w:t>
      </w:r>
    </w:p>
    <w:p w14:paraId="05119A7A">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79" w:name="_Toc203a6d97-9ac4-424e-8255-257542b2a8e0"/>
      <w:bookmarkEnd w:id="79"/>
    </w:p>
    <w:p w14:paraId="003B5490">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干净的  clean，形容词</w:t>
      </w:r>
    </w:p>
    <w:p w14:paraId="2542A2A6">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咖啡无所有负面口感（3.1.11）和异味（3.1.7），且所有咖啡特性均容易感知</w:t>
      </w:r>
      <w:r>
        <w:rPr>
          <w:rFonts w:hint="eastAsia" w:ascii="Times New Roman" w:cs="Times New Roman"/>
          <w:sz w:val="21"/>
          <w:szCs w:val="21"/>
          <w:lang w:eastAsia="zh-CN"/>
        </w:rPr>
        <w:t>。</w:t>
      </w:r>
    </w:p>
    <w:p w14:paraId="54EEC09B">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80" w:name="_Toc27218e77-b05c-42b5-8a4e-01680a2b9a7e"/>
      <w:bookmarkEnd w:id="80"/>
    </w:p>
    <w:p w14:paraId="36D860C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细腻的  delicate，形容词</w:t>
      </w:r>
    </w:p>
    <w:p w14:paraId="4AF12FCA">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咖啡具有微妙、甜味和复杂风味（3.1.5）的香气（3.1.7），且无刺激性气味（3.1.8）</w:t>
      </w:r>
      <w:r>
        <w:rPr>
          <w:rFonts w:hint="eastAsia" w:ascii="Times New Roman" w:cs="Times New Roman"/>
          <w:sz w:val="21"/>
          <w:szCs w:val="21"/>
          <w:lang w:eastAsia="zh-CN"/>
        </w:rPr>
        <w:t>。</w:t>
      </w:r>
    </w:p>
    <w:p w14:paraId="756C076C">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81" w:name="_Tocb089d3a3-5d67-474c-9d97-aa7d17f2909e"/>
      <w:bookmarkEnd w:id="81"/>
    </w:p>
    <w:p w14:paraId="1EE4D176">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尘土味  dirty，形容词</w:t>
      </w:r>
    </w:p>
    <w:p w14:paraId="314F6E08">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咖啡具有某些例如灰尘、泥土的风味(3.1.5)，且口感厚重（3.2.9）</w:t>
      </w:r>
      <w:r>
        <w:rPr>
          <w:rFonts w:hint="eastAsia" w:ascii="Times New Roman" w:cs="Times New Roman"/>
          <w:sz w:val="21"/>
          <w:szCs w:val="21"/>
          <w:lang w:eastAsia="zh-CN"/>
        </w:rPr>
        <w:t>。</w:t>
      </w:r>
    </w:p>
    <w:p w14:paraId="52CD28D8">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可能产生于从采收到冲泡的任一环节。</w:t>
      </w:r>
    </w:p>
    <w:p w14:paraId="79B58582">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w:t>
      </w:r>
      <w:r>
        <w:rPr>
          <w:rFonts w:hint="eastAsia" w:ascii="Times New Roman" w:cs="Times New Roman"/>
          <w:sz w:val="21"/>
          <w:szCs w:val="21"/>
          <w:lang w:eastAsia="zh-CN"/>
        </w:rPr>
        <w:t>：</w:t>
      </w:r>
      <w:r>
        <w:rPr>
          <w:rFonts w:hint="default" w:ascii="Times New Roman" w:hAnsi="Times New Roman" w:eastAsia="宋体" w:cs="Times New Roman"/>
          <w:sz w:val="21"/>
          <w:szCs w:val="21"/>
        </w:rPr>
        <w:t xml:space="preserve"> NTC 2758:2021，3.4.4]</w:t>
      </w:r>
    </w:p>
    <w:p w14:paraId="184B4551">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82" w:name="_Toc96db4751-8b1d-491f-b0f5-dd218ed3fccf"/>
      <w:bookmarkEnd w:id="82"/>
    </w:p>
    <w:p w14:paraId="22104A5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精品的  fine，形容词</w:t>
      </w:r>
    </w:p>
    <w:p w14:paraId="6E89F467">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具有较为细腻（3.4.3）与独特的感官品质，杯测表现干净（3.4.2）、温和且芳香（3.4.1）的咖啡</w:t>
      </w:r>
      <w:r>
        <w:rPr>
          <w:rFonts w:hint="eastAsia" w:ascii="Times New Roman" w:cs="Times New Roman"/>
          <w:sz w:val="21"/>
          <w:szCs w:val="21"/>
          <w:lang w:eastAsia="zh-CN"/>
        </w:rPr>
        <w:t>。</w:t>
      </w:r>
    </w:p>
    <w:p w14:paraId="5A5690A5">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 NTC 2758:2021, 3.4.5]</w:t>
      </w:r>
    </w:p>
    <w:p w14:paraId="61F32DEE">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83" w:name="_Toc6f4e05f7-501d-410f-af45-a4cb72efc350"/>
      <w:bookmarkEnd w:id="83"/>
    </w:p>
    <w:p w14:paraId="23F6D7B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异杂味  foreign taste，名词</w:t>
      </w:r>
    </w:p>
    <w:p w14:paraId="4D525645">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咖啡中的不明风味（3.1.5），通常由产品加工过程外的污染导致</w:t>
      </w:r>
      <w:r>
        <w:rPr>
          <w:rFonts w:hint="eastAsia" w:ascii="Times New Roman" w:cs="Times New Roman"/>
          <w:sz w:val="21"/>
          <w:szCs w:val="21"/>
          <w:lang w:eastAsia="zh-CN"/>
        </w:rPr>
        <w:t>。</w:t>
      </w:r>
    </w:p>
    <w:p w14:paraId="3D1CA33E">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注1：可能由咖啡与其他产品（如谷物和豆类）混合所致。</w:t>
      </w:r>
    </w:p>
    <w:p w14:paraId="31CE2420">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84" w:name="_Toc9c40c219-50fd-463c-b469-1aec776dfbac"/>
      <w:bookmarkEnd w:id="84"/>
    </w:p>
    <w:p w14:paraId="6EBEF13C">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新鲜的  fresh，形容词</w:t>
      </w:r>
    </w:p>
    <w:p w14:paraId="6C7216D9">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新采收或新烘焙咖啡的典型香气（3.1.7）</w:t>
      </w:r>
      <w:r>
        <w:rPr>
          <w:rFonts w:hint="eastAsia" w:ascii="Times New Roman" w:cs="Times New Roman"/>
          <w:sz w:val="21"/>
          <w:szCs w:val="21"/>
          <w:lang w:eastAsia="zh-CN"/>
        </w:rPr>
        <w:t>。</w:t>
      </w:r>
    </w:p>
    <w:p w14:paraId="20F3146D">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85" w:name="_Tocd7f4af93-0e01-43d3-812c-4a1cbb4c61c6"/>
      <w:bookmarkEnd w:id="85"/>
    </w:p>
    <w:p w14:paraId="3528462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油脂的  oily，形容词</w:t>
      </w:r>
    </w:p>
    <w:p w14:paraId="7802F975">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咖啡液中的脂肪或脂质或油腻口感（3.1.6）后味（3.2.1）。</w:t>
      </w:r>
    </w:p>
    <w:p w14:paraId="7370B42B">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86" w:name="_Toc82b26b87-2ec9-4115-9bd7-4b6543431ac3"/>
      <w:bookmarkEnd w:id="86"/>
    </w:p>
    <w:p w14:paraId="6046F163">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总体印象  overall impression，名词</w:t>
      </w:r>
    </w:p>
    <w:p w14:paraId="49EC04CB">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判断并总结评估咖啡的所有感官特征</w:t>
      </w:r>
      <w:r>
        <w:rPr>
          <w:rFonts w:hint="eastAsia" w:ascii="Times New Roman" w:cs="Times New Roman"/>
          <w:sz w:val="21"/>
          <w:szCs w:val="21"/>
          <w:lang w:eastAsia="zh-CN"/>
        </w:rPr>
        <w:t>。</w:t>
      </w:r>
    </w:p>
    <w:p w14:paraId="7E8856E8">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[来源</w:t>
      </w:r>
      <w:r>
        <w:rPr>
          <w:rFonts w:hint="eastAsia" w:ascii="Times New Roman" w:cs="Times New Roman"/>
          <w:sz w:val="21"/>
          <w:szCs w:val="21"/>
          <w:lang w:eastAsia="zh-CN"/>
        </w:rPr>
        <w:t>：</w:t>
      </w:r>
      <w:r>
        <w:rPr>
          <w:rFonts w:hint="default" w:ascii="Times New Roman" w:hAnsi="Times New Roman" w:eastAsia="宋体" w:cs="Times New Roman"/>
          <w:sz w:val="21"/>
          <w:szCs w:val="21"/>
        </w:rPr>
        <w:t xml:space="preserve"> NTC 2758:2021, 3.4.9]</w:t>
      </w:r>
    </w:p>
    <w:p w14:paraId="6910838A">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87" w:name="_Toc51884413-34f2-4c63-a92d-baa859575ffe"/>
      <w:bookmarkEnd w:id="87"/>
    </w:p>
    <w:p w14:paraId="7C5D67F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粗糙的  rough，形容词</w:t>
      </w:r>
    </w:p>
    <w:p w14:paraId="1B512C90">
      <w:pPr>
        <w:pStyle w:val="51"/>
        <w:widowControl w:val="0"/>
        <w:wordWrap w:val="0"/>
        <w:autoSpaceDE w:val="0"/>
        <w:autoSpaceDN w:val="0"/>
        <w:snapToGrid/>
        <w:ind w:leftChars="0" w:firstLine="411"/>
        <w:jc w:val="both"/>
        <w:rPr>
          <w:rFonts w:hint="eastAsia" w:ascii="Times New Roman" w:hAnsi="Times New Roman" w:eastAsia="宋体" w:cs="Times New Roman"/>
          <w:lang w:eastAsia="zh-CN"/>
        </w:rPr>
      </w:pPr>
      <w:r>
        <w:rPr>
          <w:rFonts w:hint="default" w:ascii="Times New Roman" w:hAnsi="Times New Roman" w:eastAsia="宋体" w:cs="Times New Roman"/>
          <w:sz w:val="21"/>
          <w:szCs w:val="21"/>
        </w:rPr>
        <w:t>咖啡带来的刺激感</w:t>
      </w:r>
      <w:r>
        <w:rPr>
          <w:rFonts w:hint="eastAsia" w:ascii="Times New Roman" w:cs="Times New Roman"/>
          <w:sz w:val="21"/>
          <w:szCs w:val="21"/>
          <w:lang w:eastAsia="zh-CN"/>
        </w:rPr>
        <w:t>。</w:t>
      </w:r>
    </w:p>
    <w:p w14:paraId="281BDD24">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w:t>
      </w:r>
      <w:r>
        <w:rPr>
          <w:rFonts w:hint="eastAsia" w:ascii="Times New Roman" w:cs="Times New Roman"/>
          <w:sz w:val="18"/>
          <w:szCs w:val="18"/>
          <w:lang w:eastAsia="zh-CN"/>
        </w:rPr>
        <w:t>：</w:t>
      </w:r>
      <w:r>
        <w:rPr>
          <w:rFonts w:hint="default" w:ascii="Times New Roman" w:hAnsi="Times New Roman" w:eastAsia="宋体" w:cs="Times New Roman"/>
          <w:sz w:val="18"/>
          <w:szCs w:val="18"/>
        </w:rPr>
        <w:t>可能由瑕疵豆、加工过程中的缺陷或烘焙咖啡变质导致。</w:t>
      </w:r>
    </w:p>
    <w:p w14:paraId="37886F27">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88" w:name="_Toc0139cc83-4ec5-4237-9b0e-b25333c4c957"/>
      <w:bookmarkEnd w:id="88"/>
    </w:p>
    <w:p w14:paraId="447CE54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陈年咖啡  past crop，名词</w:t>
      </w:r>
    </w:p>
    <w:p w14:paraId="4E41E5B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指生咖啡因存放时间和/或储存条件导致酸度（3.1.1）减弱、风味（3.1.5）发生变化的特性，通常会产生木质（3.3.36）香</w:t>
      </w:r>
      <w:r>
        <w:rPr>
          <w:rFonts w:hint="eastAsia" w:ascii="Times New Roman" w:cs="Times New Roman"/>
          <w:sz w:val="21"/>
          <w:szCs w:val="21"/>
          <w:lang w:val="en-US" w:eastAsia="zh-CN"/>
        </w:rPr>
        <w:t>气</w:t>
      </w:r>
      <w:r>
        <w:rPr>
          <w:rFonts w:hint="default" w:ascii="Times New Roman" w:hAnsi="Times New Roman" w:eastAsia="宋体" w:cs="Times New Roman"/>
          <w:sz w:val="21"/>
          <w:szCs w:val="21"/>
        </w:rPr>
        <w:t>（3.1.7）。</w:t>
      </w:r>
    </w:p>
    <w:p w14:paraId="35F87296">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注1：当出现细微木质味时，表明咖啡已在良好条件下储存约六个月。</w:t>
      </w:r>
    </w:p>
    <w:p w14:paraId="1D48FB19">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注2：当出现明显木质味且生咖啡豆色泽变暗时，则指代陈旧或老化咖啡。</w:t>
      </w:r>
    </w:p>
    <w:p w14:paraId="05C46067">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89" w:name="_Toc4ddad373-d6c9-4540-a626-98a7e5118f9b"/>
      <w:bookmarkEnd w:id="89"/>
    </w:p>
    <w:p w14:paraId="3C2FE2C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陈豆  old crop，名词</w:t>
      </w:r>
    </w:p>
    <w:p w14:paraId="1AED2D6A">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指来自往年收成的生咖啡，其风味（3.1.5）趋于稳定，部分感官特征已发生变化，或经过后续储存处理后在特定时期内获得了其他属性。</w:t>
      </w:r>
    </w:p>
    <w:p w14:paraId="5DAF4262">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90" w:name="_Toca7b064e3-10a7-43dd-845d-ee24478da428"/>
      <w:bookmarkEnd w:id="90"/>
    </w:p>
    <w:p w14:paraId="4B2BB033">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浓缩的  concentrated，形容词</w:t>
      </w:r>
    </w:p>
    <w:p w14:paraId="57A1EA01">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指用高粉水比冲泡的咖啡饮品所呈现的外观、味道（3.1.11）与粘稠度的综合感受</w:t>
      </w:r>
    </w:p>
    <w:p w14:paraId="045B5C46">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注1：浓缩程度指咖啡粉质量与液体体积的比例。</w:t>
      </w:r>
    </w:p>
    <w:p w14:paraId="4C4BBF6C">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91" w:name="_Toc0890a49a-1a6d-450a-985a-edc7b74a4e6d"/>
      <w:bookmarkEnd w:id="91"/>
    </w:p>
    <w:p w14:paraId="6042B60D">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醇厚的  dense，形容词</w:t>
      </w:r>
    </w:p>
    <w:p w14:paraId="5B5BA107">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因咖啡中可溶性固体或细微悬浮物含量较高</w:t>
      </w:r>
      <w:r>
        <w:rPr>
          <w:rFonts w:hint="eastAsia" w:ascii="Times New Roman" w:cs="Times New Roman"/>
          <w:sz w:val="21"/>
          <w:szCs w:val="21"/>
          <w:lang w:eastAsia="zh-CN"/>
        </w:rPr>
        <w:t>，</w:t>
      </w:r>
      <w:r>
        <w:rPr>
          <w:rFonts w:hint="default" w:ascii="Times New Roman" w:hAnsi="Times New Roman" w:eastAsia="宋体" w:cs="Times New Roman"/>
          <w:sz w:val="21"/>
          <w:szCs w:val="21"/>
        </w:rPr>
        <w:t>在口腔内产生的饱满触感。</w:t>
      </w:r>
    </w:p>
    <w:p w14:paraId="7B1F1253">
      <w:pPr>
        <w:pStyle w:val="55"/>
        <w:widowControl w:val="0"/>
        <w:numPr>
          <w:ilvl w:val="2"/>
          <w:numId w:val="1"/>
        </w:numPr>
        <w:wordWrap w:val="0"/>
        <w:autoSpaceDE w:val="0"/>
        <w:autoSpaceDN w:val="0"/>
        <w:snapToGrid w:val="0"/>
        <w:jc w:val="both"/>
        <w:outlineLvl w:val="2"/>
        <w:rPr>
          <w:rFonts w:hint="default" w:ascii="Times New Roman" w:hAnsi="Times New Roman" w:cs="Times New Roman"/>
        </w:rPr>
      </w:pPr>
      <w:bookmarkStart w:id="92" w:name="_Tocdada5593-4eba-49c2-ac29-a00e2e4f1f65"/>
      <w:bookmarkEnd w:id="92"/>
    </w:p>
    <w:p w14:paraId="47FF9378">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黑体" w:cs="Times New Roman"/>
          <w:sz w:val="21"/>
          <w:szCs w:val="21"/>
        </w:rPr>
        <w:t>浓稠的  thick，形容词</w:t>
      </w:r>
    </w:p>
    <w:p w14:paraId="39754C6D">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浑浊的  muddy，形容词</w:t>
      </w:r>
    </w:p>
    <w:p w14:paraId="3EE69268">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21"/>
          <w:szCs w:val="21"/>
        </w:rPr>
        <w:t>一种口腔触感，表明饮品中含有大量由咖啡豆中不溶性纤维和蛋白质形成的非均质悬浮固体物质。</w:t>
      </w:r>
    </w:p>
    <w:p w14:paraId="7EC8D3FF">
      <w:pPr>
        <w:pStyle w:val="51"/>
        <w:widowControl w:val="0"/>
        <w:wordWrap w:val="0"/>
        <w:autoSpaceDE w:val="0"/>
        <w:autoSpaceDN w:val="0"/>
        <w:snapToGrid/>
        <w:ind w:leftChars="0" w:firstLine="411"/>
        <w:jc w:val="both"/>
        <w:rPr>
          <w:rFonts w:hint="default" w:ascii="Times New Roman" w:hAnsi="Times New Roman" w:cs="Times New Roman"/>
        </w:rPr>
      </w:pPr>
      <w:r>
        <w:rPr>
          <w:rFonts w:hint="default" w:ascii="Times New Roman" w:hAnsi="Times New Roman" w:eastAsia="宋体" w:cs="Times New Roman"/>
          <w:sz w:val="18"/>
          <w:szCs w:val="18"/>
        </w:rPr>
        <w:t>注1：例如，采用伊布里克壶（土耳其咖啡壶）冲泡法制备的饮料中即可发现高含量的非均质悬浮固体物质。</w:t>
      </w:r>
    </w:p>
    <w:p w14:paraId="583BC206">
      <w:pPr>
        <w:rPr>
          <w:rFonts w:hint="default" w:ascii="Times New Roman" w:hAnsi="Times New Roman" w:cs="Times New Roman"/>
          <w:lang w:val="en-US" w:eastAsia="zh-CN"/>
        </w:rPr>
        <w:sectPr>
          <w:headerReference r:id="rId5" w:type="default"/>
          <w:footerReference r:id="rId6" w:type="default"/>
          <w:pgSz w:w="11906" w:h="16838"/>
          <w:pgMar w:top="1417" w:right="1134" w:bottom="1134" w:left="1417" w:header="850" w:footer="680" w:gutter="0"/>
          <w:pgNumType w:fmt="decimal" w:start="1"/>
          <w:cols w:space="425" w:num="1"/>
          <w:docGrid w:type="lines" w:linePitch="312" w:charSpace="0"/>
        </w:sectPr>
      </w:pPr>
    </w:p>
    <w:p w14:paraId="03ECADF5">
      <w:pPr>
        <w:pStyle w:val="50"/>
        <w:widowControl w:val="0"/>
        <w:rPr>
          <w:rFonts w:hint="default" w:ascii="Times New Roman" w:hAnsi="Times New Roman" w:cs="Times New Roman"/>
          <w:lang w:val="en-US" w:eastAsia="zh-CN"/>
        </w:rPr>
      </w:pPr>
      <w:r>
        <w:rPr>
          <w:rFonts w:hint="default" w:ascii="Times New Roman" w:hAnsi="Times New Roman" w:eastAsia="黑体" w:cs="Times New Roman"/>
          <w:sz w:val="21"/>
          <w:szCs w:val="21"/>
          <w:lang w:val="en-US" w:eastAsia="zh-CN"/>
        </w:rPr>
        <w:t>参 考 文 献</w:t>
      </w:r>
      <w:bookmarkEnd w:id="16"/>
    </w:p>
    <w:p w14:paraId="6B53B4EE">
      <w:pPr>
        <w:widowControl w:val="0"/>
        <w:numPr>
          <w:ilvl w:val="0"/>
          <w:numId w:val="2"/>
        </w:numPr>
        <w:wordWrap w:val="0"/>
        <w:autoSpaceDE w:val="0"/>
        <w:autoSpaceDN w:val="0"/>
        <w:snapToGrid/>
        <w:spacing w:line="240" w:lineRule="auto"/>
        <w:ind w:left="840" w:leftChars="0" w:hanging="420"/>
        <w:jc w:val="both"/>
        <w:rPr>
          <w:rFonts w:hint="default" w:ascii="Times New Roman" w:hAnsi="Times New Roman" w:cs="Times New Roman"/>
        </w:rPr>
      </w:pPr>
      <w:r>
        <w:rPr>
          <w:rFonts w:hint="default" w:ascii="Times New Roman" w:hAnsi="Times New Roman" w:eastAsia="宋体" w:cs="Times New Roman"/>
          <w:sz w:val="21"/>
          <w:szCs w:val="21"/>
        </w:rPr>
        <w:t>ISO 3509:2005, Coffee and coffee products — Vocabulary.</w:t>
      </w:r>
    </w:p>
    <w:p w14:paraId="3DEA2BF0">
      <w:pPr>
        <w:widowControl w:val="0"/>
        <w:numPr>
          <w:ilvl w:val="0"/>
          <w:numId w:val="2"/>
        </w:numPr>
        <w:wordWrap w:val="0"/>
        <w:autoSpaceDE w:val="0"/>
        <w:autoSpaceDN w:val="0"/>
        <w:snapToGrid/>
        <w:spacing w:line="240" w:lineRule="auto"/>
        <w:ind w:left="840" w:leftChars="0" w:hanging="420"/>
        <w:jc w:val="both"/>
        <w:rPr>
          <w:rFonts w:hint="default" w:ascii="Times New Roman" w:hAnsi="Times New Roman" w:cs="Times New Roman"/>
        </w:rPr>
      </w:pPr>
      <w:r>
        <w:rPr>
          <w:rFonts w:hint="default" w:ascii="Times New Roman" w:hAnsi="Times New Roman" w:eastAsia="宋体" w:cs="Times New Roman"/>
          <w:sz w:val="21"/>
          <w:szCs w:val="21"/>
        </w:rPr>
        <w:t>ISO 5492:2008, Sensory</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analysis</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Vocabulary.</w:t>
      </w:r>
    </w:p>
    <w:p w14:paraId="70807F27">
      <w:pPr>
        <w:widowControl w:val="0"/>
        <w:numPr>
          <w:ilvl w:val="0"/>
          <w:numId w:val="2"/>
        </w:numPr>
        <w:wordWrap w:val="0"/>
        <w:autoSpaceDE w:val="0"/>
        <w:autoSpaceDN w:val="0"/>
        <w:snapToGrid/>
        <w:spacing w:line="240" w:lineRule="auto"/>
        <w:ind w:left="840" w:leftChars="0" w:hanging="420"/>
        <w:jc w:val="both"/>
        <w:rPr>
          <w:rFonts w:hint="default" w:ascii="Times New Roman" w:hAnsi="Times New Roman" w:cs="Times New Roman"/>
        </w:rPr>
      </w:pPr>
      <w:r>
        <w:rPr>
          <w:rFonts w:hint="default" w:ascii="Times New Roman" w:hAnsi="Times New Roman" w:eastAsia="宋体" w:cs="Times New Roman"/>
          <w:sz w:val="21"/>
          <w:szCs w:val="21"/>
        </w:rPr>
        <w:t>NTC 2758:2021</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Café.</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Análisis</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sensorial.Vocabulario.</w:t>
      </w:r>
    </w:p>
    <w:p w14:paraId="09ABAED0">
      <w:pPr>
        <w:widowControl w:val="0"/>
        <w:numPr>
          <w:ilvl w:val="0"/>
          <w:numId w:val="2"/>
        </w:numPr>
        <w:wordWrap w:val="0"/>
        <w:autoSpaceDE w:val="0"/>
        <w:autoSpaceDN w:val="0"/>
        <w:snapToGrid/>
        <w:spacing w:line="240" w:lineRule="auto"/>
        <w:ind w:left="840" w:leftChars="0" w:hanging="420"/>
        <w:jc w:val="both"/>
        <w:rPr>
          <w:rFonts w:hint="default" w:ascii="Times New Roman" w:hAnsi="Times New Roman" w:cs="Times New Roman"/>
        </w:rPr>
      </w:pPr>
      <w:r>
        <w:rPr>
          <w:rFonts w:hint="default" w:ascii="Times New Roman" w:hAnsi="Times New Roman" w:eastAsia="宋体" w:cs="Times New Roman"/>
          <w:sz w:val="21"/>
          <w:szCs w:val="21"/>
        </w:rPr>
        <w:t>国际咖啡组织编，技术部门质量系列. 第3号报告:面向消费者的咖啡冲泡专用词汇. 伦敦, 英国, 1991年.</w:t>
      </w:r>
    </w:p>
    <w:p w14:paraId="17832228">
      <w:pPr>
        <w:widowControl w:val="0"/>
        <w:numPr>
          <w:ilvl w:val="0"/>
          <w:numId w:val="2"/>
        </w:numPr>
        <w:wordWrap w:val="0"/>
        <w:autoSpaceDE w:val="0"/>
        <w:autoSpaceDN w:val="0"/>
        <w:snapToGrid/>
        <w:spacing w:line="240" w:lineRule="auto"/>
        <w:ind w:left="840" w:leftChars="0" w:hanging="420"/>
        <w:jc w:val="both"/>
        <w:rPr>
          <w:rFonts w:hint="default" w:ascii="Times New Roman" w:hAnsi="Times New Roman" w:cs="Times New Roman"/>
        </w:rPr>
      </w:pPr>
      <w:r>
        <w:rPr>
          <w:rFonts w:hint="default" w:ascii="Times New Roman" w:hAnsi="Times New Roman" w:eastAsia="宋体" w:cs="Times New Roman"/>
          <w:sz w:val="21"/>
          <w:szCs w:val="21"/>
        </w:rPr>
        <w:t>世界咖啡研究. 感官风味辞典. 完整定义与参考文献版.得克萨斯州, 美国, 2017，ISBN：978-0-9971542-0-7.</w:t>
      </w:r>
      <w:r>
        <w:rPr>
          <w:rFonts w:hint="eastAsia" w:ascii="Times New Roman" w:hAnsi="Times New Roman" w:eastAsia="宋体" w:cs="Times New Roman"/>
          <w:sz w:val="21"/>
          <w:szCs w:val="21"/>
          <w:lang w:val="en-US" w:eastAsia="zh-CN"/>
        </w:rPr>
        <w:t xml:space="preserve"> </w:t>
      </w:r>
    </w:p>
    <w:p w14:paraId="4C2E2FDE">
      <w:pPr>
        <w:pStyle w:val="51"/>
        <w:widowControl w:val="0"/>
        <w:wordWrap w:val="0"/>
        <w:autoSpaceDE w:val="0"/>
        <w:autoSpaceDN w:val="0"/>
        <w:snapToGrid/>
        <w:ind w:leftChars="0" w:firstLine="411"/>
        <w:jc w:val="both"/>
        <w:rPr>
          <w:rFonts w:hint="default" w:ascii="Times New Roman" w:hAnsi="Times New Roman" w:cs="Times New Roman"/>
        </w:rPr>
      </w:pPr>
    </w:p>
    <w:p w14:paraId="3C703B62">
      <w:pPr>
        <w:pStyle w:val="51"/>
        <w:widowControl w:val="0"/>
        <w:wordWrap w:val="0"/>
        <w:autoSpaceDE w:val="0"/>
        <w:autoSpaceDN w:val="0"/>
        <w:snapToGrid/>
        <w:ind w:leftChars="0" w:firstLine="411"/>
        <w:jc w:val="both"/>
        <w:rPr>
          <w:rFonts w:hint="default" w:ascii="Times New Roman" w:hAnsi="Times New Roman" w:cs="Times New Roman"/>
        </w:rPr>
      </w:pPr>
    </w:p>
    <w:p w14:paraId="560D1526">
      <w:pPr>
        <w:pStyle w:val="51"/>
        <w:widowControl w:val="0"/>
        <w:wordWrap w:val="0"/>
        <w:autoSpaceDE w:val="0"/>
        <w:autoSpaceDN w:val="0"/>
        <w:snapToGrid/>
        <w:ind w:leftChars="0" w:firstLine="411"/>
        <w:jc w:val="both"/>
        <w:rPr>
          <w:rFonts w:hint="default" w:ascii="Times New Roman" w:hAnsi="Times New Roman" w:cs="Times New Roman"/>
        </w:rPr>
      </w:pPr>
    </w:p>
    <w:p w14:paraId="1F809CDC">
      <w:pPr>
        <w:pStyle w:val="61"/>
        <w:framePr w:wrap="around" w:vAnchor="page" w:hAnchor="page" w:x="4137" w:y="5718"/>
      </w:pPr>
      <w:r>
        <w:t>_________________________________</w:t>
      </w:r>
    </w:p>
    <w:p w14:paraId="5B2E1FFD">
      <w:pPr>
        <w:pStyle w:val="51"/>
        <w:widowControl w:val="0"/>
        <w:wordWrap w:val="0"/>
        <w:autoSpaceDE w:val="0"/>
        <w:autoSpaceDN w:val="0"/>
        <w:snapToGrid/>
        <w:ind w:leftChars="0" w:firstLine="411"/>
        <w:jc w:val="both"/>
        <w:rPr>
          <w:rFonts w:hint="default" w:ascii="Times New Roman" w:hAnsi="Times New Roman" w:cs="Times New Roman"/>
        </w:rPr>
      </w:pPr>
    </w:p>
    <w:p w14:paraId="1FF9D483">
      <w:pPr>
        <w:pStyle w:val="51"/>
        <w:widowControl w:val="0"/>
        <w:wordWrap w:val="0"/>
        <w:autoSpaceDE w:val="0"/>
        <w:autoSpaceDN w:val="0"/>
        <w:snapToGrid/>
        <w:ind w:leftChars="0" w:firstLine="411"/>
        <w:jc w:val="both"/>
        <w:rPr>
          <w:rFonts w:hint="default" w:ascii="Times New Roman" w:hAnsi="Times New Roman" w:cs="Times New Roman"/>
        </w:rPr>
      </w:pPr>
    </w:p>
    <w:p w14:paraId="0722B8FB">
      <w:pPr>
        <w:pStyle w:val="51"/>
        <w:widowControl w:val="0"/>
        <w:wordWrap w:val="0"/>
        <w:autoSpaceDE w:val="0"/>
        <w:autoSpaceDN w:val="0"/>
        <w:snapToGrid/>
        <w:ind w:leftChars="0" w:firstLine="411"/>
        <w:jc w:val="both"/>
        <w:rPr>
          <w:rFonts w:hint="default" w:ascii="Times New Roman" w:hAnsi="Times New Roman" w:cs="Times New Roman"/>
        </w:rPr>
      </w:pPr>
    </w:p>
    <w:sectPr>
      <w:headerReference r:id="rId7" w:type="default"/>
      <w:footerReference r:id="rId8" w:type="default"/>
      <w:pgSz w:w="11906" w:h="16838"/>
      <w:pgMar w:top="1417" w:right="1134" w:bottom="1134" w:left="1417" w:header="850" w:footer="6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FF568">
    <w:pPr>
      <w:pStyle w:val="9"/>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17BE3">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9E17BE3">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0DC19">
    <w:pPr>
      <w:pStyle w:val="9"/>
      <w:jc w:val="right"/>
      <w:rPr>
        <w:rFonts w:hint="eastAsia" w:eastAsiaTheme="minorEastAsia"/>
        <w:lang w:val="en-US" w:eastAsia="zh-CN"/>
      </w:rPr>
    </w:pPr>
    <w:r>
      <w:rPr>
        <w:rFonts w:hint="default"/>
        <w:sz w:val="18"/>
        <w:lang w:val="en-US"/>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BAAEC">
                          <w:pPr>
                            <w:pStyle w:val="9"/>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3EBAAEC">
                    <w:pPr>
                      <w:pStyle w:val="9"/>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F6D2E">
    <w:pPr>
      <w:pStyle w:val="9"/>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5DCB4">
                          <w:pPr>
                            <w:pStyle w:val="9"/>
                          </w:pPr>
                          <w:r>
                            <w:fldChar w:fldCharType="begin"/>
                          </w:r>
                          <w:r>
                            <w:instrText xml:space="preserve"> PAGE  \* MERGEFORMAT </w:instrText>
                          </w:r>
                          <w:r>
                            <w:fldChar w:fldCharType="separate"/>
                          </w:r>
                          <w:r>
                            <w:t>XII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F05DCB4">
                    <w:pPr>
                      <w:pStyle w:val="9"/>
                    </w:pPr>
                    <w:r>
                      <w:fldChar w:fldCharType="begin"/>
                    </w:r>
                    <w:r>
                      <w:instrText xml:space="preserve"> PAGE  \* MERGEFORMAT </w:instrText>
                    </w:r>
                    <w:r>
                      <w:fldChar w:fldCharType="separate"/>
                    </w:r>
                    <w:r>
                      <w:t>XII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A135F">
    <w:pPr>
      <w:spacing w:line="240" w:lineRule="auto"/>
      <w:jc w:val="right"/>
    </w:pPr>
    <w:r>
      <w:rPr>
        <w:rFonts w:hint="eastAsia" w:ascii="黑体" w:hAnsi="黑体" w:cs="黑体"/>
        <w:sz w:val="21"/>
        <w:szCs w:val="21"/>
        <w:lang w:val="en-US" w:eastAsia="zh-CN"/>
      </w:rPr>
      <w:t xml:space="preserve">NY/T </w:t>
    </w:r>
    <w:r>
      <w:rPr>
        <w:rFonts w:hint="default" w:ascii="黑体" w:hAnsi="黑体" w:cs="黑体"/>
        <w:sz w:val="21"/>
        <w:szCs w:val="21"/>
        <w:lang w:val="en-US" w:eastAsia="zh-CN"/>
      </w:rPr>
      <w:t>XXXX—2025</w:t>
    </w:r>
    <w:r>
      <w:rPr>
        <w:rFonts w:hint="eastAsia" w:ascii="黑体" w:hAnsi="黑体" w:cs="黑体"/>
        <w:sz w:val="21"/>
        <w:szCs w:val="21"/>
        <w:lang w:val="en-US" w:eastAsia="zh-CN"/>
      </w:rPr>
      <w:t>/</w:t>
    </w:r>
    <w:r>
      <w:rPr>
        <w:rFonts w:hint="default" w:ascii="黑体" w:hAnsi="黑体" w:cs="黑体"/>
        <w:sz w:val="21"/>
        <w:szCs w:val="21"/>
        <w:lang w:val="en-US" w:eastAsia="zh-CN"/>
      </w:rPr>
      <w:t>ISO 18794:2025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A00D5">
    <w:pPr>
      <w:spacing w:line="240" w:lineRule="auto"/>
      <w:jc w:val="right"/>
    </w:pPr>
    <w:r>
      <w:rPr>
        <w:rFonts w:hint="eastAsia" w:ascii="黑体" w:hAnsi="黑体" w:cs="黑体"/>
        <w:sz w:val="21"/>
        <w:szCs w:val="21"/>
        <w:lang w:val="en-US" w:eastAsia="zh-CN"/>
      </w:rPr>
      <w:t xml:space="preserve">NY/T </w:t>
    </w:r>
    <w:r>
      <w:rPr>
        <w:rFonts w:hint="default" w:ascii="黑体" w:hAnsi="黑体" w:cs="黑体"/>
        <w:sz w:val="21"/>
        <w:szCs w:val="21"/>
        <w:lang w:val="en-US" w:eastAsia="zh-CN"/>
      </w:rPr>
      <w:t>XXXX—2025</w:t>
    </w:r>
    <w:r>
      <w:rPr>
        <w:rFonts w:hint="eastAsia" w:ascii="黑体" w:hAnsi="黑体" w:cs="黑体"/>
        <w:sz w:val="21"/>
        <w:szCs w:val="21"/>
        <w:lang w:val="en-US" w:eastAsia="zh-CN"/>
      </w:rPr>
      <w:t>/</w:t>
    </w:r>
    <w:r>
      <w:rPr>
        <w:rFonts w:hint="default" w:ascii="黑体" w:hAnsi="黑体" w:cs="黑体"/>
        <w:sz w:val="21"/>
        <w:szCs w:val="21"/>
        <w:lang w:val="en-US" w:eastAsia="zh-CN"/>
      </w:rPr>
      <w:t>ISO 18794:2025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A0E4">
    <w:pPr>
      <w:spacing w:line="240" w:lineRule="auto"/>
      <w:jc w:val="right"/>
    </w:pPr>
    <w:r>
      <w:rPr>
        <w:rFonts w:hint="eastAsia" w:ascii="黑体" w:hAnsi="黑体" w:cs="黑体"/>
        <w:sz w:val="21"/>
        <w:szCs w:val="21"/>
        <w:lang w:val="en-US" w:eastAsia="zh-CN"/>
      </w:rPr>
      <w:t xml:space="preserve">NY/T </w:t>
    </w:r>
    <w:r>
      <w:rPr>
        <w:rFonts w:hint="default" w:ascii="黑体" w:hAnsi="黑体" w:cs="黑体"/>
        <w:sz w:val="21"/>
        <w:szCs w:val="21"/>
        <w:lang w:val="en-US" w:eastAsia="zh-CN"/>
      </w:rPr>
      <w:t>XXXX—2025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1">
    <w:nsid w:val="0053208E"/>
    <w:multiLevelType w:val="multilevel"/>
    <w:tmpl w:val="0053208E"/>
    <w:lvl w:ilvl="0" w:tentative="0">
      <w:start w:val="1"/>
      <w:numFmt w:val="decimal"/>
      <w:suff w:val="space"/>
      <w:lvlText w:val="%1 "/>
      <w:lvlJc w:val="left"/>
      <w:rPr>
        <w:rFonts w:hint="default" w:ascii="黑体" w:hAnsi="黑体" w:eastAsia="黑体" w:cs="黑体"/>
        <w:snapToGrid w:val="0"/>
        <w:sz w:val="21"/>
        <w:szCs w:val="21"/>
      </w:rPr>
    </w:lvl>
    <w:lvl w:ilvl="1" w:tentative="0">
      <w:start w:val="1"/>
      <w:numFmt w:val="decimal"/>
      <w:suff w:val="space"/>
      <w:lvlText w:val="%1.%2 "/>
      <w:lvlJc w:val="left"/>
      <w:rPr>
        <w:rFonts w:hint="default" w:ascii="黑体" w:hAnsi="黑体" w:eastAsia="黑体" w:cs="黑体"/>
        <w:snapToGrid w:val="0"/>
        <w:sz w:val="21"/>
        <w:szCs w:val="21"/>
      </w:rPr>
    </w:lvl>
    <w:lvl w:ilvl="2" w:tentative="0">
      <w:start w:val="1"/>
      <w:numFmt w:val="decimal"/>
      <w:suff w:val="space"/>
      <w:lvlText w:val="%1.%2.%3 "/>
      <w:lvlJc w:val="left"/>
      <w:rPr>
        <w:rFonts w:hint="default" w:ascii="黑体" w:hAnsi="黑体" w:eastAsia="黑体" w:cs="黑体"/>
        <w:snapToGrid w:val="0"/>
        <w:sz w:val="21"/>
        <w:szCs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CA"/>
    <w:rsid w:val="000331AF"/>
    <w:rsid w:val="00525FCA"/>
    <w:rsid w:val="007E6C16"/>
    <w:rsid w:val="008D1653"/>
    <w:rsid w:val="00991482"/>
    <w:rsid w:val="00AE35B7"/>
    <w:rsid w:val="00CC66AF"/>
    <w:rsid w:val="00CF1E78"/>
    <w:rsid w:val="00D16F00"/>
    <w:rsid w:val="00DC0B22"/>
    <w:rsid w:val="00E26651"/>
    <w:rsid w:val="00E33232"/>
    <w:rsid w:val="00F36E21"/>
    <w:rsid w:val="00FB47B8"/>
    <w:rsid w:val="01E54008"/>
    <w:rsid w:val="04C904B8"/>
    <w:rsid w:val="09014F47"/>
    <w:rsid w:val="09671EA2"/>
    <w:rsid w:val="0B3F575F"/>
    <w:rsid w:val="0C3D42AE"/>
    <w:rsid w:val="0C875125"/>
    <w:rsid w:val="0D405F42"/>
    <w:rsid w:val="0DC21CB9"/>
    <w:rsid w:val="102267E3"/>
    <w:rsid w:val="131363AF"/>
    <w:rsid w:val="13C4457F"/>
    <w:rsid w:val="14CA5CFF"/>
    <w:rsid w:val="16B63D5B"/>
    <w:rsid w:val="16E318AE"/>
    <w:rsid w:val="1749495E"/>
    <w:rsid w:val="176F246E"/>
    <w:rsid w:val="1A8A22DC"/>
    <w:rsid w:val="1E17406B"/>
    <w:rsid w:val="1E4654EC"/>
    <w:rsid w:val="1E9F5EE9"/>
    <w:rsid w:val="2355694E"/>
    <w:rsid w:val="237C5BD3"/>
    <w:rsid w:val="242A6A39"/>
    <w:rsid w:val="27D83146"/>
    <w:rsid w:val="28321134"/>
    <w:rsid w:val="285A344B"/>
    <w:rsid w:val="289A6582"/>
    <w:rsid w:val="2A125EC5"/>
    <w:rsid w:val="2AC073E7"/>
    <w:rsid w:val="2BF71372"/>
    <w:rsid w:val="2E7C0C48"/>
    <w:rsid w:val="2E871C59"/>
    <w:rsid w:val="2F8B290C"/>
    <w:rsid w:val="34A8074F"/>
    <w:rsid w:val="351F3D24"/>
    <w:rsid w:val="358B263D"/>
    <w:rsid w:val="35CC45F8"/>
    <w:rsid w:val="3652180C"/>
    <w:rsid w:val="36C61835"/>
    <w:rsid w:val="36CD4475"/>
    <w:rsid w:val="3C725D62"/>
    <w:rsid w:val="40301595"/>
    <w:rsid w:val="41D452B4"/>
    <w:rsid w:val="4461674D"/>
    <w:rsid w:val="48476FE9"/>
    <w:rsid w:val="4A8D1D02"/>
    <w:rsid w:val="4AA30431"/>
    <w:rsid w:val="4EAD2D6D"/>
    <w:rsid w:val="50BE3DA5"/>
    <w:rsid w:val="544A4A25"/>
    <w:rsid w:val="579B3999"/>
    <w:rsid w:val="5DC32523"/>
    <w:rsid w:val="60D62EB6"/>
    <w:rsid w:val="62704A45"/>
    <w:rsid w:val="62CB748A"/>
    <w:rsid w:val="6377129C"/>
    <w:rsid w:val="65383C26"/>
    <w:rsid w:val="662607E8"/>
    <w:rsid w:val="69A949A2"/>
    <w:rsid w:val="6BFA00AB"/>
    <w:rsid w:val="6C990F08"/>
    <w:rsid w:val="6D2A511A"/>
    <w:rsid w:val="6E355EE3"/>
    <w:rsid w:val="7072709A"/>
    <w:rsid w:val="70A77558"/>
    <w:rsid w:val="72860731"/>
    <w:rsid w:val="72AF5DC2"/>
    <w:rsid w:val="74AF129E"/>
    <w:rsid w:val="75345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wordWrap w:val="0"/>
      <w:autoSpaceDE w:val="0"/>
      <w:autoSpaceDN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widowControl w:val="0"/>
      <w:wordWrap w:val="0"/>
      <w:autoSpaceDE w:val="0"/>
      <w:autoSpaceDN w:val="0"/>
      <w:spacing w:before="340" w:after="330" w:line="576" w:lineRule="auto"/>
      <w:outlineLvl w:val="0"/>
    </w:pPr>
    <w:rPr>
      <w:b/>
      <w:kern w:val="44"/>
      <w:sz w:val="44"/>
    </w:rPr>
  </w:style>
  <w:style w:type="paragraph" w:styleId="3">
    <w:name w:val="heading 2"/>
    <w:basedOn w:val="1"/>
    <w:next w:val="1"/>
    <w:link w:val="24"/>
    <w:unhideWhenUsed/>
    <w:qFormat/>
    <w:uiPriority w:val="0"/>
    <w:pPr>
      <w:keepNext/>
      <w:keepLines/>
      <w:widowControl w:val="0"/>
      <w:wordWrap w:val="0"/>
      <w:autoSpaceDE w:val="0"/>
      <w:autoSpaceDN w:val="0"/>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0" w:type="dxa"/>
        <w:bottom w:w="0" w:type="dxa"/>
        <w:right w:w="100" w:type="dxa"/>
      </w:tblCellMar>
    </w:tblPr>
  </w:style>
  <w:style w:type="paragraph" w:styleId="4">
    <w:name w:val="caption"/>
    <w:basedOn w:val="1"/>
    <w:next w:val="1"/>
    <w:link w:val="22"/>
    <w:semiHidden/>
    <w:unhideWhenUsed/>
    <w:qFormat/>
    <w:uiPriority w:val="35"/>
    <w:rPr>
      <w:rFonts w:ascii="Arial" w:hAnsi="Arial" w:eastAsia="黑体"/>
      <w:sz w:val="20"/>
    </w:rPr>
  </w:style>
  <w:style w:type="paragraph" w:styleId="5">
    <w:name w:val="annotation text"/>
    <w:basedOn w:val="1"/>
    <w:link w:val="29"/>
    <w:semiHidden/>
    <w:unhideWhenUsed/>
    <w:qFormat/>
    <w:uiPriority w:val="99"/>
    <w:pPr>
      <w:widowControl w:val="0"/>
      <w:wordWrap w:val="0"/>
      <w:autoSpaceDE w:val="0"/>
      <w:autoSpaceDN w:val="0"/>
      <w:jc w:val="left"/>
    </w:pPr>
  </w:style>
  <w:style w:type="paragraph" w:styleId="6">
    <w:name w:val="toc 5"/>
    <w:semiHidden/>
    <w:uiPriority w:val="0"/>
    <w:pPr>
      <w:widowControl w:val="0"/>
      <w:tabs>
        <w:tab w:val="right" w:leader="dot" w:pos="9241"/>
      </w:tabs>
      <w:wordWrap w:val="0"/>
      <w:autoSpaceDE w:val="0"/>
      <w:autoSpaceDN w:val="0"/>
      <w:ind w:firstLine="400" w:firstLineChars="400"/>
      <w:jc w:val="left"/>
    </w:pPr>
    <w:rPr>
      <w:rFonts w:ascii="宋体" w:hAnsi="宋体" w:eastAsia="宋体" w:cs="Times New Roman"/>
      <w:lang w:val="en-US" w:eastAsia="zh-CN" w:bidi="ar-SA"/>
    </w:rPr>
  </w:style>
  <w:style w:type="paragraph" w:styleId="7">
    <w:name w:val="toc 3"/>
    <w:semiHidden/>
    <w:qFormat/>
    <w:uiPriority w:val="0"/>
    <w:pPr>
      <w:widowControl w:val="0"/>
      <w:tabs>
        <w:tab w:val="right" w:leader="dot" w:pos="9241"/>
      </w:tabs>
      <w:wordWrap w:val="0"/>
      <w:autoSpaceDE w:val="0"/>
      <w:autoSpaceDN w:val="0"/>
      <w:ind w:firstLine="200" w:firstLineChars="200"/>
      <w:jc w:val="left"/>
    </w:pPr>
    <w:rPr>
      <w:rFonts w:ascii="宋体" w:hAnsi="宋体" w:eastAsia="宋体" w:cs="Times New Roman"/>
      <w:lang w:val="en-US" w:eastAsia="zh-CN" w:bidi="ar-SA"/>
    </w:rPr>
  </w:style>
  <w:style w:type="paragraph" w:styleId="8">
    <w:name w:val="Balloon Text"/>
    <w:basedOn w:val="1"/>
    <w:link w:val="31"/>
    <w:semiHidden/>
    <w:unhideWhenUsed/>
    <w:qFormat/>
    <w:uiPriority w:val="99"/>
    <w:rPr>
      <w:sz w:val="18"/>
      <w:szCs w:val="18"/>
    </w:rPr>
  </w:style>
  <w:style w:type="paragraph" w:styleId="9">
    <w:name w:val="footer"/>
    <w:basedOn w:val="1"/>
    <w:unhideWhenUsed/>
    <w:qFormat/>
    <w:uiPriority w:val="99"/>
    <w:pPr>
      <w:widowControl w:val="0"/>
      <w:tabs>
        <w:tab w:val="center" w:pos="4153"/>
        <w:tab w:val="right" w:pos="8306"/>
      </w:tabs>
      <w:wordWrap w:val="0"/>
      <w:autoSpaceDE w:val="0"/>
      <w:autoSpaceDN w:val="0"/>
      <w:jc w:val="right"/>
    </w:pPr>
    <w:rPr>
      <w:sz w:val="18"/>
      <w:szCs w:val="18"/>
    </w:rPr>
  </w:style>
  <w:style w:type="paragraph" w:styleId="10">
    <w:name w:val="header"/>
    <w:basedOn w:val="1"/>
    <w:link w:val="25"/>
    <w:unhideWhenUsed/>
    <w:qFormat/>
    <w:uiPriority w:val="99"/>
    <w:pPr>
      <w:widowControl w:val="0"/>
      <w:pBdr>
        <w:bottom w:val="single" w:color="auto" w:sz="6" w:space="1"/>
      </w:pBdr>
      <w:tabs>
        <w:tab w:val="center" w:pos="4153"/>
        <w:tab w:val="right" w:pos="8306"/>
      </w:tabs>
      <w:wordWrap w:val="0"/>
      <w:autoSpaceDE w:val="0"/>
      <w:autoSpaceDN w:val="0"/>
      <w:snapToGrid w:val="0"/>
      <w:jc w:val="center"/>
    </w:pPr>
    <w:rPr>
      <w:sz w:val="18"/>
      <w:szCs w:val="18"/>
    </w:rPr>
  </w:style>
  <w:style w:type="paragraph" w:styleId="11">
    <w:name w:val="toc 1"/>
    <w:semiHidden/>
    <w:qFormat/>
    <w:uiPriority w:val="0"/>
    <w:pPr>
      <w:widowControl w:val="0"/>
      <w:tabs>
        <w:tab w:val="right" w:leader="dot" w:pos="9241"/>
      </w:tabs>
      <w:wordWrap w:val="0"/>
      <w:autoSpaceDE w:val="0"/>
      <w:autoSpaceDN w:val="0"/>
      <w:spacing w:before="25" w:beforeLines="25" w:after="25" w:afterLines="25"/>
    </w:pPr>
    <w:rPr>
      <w:rFonts w:ascii="宋体" w:hAnsi="宋体" w:eastAsia="宋体" w:cs="Times New Roman"/>
      <w:sz w:val="21"/>
      <w:szCs w:val="21"/>
      <w:lang w:val="en-US" w:eastAsia="zh-CN" w:bidi="ar-SA"/>
    </w:rPr>
  </w:style>
  <w:style w:type="paragraph" w:styleId="12">
    <w:name w:val="toc 4"/>
    <w:semiHidden/>
    <w:qFormat/>
    <w:uiPriority w:val="0"/>
    <w:pPr>
      <w:widowControl w:val="0"/>
      <w:tabs>
        <w:tab w:val="right" w:leader="dot" w:pos="9241"/>
      </w:tabs>
      <w:wordWrap w:val="0"/>
      <w:autoSpaceDE w:val="0"/>
      <w:autoSpaceDN w:val="0"/>
      <w:ind w:firstLine="300" w:firstLineChars="300"/>
      <w:jc w:val="left"/>
    </w:pPr>
    <w:rPr>
      <w:rFonts w:ascii="宋体" w:hAnsi="宋体" w:eastAsia="宋体" w:cs="Times New Roman"/>
      <w:lang w:val="en-US" w:eastAsia="zh-CN" w:bidi="ar-SA"/>
    </w:rPr>
  </w:style>
  <w:style w:type="paragraph" w:styleId="13">
    <w:name w:val="footnote text"/>
    <w:qFormat/>
    <w:uiPriority w:val="0"/>
    <w:pPr>
      <w:widowControl w:val="0"/>
      <w:snapToGrid w:val="0"/>
      <w:ind w:left="635" w:hanging="272"/>
      <w:jc w:val="left"/>
    </w:pPr>
    <w:rPr>
      <w:rFonts w:ascii="宋体" w:hAnsi="Times New Roman" w:eastAsia="宋体" w:cs="Times New Roman"/>
      <w:sz w:val="18"/>
      <w:szCs w:val="18"/>
      <w:lang w:val="en-US" w:eastAsia="zh-CN" w:bidi="ar-SA"/>
    </w:rPr>
  </w:style>
  <w:style w:type="paragraph" w:styleId="14">
    <w:name w:val="toc 2"/>
    <w:semiHidden/>
    <w:qFormat/>
    <w:uiPriority w:val="0"/>
    <w:pPr>
      <w:widowControl w:val="0"/>
      <w:tabs>
        <w:tab w:val="right" w:leader="dot" w:pos="9241"/>
      </w:tabs>
      <w:wordWrap w:val="0"/>
      <w:autoSpaceDE w:val="0"/>
      <w:autoSpaceDN w:val="0"/>
      <w:ind w:firstLine="102" w:firstLineChars="100"/>
    </w:pPr>
    <w:rPr>
      <w:rFonts w:ascii="宋体" w:hAnsi="宋体" w:eastAsia="宋体" w:cs="Times New Roman"/>
      <w:sz w:val="21"/>
      <w:szCs w:val="21"/>
      <w:lang w:val="en-US" w:eastAsia="zh-CN" w:bidi="ar-SA"/>
    </w:rPr>
  </w:style>
  <w:style w:type="paragraph" w:styleId="15">
    <w:name w:val="annotation subject"/>
    <w:basedOn w:val="5"/>
    <w:next w:val="5"/>
    <w:link w:val="30"/>
    <w:semiHidden/>
    <w:unhideWhenUsed/>
    <w:qFormat/>
    <w:uiPriority w:val="99"/>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
  </w:style>
  <w:style w:type="character" w:styleId="19">
    <w:name w:val="Hyperlink"/>
    <w:uiPriority w:val="99"/>
    <w:rPr>
      <w:color w:val="0000FF"/>
      <w:spacing w:val="0"/>
      <w:w w:val="100"/>
      <w:szCs w:val="21"/>
      <w:u w:val="single"/>
    </w:rPr>
  </w:style>
  <w:style w:type="character" w:styleId="20">
    <w:name w:val="annotation reference"/>
    <w:basedOn w:val="18"/>
    <w:semiHidden/>
    <w:unhideWhenUsed/>
    <w:qFormat/>
    <w:uiPriority w:val="99"/>
    <w:rPr>
      <w:sz w:val="21"/>
      <w:szCs w:val="21"/>
    </w:rPr>
  </w:style>
  <w:style w:type="character" w:styleId="21">
    <w:name w:val="footnote reference"/>
    <w:basedOn w:val="22"/>
    <w:semiHidden/>
    <w:unhideWhenUsed/>
    <w:qFormat/>
    <w:uiPriority w:val="99"/>
    <w:rPr>
      <w:vertAlign w:val="superscript"/>
    </w:rPr>
  </w:style>
  <w:style w:type="character" w:customStyle="1" w:styleId="22">
    <w:name w:val="脚注文本 字符"/>
    <w:basedOn w:val="18"/>
    <w:link w:val="4"/>
    <w:semiHidden/>
    <w:qFormat/>
    <w:uiPriority w:val="99"/>
    <w:rPr>
      <w:sz w:val="18"/>
      <w:szCs w:val="18"/>
    </w:rPr>
  </w:style>
  <w:style w:type="character" w:customStyle="1" w:styleId="23">
    <w:name w:val="标题 1 Char"/>
    <w:basedOn w:val="18"/>
    <w:link w:val="2"/>
    <w:qFormat/>
    <w:uiPriority w:val="0"/>
    <w:rPr>
      <w:b/>
      <w:kern w:val="44"/>
      <w:sz w:val="44"/>
      <w:szCs w:val="24"/>
    </w:rPr>
  </w:style>
  <w:style w:type="character" w:customStyle="1" w:styleId="24">
    <w:name w:val="标题 2 Char"/>
    <w:basedOn w:val="18"/>
    <w:link w:val="3"/>
    <w:qFormat/>
    <w:uiPriority w:val="0"/>
    <w:rPr>
      <w:rFonts w:ascii="Arial" w:hAnsi="Arial" w:eastAsia="黑体"/>
      <w:b/>
      <w:sz w:val="32"/>
      <w:szCs w:val="24"/>
    </w:rPr>
  </w:style>
  <w:style w:type="character" w:customStyle="1" w:styleId="25">
    <w:name w:val="页眉 Char"/>
    <w:basedOn w:val="18"/>
    <w:link w:val="10"/>
    <w:qFormat/>
    <w:uiPriority w:val="99"/>
    <w:rPr>
      <w:sz w:val="18"/>
      <w:szCs w:val="18"/>
    </w:rPr>
  </w:style>
  <w:style w:type="character" w:customStyle="1" w:styleId="26">
    <w:name w:val="页脚 Char"/>
    <w:basedOn w:val="18"/>
    <w:link w:val="27"/>
    <w:qFormat/>
    <w:uiPriority w:val="99"/>
    <w:rPr>
      <w:sz w:val="18"/>
      <w:szCs w:val="18"/>
    </w:rPr>
  </w:style>
  <w:style w:type="paragraph" w:customStyle="1" w:styleId="27">
    <w:name w:val="图脚注"/>
    <w:link w:val="26"/>
    <w:unhideWhenUsed/>
    <w:qFormat/>
    <w:uiPriority w:val="99"/>
    <w:pPr>
      <w:widowControl w:val="0"/>
      <w:wordWrap w:val="0"/>
      <w:autoSpaceDE w:val="0"/>
      <w:autoSpaceDN w:val="0"/>
      <w:ind w:left="765" w:leftChars="300" w:hanging="135" w:hangingChars="75"/>
      <w:jc w:val="left"/>
    </w:pPr>
    <w:rPr>
      <w:rFonts w:hint="eastAsia" w:ascii="宋体" w:hAnsi="宋体" w:eastAsia="宋体" w:cs="宋体"/>
      <w:sz w:val="18"/>
      <w:szCs w:val="18"/>
      <w:lang w:val="en-US" w:eastAsia="zh-CN" w:bidi="ar-SA"/>
    </w:rPr>
  </w:style>
  <w:style w:type="paragraph" w:styleId="28">
    <w:name w:val="List Paragraph"/>
    <w:basedOn w:val="1"/>
    <w:qFormat/>
    <w:uiPriority w:val="34"/>
    <w:pPr>
      <w:widowControl w:val="0"/>
      <w:wordWrap w:val="0"/>
      <w:autoSpaceDE w:val="0"/>
      <w:autoSpaceDN w:val="0"/>
      <w:ind w:firstLine="420" w:firstLineChars="200"/>
    </w:pPr>
  </w:style>
  <w:style w:type="character" w:customStyle="1" w:styleId="29">
    <w:name w:val="批注文字 Char"/>
    <w:basedOn w:val="18"/>
    <w:link w:val="5"/>
    <w:semiHidden/>
    <w:qFormat/>
    <w:uiPriority w:val="99"/>
    <w:rPr>
      <w:szCs w:val="24"/>
    </w:rPr>
  </w:style>
  <w:style w:type="character" w:customStyle="1" w:styleId="30">
    <w:name w:val="批注主题 Char"/>
    <w:basedOn w:val="29"/>
    <w:link w:val="15"/>
    <w:semiHidden/>
    <w:qFormat/>
    <w:uiPriority w:val="99"/>
    <w:rPr>
      <w:b/>
      <w:bCs/>
      <w:szCs w:val="24"/>
    </w:rPr>
  </w:style>
  <w:style w:type="character" w:customStyle="1" w:styleId="31">
    <w:name w:val="批注框文本 Char"/>
    <w:basedOn w:val="18"/>
    <w:link w:val="8"/>
    <w:semiHidden/>
    <w:qFormat/>
    <w:uiPriority w:val="99"/>
    <w:rPr>
      <w:sz w:val="18"/>
      <w:szCs w:val="18"/>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widowControl w:val="0"/>
      <w:wordWrap w:val="0"/>
      <w:autoSpaceDE w:val="0"/>
      <w:autoSpaceDN w:val="0"/>
      <w:ind w:left="200" w:leftChars="200"/>
    </w:pPr>
    <w:rPr>
      <w:rFonts w:asciiTheme="minorHAnsi" w:hAnsiTheme="minorHAnsi" w:eastAsiaTheme="minorEastAsia" w:cstheme="minorBidi"/>
      <w:lang w:val="en-US" w:eastAsia="zh-CN" w:bidi="ar-SA"/>
    </w:rPr>
  </w:style>
  <w:style w:type="paragraph" w:customStyle="1" w:styleId="34">
    <w:name w:val="正文标题"/>
    <w:qFormat/>
    <w:uiPriority w:val="0"/>
    <w:pPr>
      <w:keepNext/>
      <w:pageBreakBefore/>
      <w:widowControl w:val="0"/>
      <w:wordWrap w:val="0"/>
      <w:autoSpaceDE w:val="0"/>
      <w:autoSpaceDN w:val="0"/>
      <w:spacing w:before="360" w:after="440" w:line="360" w:lineRule="auto"/>
      <w:jc w:val="center"/>
    </w:pPr>
    <w:rPr>
      <w:rFonts w:ascii="黑体" w:hAnsi="黑体" w:eastAsia="黑体" w:cstheme="minorBidi"/>
      <w:color w:val="000000"/>
      <w:szCs w:val="22"/>
      <w:lang w:val="en-US" w:eastAsia="en-US" w:bidi="ar-SA"/>
    </w:rPr>
  </w:style>
  <w:style w:type="paragraph" w:customStyle="1" w:styleId="35">
    <w:name w:val="目次标题"/>
    <w:qFormat/>
    <w:uiPriority w:val="0"/>
    <w:pPr>
      <w:keepNext/>
      <w:pageBreakBefore/>
      <w:widowControl w:val="0"/>
      <w:shd w:val="clear" w:color="FFFFFF" w:fill="FFFFFF"/>
      <w:spacing w:before="640" w:after="560" w:line="460" w:lineRule="exact"/>
      <w:jc w:val="center"/>
      <w:outlineLvl w:val="3"/>
    </w:pPr>
    <w:rPr>
      <w:rFonts w:ascii="黑体" w:hAnsi="Times New Roman" w:eastAsia="黑体" w:cs="Times New Roman"/>
      <w:sz w:val="32"/>
      <w:szCs w:val="32"/>
      <w:lang w:val="en-US" w:eastAsia="zh-CN" w:bidi="ar-SA"/>
    </w:rPr>
  </w:style>
  <w:style w:type="paragraph" w:customStyle="1" w:styleId="36">
    <w:name w:val="目次标题级"/>
    <w:next w:val="2"/>
    <w:qFormat/>
    <w:uiPriority w:val="39"/>
    <w:pPr>
      <w:tabs>
        <w:tab w:val="right" w:leader="dot" w:pos="9241"/>
      </w:tabs>
      <w:wordWrap w:val="0"/>
      <w:spacing w:before="25" w:beforeLines="25" w:after="25" w:afterLines="25"/>
      <w:outlineLvl w:val="0"/>
    </w:pPr>
    <w:rPr>
      <w:rFonts w:ascii="宋体" w:hAnsi="宋体" w:eastAsia="宋体" w:cs="Times New Roman"/>
      <w:sz w:val="21"/>
      <w:szCs w:val="21"/>
      <w:lang w:val="en-US" w:eastAsia="zh-CN" w:bidi="ar-SA"/>
    </w:rPr>
  </w:style>
  <w:style w:type="paragraph" w:customStyle="1" w:styleId="37">
    <w:name w:val="目次第1级"/>
    <w:next w:val="2"/>
    <w:qFormat/>
    <w:uiPriority w:val="39"/>
    <w:pPr>
      <w:tabs>
        <w:tab w:val="right" w:leader="dot" w:pos="9241"/>
      </w:tabs>
      <w:wordWrap w:val="0"/>
      <w:spacing w:before="25" w:beforeLines="25" w:after="25" w:afterLines="25"/>
    </w:pPr>
    <w:rPr>
      <w:rFonts w:ascii="宋体" w:hAnsi="宋体" w:eastAsia="宋体" w:cs="宋体"/>
      <w:sz w:val="21"/>
      <w:szCs w:val="21"/>
      <w:lang w:val="en-US" w:eastAsia="zh-CN" w:bidi="ar-SA"/>
    </w:rPr>
  </w:style>
  <w:style w:type="paragraph" w:customStyle="1" w:styleId="38">
    <w:name w:val="目次第2级"/>
    <w:qFormat/>
    <w:uiPriority w:val="39"/>
    <w:pPr>
      <w:tabs>
        <w:tab w:val="right" w:leader="dot" w:pos="9241"/>
      </w:tabs>
      <w:wordWrap w:val="0"/>
      <w:ind w:firstLine="100" w:firstLineChars="100"/>
    </w:pPr>
    <w:rPr>
      <w:rFonts w:ascii="宋体" w:hAnsi="宋体" w:eastAsia="宋体" w:cs="宋体"/>
      <w:sz w:val="21"/>
      <w:szCs w:val="21"/>
      <w:lang w:val="en-US" w:eastAsia="zh-CN" w:bidi="ar-SA"/>
    </w:rPr>
  </w:style>
  <w:style w:type="paragraph" w:customStyle="1" w:styleId="39">
    <w:name w:val="目次第3级"/>
    <w:qFormat/>
    <w:uiPriority w:val="39"/>
    <w:pPr>
      <w:tabs>
        <w:tab w:val="right" w:leader="dot" w:pos="9241"/>
      </w:tabs>
      <w:wordWrap w:val="0"/>
      <w:ind w:firstLine="200" w:firstLineChars="200"/>
    </w:pPr>
    <w:rPr>
      <w:rFonts w:ascii="宋体" w:hAnsi="宋体" w:eastAsia="宋体" w:cs="宋体"/>
      <w:sz w:val="21"/>
      <w:szCs w:val="21"/>
      <w:lang w:val="en-US" w:eastAsia="zh-CN" w:bidi="ar-SA"/>
    </w:rPr>
  </w:style>
  <w:style w:type="paragraph" w:customStyle="1" w:styleId="40">
    <w:name w:val="目次第4级"/>
    <w:qFormat/>
    <w:uiPriority w:val="39"/>
    <w:pPr>
      <w:tabs>
        <w:tab w:val="right" w:leader="dot" w:pos="9241"/>
      </w:tabs>
      <w:wordWrap w:val="0"/>
      <w:ind w:firstLine="300" w:firstLineChars="300"/>
    </w:pPr>
    <w:rPr>
      <w:rFonts w:ascii="宋体" w:hAnsi="宋体" w:eastAsia="宋体" w:cs="宋体"/>
      <w:sz w:val="21"/>
      <w:szCs w:val="21"/>
      <w:lang w:val="en-US" w:eastAsia="zh-CN" w:bidi="ar-SA"/>
    </w:rPr>
  </w:style>
  <w:style w:type="paragraph" w:customStyle="1" w:styleId="41">
    <w:name w:val="目次第5级"/>
    <w:qFormat/>
    <w:uiPriority w:val="39"/>
    <w:pPr>
      <w:tabs>
        <w:tab w:val="right" w:leader="dot" w:pos="9241"/>
      </w:tabs>
      <w:wordWrap w:val="0"/>
      <w:ind w:firstLine="400" w:firstLineChars="400"/>
    </w:pPr>
    <w:rPr>
      <w:rFonts w:ascii="宋体" w:hAnsi="宋体" w:eastAsia="宋体" w:cs="宋体"/>
      <w:sz w:val="21"/>
      <w:szCs w:val="21"/>
      <w:lang w:val="en-US" w:eastAsia="zh-CN" w:bidi="ar-SA"/>
    </w:rPr>
  </w:style>
  <w:style w:type="paragraph" w:customStyle="1" w:styleId="42">
    <w:name w:val="目次第6级"/>
    <w:qFormat/>
    <w:uiPriority w:val="39"/>
    <w:pPr>
      <w:tabs>
        <w:tab w:val="right" w:leader="dot" w:pos="9241"/>
      </w:tabs>
      <w:wordWrap w:val="0"/>
      <w:ind w:firstLine="500" w:firstLineChars="500"/>
    </w:pPr>
    <w:rPr>
      <w:rFonts w:ascii="宋体" w:hAnsi="宋体" w:eastAsia="宋体" w:cs="宋体"/>
      <w:sz w:val="21"/>
      <w:szCs w:val="21"/>
      <w:lang w:val="en-US" w:eastAsia="zh-CN" w:bidi="ar-SA"/>
    </w:rPr>
  </w:style>
  <w:style w:type="paragraph" w:customStyle="1" w:styleId="43">
    <w:name w:val="目次第7级"/>
    <w:qFormat/>
    <w:uiPriority w:val="39"/>
    <w:pPr>
      <w:tabs>
        <w:tab w:val="right" w:leader="dot" w:pos="9241"/>
      </w:tabs>
      <w:wordWrap w:val="0"/>
      <w:ind w:firstLine="600" w:firstLineChars="600"/>
    </w:pPr>
    <w:rPr>
      <w:rFonts w:ascii="宋体" w:hAnsi="宋体" w:eastAsia="宋体" w:cs="宋体"/>
      <w:sz w:val="21"/>
      <w:szCs w:val="21"/>
      <w:lang w:val="en-US" w:eastAsia="zh-CN" w:bidi="ar-SA"/>
    </w:rPr>
  </w:style>
  <w:style w:type="paragraph" w:customStyle="1" w:styleId="44">
    <w:name w:val="目次第8级"/>
    <w:qFormat/>
    <w:uiPriority w:val="39"/>
    <w:pPr>
      <w:tabs>
        <w:tab w:val="right" w:leader="dot" w:pos="9241"/>
      </w:tabs>
      <w:wordWrap w:val="0"/>
      <w:ind w:firstLine="700" w:firstLineChars="700"/>
    </w:pPr>
    <w:rPr>
      <w:rFonts w:ascii="宋体" w:hAnsi="宋体" w:eastAsia="宋体" w:cs="宋体"/>
      <w:sz w:val="21"/>
      <w:szCs w:val="21"/>
      <w:lang w:val="en-US" w:eastAsia="zh-CN" w:bidi="ar-SA"/>
    </w:rPr>
  </w:style>
  <w:style w:type="paragraph" w:customStyle="1" w:styleId="45">
    <w:name w:val="目次、索引正文"/>
    <w:qFormat/>
    <w:uiPriority w:val="0"/>
    <w:pPr>
      <w:widowControl w:val="0"/>
      <w:spacing w:line="320" w:lineRule="exact"/>
      <w:jc w:val="both"/>
    </w:pPr>
    <w:rPr>
      <w:rFonts w:ascii="宋体" w:hAnsi="宋体" w:eastAsia="宋体" w:cs="宋体"/>
      <w:sz w:val="21"/>
      <w:lang w:val="en-US" w:eastAsia="zh-CN" w:bidi="ar-SA"/>
    </w:rPr>
  </w:style>
  <w:style w:type="character" w:customStyle="1" w:styleId="46">
    <w:name w:val="Book Title"/>
    <w:basedOn w:val="18"/>
    <w:qFormat/>
    <w:uiPriority w:val="33"/>
    <w:rPr>
      <w:b/>
      <w:bCs/>
      <w:smallCaps/>
      <w:spacing w:val="5"/>
    </w:rPr>
  </w:style>
  <w:style w:type="paragraph" w:customStyle="1" w:styleId="47">
    <w:name w:val="文档名称标题"/>
    <w:qFormat/>
    <w:uiPriority w:val="0"/>
    <w:pPr>
      <w:widowControl w:val="0"/>
      <w:wordWrap w:val="0"/>
      <w:autoSpaceDE w:val="0"/>
      <w:autoSpaceDN w:val="0"/>
      <w:spacing w:before="640" w:after="560" w:line="460" w:lineRule="exact"/>
      <w:jc w:val="center"/>
    </w:pPr>
    <w:rPr>
      <w:rFonts w:ascii="黑体" w:hAnsi="Times New Roman" w:eastAsia="黑体" w:cs="Times New Roman"/>
      <w:sz w:val="32"/>
      <w:szCs w:val="32"/>
      <w:lang w:val="en-US" w:eastAsia="zh-CN" w:bidi="ar-SA"/>
    </w:rPr>
  </w:style>
  <w:style w:type="paragraph" w:customStyle="1" w:styleId="48">
    <w:name w:val="章节页面标题"/>
    <w:qFormat/>
    <w:uiPriority w:val="0"/>
    <w:pPr>
      <w:widowControl w:val="0"/>
      <w:wordWrap w:val="0"/>
      <w:autoSpaceDE w:val="0"/>
      <w:autoSpaceDN w:val="0"/>
      <w:spacing w:before="640" w:after="560" w:line="460" w:lineRule="exact"/>
      <w:jc w:val="center"/>
      <w:outlineLvl w:val="0"/>
    </w:pPr>
    <w:rPr>
      <w:rFonts w:ascii="黑体" w:hAnsi="Times New Roman" w:eastAsia="黑体" w:cs="Times New Roman"/>
      <w:sz w:val="32"/>
      <w:szCs w:val="32"/>
      <w:lang w:val="en-US" w:eastAsia="zh-CN" w:bidi="ar-SA"/>
    </w:rPr>
  </w:style>
  <w:style w:type="paragraph" w:customStyle="1" w:styleId="49">
    <w:name w:val="附录页面标题"/>
    <w:qFormat/>
    <w:uiPriority w:val="0"/>
    <w:pPr>
      <w:widowControl w:val="0"/>
      <w:wordWrap w:val="0"/>
      <w:autoSpaceDE w:val="0"/>
      <w:autoSpaceDN w:val="0"/>
      <w:spacing w:before="640" w:after="280"/>
      <w:contextualSpacing/>
      <w:jc w:val="center"/>
    </w:pPr>
    <w:rPr>
      <w:rFonts w:ascii="黑体" w:hAnsi="黑体" w:eastAsia="黑体" w:cs="黑体"/>
      <w:sz w:val="21"/>
      <w:szCs w:val="21"/>
      <w:lang w:val="en-US" w:eastAsia="zh-CN" w:bidi="ar-SA"/>
    </w:rPr>
  </w:style>
  <w:style w:type="paragraph" w:customStyle="1" w:styleId="50">
    <w:name w:val="其他页面标题"/>
    <w:qFormat/>
    <w:uiPriority w:val="0"/>
    <w:pPr>
      <w:widowControl w:val="0"/>
      <w:wordWrap w:val="0"/>
      <w:autoSpaceDE w:val="0"/>
      <w:autoSpaceDN w:val="0"/>
      <w:spacing w:before="640" w:after="200"/>
      <w:jc w:val="center"/>
      <w:outlineLvl w:val="0"/>
    </w:pPr>
    <w:rPr>
      <w:rFonts w:ascii="黑体" w:hAnsi="Times New Roman" w:eastAsia="黑体" w:cs="Times New Roman"/>
      <w:sz w:val="21"/>
      <w:szCs w:val="21"/>
      <w:lang w:val="en-US" w:eastAsia="zh-CN" w:bidi="ar-SA"/>
    </w:rPr>
  </w:style>
  <w:style w:type="paragraph" w:customStyle="1" w:styleId="51">
    <w:name w:val="段落"/>
    <w:qFormat/>
    <w:uiPriority w:val="0"/>
    <w:pPr>
      <w:widowControl w:val="0"/>
      <w:autoSpaceDE w:val="0"/>
      <w:autoSpaceDN w:val="0"/>
      <w:spacing w:line="240" w:lineRule="auto"/>
      <w:ind w:firstLine="420" w:firstLineChars="200"/>
      <w:jc w:val="left"/>
    </w:pPr>
    <w:rPr>
      <w:rFonts w:ascii="宋体" w:hAnsi="Times New Roman" w:eastAsia="宋体" w:cs="Times New Roman"/>
      <w:sz w:val="21"/>
      <w:lang w:val="en-US" w:eastAsia="zh-CN" w:bidi="ar-SA"/>
    </w:rPr>
  </w:style>
  <w:style w:type="paragraph" w:customStyle="1" w:styleId="52">
    <w:name w:val="一级首章标题"/>
    <w:qFormat/>
    <w:uiPriority w:val="0"/>
    <w:pPr>
      <w:widowControl w:val="0"/>
      <w:wordWrap w:val="0"/>
      <w:autoSpaceDE w:val="0"/>
      <w:autoSpaceDN w:val="0"/>
      <w:snapToGrid w:val="0"/>
      <w:spacing w:before="0" w:after="100" w:afterLines="100"/>
      <w:jc w:val="both"/>
    </w:pPr>
    <w:rPr>
      <w:rFonts w:ascii="黑体" w:hAnsi="黑体" w:eastAsia="黑体" w:cs="Times New Roman"/>
      <w:sz w:val="21"/>
      <w:lang w:val="en-US" w:eastAsia="zh-CN" w:bidi="ar-SA"/>
    </w:rPr>
  </w:style>
  <w:style w:type="paragraph" w:customStyle="1" w:styleId="53">
    <w:name w:val="二级首章标题"/>
    <w:qFormat/>
    <w:uiPriority w:val="0"/>
    <w:pPr>
      <w:widowControl w:val="0"/>
      <w:wordWrap w:val="0"/>
      <w:autoSpaceDE w:val="0"/>
      <w:autoSpaceDN w:val="0"/>
      <w:snapToGrid w:val="0"/>
      <w:spacing w:before="0" w:after="50" w:afterLines="50"/>
      <w:jc w:val="both"/>
    </w:pPr>
    <w:rPr>
      <w:rFonts w:ascii="黑体" w:hAnsi="黑体" w:eastAsia="黑体" w:cs="Times New Roman"/>
      <w:sz w:val="21"/>
      <w:lang w:val="en-US" w:eastAsia="zh-CN" w:bidi="ar-SA"/>
    </w:rPr>
  </w:style>
  <w:style w:type="paragraph" w:customStyle="1" w:styleId="54">
    <w:name w:val="一级章标题"/>
    <w:qFormat/>
    <w:uiPriority w:val="0"/>
    <w:pPr>
      <w:widowControl w:val="0"/>
      <w:wordWrap w:val="0"/>
      <w:autoSpaceDE w:val="0"/>
      <w:autoSpaceDN w:val="0"/>
      <w:snapToGrid w:val="0"/>
      <w:spacing w:before="312" w:beforeLines="100" w:after="312" w:afterLines="100"/>
      <w:jc w:val="both"/>
    </w:pPr>
    <w:rPr>
      <w:rFonts w:ascii="黑体" w:hAnsi="黑体" w:eastAsia="黑体" w:cs="Times New Roman"/>
      <w:sz w:val="21"/>
      <w:lang w:val="en-US" w:eastAsia="zh-CN" w:bidi="ar-SA"/>
    </w:rPr>
  </w:style>
  <w:style w:type="paragraph" w:customStyle="1" w:styleId="55">
    <w:name w:val="章节条款"/>
    <w:qFormat/>
    <w:uiPriority w:val="0"/>
    <w:pPr>
      <w:widowControl w:val="0"/>
      <w:wordWrap w:val="0"/>
      <w:autoSpaceDE w:val="0"/>
      <w:autoSpaceDN w:val="0"/>
      <w:snapToGrid w:val="0"/>
      <w:spacing w:before="50" w:beforeLines="50" w:after="50" w:afterLines="50"/>
      <w:jc w:val="both"/>
    </w:pPr>
    <w:rPr>
      <w:rFonts w:ascii="黑体" w:hAnsi="黑体" w:eastAsia="黑体" w:cs="Times New Roman"/>
      <w:sz w:val="21"/>
      <w:lang w:val="en-US" w:eastAsia="zh-CN" w:bidi="ar-SA"/>
    </w:rPr>
  </w:style>
  <w:style w:type="paragraph" w:customStyle="1" w:styleId="56">
    <w:name w:val="章标题-无条题"/>
    <w:qFormat/>
    <w:uiPriority w:val="0"/>
    <w:pPr>
      <w:widowControl w:val="0"/>
      <w:wordWrap w:val="0"/>
      <w:autoSpaceDE w:val="0"/>
      <w:autoSpaceDN w:val="0"/>
      <w:spacing w:before="0" w:beforeLines="0" w:after="0" w:afterLines="0"/>
      <w:ind w:left="0" w:firstLine="0"/>
    </w:pPr>
    <w:rPr>
      <w:rFonts w:ascii="宋体" w:hAnsi="宋体" w:eastAsia="宋体" w:cs="Times New Roman"/>
      <w:lang w:val="en-US" w:eastAsia="zh-CN" w:bidi="ar-SA"/>
    </w:rPr>
  </w:style>
  <w:style w:type="paragraph" w:customStyle="1" w:styleId="57">
    <w:name w:val="附录章标题-有条题"/>
    <w:qFormat/>
    <w:uiPriority w:val="0"/>
    <w:pPr>
      <w:widowControl w:val="0"/>
      <w:wordWrap w:val="0"/>
      <w:autoSpaceDE w:val="0"/>
      <w:autoSpaceDN w:val="0"/>
      <w:snapToGrid w:val="0"/>
      <w:spacing w:before="50" w:beforeLines="50" w:after="50" w:afterLines="50"/>
      <w:ind w:left="0" w:firstLine="0"/>
    </w:pPr>
    <w:rPr>
      <w:rFonts w:ascii="宋体" w:hAnsi="宋体" w:eastAsia="宋体" w:cs="Times New Roman"/>
      <w:lang w:val="en-US" w:eastAsia="zh-CN" w:bidi="ar-SA"/>
    </w:rPr>
  </w:style>
  <w:style w:type="paragraph" w:customStyle="1" w:styleId="58">
    <w:name w:val="表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59">
    <w:name w:val="图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60">
    <w:name w:val="公式居中"/>
    <w:next w:val="2"/>
    <w:qFormat/>
    <w:uiPriority w:val="0"/>
    <w:pPr>
      <w:keepNext w:val="0"/>
      <w:tabs>
        <w:tab w:val="center" w:pos="4620"/>
        <w:tab w:val="right" w:pos="6510"/>
        <w:tab w:val="right" w:leader="middleDot" w:pos="9240"/>
      </w:tabs>
      <w:wordWrap w:val="0"/>
      <w:autoSpaceDE w:val="0"/>
      <w:autoSpaceDN w:val="0"/>
      <w:adjustRightInd/>
      <w:snapToGrid w:val="0"/>
      <w:spacing w:line="240" w:lineRule="auto"/>
      <w:jc w:val="center"/>
      <w:textAlignment w:val="center"/>
    </w:pPr>
    <w:rPr>
      <w:rFonts w:ascii="Times New Roman" w:hAnsi="Times New Roman" w:eastAsia="宋体" w:cs="Times New Roman"/>
      <w:kern w:val="2"/>
      <w:lang w:val="en-US" w:eastAsia="zh-CN" w:bidi="ar-SA"/>
    </w:rPr>
  </w:style>
  <w:style w:type="paragraph" w:customStyle="1" w:styleId="61">
    <w:name w:val="终结线"/>
    <w:qFormat/>
    <w:uiPriority w:val="0"/>
    <w:pPr>
      <w:tabs>
        <w:tab w:val="center" w:pos="4620"/>
        <w:tab w:val="right" w:pos="6510"/>
        <w:tab w:val="right" w:leader="middleDot" w:pos="9240"/>
      </w:tabs>
      <w:wordWrap w:val="0"/>
      <w:autoSpaceDE w:val="0"/>
      <w:autoSpaceDN w:val="0"/>
      <w:adjustRightInd/>
      <w:spacing w:line="240" w:lineRule="auto"/>
      <w:jc w:val="center"/>
      <w:textAlignment w:val="center"/>
    </w:pPr>
    <w:rPr>
      <w:rFonts w:ascii="Times New Roman" w:hAnsi="Times New Roman" w:eastAsia="宋体" w:cs="Times New Roman"/>
      <w:lang w:val="en-US" w:eastAsia="zh-CN" w:bidi="ar-SA"/>
    </w:rPr>
  </w:style>
  <w:style w:type="paragraph" w:customStyle="1" w:styleId="6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50746858-c04c-41b5-975a-e4d8697c5773</errorID>
      <errorWord>：</errorWord>
      <group>L1_Format</group>
      <groupName>格式问题</groupName>
      <ability>L2_HalfPunc</ability>
      <abilityName>全半角检查</abilityName>
      <candidateList>
        <item>:</item>
      </candidateList>
      <explain>文本全半角错误。</explain>
      <paraID>395CA9ED</paraID>
      <start>21</start>
      <end>22</end>
      <status>modified</status>
      <modifiedWord>:</modifiedWord>
      <trackRevisions>false</trackRevisions>
    </reviewItem>
    <reviewItem>
      <errorID>04c75baa-0006-4d1c-8e64-b58043536bdf</errorID>
      <errorWord>:</errorWord>
      <group>L1_Format</group>
      <groupName>格式问题</groupName>
      <ability>L2_HalfPunc</ability>
      <abilityName>全半角检查</abilityName>
      <candidateList>
        <item>：</item>
      </candidateList>
      <explain>文本全半角错误。</explain>
      <paraID>3DDF1D04</paraID>
      <start>6</start>
      <end>7</end>
      <status>modified</status>
      <modifiedWord>：</modifiedWord>
      <trackRevisions>false</trackRevisions>
    </reviewItem>
    <reviewItem>
      <errorID>6b38696e-a9be-4935-b3ed-77e3e98a77d3</errorID>
      <errorWord>31）、</errorWord>
      <group>L1_Punc</group>
      <groupName>标点问题</groupName>
      <ability>L2_Punc</ability>
      <abilityName>标点符号检查</abilityName>
      <candidateList>
        <item>31）</item>
      </candidateList>
      <explain>根据国标GB/T 15834-2011《标点符号用法》中的4.5.3.3节，带括号的汉字数字或阿拉伯数字表次序时，后面通常不加顿号。如“（一）指导思想”“（二）行动指南”。</explain>
      <paraID> 8805A96</paraID>
      <start>25</start>
      <end>29</end>
      <status>unmodified</status>
      <modifiedWord/>
      <trackRevisions>false</trackRevisions>
    </reviewItem>
    <reviewItem>
      <errorID>92e71307-61cf-4094-b084-59b4ef6a263a</errorID>
      <errorWord>（</errorWord>
      <group>L1_Punc</group>
      <groupName>标点问题</groupName>
      <ability>L2_Punc</ability>
      <abilityName>标点符号检查</abilityName>
      <candidateList/>
      <explain>同一形式括号套用。</explain>
      <paraID>2414170C</paraID>
      <start>48</start>
      <end>49</end>
      <status>unmodified</status>
      <modifiedWord/>
      <trackRevisions>false</trackRevisions>
    </reviewItem>
    <reviewItem>
      <errorID>39285787-4426-483f-82f1-4bc60ec6ad10</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2414170C</paraID>
      <start>53</start>
      <end>56</end>
      <status>unmodified</status>
      <modifiedWord/>
      <trackRevisions>false</trackRevisions>
    </reviewItem>
    <reviewItem>
      <errorID>9f63bc73-ba92-4a57-bbb3-f11a387dae77</errorID>
      <errorWord>。]</errorWord>
      <group>L1_Punc</group>
      <groupName>标点问题</groupName>
      <ability>L2_Punc</ability>
      <abilityName>标点符号检查</abilityName>
      <candidateList>
        <item>]</item>
      </candidateList>
      <explain/>
      <paraID>2CA7293A</paraID>
      <start>40</start>
      <end>42</end>
      <status>unmodified</status>
      <modifiedWord/>
      <trackRevisions>false</trackRevisions>
    </reviewItem>
    <reviewItem>
      <errorID>1bd3f893-5000-4d92-b335-f80b29feaa8d</errorID>
      <errorWord>。]</errorWord>
      <group>L1_Punc</group>
      <groupName>标点问题</groupName>
      <ability>L2_Punc</ability>
      <abilityName>标点符号检查</abilityName>
      <candidateList>
        <item>]</item>
      </candidateList>
      <explain/>
      <paraID>101807D8</paraID>
      <start>32</start>
      <end>34</end>
      <status>unmodified</status>
      <modifiedWord/>
      <trackRevisions>false</trackRevisions>
    </reviewItem>
    <reviewItem>
      <errorID>4299708b-aad1-4c71-8dd1-f7f9be7536fb</errorID>
      <errorWord>：</errorWord>
      <group>L1_Format</group>
      <groupName>格式问题</groupName>
      <ability>L2_HalfPunc</ability>
      <abilityName>全半角检查</abilityName>
      <candidateList>
        <item>:</item>
      </candidateList>
      <explain>文本全半角错误。</explain>
      <paraID>2B503099</paraID>
      <start>12</start>
      <end>13</end>
      <status>modified</status>
      <modifiedWord>:</modifiedWord>
      <trackRevisions>false</trackRevisions>
    </reviewItem>
    <reviewItem>
      <errorID>ea795e61-55ec-4cea-8b4f-58a37bb10715</errorID>
      <errorWord>10)、</errorWord>
      <group>L1_Punc</group>
      <groupName>标点问题</groupName>
      <ability>L2_Punc</ability>
      <abilityName>标点符号检查</abilityName>
      <candidateList>
        <item>10)</item>
      </candidateList>
      <explain>根据国标GB/T 15834-2011《标点符号用法》中的4.5.3.3节，带括号的汉字数字或阿拉伯数字表次序时，后面通常不加顿号。如“（一）指导思想”“（二）行动指南”。</explain>
      <paraID>36DF0C59</paraID>
      <start>9</start>
      <end>13</end>
      <status>unmodified</status>
      <modifiedWord/>
      <trackRevisions>false</trackRevisions>
    </reviewItem>
    <reviewItem>
      <errorID>08e80637-aa97-4810-a0a4-6b1fc39cf2a9</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36DF0C59</paraID>
      <start>25</start>
      <end>28</end>
      <status>unmodified</status>
      <modifiedWord/>
      <trackRevisions>false</trackRevisions>
    </reviewItem>
    <reviewItem>
      <errorID>70672402-b1cd-4f8f-ad1f-efb2195dcfe2</errorID>
      <errorWord>(</errorWord>
      <group>L1_Format</group>
      <groupName>格式问题</groupName>
      <ability>L2_HalfPunc</ability>
      <abilityName>全半角检查</abilityName>
      <candidateList>
        <item>（</item>
      </candidateList>
      <explain>文本全半角错误。</explain>
      <paraID>36DF0C59</paraID>
      <start>31</start>
      <end>32</end>
      <status>unmodified</status>
      <modifiedWord/>
      <trackRevisions>false</trackRevisions>
    </reviewItem>
    <reviewItem>
      <errorID>9cd1dc6d-2634-4af4-90a5-aa0ae2a390fd</errorID>
      <errorWord>)</errorWord>
      <group>L1_Format</group>
      <groupName>格式问题</groupName>
      <ability>L2_HalfPunc</ability>
      <abilityName>全半角检查</abilityName>
      <candidateList>
        <item>）</item>
      </candidateList>
      <explain>文本全半角错误。</explain>
      <paraID>36DF0C59</paraID>
      <start>38</start>
      <end>39</end>
      <status>unmodified</status>
      <modifiedWord/>
      <trackRevisions>false</trackRevisions>
    </reviewItem>
    <reviewItem>
      <errorID>4e0f6f4d-ea73-4b72-9b99-0348e5310fc8</errorID>
      <errorWord>(</errorWord>
      <group>L1_Format</group>
      <groupName>格式问题</groupName>
      <ability>L2_HalfPunc</ability>
      <abilityName>全半角检查</abilityName>
      <candidateList>
        <item>（</item>
      </candidateList>
      <explain>文本全半角错误。</explain>
      <paraID>36DF0C59</paraID>
      <start>45</start>
      <end>46</end>
      <status>unmodified</status>
      <modifiedWord/>
      <trackRevisions>false</trackRevisions>
    </reviewItem>
    <reviewItem>
      <errorID>50b0f100-e8cc-44c3-94d3-c69066e80d0a</errorID>
      <errorWord>)</errorWord>
      <group>L1_Format</group>
      <groupName>格式问题</groupName>
      <ability>L2_HalfPunc</ability>
      <abilityName>全半角检查</abilityName>
      <candidateList>
        <item>）</item>
      </candidateList>
      <explain>文本全半角错误。</explain>
      <paraID>36DF0C59</paraID>
      <start>51</start>
      <end>52</end>
      <status>unmodified</status>
      <modifiedWord/>
      <trackRevisions>false</trackRevisions>
    </reviewItem>
    <reviewItem>
      <errorID>6fedc24a-3499-431f-a1be-07f74abbaf35</errorID>
      <errorWord>类粗</errorWord>
      <group>L1_Word</group>
      <groupName>字词问题</groupName>
      <ability>L2_Typo</ability>
      <abilityName>字词错误</abilityName>
      <candidateList>
        <item>类似</item>
      </candidateList>
      <explain/>
      <paraID>5D6D0EE1</paraID>
      <start>0</start>
      <end>2</end>
      <status>unmodified</status>
      <modifiedWord/>
      <trackRevisions>false</trackRevisions>
    </reviewItem>
    <reviewItem>
      <errorID>068667f4-42ed-4c30-a66f-77fe211cb2cf</errorID>
      <errorWord>:</errorWord>
      <group>L1_Format</group>
      <groupName>格式问题</groupName>
      <ability>L2_HalfPunc</ability>
      <abilityName>全半角检查</abilityName>
      <candidateList>
        <item>：</item>
      </candidateList>
      <explain>文本全半角错误。</explain>
      <paraID>43496F4A</paraID>
      <start>2</start>
      <end>3</end>
      <status>unmodified</status>
      <modifiedWord/>
      <trackRevisions>false</trackRevisions>
    </reviewItem>
    <reviewItem>
      <errorID>b464d015-f2fb-4cbc-9037-844046a3a469</errorID>
      <errorWord>(</errorWord>
      <group>L1_Format</group>
      <groupName>格式问题</groupName>
      <ability>L2_HalfPunc</ability>
      <abilityName>全半角检查</abilityName>
      <candidateList>
        <item>（</item>
      </candidateList>
      <explain>文本全半角错误。</explain>
      <paraID>36D5F6A2</paraID>
      <start>19</start>
      <end>20</end>
      <status>unmodified</status>
      <modifiedWord/>
      <trackRevisions>false</trackRevisions>
    </reviewItem>
    <reviewItem>
      <errorID>8efef207-5a1a-4ce4-a1f6-b77e6f51a78e</errorID>
      <errorWord>)</errorWord>
      <group>L1_Format</group>
      <groupName>格式问题</groupName>
      <ability>L2_HalfPunc</ability>
      <abilityName>全半角检查</abilityName>
      <candidateList>
        <item>）</item>
      </candidateList>
      <explain>文本全半角错误。</explain>
      <paraID>36D5F6A2</paraID>
      <start>25</start>
      <end>26</end>
      <status>unmodified</status>
      <modifiedWord/>
      <trackRevisions>false</trackRevisions>
    </reviewItem>
    <reviewItem>
      <errorID>ee0300c2-a0d1-4fbc-917d-019b0002eb8d</errorID>
      <errorWord>:</errorWord>
      <group>L1_Format</group>
      <groupName>格式问题</groupName>
      <ability>L2_HalfPunc</ability>
      <abilityName>全半角检查</abilityName>
      <candidateList>
        <item>：</item>
      </candidateList>
      <explain>文本全半角错误。</explain>
      <paraID>4EC6F2C3</paraID>
      <start>2</start>
      <end>3</end>
      <status>unmodified</status>
      <modifiedWord/>
      <trackRevisions>false</trackRevisions>
    </reviewItem>
    <reviewItem>
      <errorID>3720de11-a520-4c0e-aa27-be2dc3f183ea</errorID>
      <errorWord>:</errorWord>
      <group>L1_Format</group>
      <groupName>格式问题</groupName>
      <ability>L2_HalfPunc</ability>
      <abilityName>全半角检查</abilityName>
      <candidateList>
        <item>：</item>
      </candidateList>
      <explain>文本全半角错误。</explain>
      <paraID>6747E2B1</paraID>
      <start>2</start>
      <end>3</end>
      <status>unmodified</status>
      <modifiedWord/>
      <trackRevisions>false</trackRevisions>
    </reviewItem>
    <reviewItem>
      <errorID>8674ba65-75d7-4a61-b9df-5087b4149dd2</errorID>
      <errorWord>。]</errorWord>
      <group>L1_Punc</group>
      <groupName>标点问题</groupName>
      <ability>L2_Punc</ability>
      <abilityName>标点符号检查</abilityName>
      <candidateList>
        <item>]</item>
      </candidateList>
      <explain/>
      <paraID>618D2365</paraID>
      <start>24</start>
      <end>26</end>
      <status>unmodified</status>
      <modifiedWord/>
      <trackRevisions>false</trackRevisions>
    </reviewItem>
    <reviewItem>
      <errorID>475e038a-f850-4938-9abb-6cd8647128df</errorID>
      <errorWord>干草</errorWord>
      <group>L1_Word</group>
      <groupName>字词问题</groupName>
      <ability>L2_Typo</ability>
      <abilityName>字词错误</abilityName>
      <candidateList>
        <item>烟草</item>
      </candidateList>
      <explain/>
      <paraID>222211AB</paraID>
      <start>0</start>
      <end>2</end>
      <status>unmodified</status>
      <modifiedWord/>
      <trackRevisions>false</trackRevisions>
    </reviewItem>
    <reviewItem>
      <errorID>1810c8f9-a46b-4472-a022-a442bb7178e2</errorID>
      <errorWord>。]</errorWord>
      <group>L1_Punc</group>
      <groupName>标点问题</groupName>
      <ability>L2_Punc</ability>
      <abilityName>标点符号检查</abilityName>
      <candidateList>
        <item>]</item>
      </candidateList>
      <explain/>
      <paraID>60A210F5</paraID>
      <start>24</start>
      <end>26</end>
      <status>unmodified</status>
      <modifiedWord/>
      <trackRevisions>false</trackRevisions>
    </reviewItem>
    <reviewItem>
      <errorID>ba923c22-4df3-4393-a017-406f6a09f5fd</errorID>
      <errorWord>:</errorWord>
      <group>L1_Format</group>
      <groupName>格式问题</groupName>
      <ability>L2_HalfPunc</ability>
      <abilityName>全半角检查</abilityName>
      <candidateList>
        <item>：</item>
      </candidateList>
      <explain>文本全半角错误。</explain>
      <paraID>165A90E1</paraID>
      <start>2</start>
      <end>3</end>
      <status>unmodified</status>
      <modifiedWord/>
      <trackRevisions>false</trackRevisions>
    </reviewItem>
    <reviewItem>
      <errorID>117fec2f-448c-4fc8-a522-0d546f69f0b6</errorID>
      <errorWord>:</errorWord>
      <group>L1_Format</group>
      <groupName>格式问题</groupName>
      <ability>L2_HalfPunc</ability>
      <abilityName>全半角检查</abilityName>
      <candidateList>
        <item>：</item>
      </candidateList>
      <explain>文本全半角错误。</explain>
      <paraID>4210AD4C</paraID>
      <start>2</start>
      <end>3</end>
      <status>unmodified</status>
      <modifiedWord/>
      <trackRevisions>false</trackRevisions>
    </reviewItem>
    <reviewItem>
      <errorID>8794d9ed-e407-498a-96fd-b299261bef0c</errorID>
      <errorWord>(</errorWord>
      <group>L1_Format</group>
      <groupName>格式问题</groupName>
      <ability>L2_HalfPunc</ability>
      <abilityName>全半角检查</abilityName>
      <candidateList>
        <item>（</item>
      </candidateList>
      <explain>文本全半角错误。</explain>
      <paraID>218217AF</paraID>
      <start>23</start>
      <end>24</end>
      <status>unmodified</status>
      <modifiedWord/>
      <trackRevisions>false</trackRevisions>
    </reviewItem>
    <reviewItem>
      <errorID>3ca0361a-c11d-4198-b4f7-2a78e45f9c22</errorID>
      <errorWord>)</errorWord>
      <group>L1_Format</group>
      <groupName>格式问题</groupName>
      <ability>L2_HalfPunc</ability>
      <abilityName>全半角检查</abilityName>
      <candidateList>
        <item>）</item>
      </candidateList>
      <explain>文本全半角错误。</explain>
      <paraID>218217AF</paraID>
      <start>30</start>
      <end>31</end>
      <status>unmodified</status>
      <modifiedWord/>
      <trackRevisions>false</trackRevisions>
    </reviewItem>
    <reviewItem>
      <errorID>f359cef4-a1c5-4246-b5f1-57871694679a</errorID>
      <errorWord>。]</errorWord>
      <group>L1_Punc</group>
      <groupName>标点问题</groupName>
      <ability>L2_Punc</ability>
      <abilityName>标点符号检查</abilityName>
      <candidateList>
        <item>]</item>
      </candidateList>
      <explain/>
      <paraID>504097F4</paraID>
      <start>25</start>
      <end>27</end>
      <status>unmodified</status>
      <modifiedWord/>
      <trackRevisions>false</trackRevisions>
    </reviewItem>
    <reviewItem>
      <errorID>92ba534a-39f5-4bd8-beb3-57976745a52d</errorID>
      <errorWord>:</errorWord>
      <group>L1_Format</group>
      <groupName>格式问题</groupName>
      <ability>L2_HalfPunc</ability>
      <abilityName>全半角检查</abilityName>
      <candidateList>
        <item>：</item>
      </candidateList>
      <explain>文本全半角错误。</explain>
      <paraID>5D1B2164</paraID>
      <start>2</start>
      <end>3</end>
      <status>unmodified</status>
      <modifiedWord/>
      <trackRevisions>false</trackRevisions>
    </reviewItem>
    <reviewItem>
      <errorID>e58341f9-97a3-4340-8779-2782621e3098</errorID>
      <errorWord>:</errorWord>
      <group>L1_Format</group>
      <groupName>格式问题</groupName>
      <ability>L2_HalfPunc</ability>
      <abilityName>全半角检查</abilityName>
      <candidateList>
        <item>：</item>
      </candidateList>
      <explain>文本全半角错误。</explain>
      <paraID>507F9E62</paraID>
      <start>2</start>
      <end>3</end>
      <status>unmodified</status>
      <modifiedWord/>
      <trackRevisions>false</trackRevisions>
    </reviewItem>
    <reviewItem>
      <errorID>fccb13c0-1d15-4aad-a4cd-223458093f87</errorID>
      <errorWord>:</errorWord>
      <group>L1_Format</group>
      <groupName>格式问题</groupName>
      <ability>L2_HalfPunc</ability>
      <abilityName>全半角检查</abilityName>
      <candidateList>
        <item>：</item>
      </candidateList>
      <explain>文本全半角错误。</explain>
      <paraID>53303131</paraID>
      <start>2</start>
      <end>3</end>
      <status>unmodified</status>
      <modifiedWord/>
      <trackRevisions>false</trackRevisions>
    </reviewItem>
    <reviewItem>
      <errorID>24da7738-68d8-4fa4-9c13-0e26f09ad1a2</errorID>
      <errorWord>(</errorWord>
      <group>L1_Format</group>
      <groupName>格式问题</groupName>
      <ability>L2_HalfPunc</ability>
      <abilityName>全半角检查</abilityName>
      <candidateList>
        <item>（</item>
      </candidateList>
      <explain>文本全半角错误。</explain>
      <paraID>6D90A8F6</paraID>
      <start>21</start>
      <end>22</end>
      <status>unmodified</status>
      <modifiedWord/>
      <trackRevisions>false</trackRevisions>
    </reviewItem>
    <reviewItem>
      <errorID>84e0d75f-d563-426d-bc04-6bc98f3feb37</errorID>
      <errorWord>)</errorWord>
      <group>L1_Format</group>
      <groupName>格式问题</groupName>
      <ability>L2_HalfPunc</ability>
      <abilityName>全半角检查</abilityName>
      <candidateList>
        <item>）</item>
      </candidateList>
      <explain>文本全半角错误。</explain>
      <paraID>6D90A8F6</paraID>
      <start>27</start>
      <end>28</end>
      <status>unmodified</status>
      <modifiedWord/>
      <trackRevisions>false</trackRevisions>
    </reviewItem>
    <reviewItem>
      <errorID>c36ba673-65c6-4bb9-923e-774e263dcff5</errorID>
      <errorWord>(</errorWord>
      <group>L1_Format</group>
      <groupName>格式问题</groupName>
      <ability>L2_HalfPunc</ability>
      <abilityName>全半角检查</abilityName>
      <candidateList>
        <item>（</item>
      </candidateList>
      <explain>文本全半角错误。</explain>
      <paraID>26F10DE4</paraID>
      <start>16</start>
      <end>17</end>
      <status>unmodified</status>
      <modifiedWord/>
      <trackRevisions>false</trackRevisions>
    </reviewItem>
    <reviewItem>
      <errorID>be257a36-dafc-46d7-84e7-735a5664cbd2</errorID>
      <errorWord>)</errorWord>
      <group>L1_Format</group>
      <groupName>格式问题</groupName>
      <ability>L2_HalfPunc</ability>
      <abilityName>全半角检查</abilityName>
      <candidateList>
        <item>）</item>
      </candidateList>
      <explain>文本全半角错误。</explain>
      <paraID>26F10DE4</paraID>
      <start>22</start>
      <end>23</end>
      <status>unmodified</status>
      <modifiedWord/>
      <trackRevisions>false</trackRevisions>
    </reviewItem>
    <reviewItem>
      <errorID>4aa03fc6-8423-49f7-b32e-a591bafd53fb</errorID>
      <errorWord>:</errorWord>
      <group>L1_Format</group>
      <groupName>格式问题</groupName>
      <ability>L2_HalfPunc</ability>
      <abilityName>全半角检查</abilityName>
      <candidateList>
        <item>：</item>
      </candidateList>
      <explain>文本全半角错误。</explain>
      <paraID>  39CD5B</paraID>
      <start>3</start>
      <end>4</end>
      <status>unmodified</status>
      <modifiedWord/>
      <trackRevisions>false</trackRevisions>
    </reviewItem>
    <reviewItem>
      <errorID>ba28f0d8-3332-4ea1-9dbb-e70105abdb2f</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60145A2C</paraID>
      <start>33</start>
      <end>36</end>
      <status>unmodified</status>
      <modifiedWord/>
      <trackRevisions>false</trackRevisions>
    </reviewItem>
    <reviewItem>
      <errorID>09feb9bf-9aa5-4918-b8fb-8614c588324e</errorID>
      <errorWord>:</errorWord>
      <group>L1_Format</group>
      <groupName>格式问题</groupName>
      <ability>L2_HalfPunc</ability>
      <abilityName>全半角检查</abilityName>
      <candidateList>
        <item>：</item>
      </candidateList>
      <explain>文本全半角错误。</explain>
      <paraID>58B1A99D</paraID>
      <start>3</start>
      <end>4</end>
      <status>unmodified</status>
      <modifiedWord/>
      <trackRevisions>false</trackRevisions>
    </reviewItem>
    <reviewItem>
      <errorID>4c814b7a-51ad-4244-a11b-fc438a9f9a36</errorID>
      <errorWord>:</errorWord>
      <group>L1_Format</group>
      <groupName>格式问题</groupName>
      <ability>L2_HalfPunc</ability>
      <abilityName>全半角检查</abilityName>
      <candidateList>
        <item>：</item>
      </candidateList>
      <explain>文本全半角错误。</explain>
      <paraID>2053679E</paraID>
      <start>3</start>
      <end>4</end>
      <status>unmodified</status>
      <modifiedWord/>
      <trackRevisions>false</trackRevisions>
    </reviewItem>
    <reviewItem>
      <errorID>ef35f7f2-0e02-4fad-a52b-d8085bbdc4e4</errorID>
      <errorWord>粘稠度</errorWord>
      <group>L1_Word</group>
      <groupName>字词问题</groupName>
      <ability>L2_Typo</ability>
      <abilityName>字词错误</abilityName>
      <candidateList>
        <item>黏稠度</item>
      </candidateList>
      <explain/>
      <paraID>760D090D</paraID>
      <start>31</start>
      <end>34</end>
      <status>unmodified</status>
      <modifiedWord/>
      <trackRevisions>false</trackRevisions>
    </reviewItem>
    <reviewItem>
      <errorID>6cd8b07d-0485-4276-abce-218dfa0c0381</errorID>
      <errorWord>,</errorWord>
      <group>L1_Format</group>
      <groupName>格式问题</groupName>
      <ability>L2_HalfPunc</ability>
      <abilityName>全半角检查</abilityName>
      <candidateList>
        <item>，</item>
      </candidateList>
      <explain>文本全半角错误。</explain>
      <paraID>2CBA2F85</paraID>
      <start>19</start>
      <end>20</end>
      <status>modified</status>
      <modifiedWord>，</modifiedWord>
      <trackRevisions>false</trackRevisions>
    </reviewItem>
    <reviewItem>
      <errorID>7fe6f15d-8848-49fd-b591-f6dfb812e5ef</errorID>
      <errorWord>.</errorWord>
      <group>L1_Format</group>
      <groupName>格式问题</groupName>
      <ability>L2_HalfPunc</ability>
      <abilityName>全半角检查</abilityName>
      <candidateList>
        <item>。</item>
      </candidateList>
      <explain>文本全半角错误。</explain>
      <paraID> 9ABAED0</paraID>
      <start>16</start>
      <end>17</end>
      <status>unmodified</status>
      <modifiedWord/>
      <trackRevisions>false</trackRevisions>
    </reviewItem>
    <reviewItem>
      <errorID>d6c265f4-93ec-4714-8163-7c07eb056616</errorID>
      <errorWord>:</errorWord>
      <group>L1_Format</group>
      <groupName>格式问题</groupName>
      <ability>L2_HalfPunc</ability>
      <abilityName>全半角检查</abilityName>
      <candidateList>
        <item>：</item>
      </candidateList>
      <explain>文本全半角错误。</explain>
      <paraID> 9ABAED0</paraID>
      <start>23</start>
      <end>24</end>
      <status>unmodified</status>
      <modifiedWord/>
      <trackRevisions>false</trackRevisions>
    </reviewItem>
    <reviewItem>
      <errorID>d9ded4af-4888-4e06-95ee-cd180db096af</errorID>
      <errorWord>.</errorWord>
      <group>L1_Format</group>
      <groupName>格式问题</groupName>
      <ability>L2_HalfPunc</ability>
      <abilityName>全半角检查</abilityName>
      <candidateList>
        <item>。</item>
      </candidateList>
      <explain>文本全半角错误。</explain>
      <paraID> 9ABAED0</paraID>
      <start>38</start>
      <end>39</end>
      <status>unmodified</status>
      <modifiedWord/>
      <trackRevisions>false</trackRevisions>
    </reviewItem>
    <reviewItem>
      <errorID>09de524d-dba7-4452-8495-2b4f147ca442</errorID>
      <errorWord>,</errorWord>
      <group>L1_Format</group>
      <groupName>格式问题</groupName>
      <ability>L2_HalfPunc</ability>
      <abilityName>全半角检查</abilityName>
      <candidateList>
        <item>，</item>
      </candidateList>
      <explain>文本全半角错误。</explain>
      <paraID> 9ABAED0</paraID>
      <start>42</start>
      <end>43</end>
      <status>unmodified</status>
      <modifiedWord/>
      <trackRevisions>false</trackRevisions>
    </reviewItem>
    <reviewItem>
      <errorID>1fb979d2-bfe8-450f-b8ca-10b7a0bab0eb</errorID>
      <errorWord>,</errorWord>
      <group>L1_Format</group>
      <groupName>格式问题</groupName>
      <ability>L2_HalfPunc</ability>
      <abilityName>全半角检查</abilityName>
      <candidateList>
        <item>，</item>
      </candidateList>
      <explain>文本全半角错误。</explain>
      <paraID> 9ABAED0</paraID>
      <start>46</start>
      <end>47</end>
      <status>unmodified</status>
      <modifiedWord/>
      <trackRevisions>false</trackRevisions>
    </reviewItem>
    <reviewItem>
      <errorID>0a415526-3f6d-4a7b-afc9-7dde3a2bba67</errorID>
      <errorWord>.</errorWord>
      <group>L1_Format</group>
      <groupName>格式问题</groupName>
      <ability>L2_HalfPunc</ability>
      <abilityName>全半角检查</abilityName>
      <candidateList>
        <item>。</item>
      </candidateList>
      <explain>文本全半角错误。</explain>
      <paraID> 9ABAED0</paraID>
      <start>53</start>
      <end>54</end>
      <status>unmodified</status>
      <modifiedWord/>
      <trackRevisions>false</trackRevisions>
    </reviewItem>
    <reviewItem>
      <errorID>4d94d108-d0a1-4879-9947-898fa3e3fd45</errorID>
      <errorWord>.</errorWord>
      <group>L1_Format</group>
      <groupName>格式问题</groupName>
      <ability>L2_HalfPunc</ability>
      <abilityName>全半角检查</abilityName>
      <candidateList>
        <item>。</item>
      </candidateList>
      <explain>文本全半角错误。</explain>
      <paraID>17832228</paraID>
      <start>6</start>
      <end>7</end>
      <status>unmodified</status>
      <modifiedWord/>
      <trackRevisions>false</trackRevisions>
    </reviewItem>
    <reviewItem>
      <errorID>4ad61c28-c16f-4a04-ae5a-6817dcbb4da8</errorID>
      <errorWord>.</errorWord>
      <group>L1_Format</group>
      <groupName>格式问题</groupName>
      <ability>L2_HalfPunc</ability>
      <abilityName>全半角检查</abilityName>
      <candidateList>
        <item>。</item>
      </candidateList>
      <explain>文本全半角错误。</explain>
      <paraID>17832228</paraID>
      <start>14</start>
      <end>15</end>
      <status>unmodified</status>
      <modifiedWord/>
      <trackRevisions>false</trackRevisions>
    </reviewItem>
    <reviewItem>
      <errorID>26cd230d-bfc5-4c1c-9d31-4f93e5e8ba47</errorID>
      <errorWord>.</errorWord>
      <group>L1_Format</group>
      <groupName>格式问题</groupName>
      <ability>L2_HalfPunc</ability>
      <abilityName>全半角检查</abilityName>
      <candidateList>
        <item>。</item>
      </candidateList>
      <explain>文本全半角错误。</explain>
      <paraID>17832228</paraID>
      <start>26</start>
      <end>27</end>
      <status>unmodified</status>
      <modifiedWord/>
      <trackRevisions>false</trackRevisions>
    </reviewItem>
    <reviewItem>
      <errorID>2ae77fc4-cb7b-414c-be6c-9f1b4009fe3f</errorID>
      <errorWord>,</errorWord>
      <group>L1_Format</group>
      <groupName>格式问题</groupName>
      <ability>L2_HalfPunc</ability>
      <abilityName>全半角检查</abilityName>
      <candidateList>
        <item>，</item>
      </candidateList>
      <explain>文本全半角错误。</explain>
      <paraID>17832228</paraID>
      <start>32</start>
      <end>33</end>
      <status>unmodified</status>
      <modifiedWord/>
      <trackRevisions>false</trackRevisions>
    </reviewItem>
    <reviewItem>
      <errorID>ba85b80c-7a11-42a8-a76a-90cf0e6889fe</errorID>
      <errorWord>,</errorWord>
      <group>L1_Format</group>
      <groupName>格式问题</groupName>
      <ability>L2_HalfPunc</ability>
      <abilityName>全半角检查</abilityName>
      <candidateList>
        <item>，</item>
      </candidateList>
      <explain>文本全半角错误。</explain>
      <paraID>17832228</paraID>
      <start>36</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8c5199-c6f7-4a6b-b637-0b41333f9731}">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6059</Words>
  <Characters>8208</Characters>
  <Lines>0</Lines>
  <Paragraphs>0</Paragraphs>
  <TotalTime>0</TotalTime>
  <ScaleCrop>false</ScaleCrop>
  <LinksUpToDate>false</LinksUpToDate>
  <CharactersWithSpaces>8543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2021-11-06T13:46:00Z</dcterms:created>
  <dc:creator>sam</dc:creator>
  <cp:lastModifiedBy>yanli</cp:lastModifiedBy>
  <dcterms:modified xsi:type="dcterms:W3CDTF">2025-11-25T06:12:29Z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1E553689CB2F483FBC5F5DF78294398B_13</vt:lpwstr>
  </property>
  <property fmtid="{D5CDD505-2E9C-101B-9397-08002B2CF9AE}" pid="4" name="KSOTemplateDocerSaveRecord">
    <vt:lpwstr>eyJoZGlkIjoiMzEwNTM5NzYwMDRjMzkwZTVkZjY2ODkwMGIxNGU0OTUiLCJ1c2VySWQiOiI0NDM3OTgwMTMifQ==</vt:lpwstr>
  </property>
</Properties>
</file>