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7"/>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1"/>
          </w:p>
        </w:tc>
      </w:tr>
    </w:tbl>
    <w:tbl>
      <w:tblPr>
        <w:tblStyle w:val="42"/>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pPr>
              <w:pStyle w:val="65"/>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MR</w:t>
            </w:r>
            <w:r>
              <w:fldChar w:fldCharType="end"/>
            </w:r>
            <w:bookmarkEnd w:id="3"/>
          </w:p>
        </w:tc>
      </w:tr>
    </w:tbl>
    <w:p>
      <w:pPr>
        <w:pStyle w:val="66"/>
        <w:framePr w:w="9639" w:h="624" w:hRule="exact" w:hSpace="181" w:vSpace="181"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市场监管</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211"/>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MR</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12"/>
        <w:framePr/>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66"/>
        <w:framePr w:w="9639" w:h="6976" w:hRule="exact" w:hSpace="0" w:vSpace="0" w:hAnchor="page" w:y="6408"/>
        <w:jc w:val="center"/>
        <w:rPr>
          <w:rFonts w:hint="eastAsia" w:ascii="黑体" w:hAnsi="黑体" w:eastAsia="黑体"/>
          <w:b w:val="0"/>
          <w:bCs w:val="0"/>
          <w:w w:val="100"/>
          <w:lang w:val="fr-FR"/>
        </w:rPr>
      </w:pPr>
    </w:p>
    <w:p>
      <w:pPr>
        <w:pStyle w:val="213"/>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特种设备安全大数据信息资源目录</w:t>
      </w:r>
      <w:r>
        <w:fldChar w:fldCharType="end"/>
      </w:r>
      <w:bookmarkEnd w:id="9"/>
    </w:p>
    <w:p>
      <w:pPr>
        <w:framePr w:w="9639" w:h="6974" w:hRule="exact" w:wrap="around" w:vAnchor="page" w:hAnchor="page" w:x="1419" w:y="6408" w:anchorLock="1"/>
        <w:ind w:left="-1418"/>
      </w:pPr>
    </w:p>
    <w:p>
      <w:pPr>
        <w:pStyle w:val="14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Big data information resource directory for special equipment safety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4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4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4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4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209"/>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210"/>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67"/>
        <w:framePr w:h="584" w:hRule="exact" w:hSpace="181" w:vSpace="181"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国家市场监督管理总局</w:t>
      </w:r>
      <w:r>
        <w:rPr>
          <w:rFonts w:hAnsi="黑体"/>
          <w:w w:val="100"/>
          <w:sz w:val="28"/>
        </w:rPr>
        <w:fldChar w:fldCharType="end"/>
      </w:r>
      <w:bookmarkEnd w:id="21"/>
      <w:r>
        <w:rPr>
          <w:rFonts w:ascii="Times New Roman"/>
          <w:w w:val="100"/>
          <w:sz w:val="28"/>
          <w:szCs w:val="28"/>
        </w:rPr>
        <w:t>  </w:t>
      </w:r>
      <w:r>
        <w:rPr>
          <w:rStyle w:val="245"/>
          <w:rFonts w:hint="eastAsia" w:hAnsi="黑体"/>
          <w:position w:val="0"/>
        </w:rPr>
        <w:t>发</w:t>
      </w:r>
      <w:r>
        <w:rPr>
          <w:rStyle w:val="245"/>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105"/>
        <w:spacing w:after="360"/>
        <w:rPr>
          <w:rFonts w:hint="eastAsia"/>
        </w:rPr>
      </w:pPr>
      <w:bookmarkStart w:id="22" w:name="BookMark2"/>
      <w:r>
        <w:rPr>
          <w:rFonts w:hint="eastAsia"/>
          <w:spacing w:val="320"/>
        </w:rPr>
        <w:t>前</w:t>
      </w:r>
      <w:r>
        <w:rPr>
          <w:rFonts w:hint="eastAsia"/>
        </w:rPr>
        <w:t>言</w:t>
      </w:r>
    </w:p>
    <w:p>
      <w:pPr>
        <w:pStyle w:val="72"/>
        <w:ind w:firstLine="420"/>
        <w:rPr>
          <w:rFonts w:hint="eastAsia"/>
        </w:rPr>
      </w:pPr>
      <w:r>
        <w:rPr>
          <w:rFonts w:hint="eastAsia"/>
        </w:rPr>
        <w:t>本文件按照GB/T 1.1—2020《标准化工作导则  第1部分：标准化文件的结构和起草规则》的规定起草。</w:t>
      </w:r>
    </w:p>
    <w:p>
      <w:pPr>
        <w:pStyle w:val="72"/>
        <w:ind w:firstLine="420"/>
      </w:pPr>
      <w:r>
        <w:rPr>
          <w:rFonts w:hint="eastAsia"/>
        </w:rPr>
        <w:t>请注意本文件的某些内容可能涉及专利。本文件的发布机构不承担识别专利的责任。</w:t>
      </w:r>
    </w:p>
    <w:p>
      <w:pPr>
        <w:pStyle w:val="72"/>
        <w:ind w:firstLine="420"/>
      </w:pPr>
      <w:r>
        <w:rPr>
          <w:rFonts w:hint="eastAsia"/>
        </w:rPr>
        <w:t>本文件由安徽省市场监督管理局提出。</w:t>
      </w:r>
    </w:p>
    <w:p>
      <w:pPr>
        <w:pStyle w:val="72"/>
        <w:ind w:firstLine="420"/>
      </w:pPr>
      <w:r>
        <w:rPr>
          <w:rFonts w:hint="eastAsia"/>
        </w:rPr>
        <w:t>本文件由国家市场监督管理总局归口。</w:t>
      </w:r>
    </w:p>
    <w:p>
      <w:pPr>
        <w:pStyle w:val="72"/>
        <w:ind w:firstLine="420"/>
      </w:pPr>
      <w:r>
        <w:rPr>
          <w:rFonts w:hint="eastAsia"/>
        </w:rPr>
        <w:t>本文件起草单位：安徽省市场监督管理局、安徽省特种设备检测院、科大国创云网科技有限公司、</w:t>
      </w:r>
      <w:r>
        <w:t>上海市特种设备监督检验技术研究院</w:t>
      </w:r>
      <w:r>
        <w:rPr>
          <w:rFonts w:hint="eastAsia"/>
        </w:rPr>
        <w:t>、宁夏特种设备检验检测院、</w:t>
      </w:r>
      <w:r>
        <w:t>广西壮族自治区特种设备检验研究院</w:t>
      </w:r>
      <w:r>
        <w:rPr>
          <w:rFonts w:hint="eastAsia"/>
        </w:rPr>
        <w:t>、河南省锅炉压力容器检验技术科学研究院。</w:t>
      </w:r>
    </w:p>
    <w:p>
      <w:pPr>
        <w:pStyle w:val="72"/>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rPr>
        <w:t>本文件主要起草人：黄长安、荀浩、莫诚生、李飞、许佳伟、戴清晨、苏余彪、汪源、严伟、左延田、王岳峰、王文达、罗贞、姚刚、赵番、吴军伟。</w:t>
      </w:r>
    </w:p>
    <w:bookmarkEnd w:id="22"/>
    <w:sdt>
      <w:sdtPr>
        <w:tag w:val="NEW_STAND_NAME"/>
        <w:id w:val="595910757"/>
        <w:lock w:val="sdtLocked"/>
        <w:placeholder>
          <w:docPart w:val="7B021BFCB56B4FFBBEBAD6C68F635F78"/>
        </w:placeholder>
      </w:sdtPr>
      <w:sdtContent>
        <w:p>
          <w:pPr>
            <w:pStyle w:val="193"/>
            <w:spacing w:before="240" w:beforeLines="100" w:after="528" w:afterLines="220"/>
            <w:rPr>
              <w:rFonts w:hint="eastAsia"/>
            </w:rPr>
          </w:pPr>
          <w:bookmarkStart w:id="23" w:name="BookMark4"/>
          <w:bookmarkStart w:id="24" w:name="NEW_STAND_NAME"/>
          <w:r>
            <w:rPr>
              <w:rFonts w:hint="eastAsia"/>
            </w:rPr>
            <w:t>特种设备安全大数据信息资源目录</w:t>
          </w:r>
        </w:p>
      </w:sdtContent>
    </w:sdt>
    <w:bookmarkEnd w:id="24"/>
    <w:p>
      <w:pPr>
        <w:pStyle w:val="120"/>
        <w:spacing w:before="240" w:after="240"/>
      </w:pPr>
      <w:bookmarkStart w:id="25" w:name="_Toc26986530"/>
      <w:bookmarkStart w:id="26" w:name="_Toc26718930"/>
      <w:bookmarkStart w:id="27" w:name="_Toc17233333"/>
      <w:bookmarkStart w:id="28" w:name="_Toc17233325"/>
      <w:bookmarkStart w:id="29" w:name="_Toc24884211"/>
      <w:bookmarkStart w:id="30" w:name="_Toc97195091"/>
      <w:bookmarkStart w:id="31" w:name="_Toc26648465"/>
      <w:bookmarkStart w:id="32" w:name="_Toc26986771"/>
      <w:bookmarkStart w:id="33" w:name="_Toc24884218"/>
      <w:r>
        <w:rPr>
          <w:rFonts w:hint="eastAsia"/>
        </w:rPr>
        <w:t>范围</w:t>
      </w:r>
      <w:bookmarkEnd w:id="25"/>
      <w:bookmarkEnd w:id="26"/>
      <w:bookmarkEnd w:id="27"/>
      <w:bookmarkEnd w:id="28"/>
      <w:bookmarkEnd w:id="29"/>
      <w:bookmarkEnd w:id="30"/>
      <w:bookmarkEnd w:id="31"/>
      <w:bookmarkEnd w:id="32"/>
      <w:bookmarkEnd w:id="33"/>
    </w:p>
    <w:p>
      <w:pPr>
        <w:pStyle w:val="72"/>
        <w:ind w:firstLine="420"/>
      </w:pPr>
      <w:bookmarkStart w:id="34" w:name="_Toc17233326"/>
      <w:bookmarkStart w:id="35" w:name="_Toc24884219"/>
      <w:bookmarkStart w:id="36" w:name="_Toc24884212"/>
      <w:bookmarkStart w:id="37" w:name="_Toc26648466"/>
      <w:bookmarkStart w:id="38" w:name="_Toc17233334"/>
      <w:r>
        <w:rPr>
          <w:rFonts w:hint="eastAsia"/>
        </w:rPr>
        <w:t>本文件规定了特种设备安全大数据信息资源目录的术语和定义、分类和编码方法。</w:t>
      </w:r>
    </w:p>
    <w:p>
      <w:pPr>
        <w:pStyle w:val="72"/>
        <w:ind w:firstLine="420"/>
      </w:pPr>
      <w:r>
        <w:rPr>
          <w:rFonts w:hint="eastAsia"/>
        </w:rPr>
        <w:t>本文件适用于特种设备安全大数据信息资源目录标准体系的规划、编目、建库及应用开发，相关工作应遵循本文件。</w:t>
      </w:r>
    </w:p>
    <w:p>
      <w:pPr>
        <w:pStyle w:val="120"/>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0AB15A0E8194233B059968F49A163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2"/>
        <w:ind w:firstLine="420"/>
        <w:rPr>
          <w:rFonts w:ascii="Times New Roman"/>
        </w:rPr>
      </w:pPr>
      <w:r>
        <w:rPr>
          <w:rFonts w:hint="eastAsia" w:ascii="Times New Roman"/>
        </w:rPr>
        <w:t>G</w:t>
      </w:r>
      <w:r>
        <w:rPr>
          <w:rFonts w:ascii="Times New Roman"/>
        </w:rPr>
        <w:t xml:space="preserve">B/T 2260 </w:t>
      </w:r>
      <w:r>
        <w:rPr>
          <w:rFonts w:hint="eastAsia" w:ascii="Times New Roman"/>
        </w:rPr>
        <w:t xml:space="preserve"> 中华人民共和国行政区划代码</w:t>
      </w:r>
    </w:p>
    <w:p>
      <w:pPr>
        <w:pStyle w:val="72"/>
        <w:ind w:firstLine="420"/>
        <w:rPr>
          <w:rFonts w:ascii="Times New Roman"/>
        </w:rPr>
      </w:pPr>
      <w:r>
        <w:rPr>
          <w:rFonts w:hint="eastAsia" w:ascii="Times New Roman"/>
        </w:rPr>
        <w:t>G</w:t>
      </w:r>
      <w:r>
        <w:rPr>
          <w:rFonts w:ascii="Times New Roman"/>
        </w:rPr>
        <w:t xml:space="preserve">B/T 21063.4 </w:t>
      </w:r>
      <w:r>
        <w:rPr>
          <w:rFonts w:hint="eastAsia" w:ascii="Times New Roman"/>
        </w:rPr>
        <w:t xml:space="preserve"> 政务信息资源目录体系 第4部分：政务信息资源分类</w:t>
      </w:r>
    </w:p>
    <w:p>
      <w:pPr>
        <w:pStyle w:val="72"/>
        <w:ind w:firstLine="420"/>
        <w:rPr>
          <w:rFonts w:ascii="Times New Roman"/>
        </w:rPr>
      </w:pPr>
      <w:r>
        <w:rPr>
          <w:rFonts w:hint="eastAsia" w:ascii="Times New Roman"/>
        </w:rPr>
        <w:t>特性设备安全法</w:t>
      </w:r>
    </w:p>
    <w:p>
      <w:pPr>
        <w:pStyle w:val="72"/>
        <w:ind w:firstLine="420"/>
        <w:rPr>
          <w:rFonts w:ascii="Times New Roman"/>
        </w:rPr>
      </w:pPr>
      <w:bookmarkStart w:id="43" w:name="_Hlk90283517"/>
      <w:r>
        <w:rPr>
          <w:rFonts w:hint="eastAsia" w:ascii="Times New Roman"/>
        </w:rPr>
        <w:t>特种设备目录</w:t>
      </w:r>
    </w:p>
    <w:p>
      <w:pPr>
        <w:pStyle w:val="72"/>
        <w:ind w:firstLine="420"/>
        <w:rPr>
          <w:rFonts w:ascii="Times New Roman"/>
        </w:rPr>
      </w:pPr>
      <w:r>
        <w:rPr>
          <w:rFonts w:hint="eastAsia" w:ascii="Times New Roman"/>
        </w:rPr>
        <w:t>特种设备重大隐患判定准则</w:t>
      </w:r>
    </w:p>
    <w:bookmarkEnd w:id="43"/>
    <w:p>
      <w:pPr>
        <w:pStyle w:val="120"/>
        <w:spacing w:before="240" w:after="240"/>
      </w:pPr>
      <w:bookmarkStart w:id="44" w:name="_Toc97195093"/>
      <w:r>
        <w:rPr>
          <w:rFonts w:hint="eastAsia"/>
          <w:szCs w:val="21"/>
        </w:rPr>
        <w:t>术语和定义</w:t>
      </w:r>
      <w:bookmarkEnd w:id="44"/>
    </w:p>
    <w:sdt>
      <w:sdtPr>
        <w:id w:val="-1909835108"/>
        <w:placeholder>
          <w:docPart w:val="0A4A30C959EA4C96BBE662211AC7C8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72"/>
            <w:ind w:firstLine="420"/>
          </w:pPr>
          <w:bookmarkStart w:id="45" w:name="_Toc26986532"/>
          <w:bookmarkEnd w:id="45"/>
          <w:r>
            <w:t>下列术语和定义适用于本文件。</w:t>
          </w:r>
        </w:p>
      </w:sdtContent>
    </w:sdt>
    <w:p>
      <w:pPr>
        <w:pStyle w:val="239"/>
        <w:ind w:left="420" w:hanging="420" w:hangingChars="200"/>
        <w:rPr>
          <w:rFonts w:ascii="黑体" w:hAnsi="黑体" w:eastAsia="黑体"/>
        </w:rPr>
      </w:pPr>
    </w:p>
    <w:p>
      <w:pPr>
        <w:pStyle w:val="239"/>
        <w:numPr>
          <w:ilvl w:val="0"/>
          <w:numId w:val="0"/>
        </w:numPr>
        <w:ind w:left="420"/>
        <w:rPr>
          <w:rFonts w:hint="eastAsia" w:ascii="黑体" w:hAnsi="黑体" w:eastAsia="黑体"/>
        </w:rPr>
      </w:pPr>
      <w:r>
        <w:rPr>
          <w:rFonts w:hint="eastAsia" w:ascii="黑体" w:hAnsi="黑体" w:eastAsia="黑体"/>
        </w:rPr>
        <w:t xml:space="preserve">特种设备信息资源 </w:t>
      </w:r>
      <w:r>
        <w:rPr>
          <w:rFonts w:ascii="黑体" w:hAnsi="黑体" w:eastAsia="黑体"/>
        </w:rPr>
        <w:t>special equipment information resource</w:t>
      </w:r>
    </w:p>
    <w:p>
      <w:pPr>
        <w:pStyle w:val="72"/>
        <w:ind w:firstLine="420"/>
      </w:pPr>
      <w:r>
        <w:rPr>
          <w:rFonts w:hint="eastAsia"/>
        </w:rPr>
        <w:t>在特种设备设计、制造、安装、修理、改造、检验检测、经营、使用、监管等环节产生的，适于用数据挖掘、机器学习等方法处理、分析、检索、定位和获取的数据集合。</w:t>
      </w:r>
      <w:bookmarkStart w:id="46" w:name="_Toc81389948"/>
      <w:bookmarkStart w:id="47" w:name="_Toc89943150"/>
    </w:p>
    <w:bookmarkEnd w:id="46"/>
    <w:bookmarkEnd w:id="47"/>
    <w:p>
      <w:pPr>
        <w:pStyle w:val="120"/>
        <w:spacing w:before="240" w:after="240"/>
      </w:pPr>
      <w:r>
        <w:rPr>
          <w:rFonts w:hint="eastAsia"/>
        </w:rPr>
        <w:t>资源目录编码</w:t>
      </w:r>
    </w:p>
    <w:p>
      <w:pPr>
        <w:pStyle w:val="121"/>
        <w:spacing w:before="120" w:after="120"/>
      </w:pPr>
      <w:r>
        <w:rPr>
          <w:rFonts w:hint="eastAsia"/>
        </w:rPr>
        <w:t>编码结构</w:t>
      </w:r>
    </w:p>
    <w:p>
      <w:pPr>
        <w:pStyle w:val="72"/>
        <w:ind w:firstLine="420"/>
      </w:pPr>
      <w:r>
        <w:rPr>
          <w:rFonts w:hint="eastAsia"/>
        </w:rPr>
        <w:t>特种设备安全大数据信息资源目录编码结构规则如下：</w:t>
      </w:r>
    </w:p>
    <w:p>
      <w:pPr>
        <w:pStyle w:val="72"/>
        <w:ind w:firstLine="420"/>
      </w:pPr>
      <w:r>
        <w:rPr>
          <w:rFonts w:ascii="Times New Roman"/>
        </w:rPr>
        <w:drawing>
          <wp:inline distT="0" distB="0" distL="0" distR="0">
            <wp:extent cx="5608320" cy="251460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5628905" cy="2523569"/>
                    </a:xfrm>
                    <a:prstGeom prst="rect">
                      <a:avLst/>
                    </a:prstGeom>
                    <a:noFill/>
                  </pic:spPr>
                </pic:pic>
              </a:graphicData>
            </a:graphic>
          </wp:inline>
        </w:drawing>
      </w:r>
    </w:p>
    <w:p>
      <w:pPr>
        <w:pStyle w:val="246"/>
        <w:numPr>
          <w:ilvl w:val="0"/>
          <w:numId w:val="37"/>
        </w:numPr>
        <w:spacing w:before="120" w:after="120"/>
      </w:pPr>
      <w:r>
        <w:rPr>
          <w:rFonts w:hint="eastAsia"/>
        </w:rPr>
        <w:t>特种设备安全大数据信息资源目录编码结构</w:t>
      </w:r>
    </w:p>
    <w:p>
      <w:pPr>
        <w:pStyle w:val="121"/>
        <w:spacing w:before="120" w:after="120"/>
      </w:pPr>
      <w:bookmarkStart w:id="48" w:name="_Toc27673"/>
      <w:r>
        <w:rPr>
          <w:rFonts w:hint="eastAsia"/>
        </w:rPr>
        <w:t>编码方法</w:t>
      </w:r>
      <w:bookmarkEnd w:id="48"/>
    </w:p>
    <w:p>
      <w:pPr>
        <w:pStyle w:val="181"/>
      </w:pPr>
      <w:r>
        <w:rPr>
          <w:rFonts w:hint="eastAsia"/>
        </w:rPr>
        <w:t>资源目录分为政务信息资源分类码、行政区划代码、类、项、目。</w:t>
      </w:r>
    </w:p>
    <w:p>
      <w:pPr>
        <w:pStyle w:val="181"/>
      </w:pPr>
      <w:r>
        <w:rPr>
          <w:rFonts w:hint="eastAsia"/>
        </w:rPr>
        <w:t>按照G</w:t>
      </w:r>
      <w:r>
        <w:t>B/T 21063.4</w:t>
      </w:r>
      <w:r>
        <w:rPr>
          <w:rFonts w:hint="eastAsia"/>
        </w:rPr>
        <w:t>的规定，特种设备安全大数据信息资源目录代码为“ZEF00”。</w:t>
      </w:r>
    </w:p>
    <w:p>
      <w:pPr>
        <w:pStyle w:val="181"/>
      </w:pPr>
      <w:r>
        <w:rPr>
          <w:rFonts w:hint="eastAsia"/>
        </w:rPr>
        <w:t>按照行政区划代码的规定，六位数字代码按层次分别表示省、市、县（市、市辖区）的名称，如3</w:t>
      </w:r>
      <w:r>
        <w:t>40103</w:t>
      </w:r>
      <w:r>
        <w:rPr>
          <w:rFonts w:hint="eastAsia"/>
        </w:rPr>
        <w:t>为安徽省合肥市庐阳区。</w:t>
      </w:r>
    </w:p>
    <w:p>
      <w:pPr>
        <w:pStyle w:val="181"/>
      </w:pPr>
      <w:r>
        <w:rPr>
          <w:rFonts w:hint="eastAsia"/>
        </w:rPr>
        <w:t>“类”是特种设备安全大数据信息资源目录的一级分类，用 1 位阿拉伯数字表示，从1顺序编码。</w:t>
      </w:r>
    </w:p>
    <w:p>
      <w:pPr>
        <w:pStyle w:val="181"/>
      </w:pPr>
      <w:r>
        <w:rPr>
          <w:rFonts w:hint="eastAsia"/>
        </w:rPr>
        <w:t>“项”是特种设备安全大数据信息资源目录的二级分类，其中设备信息类中的“项”遵循《特种设备目录》中对每类设备规定的代码。其他“类”下面的“项”，用4位阿拉伯数字表示，从0001顺序编码。</w:t>
      </w:r>
    </w:p>
    <w:p>
      <w:pPr>
        <w:pStyle w:val="181"/>
      </w:pPr>
      <w:r>
        <w:rPr>
          <w:rFonts w:hint="eastAsia"/>
        </w:rPr>
        <w:t>“目”是特种设备安全大数据信息资源目录的三级分类，用4位阿拉伯数字表示，从0001顺序编码，如信息资源分类没有“目”级的划分，则以0000编码补充。</w:t>
      </w:r>
    </w:p>
    <w:p>
      <w:pPr>
        <w:pStyle w:val="181"/>
      </w:pPr>
      <w:r>
        <w:rPr>
          <w:rFonts w:hint="eastAsia"/>
        </w:rPr>
        <w:t>关于类、项、目的内容具体见附录A。</w:t>
      </w:r>
    </w:p>
    <w:p>
      <w:pPr>
        <w:pStyle w:val="121"/>
        <w:spacing w:before="120" w:after="120"/>
      </w:pPr>
      <w:r>
        <w:rPr>
          <w:rFonts w:hint="eastAsia"/>
        </w:rPr>
        <w:t>扩充原则</w:t>
      </w:r>
    </w:p>
    <w:p>
      <w:pPr>
        <w:pStyle w:val="72"/>
        <w:ind w:firstLine="420"/>
      </w:pPr>
      <w:r>
        <w:rPr>
          <w:rFonts w:hint="eastAsia"/>
        </w:rPr>
        <w:t>可根据实际情况对类、项、目进行扩充，扩充的内容应符合类目的设置规则和4.2中的规定，并注意助记性。</w:t>
      </w:r>
    </w:p>
    <w:p>
      <w:pPr>
        <w:pStyle w:val="120"/>
        <w:spacing w:before="240" w:after="240"/>
      </w:pPr>
      <w:bookmarkStart w:id="49" w:name="_Toc24664"/>
      <w:r>
        <w:rPr>
          <w:rFonts w:hint="eastAsia"/>
        </w:rPr>
        <w:t>信息资源分类</w:t>
      </w:r>
      <w:bookmarkEnd w:id="49"/>
    </w:p>
    <w:p>
      <w:pPr>
        <w:pStyle w:val="72"/>
        <w:ind w:firstLine="420"/>
      </w:pPr>
      <w:r>
        <w:rPr>
          <w:rFonts w:hint="eastAsia"/>
        </w:rPr>
        <w:t>根据特种设备行业法规和特种设备安全监管的整体要求，特种设备信息资源的分类应采用主题分类，分类情况如表1所示。信息资源分类也可根据具体应用情况选择其他的分类方法与主题分类共同进行分类，如服务分类、资源形态分类等。信息资源分类只到“项”一级，具体见附录A。</w:t>
      </w:r>
    </w:p>
    <w:p>
      <w:pPr>
        <w:pStyle w:val="128"/>
        <w:spacing w:before="120" w:after="120"/>
      </w:pPr>
      <w:r>
        <w:rPr>
          <w:rFonts w:hint="eastAsia"/>
        </w:rPr>
        <w:t>特种设备信息资源分类</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2410"/>
        <w:gridCol w:w="5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tcPr>
          <w:p>
            <w:pPr>
              <w:pStyle w:val="194"/>
              <w:rPr>
                <w:rFonts w:hint="eastAsia" w:hAnsi="宋体"/>
                <w:szCs w:val="18"/>
              </w:rPr>
            </w:pPr>
            <w:r>
              <w:rPr>
                <w:rFonts w:hint="eastAsia" w:hAnsi="宋体"/>
                <w:szCs w:val="18"/>
              </w:rPr>
              <w:t>序号</w:t>
            </w:r>
          </w:p>
        </w:tc>
        <w:tc>
          <w:tcPr>
            <w:tcW w:w="2410" w:type="dxa"/>
            <w:tcBorders>
              <w:top w:val="single" w:color="auto" w:sz="8" w:space="0"/>
              <w:bottom w:val="single" w:color="auto" w:sz="8" w:space="0"/>
            </w:tcBorders>
            <w:shd w:val="clear" w:color="auto" w:fill="auto"/>
          </w:tcPr>
          <w:p>
            <w:pPr>
              <w:pStyle w:val="194"/>
              <w:rPr>
                <w:rFonts w:hint="eastAsia" w:hAnsi="宋体"/>
                <w:szCs w:val="18"/>
              </w:rPr>
            </w:pPr>
            <w:r>
              <w:rPr>
                <w:rFonts w:hint="eastAsia" w:hAnsi="宋体"/>
                <w:szCs w:val="18"/>
              </w:rPr>
              <w:t>信息资源分类</w:t>
            </w:r>
          </w:p>
        </w:tc>
        <w:tc>
          <w:tcPr>
            <w:tcW w:w="5091" w:type="dxa"/>
            <w:tcBorders>
              <w:top w:val="single" w:color="auto" w:sz="8" w:space="0"/>
              <w:bottom w:val="single" w:color="auto" w:sz="8" w:space="0"/>
            </w:tcBorders>
            <w:shd w:val="clear" w:color="auto" w:fill="auto"/>
          </w:tcPr>
          <w:p>
            <w:pPr>
              <w:pStyle w:val="194"/>
              <w:rPr>
                <w:rFonts w:hint="eastAsia" w:hAnsi="宋体"/>
                <w:szCs w:val="18"/>
              </w:rPr>
            </w:pPr>
            <w:r>
              <w:rPr>
                <w:rFonts w:hint="eastAsia" w:hAnsi="宋体"/>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tcBorders>
              <w:top w:val="single" w:color="auto" w:sz="8" w:space="0"/>
            </w:tcBorders>
            <w:shd w:val="clear" w:color="auto" w:fill="auto"/>
            <w:vAlign w:val="center"/>
          </w:tcPr>
          <w:p>
            <w:pPr>
              <w:pStyle w:val="194"/>
              <w:rPr>
                <w:rFonts w:hint="eastAsia" w:hAnsi="宋体"/>
                <w:szCs w:val="18"/>
              </w:rPr>
            </w:pPr>
            <w:r>
              <w:rPr>
                <w:rFonts w:hint="eastAsia" w:hAnsi="宋体"/>
                <w:szCs w:val="18"/>
              </w:rPr>
              <w:t>1</w:t>
            </w:r>
          </w:p>
        </w:tc>
        <w:tc>
          <w:tcPr>
            <w:tcW w:w="2410" w:type="dxa"/>
            <w:tcBorders>
              <w:top w:val="single" w:color="auto" w:sz="8" w:space="0"/>
            </w:tcBorders>
            <w:shd w:val="clear" w:color="auto" w:fill="auto"/>
            <w:vAlign w:val="center"/>
          </w:tcPr>
          <w:p>
            <w:pPr>
              <w:pStyle w:val="194"/>
              <w:rPr>
                <w:rFonts w:hint="eastAsia" w:hAnsi="宋体"/>
                <w:szCs w:val="18"/>
              </w:rPr>
            </w:pPr>
            <w:r>
              <w:rPr>
                <w:rFonts w:hint="eastAsia" w:hAnsi="宋体"/>
                <w:szCs w:val="18"/>
              </w:rPr>
              <w:t>设备信息类</w:t>
            </w:r>
          </w:p>
        </w:tc>
        <w:tc>
          <w:tcPr>
            <w:tcW w:w="5091" w:type="dxa"/>
            <w:tcBorders>
              <w:top w:val="single" w:color="auto" w:sz="8" w:space="0"/>
            </w:tcBorders>
            <w:shd w:val="clear" w:color="auto" w:fill="auto"/>
          </w:tcPr>
          <w:p>
            <w:pPr>
              <w:pStyle w:val="194"/>
              <w:jc w:val="left"/>
              <w:rPr>
                <w:rFonts w:hint="eastAsia" w:hAnsi="宋体"/>
                <w:szCs w:val="18"/>
              </w:rPr>
            </w:pPr>
            <w:r>
              <w:rPr>
                <w:rFonts w:hint="eastAsia" w:hAnsi="宋体"/>
                <w:szCs w:val="18"/>
              </w:rPr>
              <w:t>根据《特种设备目录》定义的各类设备的信息，旨在描述设备的属性、状态、权属等设备主题信息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94"/>
              <w:rPr>
                <w:rFonts w:hint="eastAsia" w:hAnsi="宋体"/>
                <w:szCs w:val="18"/>
              </w:rPr>
            </w:pPr>
            <w:r>
              <w:rPr>
                <w:rFonts w:hint="eastAsia" w:hAnsi="宋体"/>
                <w:szCs w:val="18"/>
              </w:rPr>
              <w:t>2</w:t>
            </w:r>
          </w:p>
        </w:tc>
        <w:tc>
          <w:tcPr>
            <w:tcW w:w="2410" w:type="dxa"/>
            <w:shd w:val="clear" w:color="auto" w:fill="auto"/>
            <w:vAlign w:val="center"/>
          </w:tcPr>
          <w:p>
            <w:pPr>
              <w:pStyle w:val="194"/>
              <w:rPr>
                <w:rFonts w:hint="eastAsia" w:hAnsi="宋体"/>
                <w:szCs w:val="18"/>
              </w:rPr>
            </w:pPr>
            <w:r>
              <w:rPr>
                <w:rFonts w:hint="eastAsia" w:hAnsi="宋体"/>
                <w:szCs w:val="18"/>
              </w:rPr>
              <w:t>业务信息类</w:t>
            </w:r>
          </w:p>
        </w:tc>
        <w:tc>
          <w:tcPr>
            <w:tcW w:w="5091" w:type="dxa"/>
            <w:shd w:val="clear" w:color="auto" w:fill="auto"/>
          </w:tcPr>
          <w:p>
            <w:pPr>
              <w:pStyle w:val="194"/>
              <w:jc w:val="left"/>
              <w:rPr>
                <w:rFonts w:hint="eastAsia" w:hAnsi="宋体"/>
                <w:szCs w:val="18"/>
              </w:rPr>
            </w:pPr>
            <w:r>
              <w:rPr>
                <w:rFonts w:hint="eastAsia" w:hAnsi="宋体"/>
                <w:szCs w:val="18"/>
              </w:rPr>
              <w:t>包含设计、制造、安装、修理、改造、气瓶充装、改造监督检验、大修监督检验、检验检测、电梯检测、经营、使用、监管等业务主题信息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94"/>
              <w:rPr>
                <w:rFonts w:hint="eastAsia" w:hAnsi="宋体"/>
                <w:szCs w:val="18"/>
              </w:rPr>
            </w:pPr>
            <w:r>
              <w:rPr>
                <w:rFonts w:hint="eastAsia" w:hAnsi="宋体"/>
                <w:szCs w:val="18"/>
              </w:rPr>
              <w:t>3</w:t>
            </w:r>
          </w:p>
        </w:tc>
        <w:tc>
          <w:tcPr>
            <w:tcW w:w="2410" w:type="dxa"/>
            <w:shd w:val="clear" w:color="auto" w:fill="auto"/>
            <w:vAlign w:val="center"/>
          </w:tcPr>
          <w:p>
            <w:pPr>
              <w:pStyle w:val="194"/>
              <w:rPr>
                <w:rFonts w:hint="eastAsia" w:hAnsi="宋体"/>
                <w:szCs w:val="18"/>
              </w:rPr>
            </w:pPr>
            <w:r>
              <w:rPr>
                <w:rFonts w:hint="eastAsia" w:hAnsi="宋体"/>
                <w:szCs w:val="18"/>
              </w:rPr>
              <w:t>人员信息类</w:t>
            </w:r>
          </w:p>
        </w:tc>
        <w:tc>
          <w:tcPr>
            <w:tcW w:w="5091" w:type="dxa"/>
            <w:shd w:val="clear" w:color="auto" w:fill="auto"/>
          </w:tcPr>
          <w:p>
            <w:pPr>
              <w:pStyle w:val="194"/>
              <w:jc w:val="left"/>
              <w:rPr>
                <w:rFonts w:hint="eastAsia" w:hAnsi="宋体"/>
                <w:szCs w:val="18"/>
              </w:rPr>
            </w:pPr>
            <w:r>
              <w:rPr>
                <w:rFonts w:hint="eastAsia" w:hAnsi="宋体"/>
                <w:szCs w:val="18"/>
              </w:rPr>
              <w:t>包含安全监察人员、检验检测人员、安全管理人员、作业人员、人员资质等人员主题信息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94"/>
              <w:rPr>
                <w:rFonts w:hint="eastAsia" w:hAnsi="宋体"/>
                <w:szCs w:val="18"/>
              </w:rPr>
            </w:pPr>
            <w:r>
              <w:rPr>
                <w:rFonts w:hint="eastAsia" w:hAnsi="宋体"/>
                <w:szCs w:val="18"/>
              </w:rPr>
              <w:t>4</w:t>
            </w:r>
          </w:p>
        </w:tc>
        <w:tc>
          <w:tcPr>
            <w:tcW w:w="2410" w:type="dxa"/>
            <w:shd w:val="clear" w:color="auto" w:fill="auto"/>
            <w:vAlign w:val="center"/>
          </w:tcPr>
          <w:p>
            <w:pPr>
              <w:pStyle w:val="194"/>
              <w:rPr>
                <w:rFonts w:hint="eastAsia" w:hAnsi="宋体"/>
                <w:szCs w:val="18"/>
              </w:rPr>
            </w:pPr>
            <w:r>
              <w:rPr>
                <w:rFonts w:hint="eastAsia" w:hAnsi="宋体"/>
                <w:szCs w:val="18"/>
              </w:rPr>
              <w:t>组织机构信息类</w:t>
            </w:r>
          </w:p>
        </w:tc>
        <w:tc>
          <w:tcPr>
            <w:tcW w:w="5091" w:type="dxa"/>
            <w:shd w:val="clear" w:color="auto" w:fill="auto"/>
          </w:tcPr>
          <w:p>
            <w:pPr>
              <w:pStyle w:val="194"/>
              <w:jc w:val="left"/>
              <w:rPr>
                <w:rFonts w:hint="eastAsia" w:hAnsi="宋体"/>
                <w:szCs w:val="18"/>
              </w:rPr>
            </w:pPr>
            <w:r>
              <w:rPr>
                <w:rFonts w:hint="eastAsia" w:hAnsi="宋体"/>
                <w:szCs w:val="18"/>
              </w:rPr>
              <w:t>包含单位工商主体信息和行政许可信息等单位主题信息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94"/>
              <w:rPr>
                <w:rFonts w:hint="eastAsia" w:hAnsi="宋体"/>
                <w:szCs w:val="18"/>
              </w:rPr>
            </w:pPr>
            <w:r>
              <w:rPr>
                <w:rFonts w:hint="eastAsia" w:hAnsi="宋体"/>
                <w:szCs w:val="18"/>
              </w:rPr>
              <w:t>5</w:t>
            </w:r>
          </w:p>
        </w:tc>
        <w:tc>
          <w:tcPr>
            <w:tcW w:w="2410" w:type="dxa"/>
            <w:shd w:val="clear" w:color="auto" w:fill="auto"/>
            <w:vAlign w:val="center"/>
          </w:tcPr>
          <w:p>
            <w:pPr>
              <w:pStyle w:val="194"/>
              <w:rPr>
                <w:rFonts w:hint="eastAsia" w:hAnsi="宋体"/>
                <w:szCs w:val="18"/>
              </w:rPr>
            </w:pPr>
            <w:r>
              <w:rPr>
                <w:rFonts w:hint="eastAsia" w:hAnsi="宋体"/>
                <w:szCs w:val="18"/>
              </w:rPr>
              <w:t>地理信息类</w:t>
            </w:r>
          </w:p>
        </w:tc>
        <w:tc>
          <w:tcPr>
            <w:tcW w:w="5091" w:type="dxa"/>
            <w:shd w:val="clear" w:color="auto" w:fill="auto"/>
          </w:tcPr>
          <w:p>
            <w:pPr>
              <w:pStyle w:val="194"/>
              <w:jc w:val="left"/>
              <w:rPr>
                <w:rFonts w:hint="eastAsia" w:hAnsi="宋体"/>
                <w:szCs w:val="18"/>
              </w:rPr>
            </w:pPr>
            <w:r>
              <w:rPr>
                <w:rFonts w:hint="eastAsia" w:hAnsi="宋体"/>
                <w:szCs w:val="18"/>
              </w:rPr>
              <w:t>包括描述单位、人员、设备地理空间位置的地理主题信息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94"/>
              <w:rPr>
                <w:rFonts w:hint="eastAsia" w:hAnsi="宋体"/>
                <w:szCs w:val="18"/>
              </w:rPr>
            </w:pPr>
            <w:r>
              <w:rPr>
                <w:rFonts w:hint="eastAsia" w:hAnsi="宋体"/>
                <w:szCs w:val="18"/>
              </w:rPr>
              <w:t>6</w:t>
            </w:r>
          </w:p>
        </w:tc>
        <w:tc>
          <w:tcPr>
            <w:tcW w:w="2410" w:type="dxa"/>
            <w:shd w:val="clear" w:color="auto" w:fill="auto"/>
            <w:vAlign w:val="center"/>
          </w:tcPr>
          <w:p>
            <w:pPr>
              <w:pStyle w:val="194"/>
              <w:rPr>
                <w:rFonts w:hint="eastAsia" w:hAnsi="宋体"/>
                <w:szCs w:val="18"/>
              </w:rPr>
            </w:pPr>
            <w:r>
              <w:rPr>
                <w:rFonts w:hint="eastAsia" w:hAnsi="宋体"/>
                <w:szCs w:val="18"/>
              </w:rPr>
              <w:t>物联网信息类</w:t>
            </w:r>
          </w:p>
        </w:tc>
        <w:tc>
          <w:tcPr>
            <w:tcW w:w="5091" w:type="dxa"/>
            <w:shd w:val="clear" w:color="auto" w:fill="auto"/>
          </w:tcPr>
          <w:p>
            <w:pPr>
              <w:pStyle w:val="194"/>
              <w:jc w:val="left"/>
              <w:rPr>
                <w:rFonts w:hint="eastAsia" w:hAnsi="宋体"/>
                <w:szCs w:val="18"/>
              </w:rPr>
            </w:pPr>
            <w:r>
              <w:rPr>
                <w:rFonts w:hint="eastAsia" w:hAnsi="宋体"/>
                <w:szCs w:val="18"/>
              </w:rPr>
              <w:t>包括物联网设备数据和采集的运行数据等</w:t>
            </w:r>
          </w:p>
        </w:tc>
      </w:tr>
    </w:tbl>
    <w:p>
      <w:pPr>
        <w:pStyle w:val="72"/>
        <w:ind w:firstLine="0" w:firstLineChars="0"/>
        <w:rPr>
          <w:rFonts w:hint="eastAsia"/>
        </w:rPr>
      </w:pPr>
    </w:p>
    <w:p>
      <w:pPr>
        <w:pStyle w:val="130"/>
        <w:numPr>
          <w:ilvl w:val="0"/>
          <w:numId w:val="0"/>
        </w:numPr>
        <w:spacing w:before="120" w:after="120"/>
        <w:jc w:val="both"/>
      </w:pPr>
    </w:p>
    <w:p>
      <w:pPr>
        <w:pStyle w:val="72"/>
        <w:ind w:firstLine="420"/>
        <w:sectPr>
          <w:headerReference r:id="rId14" w:type="default"/>
          <w:footerReference r:id="rId16" w:type="default"/>
          <w:headerReference r:id="rId15" w:type="even"/>
          <w:pgSz w:w="11906" w:h="16838"/>
          <w:pgMar w:top="1928" w:right="1134" w:bottom="1134" w:left="1134" w:header="1418" w:footer="1134" w:gutter="284"/>
          <w:pgNumType w:start="1"/>
          <w:cols w:space="425" w:num="1"/>
          <w:formProt w:val="0"/>
          <w:docGrid w:linePitch="312" w:charSpace="0"/>
        </w:sectPr>
      </w:pPr>
    </w:p>
    <w:bookmarkEnd w:id="23"/>
    <w:p>
      <w:pPr>
        <w:pStyle w:val="92"/>
        <w:spacing w:after="120"/>
        <w:rPr>
          <w:rFonts w:hint="eastAsia"/>
        </w:rPr>
      </w:pPr>
      <w:bookmarkStart w:id="50" w:name="BookMark5"/>
      <w:r>
        <w:br w:type="textWrapping"/>
      </w:r>
      <w:r>
        <w:rPr>
          <w:rFonts w:hint="eastAsia"/>
        </w:rPr>
        <w:t>（规范性）</w:t>
      </w:r>
      <w:r>
        <w:br w:type="textWrapping"/>
      </w:r>
      <w:r>
        <w:rPr>
          <w:rFonts w:hint="eastAsia"/>
        </w:rPr>
        <w:t>特种设备安全大数据信息资源目录</w:t>
      </w:r>
    </w:p>
    <w:p>
      <w:pPr>
        <w:pStyle w:val="72"/>
        <w:ind w:firstLine="420"/>
        <w:rPr>
          <w:rFonts w:hint="eastAsia"/>
        </w:rPr>
      </w:pPr>
      <w:bookmarkStart w:id="51" w:name="_Hlk90285583"/>
      <w:r>
        <w:rPr>
          <w:rFonts w:hint="eastAsia"/>
        </w:rPr>
        <w:t>特种设备安全大数据信息资源目录详见表A</w:t>
      </w:r>
      <w:r>
        <w:t>.1</w:t>
      </w:r>
      <w:r>
        <w:rPr>
          <w:rFonts w:hint="eastAsia"/>
        </w:rPr>
        <w:t>，表中描述了信息资源编码、目录内容和定义说明，其中信息资源编码中的类、项、目由9位数字组成。</w:t>
      </w:r>
      <w:bookmarkEnd w:id="51"/>
    </w:p>
    <w:p>
      <w:pPr>
        <w:pStyle w:val="93"/>
        <w:spacing w:before="120" w:after="120"/>
        <w:rPr>
          <w:rFonts w:hint="eastAsia" w:hAnsi="宋体"/>
        </w:rPr>
      </w:pPr>
      <w:r>
        <w:rPr>
          <w:rFonts w:hint="eastAsia"/>
        </w:rPr>
        <w:t>特种设备安全大数据信息资源目录</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006"/>
        <w:gridCol w:w="841"/>
        <w:gridCol w:w="1568"/>
        <w:gridCol w:w="2459"/>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blHeader/>
          <w:jc w:val="center"/>
        </w:trPr>
        <w:tc>
          <w:tcPr>
            <w:tcW w:w="485"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w:t>
            </w:r>
          </w:p>
        </w:tc>
        <w:tc>
          <w:tcPr>
            <w:tcW w:w="52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440"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目</w:t>
            </w:r>
          </w:p>
        </w:tc>
        <w:tc>
          <w:tcPr>
            <w:tcW w:w="820"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资源目录编码</w:t>
            </w:r>
          </w:p>
        </w:tc>
        <w:tc>
          <w:tcPr>
            <w:tcW w:w="128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43" w:type="pct"/>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485" w:type="pct"/>
            <w:tcBorders>
              <w:top w:val="single" w:color="auto" w:sz="8" w:space="0"/>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26" w:type="pct"/>
            <w:tcBorders>
              <w:top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440" w:type="pct"/>
            <w:tcBorders>
              <w:top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820" w:type="pct"/>
            <w:tcBorders>
              <w:top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100000000</w:t>
            </w:r>
          </w:p>
        </w:tc>
        <w:tc>
          <w:tcPr>
            <w:tcW w:w="1286"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设备信息类</w:t>
            </w:r>
          </w:p>
        </w:tc>
        <w:tc>
          <w:tcPr>
            <w:tcW w:w="1443" w:type="pct"/>
            <w:tcBorders>
              <w:top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根据《特种设备安全法》对特种设备的定义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110000000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锅炉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根据《特种设备目录》的定义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40" w:type="pct"/>
            <w:shd w:val="clear" w:color="auto" w:fill="auto"/>
            <w:vAlign w:val="center"/>
          </w:tcPr>
          <w:p>
            <w:pPr>
              <w:widowControl/>
              <w:jc w:val="center"/>
              <w:rPr>
                <w:rFonts w:hint="eastAsia" w:ascii="宋体" w:hAnsi="宋体" w:cs="宋体"/>
                <w:color w:val="000000"/>
                <w:kern w:val="0"/>
                <w:sz w:val="18"/>
                <w:szCs w:val="18"/>
                <w:highlight w:val="yellow"/>
              </w:rPr>
            </w:pPr>
            <w:r>
              <w:rPr>
                <w:rFonts w:hint="eastAsia" w:ascii="宋体" w:hAnsi="宋体" w:cs="宋体"/>
                <w:color w:val="000000"/>
                <w:kern w:val="0"/>
                <w:sz w:val="18"/>
                <w:szCs w:val="18"/>
              </w:rPr>
              <w:t>1100</w:t>
            </w:r>
          </w:p>
        </w:tc>
        <w:tc>
          <w:tcPr>
            <w:tcW w:w="820" w:type="pct"/>
            <w:shd w:val="clear" w:color="auto" w:fill="auto"/>
            <w:vAlign w:val="center"/>
          </w:tcPr>
          <w:p>
            <w:pPr>
              <w:widowControl/>
              <w:jc w:val="center"/>
              <w:rPr>
                <w:rFonts w:hint="eastAsia" w:ascii="宋体" w:hAnsi="宋体" w:cs="宋体"/>
                <w:color w:val="000000"/>
                <w:kern w:val="0"/>
                <w:sz w:val="18"/>
                <w:szCs w:val="18"/>
                <w:highlight w:val="yellow"/>
              </w:rPr>
            </w:pPr>
            <w:r>
              <w:rPr>
                <w:rFonts w:hint="eastAsia" w:ascii="宋体" w:hAnsi="宋体" w:cs="宋体"/>
                <w:color w:val="000000"/>
                <w:kern w:val="0"/>
                <w:sz w:val="18"/>
                <w:szCs w:val="18"/>
              </w:rPr>
              <w:t>110001100</w:t>
            </w:r>
          </w:p>
        </w:tc>
        <w:tc>
          <w:tcPr>
            <w:tcW w:w="1286" w:type="pct"/>
            <w:shd w:val="clear" w:color="auto" w:fill="auto"/>
            <w:vAlign w:val="center"/>
          </w:tcPr>
          <w:p>
            <w:pPr>
              <w:widowControl/>
              <w:jc w:val="left"/>
              <w:rPr>
                <w:rFonts w:hint="eastAsia" w:ascii="宋体" w:hAnsi="宋体" w:cs="宋体"/>
                <w:color w:val="000000"/>
                <w:kern w:val="0"/>
                <w:sz w:val="18"/>
                <w:szCs w:val="18"/>
                <w:highlight w:val="yellow"/>
              </w:rPr>
            </w:pPr>
            <w:r>
              <w:rPr>
                <w:rFonts w:hint="eastAsia" w:ascii="宋体" w:hAnsi="宋体" w:cs="宋体"/>
                <w:color w:val="000000"/>
                <w:kern w:val="0"/>
                <w:sz w:val="18"/>
                <w:szCs w:val="18"/>
              </w:rPr>
              <w:t>承压蒸汽锅炉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110001200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承压热水锅炉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110001300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有机热载体锅炉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1310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110001310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有机热载体气相炉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1320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110001320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有机热载体液相炉</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26"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　</w:t>
            </w:r>
          </w:p>
        </w:tc>
        <w:tc>
          <w:tcPr>
            <w:tcW w:w="440" w:type="pct"/>
            <w:shd w:val="clear" w:color="auto" w:fill="auto"/>
            <w:vAlign w:val="center"/>
          </w:tcPr>
          <w:p>
            <w:pPr>
              <w:widowControl/>
              <w:jc w:val="center"/>
              <w:rPr>
                <w:rFonts w:hint="eastAsia" w:ascii="宋体" w:hAnsi="宋体" w:cs="宋体"/>
                <w:color w:val="000000"/>
                <w:kern w:val="0"/>
                <w:sz w:val="18"/>
                <w:szCs w:val="18"/>
              </w:rPr>
            </w:pP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120000000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2100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120002100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固定式压力容器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2110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120002110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超高压容器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2130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120002130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第三类压力容器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2150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120002150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第二类压力容器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2170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120002170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第一类压力容器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移动式压力容器</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2210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120002210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铁路罐车</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2220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120002220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汽车罐车</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2230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120002230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长管拖车</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2240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120002240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罐式集装箱</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2250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120002250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管束式集装箱</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2300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120002300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气瓶</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tcBorders>
            <w:shd w:val="clear" w:color="auto" w:fill="auto"/>
            <w:vAlign w:val="center"/>
          </w:tcPr>
          <w:p>
            <w:pPr>
              <w:widowControl/>
              <w:adjustRightInd/>
              <w:spacing w:line="240" w:lineRule="auto"/>
              <w:jc w:val="left"/>
              <w:rPr>
                <w:rFonts w:hint="eastAsia" w:ascii="宋体" w:hAnsi="宋体" w:cs="宋体"/>
                <w:color w:val="000000"/>
                <w:kern w:val="0"/>
                <w:sz w:val="18"/>
                <w:szCs w:val="18"/>
              </w:rPr>
            </w:pPr>
          </w:p>
        </w:tc>
        <w:tc>
          <w:tcPr>
            <w:tcW w:w="526" w:type="pct"/>
            <w:shd w:val="clear" w:color="auto" w:fill="auto"/>
            <w:vAlign w:val="center"/>
          </w:tcPr>
          <w:p>
            <w:pPr>
              <w:widowControl/>
              <w:jc w:val="center"/>
              <w:rPr>
                <w:rFonts w:hint="eastAsia" w:ascii="宋体" w:hAnsi="宋体" w:cs="宋体"/>
                <w:color w:val="000000"/>
                <w:kern w:val="0"/>
                <w:sz w:val="18"/>
                <w:szCs w:val="18"/>
              </w:rPr>
            </w:pPr>
          </w:p>
        </w:tc>
        <w:tc>
          <w:tcPr>
            <w:tcW w:w="44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2310</w:t>
            </w:r>
          </w:p>
        </w:tc>
        <w:tc>
          <w:tcPr>
            <w:tcW w:w="8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120002310</w:t>
            </w:r>
          </w:p>
        </w:tc>
        <w:tc>
          <w:tcPr>
            <w:tcW w:w="128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无缝气瓶</w:t>
            </w:r>
          </w:p>
        </w:tc>
        <w:tc>
          <w:tcPr>
            <w:tcW w:w="144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485" w:type="pct"/>
            <w:tcBorders>
              <w:left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526" w:type="pct"/>
            <w:tcBorders>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p>
        </w:tc>
        <w:tc>
          <w:tcPr>
            <w:tcW w:w="440" w:type="pct"/>
            <w:tcBorders>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2320</w:t>
            </w:r>
          </w:p>
        </w:tc>
        <w:tc>
          <w:tcPr>
            <w:tcW w:w="820" w:type="pct"/>
            <w:tcBorders>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120002320</w:t>
            </w:r>
          </w:p>
        </w:tc>
        <w:tc>
          <w:tcPr>
            <w:tcW w:w="1286" w:type="pct"/>
            <w:tcBorders>
              <w:bottom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焊接气瓶</w:t>
            </w:r>
          </w:p>
        </w:tc>
        <w:tc>
          <w:tcPr>
            <w:tcW w:w="1443" w:type="pct"/>
            <w:tcBorders>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pStyle w:val="248"/>
        <w:numPr>
          <w:ilvl w:val="1"/>
          <w:numId w:val="0"/>
        </w:numPr>
        <w:spacing w:before="120" w:after="120"/>
      </w:pPr>
      <w:r>
        <w:rPr>
          <w:rFonts w:hint="eastAsia"/>
        </w:rPr>
        <w:t>表A.1（续）</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11"/>
        <w:gridCol w:w="866"/>
        <w:gridCol w:w="1535"/>
        <w:gridCol w:w="250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w:t>
            </w:r>
          </w:p>
        </w:tc>
        <w:tc>
          <w:tcPr>
            <w:tcW w:w="52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45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目</w:t>
            </w:r>
          </w:p>
        </w:tc>
        <w:tc>
          <w:tcPr>
            <w:tcW w:w="80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资源目录代码</w:t>
            </w:r>
          </w:p>
        </w:tc>
        <w:tc>
          <w:tcPr>
            <w:tcW w:w="1311"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23" w:type="pct"/>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top w:val="single" w:color="auto" w:sz="8" w:space="0"/>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5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3</w:t>
            </w:r>
            <w:r>
              <w:rPr>
                <w:rFonts w:ascii="宋体" w:hAnsi="宋体"/>
                <w:color w:val="000000"/>
                <w:kern w:val="0"/>
                <w:sz w:val="18"/>
                <w:szCs w:val="18"/>
              </w:rPr>
              <w:t>T0</w:t>
            </w:r>
          </w:p>
        </w:tc>
        <w:tc>
          <w:tcPr>
            <w:tcW w:w="80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1200023T0</w:t>
            </w:r>
          </w:p>
        </w:tc>
        <w:tc>
          <w:tcPr>
            <w:tcW w:w="1311"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特种气瓶（内装填料气瓶、纤维缠绕气瓶、低温绝热气瓶）</w:t>
            </w:r>
          </w:p>
        </w:tc>
        <w:tc>
          <w:tcPr>
            <w:tcW w:w="1423" w:type="pct"/>
            <w:tcBorders>
              <w:top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4</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20002400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氧舱</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4</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20002410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医用氧舱</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4</w:t>
            </w:r>
            <w:r>
              <w:rPr>
                <w:rFonts w:ascii="宋体" w:hAnsi="宋体"/>
                <w:color w:val="000000"/>
                <w:kern w:val="0"/>
                <w:sz w:val="18"/>
                <w:szCs w:val="18"/>
              </w:rPr>
              <w:t>20</w:t>
            </w: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20002420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高气压舱</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8</w:t>
            </w:r>
            <w:r>
              <w:rPr>
                <w:rFonts w:ascii="宋体" w:hAnsi="宋体"/>
                <w:color w:val="000000"/>
                <w:kern w:val="0"/>
                <w:sz w:val="18"/>
                <w:szCs w:val="18"/>
              </w:rPr>
              <w:t>000</w:t>
            </w:r>
          </w:p>
        </w:tc>
        <w:tc>
          <w:tcPr>
            <w:tcW w:w="453" w:type="pct"/>
            <w:shd w:val="clear" w:color="auto" w:fill="auto"/>
            <w:vAlign w:val="center"/>
          </w:tcPr>
          <w:p>
            <w:pPr>
              <w:widowControl/>
              <w:jc w:val="center"/>
              <w:rPr>
                <w:rFonts w:hint="eastAsia" w:ascii="宋体" w:hAnsi="宋体"/>
                <w:color w:val="000000"/>
                <w:kern w:val="0"/>
                <w:sz w:val="18"/>
                <w:szCs w:val="18"/>
              </w:rPr>
            </w:pP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80000000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1</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180008100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长输管道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1</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110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输油管道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1</w:t>
            </w:r>
            <w:r>
              <w:rPr>
                <w:rFonts w:ascii="宋体" w:hAnsi="宋体"/>
                <w:color w:val="000000"/>
                <w:kern w:val="0"/>
                <w:sz w:val="18"/>
                <w:szCs w:val="18"/>
              </w:rPr>
              <w:t>20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120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输气管道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2</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200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公用管道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2</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210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燃气管道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2</w:t>
            </w:r>
            <w:r>
              <w:rPr>
                <w:rFonts w:ascii="宋体" w:hAnsi="宋体"/>
                <w:color w:val="000000"/>
                <w:kern w:val="0"/>
                <w:sz w:val="18"/>
                <w:szCs w:val="18"/>
              </w:rPr>
              <w:t>20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220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热力管道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3</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300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3</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310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工艺管道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3</w:t>
            </w:r>
            <w:r>
              <w:rPr>
                <w:rFonts w:ascii="宋体" w:hAnsi="宋体"/>
                <w:color w:val="000000"/>
                <w:kern w:val="0"/>
                <w:sz w:val="18"/>
                <w:szCs w:val="18"/>
              </w:rPr>
              <w:t>20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320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动力管道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3</w:t>
            </w:r>
            <w:r>
              <w:rPr>
                <w:rFonts w:ascii="宋体" w:hAnsi="宋体"/>
                <w:color w:val="000000"/>
                <w:kern w:val="0"/>
                <w:sz w:val="18"/>
                <w:szCs w:val="18"/>
              </w:rPr>
              <w:t>30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18000</w:t>
            </w:r>
            <w:r>
              <w:rPr>
                <w:rFonts w:hint="eastAsia" w:ascii="宋体" w:hAnsi="宋体"/>
                <w:color w:val="000000"/>
                <w:kern w:val="0"/>
                <w:sz w:val="18"/>
                <w:szCs w:val="18"/>
              </w:rPr>
              <w:t>8</w:t>
            </w:r>
            <w:r>
              <w:rPr>
                <w:rFonts w:ascii="宋体" w:hAnsi="宋体"/>
                <w:color w:val="000000"/>
                <w:kern w:val="0"/>
                <w:sz w:val="18"/>
                <w:szCs w:val="18"/>
              </w:rPr>
              <w:t>330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制冷管道</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7</w:t>
            </w:r>
            <w:r>
              <w:rPr>
                <w:rFonts w:ascii="宋体" w:hAnsi="宋体"/>
                <w:color w:val="000000"/>
                <w:kern w:val="0"/>
                <w:sz w:val="18"/>
                <w:szCs w:val="18"/>
              </w:rPr>
              <w:t>000　</w:t>
            </w:r>
          </w:p>
        </w:tc>
        <w:tc>
          <w:tcPr>
            <w:tcW w:w="453" w:type="pct"/>
            <w:shd w:val="clear" w:color="auto" w:fill="auto"/>
            <w:vAlign w:val="center"/>
          </w:tcPr>
          <w:p>
            <w:pPr>
              <w:widowControl/>
              <w:jc w:val="center"/>
              <w:rPr>
                <w:rFonts w:hint="eastAsia" w:ascii="宋体" w:hAnsi="宋体"/>
                <w:color w:val="000000"/>
                <w:kern w:val="0"/>
                <w:sz w:val="18"/>
                <w:szCs w:val="18"/>
              </w:rPr>
            </w:pP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70000000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压力管道元件</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100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压力管道管子</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110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无缝钢管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28"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20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120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焊接钢管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30</w:t>
            </w:r>
          </w:p>
        </w:tc>
        <w:tc>
          <w:tcPr>
            <w:tcW w:w="80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70007130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有色金属管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40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140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球墨铸铁管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50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150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复合管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1</w:t>
            </w:r>
            <w:r>
              <w:rPr>
                <w:rFonts w:ascii="宋体" w:hAnsi="宋体"/>
                <w:color w:val="000000"/>
                <w:kern w:val="0"/>
                <w:sz w:val="18"/>
                <w:szCs w:val="18"/>
              </w:rPr>
              <w:t>F0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1700071F0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非金属材料管</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00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200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压力管道管件</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79" w:type="pct"/>
            <w:tcBorders>
              <w:left w:val="single" w:color="auto" w:sz="8" w:space="0"/>
            </w:tcBorders>
            <w:shd w:val="clear" w:color="auto" w:fill="auto"/>
            <w:vAlign w:val="center"/>
          </w:tcPr>
          <w:p>
            <w:pPr>
              <w:widowControl/>
              <w:adjustRightInd/>
              <w:spacing w:line="240" w:lineRule="auto"/>
              <w:jc w:val="left"/>
              <w:rPr>
                <w:rFonts w:hint="eastAsia" w:ascii="宋体" w:hAnsi="宋体"/>
                <w:color w:val="000000"/>
                <w:kern w:val="0"/>
                <w:sz w:val="18"/>
                <w:szCs w:val="18"/>
              </w:rPr>
            </w:pPr>
          </w:p>
        </w:tc>
        <w:tc>
          <w:tcPr>
            <w:tcW w:w="528" w:type="pct"/>
            <w:shd w:val="clear" w:color="auto" w:fill="auto"/>
            <w:vAlign w:val="center"/>
          </w:tcPr>
          <w:p>
            <w:pPr>
              <w:widowControl/>
              <w:jc w:val="center"/>
              <w:rPr>
                <w:rFonts w:hint="eastAsia" w:ascii="宋体" w:hAnsi="宋体"/>
                <w:color w:val="000000"/>
                <w:kern w:val="0"/>
                <w:sz w:val="18"/>
                <w:szCs w:val="18"/>
              </w:rPr>
            </w:pPr>
          </w:p>
        </w:tc>
        <w:tc>
          <w:tcPr>
            <w:tcW w:w="45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10</w:t>
            </w:r>
          </w:p>
        </w:tc>
        <w:tc>
          <w:tcPr>
            <w:tcW w:w="80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210</w:t>
            </w:r>
          </w:p>
        </w:tc>
        <w:tc>
          <w:tcPr>
            <w:tcW w:w="1311"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非焊接管件（无缝管件）</w:t>
            </w:r>
          </w:p>
        </w:tc>
        <w:tc>
          <w:tcPr>
            <w:tcW w:w="1423"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 w:type="pct"/>
            <w:tcBorders>
              <w:left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28" w:type="pct"/>
            <w:tcBorders>
              <w:bottom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53" w:type="pct"/>
            <w:tcBorders>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20</w:t>
            </w:r>
          </w:p>
        </w:tc>
        <w:tc>
          <w:tcPr>
            <w:tcW w:w="803" w:type="pct"/>
            <w:tcBorders>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w:t>
            </w:r>
            <w:r>
              <w:rPr>
                <w:rFonts w:hint="eastAsia" w:ascii="宋体" w:hAnsi="宋体"/>
                <w:color w:val="000000"/>
                <w:kern w:val="0"/>
                <w:sz w:val="18"/>
                <w:szCs w:val="18"/>
              </w:rPr>
              <w:t>7</w:t>
            </w:r>
            <w:r>
              <w:rPr>
                <w:rFonts w:ascii="宋体" w:hAnsi="宋体"/>
                <w:color w:val="000000"/>
                <w:kern w:val="0"/>
                <w:sz w:val="18"/>
                <w:szCs w:val="18"/>
              </w:rPr>
              <w:t>220</w:t>
            </w:r>
          </w:p>
        </w:tc>
        <w:tc>
          <w:tcPr>
            <w:tcW w:w="1311" w:type="pct"/>
            <w:tcBorders>
              <w:bottom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焊接管件（有缝管件）</w:t>
            </w:r>
          </w:p>
        </w:tc>
        <w:tc>
          <w:tcPr>
            <w:tcW w:w="1423" w:type="pct"/>
            <w:tcBorders>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widowControl/>
        <w:tabs>
          <w:tab w:val="left" w:pos="959"/>
          <w:tab w:val="left" w:pos="2113"/>
          <w:tab w:val="left" w:pos="3431"/>
          <w:tab w:val="left" w:pos="5744"/>
        </w:tabs>
        <w:ind w:left="113"/>
        <w:jc w:val="center"/>
        <w:rPr>
          <w:rFonts w:hint="eastAsia" w:ascii="黑体" w:hAnsi="黑体" w:eastAsia="黑体"/>
          <w:color w:val="000000"/>
          <w:kern w:val="0"/>
        </w:rPr>
      </w:pPr>
    </w:p>
    <w:p>
      <w:pPr>
        <w:widowControl/>
        <w:tabs>
          <w:tab w:val="left" w:pos="959"/>
          <w:tab w:val="left" w:pos="2113"/>
          <w:tab w:val="left" w:pos="3431"/>
          <w:tab w:val="left" w:pos="5744"/>
        </w:tabs>
        <w:ind w:left="113"/>
        <w:jc w:val="center"/>
        <w:rPr>
          <w:rFonts w:hint="eastAsia" w:ascii="宋体" w:hAnsi="宋体" w:cs="宋体"/>
          <w:color w:val="000000"/>
          <w:kern w:val="0"/>
          <w:sz w:val="22"/>
          <w:szCs w:val="22"/>
        </w:rP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48"/>
        <w:gridCol w:w="969"/>
        <w:gridCol w:w="1696"/>
        <w:gridCol w:w="2724"/>
        <w:gridCol w:w="2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tcBorders>
              <w:top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42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23" w:type="pct"/>
            <w:tcBorders>
              <w:top w:val="single" w:color="auto" w:sz="8" w:space="0"/>
              <w:left w:val="single" w:color="auto" w:sz="4" w:space="0"/>
              <w:bottom w:val="single" w:color="auto" w:sz="8" w:space="0"/>
            </w:tcBorders>
            <w:shd w:val="clear" w:color="auto" w:fill="auto"/>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30</w:t>
            </w:r>
          </w:p>
        </w:tc>
        <w:tc>
          <w:tcPr>
            <w:tcW w:w="88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170007230</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锻制管件</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70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170007270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复合管件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2</w:t>
            </w:r>
            <w:r>
              <w:rPr>
                <w:rFonts w:ascii="宋体" w:hAnsi="宋体"/>
                <w:color w:val="000000"/>
                <w:kern w:val="0"/>
                <w:sz w:val="18"/>
                <w:szCs w:val="18"/>
              </w:rPr>
              <w:t>F0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1700072F0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非金属管件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3</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170007300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压力管道阀门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3</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170007320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金属阀门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3</w:t>
            </w:r>
            <w:r>
              <w:rPr>
                <w:rFonts w:ascii="宋体" w:hAnsi="宋体"/>
                <w:color w:val="000000"/>
                <w:kern w:val="0"/>
                <w:sz w:val="18"/>
                <w:szCs w:val="18"/>
              </w:rPr>
              <w:t>F0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1700073F0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非金属阀门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3</w:t>
            </w:r>
            <w:r>
              <w:rPr>
                <w:rFonts w:ascii="宋体" w:hAnsi="宋体"/>
                <w:color w:val="000000"/>
                <w:kern w:val="0"/>
                <w:sz w:val="18"/>
                <w:szCs w:val="18"/>
              </w:rPr>
              <w:t>T0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1700073T0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特种阀门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4</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170007400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压力管道法兰</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4</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170007410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钢制锻造法兰</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4</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170007420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非金属法兰</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5</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170007500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补偿器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5</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170007510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金属波纹膨胀节</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5</w:t>
            </w:r>
            <w:r>
              <w:rPr>
                <w:rFonts w:ascii="宋体" w:hAnsi="宋体"/>
                <w:color w:val="000000"/>
                <w:kern w:val="0"/>
                <w:sz w:val="18"/>
                <w:szCs w:val="18"/>
              </w:rPr>
              <w:t>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170007530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旋转补偿器</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5</w:t>
            </w:r>
            <w:r>
              <w:rPr>
                <w:rFonts w:ascii="宋体" w:hAnsi="宋体"/>
                <w:color w:val="000000"/>
                <w:kern w:val="0"/>
                <w:sz w:val="18"/>
                <w:szCs w:val="18"/>
              </w:rPr>
              <w:t>F0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1700075F0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非金属膨胀节</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7</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170007700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压力管道密封元件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7</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170007710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金属密封元件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77F0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1700077F0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非金属密封元件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T</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170007T00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压力管道特种元件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T</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170007T10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防腐管道元件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7TZ0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170007TZ0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元件组合装置</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30000000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1</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w:t>
            </w:r>
            <w:r>
              <w:rPr>
                <w:rFonts w:hint="eastAsia" w:ascii="宋体" w:hAnsi="宋体"/>
                <w:color w:val="000000"/>
                <w:kern w:val="0"/>
                <w:sz w:val="18"/>
                <w:szCs w:val="18"/>
              </w:rPr>
              <w:t>3</w:t>
            </w:r>
            <w:r>
              <w:rPr>
                <w:rFonts w:ascii="宋体" w:hAnsi="宋体"/>
                <w:color w:val="000000"/>
                <w:kern w:val="0"/>
                <w:sz w:val="18"/>
                <w:szCs w:val="18"/>
              </w:rPr>
              <w:t>100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曳引与强制驱动电梯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1</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130003110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曳引驱动乘客电梯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1</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130003120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曳引驱动载货电梯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1</w:t>
            </w:r>
            <w:r>
              <w:rPr>
                <w:rFonts w:ascii="宋体" w:hAnsi="宋体"/>
                <w:color w:val="000000"/>
                <w:kern w:val="0"/>
                <w:sz w:val="18"/>
                <w:szCs w:val="18"/>
              </w:rPr>
              <w:t>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130003130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强制驱动载货电梯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130003200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液压驱动电梯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adjustRightInd/>
              <w:spacing w:line="240" w:lineRule="auto"/>
              <w:jc w:val="left"/>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130003210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液压乘客电梯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widowControl/>
        <w:tabs>
          <w:tab w:val="left" w:pos="1072"/>
          <w:tab w:val="left" w:pos="2198"/>
          <w:tab w:val="left" w:pos="3488"/>
          <w:tab w:val="left" w:pos="5772"/>
        </w:tabs>
        <w:ind w:left="113"/>
        <w:jc w:val="center"/>
        <w:rPr>
          <w:rFonts w:hint="eastAsia" w:ascii="黑体" w:hAnsi="黑体" w:eastAsia="黑体"/>
          <w:color w:val="000000"/>
          <w:kern w:val="0"/>
        </w:rPr>
      </w:pPr>
    </w:p>
    <w:p>
      <w:pPr>
        <w:widowControl/>
        <w:tabs>
          <w:tab w:val="left" w:pos="1072"/>
          <w:tab w:val="left" w:pos="2198"/>
          <w:tab w:val="left" w:pos="3488"/>
          <w:tab w:val="left" w:pos="5772"/>
        </w:tabs>
        <w:ind w:left="113"/>
        <w:jc w:val="center"/>
        <w:rPr>
          <w:rFonts w:hint="eastAsia" w:ascii="宋体" w:hAnsi="宋体" w:cs="宋体"/>
          <w:color w:val="000000"/>
          <w:kern w:val="0"/>
          <w:sz w:val="22"/>
          <w:szCs w:val="22"/>
        </w:rP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48"/>
        <w:gridCol w:w="969"/>
        <w:gridCol w:w="1696"/>
        <w:gridCol w:w="2724"/>
        <w:gridCol w:w="2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3"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r>
              <w:rPr>
                <w:rFonts w:ascii="宋体" w:hAnsi="宋体"/>
                <w:color w:val="000000"/>
                <w:kern w:val="0"/>
                <w:sz w:val="18"/>
                <w:szCs w:val="18"/>
              </w:rPr>
              <w:t>20</w:t>
            </w:r>
          </w:p>
        </w:tc>
        <w:tc>
          <w:tcPr>
            <w:tcW w:w="88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130003220</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液压载货电梯</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3</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130003300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自动扶梯与自动人行道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3</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w:t>
            </w:r>
            <w:r>
              <w:rPr>
                <w:rFonts w:hint="eastAsia" w:ascii="宋体" w:hAnsi="宋体"/>
                <w:color w:val="000000"/>
                <w:kern w:val="0"/>
                <w:sz w:val="18"/>
                <w:szCs w:val="18"/>
              </w:rPr>
              <w:t>3</w:t>
            </w:r>
            <w:r>
              <w:rPr>
                <w:rFonts w:ascii="宋体" w:hAnsi="宋体"/>
                <w:color w:val="000000"/>
                <w:kern w:val="0"/>
                <w:sz w:val="18"/>
                <w:szCs w:val="18"/>
              </w:rPr>
              <w:t>310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自动扶梯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3</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130003320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自动人行道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4</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130003400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其它类型电梯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4</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130003410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防爆电梯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4</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w:t>
            </w:r>
            <w:r>
              <w:rPr>
                <w:rFonts w:hint="eastAsia" w:ascii="宋体" w:hAnsi="宋体"/>
                <w:color w:val="000000"/>
                <w:kern w:val="0"/>
                <w:sz w:val="18"/>
                <w:szCs w:val="18"/>
              </w:rPr>
              <w:t>3</w:t>
            </w:r>
            <w:r>
              <w:rPr>
                <w:rFonts w:ascii="宋体" w:hAnsi="宋体"/>
                <w:color w:val="000000"/>
                <w:kern w:val="0"/>
                <w:sz w:val="18"/>
                <w:szCs w:val="18"/>
              </w:rPr>
              <w:t>420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消防员电梯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4</w:t>
            </w:r>
            <w:r>
              <w:rPr>
                <w:rFonts w:ascii="宋体" w:hAnsi="宋体"/>
                <w:color w:val="000000"/>
                <w:kern w:val="0"/>
                <w:sz w:val="18"/>
                <w:szCs w:val="18"/>
              </w:rPr>
              <w:t>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13000</w:t>
            </w:r>
            <w:r>
              <w:rPr>
                <w:rFonts w:hint="eastAsia" w:ascii="宋体" w:hAnsi="宋体"/>
                <w:color w:val="000000"/>
                <w:kern w:val="0"/>
                <w:sz w:val="18"/>
                <w:szCs w:val="18"/>
              </w:rPr>
              <w:t>3</w:t>
            </w:r>
            <w:r>
              <w:rPr>
                <w:rFonts w:ascii="宋体" w:hAnsi="宋体"/>
                <w:color w:val="000000"/>
                <w:kern w:val="0"/>
                <w:sz w:val="18"/>
                <w:szCs w:val="18"/>
              </w:rPr>
              <w:t>430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杂物电梯</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40000000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起重机械</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140004100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通用桥式起重机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4130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防爆桥式起重机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40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4140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绝缘桥式起重机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50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4150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冶金桥式起重机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70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4170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电动单梁起重机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1</w:t>
            </w:r>
            <w:r>
              <w:rPr>
                <w:rFonts w:ascii="宋体" w:hAnsi="宋体"/>
                <w:color w:val="000000"/>
                <w:kern w:val="0"/>
                <w:sz w:val="18"/>
                <w:szCs w:val="18"/>
              </w:rPr>
              <w:t>90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4190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电动葫芦桥式起重机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通用门式起重机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防爆门式起重机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4230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轨道式集装箱门式起重机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40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4240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轮胎式集装箱门式起重机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50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4250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岸边集装箱起重机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60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w:t>
            </w:r>
            <w:r>
              <w:rPr>
                <w:rFonts w:ascii="宋体" w:hAnsi="宋体"/>
                <w:color w:val="000000"/>
                <w:kern w:val="0"/>
                <w:sz w:val="18"/>
                <w:szCs w:val="18"/>
              </w:rPr>
              <w:t>260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造船门式起重机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70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w:t>
            </w:r>
            <w:r>
              <w:rPr>
                <w:rFonts w:ascii="宋体" w:hAnsi="宋体"/>
                <w:color w:val="000000"/>
                <w:kern w:val="0"/>
                <w:sz w:val="18"/>
                <w:szCs w:val="18"/>
              </w:rPr>
              <w:t>270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电动葫芦门式起重机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80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w:t>
            </w:r>
            <w:r>
              <w:rPr>
                <w:rFonts w:ascii="宋体" w:hAnsi="宋体"/>
                <w:color w:val="000000"/>
                <w:kern w:val="0"/>
                <w:sz w:val="18"/>
                <w:szCs w:val="18"/>
              </w:rPr>
              <w:t>280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装卸桥</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2</w:t>
            </w:r>
            <w:r>
              <w:rPr>
                <w:rFonts w:ascii="宋体" w:hAnsi="宋体"/>
                <w:color w:val="000000"/>
                <w:kern w:val="0"/>
                <w:sz w:val="18"/>
                <w:szCs w:val="18"/>
              </w:rPr>
              <w:t>90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w:t>
            </w:r>
            <w:r>
              <w:rPr>
                <w:rFonts w:hint="eastAsia" w:ascii="宋体" w:hAnsi="宋体"/>
                <w:color w:val="000000"/>
                <w:kern w:val="0"/>
                <w:sz w:val="18"/>
                <w:szCs w:val="18"/>
              </w:rPr>
              <w:t>4</w:t>
            </w:r>
            <w:r>
              <w:rPr>
                <w:rFonts w:ascii="宋体" w:hAnsi="宋体"/>
                <w:color w:val="000000"/>
                <w:kern w:val="0"/>
                <w:sz w:val="18"/>
                <w:szCs w:val="18"/>
              </w:rPr>
              <w:t>290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架桥机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3</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140004300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塔式起重机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widowControl/>
        <w:tabs>
          <w:tab w:val="left" w:pos="1072"/>
          <w:tab w:val="left" w:pos="2198"/>
          <w:tab w:val="left" w:pos="3488"/>
          <w:tab w:val="left" w:pos="5772"/>
        </w:tabs>
        <w:ind w:left="113"/>
        <w:jc w:val="center"/>
        <w:rPr>
          <w:rFonts w:hint="eastAsia" w:ascii="黑体" w:hAnsi="黑体" w:eastAsia="黑体"/>
          <w:color w:val="000000"/>
          <w:kern w:val="0"/>
        </w:rPr>
      </w:pPr>
    </w:p>
    <w:p>
      <w:pPr>
        <w:widowControl/>
        <w:tabs>
          <w:tab w:val="left" w:pos="1072"/>
          <w:tab w:val="left" w:pos="2198"/>
          <w:tab w:val="left" w:pos="3488"/>
          <w:tab w:val="left" w:pos="5772"/>
        </w:tabs>
        <w:ind w:left="113"/>
        <w:jc w:val="center"/>
        <w:rPr>
          <w:rFonts w:hint="eastAsia" w:ascii="宋体" w:hAnsi="宋体" w:cs="宋体"/>
          <w:color w:val="000000"/>
          <w:kern w:val="0"/>
          <w:sz w:val="22"/>
          <w:szCs w:val="22"/>
        </w:rP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48"/>
        <w:gridCol w:w="969"/>
        <w:gridCol w:w="1696"/>
        <w:gridCol w:w="2724"/>
        <w:gridCol w:w="2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3"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3</w:t>
            </w:r>
            <w:r>
              <w:rPr>
                <w:rFonts w:ascii="宋体" w:hAnsi="宋体"/>
                <w:color w:val="000000"/>
                <w:kern w:val="0"/>
                <w:sz w:val="18"/>
                <w:szCs w:val="18"/>
              </w:rPr>
              <w:t>10</w:t>
            </w:r>
          </w:p>
        </w:tc>
        <w:tc>
          <w:tcPr>
            <w:tcW w:w="88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140004310</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普通塔式起重机</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3</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140004320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电站塔式起重机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4</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140004400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流动式起重机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4</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140004410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轮胎起重机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4</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140004420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履带起重机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4</w:t>
            </w:r>
            <w:r>
              <w:rPr>
                <w:rFonts w:ascii="宋体" w:hAnsi="宋体"/>
                <w:color w:val="000000"/>
                <w:kern w:val="0"/>
                <w:sz w:val="18"/>
                <w:szCs w:val="18"/>
              </w:rPr>
              <w:t>40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140004440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集装箱正面吊运起重机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4</w:t>
            </w:r>
            <w:r>
              <w:rPr>
                <w:rFonts w:ascii="宋体" w:hAnsi="宋体"/>
                <w:color w:val="000000"/>
                <w:kern w:val="0"/>
                <w:sz w:val="18"/>
                <w:szCs w:val="18"/>
              </w:rPr>
              <w:t>50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140004450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铁路起重机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7</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140004700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门座式起重机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7</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140004710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门座起重机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7</w:t>
            </w:r>
            <w:r>
              <w:rPr>
                <w:rFonts w:ascii="宋体" w:hAnsi="宋体"/>
                <w:color w:val="000000"/>
                <w:kern w:val="0"/>
                <w:sz w:val="18"/>
                <w:szCs w:val="18"/>
              </w:rPr>
              <w:t>60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140004760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固定式起重机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8</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140004800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升降机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8</w:t>
            </w:r>
            <w:r>
              <w:rPr>
                <w:rFonts w:ascii="宋体" w:hAnsi="宋体"/>
                <w:color w:val="000000"/>
                <w:kern w:val="0"/>
                <w:sz w:val="18"/>
                <w:szCs w:val="18"/>
              </w:rPr>
              <w:t>60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140004860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施工升降机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8</w:t>
            </w:r>
            <w:r>
              <w:rPr>
                <w:rFonts w:ascii="宋体" w:hAnsi="宋体"/>
                <w:color w:val="000000"/>
                <w:kern w:val="0"/>
                <w:sz w:val="18"/>
                <w:szCs w:val="18"/>
              </w:rPr>
              <w:t>70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140004870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简易升降机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9</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140004900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缆索式起重机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A</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140004A00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桅杆式起重机</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D</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140004D00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机械式停车设备</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90000000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客运索道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1</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190009100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客运架空索道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1</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190009110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往复式客运架空索道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1</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190009120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循环式客运架空索道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2</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190009200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客运缆车</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2</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190009210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往复式客运缆车</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2</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190009220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循环式客运缆车</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3</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190009300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客运拖牵索道</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3</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w:t>
            </w:r>
            <w:r>
              <w:rPr>
                <w:rFonts w:hint="eastAsia" w:ascii="宋体" w:hAnsi="宋体"/>
                <w:color w:val="000000"/>
                <w:kern w:val="0"/>
                <w:sz w:val="18"/>
                <w:szCs w:val="18"/>
              </w:rPr>
              <w:t>9310</w:t>
            </w:r>
          </w:p>
        </w:tc>
        <w:tc>
          <w:tcPr>
            <w:tcW w:w="1423" w:type="pct"/>
            <w:shd w:val="clear" w:color="auto" w:fill="auto"/>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低位客运拖牵索道</w:t>
            </w:r>
          </w:p>
        </w:tc>
        <w:tc>
          <w:tcPr>
            <w:tcW w:w="1423" w:type="pct"/>
            <w:shd w:val="clear" w:color="auto" w:fill="auto"/>
            <w:vAlign w:val="center"/>
          </w:tcPr>
          <w:p>
            <w:pPr>
              <w:widowControl/>
              <w:jc w:val="left"/>
              <w:rPr>
                <w:rFonts w:hint="eastAsia" w:ascii="宋体" w:hAnsi="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9</w:t>
            </w:r>
            <w:r>
              <w:rPr>
                <w:rFonts w:hint="eastAsia" w:ascii="宋体" w:hAnsi="宋体"/>
                <w:color w:val="000000"/>
                <w:kern w:val="0"/>
                <w:sz w:val="18"/>
                <w:szCs w:val="18"/>
              </w:rPr>
              <w:t>3</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19000</w:t>
            </w:r>
            <w:r>
              <w:rPr>
                <w:rFonts w:hint="eastAsia" w:ascii="宋体" w:hAnsi="宋体"/>
                <w:color w:val="000000"/>
                <w:kern w:val="0"/>
                <w:sz w:val="18"/>
                <w:szCs w:val="18"/>
              </w:rPr>
              <w:t>9320</w:t>
            </w:r>
          </w:p>
        </w:tc>
        <w:tc>
          <w:tcPr>
            <w:tcW w:w="1423" w:type="pct"/>
            <w:shd w:val="clear" w:color="auto" w:fill="auto"/>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高位客运拖牵索道</w:t>
            </w:r>
          </w:p>
        </w:tc>
        <w:tc>
          <w:tcPr>
            <w:tcW w:w="1423" w:type="pct"/>
            <w:shd w:val="clear" w:color="auto" w:fill="auto"/>
            <w:vAlign w:val="center"/>
          </w:tcPr>
          <w:p>
            <w:pPr>
              <w:widowControl/>
              <w:jc w:val="left"/>
              <w:rPr>
                <w:rFonts w:hint="eastAsia" w:ascii="宋体" w:hAnsi="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60000000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大型游乐设施</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widowControl/>
        <w:tabs>
          <w:tab w:val="left" w:pos="1072"/>
          <w:tab w:val="left" w:pos="2198"/>
          <w:tab w:val="left" w:pos="3488"/>
          <w:tab w:val="left" w:pos="5772"/>
        </w:tabs>
        <w:ind w:left="113"/>
        <w:jc w:val="center"/>
        <w:rPr>
          <w:rFonts w:ascii="黑体" w:hAnsi="黑体" w:eastAsia="黑体"/>
          <w:color w:val="000000"/>
          <w:kern w:val="0"/>
        </w:rPr>
      </w:pPr>
    </w:p>
    <w:p>
      <w:pPr>
        <w:widowControl/>
        <w:tabs>
          <w:tab w:val="left" w:pos="1072"/>
          <w:tab w:val="left" w:pos="2198"/>
          <w:tab w:val="left" w:pos="3488"/>
          <w:tab w:val="left" w:pos="5772"/>
        </w:tabs>
        <w:ind w:left="113"/>
        <w:jc w:val="center"/>
        <w:rPr>
          <w:rFonts w:hint="eastAsia" w:ascii="宋体" w:hAnsi="宋体" w:cs="宋体"/>
          <w:color w:val="000000"/>
          <w:kern w:val="0"/>
          <w:sz w:val="22"/>
          <w:szCs w:val="22"/>
        </w:rP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48"/>
        <w:gridCol w:w="969"/>
        <w:gridCol w:w="1696"/>
        <w:gridCol w:w="2724"/>
        <w:gridCol w:w="2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3"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6"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42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3"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1</w:t>
            </w:r>
            <w:r>
              <w:rPr>
                <w:rFonts w:ascii="宋体" w:hAnsi="宋体"/>
                <w:color w:val="000000"/>
                <w:kern w:val="0"/>
                <w:sz w:val="18"/>
                <w:szCs w:val="18"/>
              </w:rPr>
              <w:t>00</w:t>
            </w:r>
          </w:p>
        </w:tc>
        <w:tc>
          <w:tcPr>
            <w:tcW w:w="886"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160006100</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观览车类</w:t>
            </w:r>
          </w:p>
        </w:tc>
        <w:tc>
          <w:tcPr>
            <w:tcW w:w="142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2</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160006200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滑行车类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3</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160006300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架空游览车类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4</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160006400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陀螺类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5</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6500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飞行塔类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6</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6600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转马类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7</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6700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自控飞机类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6800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6800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赛车类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9</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6900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小火车类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A</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6A00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碰碰车类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B</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6B00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滑道类</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D</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6D00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水上游乐设施</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D</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6D10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峡谷漂流系列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D</w:t>
            </w:r>
            <w:r>
              <w:rPr>
                <w:rFonts w:ascii="宋体" w:hAnsi="宋体"/>
                <w:color w:val="000000"/>
                <w:kern w:val="0"/>
                <w:sz w:val="18"/>
                <w:szCs w:val="18"/>
              </w:rPr>
              <w:t>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6D20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水滑梯系列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D</w:t>
            </w:r>
            <w:r>
              <w:rPr>
                <w:rFonts w:ascii="宋体" w:hAnsi="宋体"/>
                <w:color w:val="000000"/>
                <w:kern w:val="0"/>
                <w:sz w:val="18"/>
                <w:szCs w:val="18"/>
              </w:rPr>
              <w:t>40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6D40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碰碰船系列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E</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6E00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无动力游乐设施</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E</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6E10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蹦极系列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E</w:t>
            </w:r>
            <w:r>
              <w:rPr>
                <w:rFonts w:ascii="宋体" w:hAnsi="宋体"/>
                <w:color w:val="000000"/>
                <w:kern w:val="0"/>
                <w:sz w:val="18"/>
                <w:szCs w:val="18"/>
              </w:rPr>
              <w:t>40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6E40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滑索系列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E</w:t>
            </w:r>
            <w:r>
              <w:rPr>
                <w:rFonts w:ascii="宋体" w:hAnsi="宋体"/>
                <w:color w:val="000000"/>
                <w:kern w:val="0"/>
                <w:sz w:val="18"/>
                <w:szCs w:val="18"/>
              </w:rPr>
              <w:t>50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6E50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空中飞人系列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6</w:t>
            </w:r>
            <w:r>
              <w:rPr>
                <w:rFonts w:hint="eastAsia" w:ascii="宋体" w:hAnsi="宋体"/>
                <w:color w:val="000000"/>
                <w:kern w:val="0"/>
                <w:sz w:val="18"/>
                <w:szCs w:val="18"/>
              </w:rPr>
              <w:t>E</w:t>
            </w:r>
            <w:r>
              <w:rPr>
                <w:rFonts w:ascii="宋体" w:hAnsi="宋体"/>
                <w:color w:val="000000"/>
                <w:kern w:val="0"/>
                <w:sz w:val="18"/>
                <w:szCs w:val="18"/>
              </w:rPr>
              <w:t>60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16000</w:t>
            </w:r>
            <w:r>
              <w:rPr>
                <w:rFonts w:hint="eastAsia" w:ascii="宋体" w:hAnsi="宋体"/>
                <w:color w:val="000000"/>
                <w:kern w:val="0"/>
                <w:sz w:val="18"/>
                <w:szCs w:val="18"/>
              </w:rPr>
              <w:t>6E60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系留式观光气球系列</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150000000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场（厂）内专用机动车辆</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1</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150005100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机动工业车辆</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1</w:t>
            </w:r>
            <w:r>
              <w:rPr>
                <w:rFonts w:ascii="宋体" w:hAnsi="宋体"/>
                <w:color w:val="000000"/>
                <w:kern w:val="0"/>
                <w:sz w:val="18"/>
                <w:szCs w:val="18"/>
              </w:rPr>
              <w:t>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150005110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叉车</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2</w:t>
            </w:r>
            <w:r>
              <w:rPr>
                <w:rFonts w:ascii="宋体" w:hAnsi="宋体"/>
                <w:color w:val="000000"/>
                <w:kern w:val="0"/>
                <w:sz w:val="18"/>
                <w:szCs w:val="18"/>
              </w:rPr>
              <w:t>00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150005200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非公路用旅游观光车</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F000</w:t>
            </w:r>
          </w:p>
        </w:tc>
        <w:tc>
          <w:tcPr>
            <w:tcW w:w="506"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1F000</w:t>
            </w:r>
            <w:r>
              <w:rPr>
                <w:rFonts w:ascii="宋体" w:hAnsi="宋体"/>
                <w:sz w:val="18"/>
                <w:szCs w:val="18"/>
              </w:rPr>
              <w:t xml:space="preserve"> </w:t>
            </w:r>
            <w:r>
              <w:rPr>
                <w:rFonts w:ascii="宋体" w:hAnsi="宋体"/>
                <w:color w:val="000000"/>
                <w:kern w:val="0"/>
                <w:sz w:val="18"/>
                <w:szCs w:val="18"/>
              </w:rPr>
              <w:t>0000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安全附件</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7310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1F000</w:t>
            </w:r>
            <w:r>
              <w:rPr>
                <w:rFonts w:hint="eastAsia" w:ascii="宋体" w:hAnsi="宋体"/>
                <w:color w:val="000000"/>
                <w:kern w:val="0"/>
                <w:sz w:val="18"/>
                <w:szCs w:val="18"/>
              </w:rPr>
              <w:t>7310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安全阀</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6" w:type="pct"/>
            <w:shd w:val="clear" w:color="auto" w:fill="auto"/>
            <w:vAlign w:val="center"/>
          </w:tcPr>
          <w:p>
            <w:pPr>
              <w:widowControl/>
              <w:jc w:val="center"/>
              <w:rPr>
                <w:rFonts w:hint="eastAsia" w:ascii="宋体" w:hAnsi="宋体"/>
                <w:color w:val="000000"/>
                <w:kern w:val="0"/>
                <w:sz w:val="18"/>
                <w:szCs w:val="18"/>
              </w:rPr>
            </w:pPr>
          </w:p>
        </w:tc>
        <w:tc>
          <w:tcPr>
            <w:tcW w:w="443" w:type="pct"/>
            <w:shd w:val="clear" w:color="auto" w:fill="auto"/>
            <w:vAlign w:val="center"/>
          </w:tcPr>
          <w:p>
            <w:pPr>
              <w:widowControl/>
              <w:jc w:val="center"/>
              <w:rPr>
                <w:rFonts w:hint="eastAsia" w:ascii="宋体" w:hAnsi="宋体"/>
                <w:color w:val="000000"/>
                <w:kern w:val="0"/>
                <w:sz w:val="18"/>
                <w:szCs w:val="18"/>
              </w:rPr>
            </w:pPr>
          </w:p>
        </w:tc>
        <w:tc>
          <w:tcPr>
            <w:tcW w:w="50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F220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1F000</w:t>
            </w:r>
            <w:r>
              <w:rPr>
                <w:rFonts w:hint="eastAsia" w:ascii="宋体" w:hAnsi="宋体"/>
                <w:color w:val="000000"/>
                <w:kern w:val="0"/>
                <w:sz w:val="18"/>
                <w:szCs w:val="18"/>
              </w:rPr>
              <w:t>F220</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爆破片装置</w:t>
            </w:r>
          </w:p>
        </w:tc>
        <w:tc>
          <w:tcPr>
            <w:tcW w:w="142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bl>
    <w:p>
      <w:pPr>
        <w:widowControl/>
        <w:tabs>
          <w:tab w:val="left" w:pos="1049"/>
          <w:tab w:val="left" w:pos="2181"/>
          <w:tab w:val="left" w:pos="3477"/>
          <w:tab w:val="left" w:pos="5767"/>
        </w:tabs>
        <w:ind w:left="113"/>
        <w:jc w:val="center"/>
        <w:rPr>
          <w:rFonts w:hint="eastAsia" w:ascii="黑体" w:hAnsi="黑体" w:eastAsia="黑体"/>
          <w:color w:val="000000"/>
          <w:kern w:val="0"/>
        </w:rPr>
      </w:pPr>
    </w:p>
    <w:p>
      <w:pPr>
        <w:widowControl/>
        <w:tabs>
          <w:tab w:val="left" w:pos="1049"/>
          <w:tab w:val="left" w:pos="2181"/>
          <w:tab w:val="left" w:pos="3477"/>
          <w:tab w:val="left" w:pos="5767"/>
        </w:tabs>
        <w:ind w:left="113"/>
        <w:jc w:val="center"/>
        <w:rPr>
          <w:rFonts w:hint="eastAsia" w:ascii="黑体" w:hAnsi="黑体" w:eastAsia="黑体"/>
          <w:color w:val="000000"/>
          <w:kern w:val="0"/>
        </w:rPr>
      </w:pPr>
      <w:r>
        <w:rPr>
          <w:rFonts w:hint="eastAsia" w:ascii="黑体" w:hAnsi="黑体" w:eastAsia="黑体"/>
          <w:color w:val="000000"/>
          <w:kern w:val="0"/>
        </w:rPr>
        <w:t>表A.1（续）</w:t>
      </w:r>
    </w:p>
    <w:tbl>
      <w:tblPr>
        <w:tblStyle w:val="4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846"/>
        <w:gridCol w:w="964"/>
        <w:gridCol w:w="1695"/>
        <w:gridCol w:w="2544"/>
        <w:gridCol w:w="29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33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525"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F230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1F000</w:t>
            </w:r>
            <w:r>
              <w:rPr>
                <w:rFonts w:hint="eastAsia" w:ascii="宋体" w:hAnsi="宋体"/>
                <w:color w:val="000000"/>
                <w:kern w:val="0"/>
                <w:sz w:val="18"/>
                <w:szCs w:val="18"/>
              </w:rPr>
              <w:t>F230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紧急切断阀</w:t>
            </w:r>
          </w:p>
        </w:tc>
        <w:tc>
          <w:tcPr>
            <w:tcW w:w="1525"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F260</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1F000</w:t>
            </w:r>
            <w:r>
              <w:rPr>
                <w:rFonts w:hint="eastAsia" w:ascii="宋体" w:hAnsi="宋体"/>
                <w:color w:val="000000"/>
                <w:kern w:val="0"/>
                <w:sz w:val="18"/>
                <w:szCs w:val="18"/>
              </w:rPr>
              <w:t>F260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气瓶阀门</w:t>
            </w:r>
          </w:p>
        </w:tc>
        <w:tc>
          <w:tcPr>
            <w:tcW w:w="1525"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65"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bookmarkStart w:id="53" w:name="_GoBack" w:colFirst="5" w:colLast="5"/>
            <w:r>
              <w:rPr>
                <w:rFonts w:ascii="宋体" w:hAnsi="宋体"/>
                <w:color w:val="000000"/>
                <w:kern w:val="0"/>
                <w:sz w:val="18"/>
                <w:szCs w:val="18"/>
              </w:rPr>
              <w:t>2</w:t>
            </w:r>
          </w:p>
        </w:tc>
        <w:tc>
          <w:tcPr>
            <w:tcW w:w="442"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04"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886"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200000000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业务信息类</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根据《特种设备安全法》和特种设备安全监管要求定义的环节或业务信息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00010000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设计</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特种设备设计环节的资料数据信息，如设计图号、鉴定报告等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00020000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制造</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特种设备制造环节的资料数据信息，如产品合格证等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00030000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特种设备安装环节的资料数据信息，如施工告知信息等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00040000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修理</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特种设备修理环节的资料数据信息，如施工告知信息等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005</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00050000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改造</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特种设备改造环节的资料数据信息，如施工告知信息等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006</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00060000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气瓶充装</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气瓶充装环节的资料数据信息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007</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00070000</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检验检测</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特种设备检验检测环节的资料数据信息，如检验检测的原始记录和报告等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00070001</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制造监督检验</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特种设备制造监督检验环节的资料数据信息，如制造监督检验的原始记录和报告等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00070002</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改造监督检验</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特种设备制造监督检验环节的资料数据信息，如改造监督检验的原始记录和报告等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00070003</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安装监督检验</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特种设备制造监督检验环节的资料数据信息，如安装监督检验的原始记录和报告等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0"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886"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00070004</w:t>
            </w:r>
          </w:p>
        </w:tc>
        <w:tc>
          <w:tcPr>
            <w:tcW w:w="133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大修监督检验</w:t>
            </w:r>
          </w:p>
        </w:tc>
        <w:tc>
          <w:tcPr>
            <w:tcW w:w="1525"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特种设备制造监督检验环节的资料数据信息，如大修监督检验的原始记录和报告等</w:t>
            </w:r>
          </w:p>
        </w:tc>
      </w:tr>
      <w:bookmarkEnd w:id="53"/>
    </w:tbl>
    <w:p>
      <w:pPr>
        <w:widowControl/>
        <w:tabs>
          <w:tab w:val="left" w:pos="1072"/>
          <w:tab w:val="left" w:pos="2198"/>
          <w:tab w:val="left" w:pos="3488"/>
          <w:tab w:val="left" w:pos="5772"/>
        </w:tabs>
        <w:ind w:left="113"/>
        <w:jc w:val="cente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45"/>
        <w:gridCol w:w="964"/>
        <w:gridCol w:w="1696"/>
        <w:gridCol w:w="2439"/>
        <w:gridCol w:w="3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2"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4"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7"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276"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584"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2"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005</w:t>
            </w:r>
          </w:p>
        </w:tc>
        <w:tc>
          <w:tcPr>
            <w:tcW w:w="88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00070005</w:t>
            </w:r>
          </w:p>
        </w:tc>
        <w:tc>
          <w:tcPr>
            <w:tcW w:w="1276"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定期检验</w:t>
            </w:r>
          </w:p>
        </w:tc>
        <w:tc>
          <w:tcPr>
            <w:tcW w:w="1584"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特种设备制造监督检验环节的资料数据信息，如定期监督检验的原始记录和报告等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006</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00070006</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委托检验</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特种设备制造监督检验环节的资料数据信息，如委托监督检验的原始记录和报告等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007</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00070007</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电梯检测</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电梯检测环节的资料数据信息，如电梯检测原始记录和报告等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008</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00080000</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经营</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特种设备经营环节的资料数据信息，如特种设备销售记录等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009</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00090000</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使用</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特种设备使用环节的资料数据信息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00090001</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使用登记（变更）</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特种设备使用登记环节的资料数据信息，如使用登记表数据、变更数据等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00090002</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设备停用</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特种设备停用的资料数据信息，如停用申请信息等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00090003</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设备注销</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特种设备注销的资料数据信息，如注销申请信息等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00090004</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设备报废</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特种设备报废的资料数据信息，如报废信息等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0005</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200100005</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安全作业</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特种设备安全作业的资料数据信息，如上岗记录、作业检查数据等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0006</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200100006</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维护保养</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特种设备维护保养的资料数据信息，如电梯维保数据等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0007</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200100007</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自行检查</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特种设备日常自行检查的资料数据信息，如年度自行检查记录等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307" w:type="pct"/>
            <w:shd w:val="clear" w:color="auto" w:fill="auto"/>
            <w:vAlign w:val="center"/>
          </w:tcPr>
          <w:p>
            <w:pPr>
              <w:widowControl/>
              <w:jc w:val="center"/>
              <w:rPr>
                <w:rFonts w:hint="eastAsia" w:ascii="宋体" w:hAnsi="宋体"/>
                <w:color w:val="000000"/>
                <w:kern w:val="0"/>
                <w:sz w:val="18"/>
                <w:szCs w:val="18"/>
              </w:rPr>
            </w:pPr>
          </w:p>
        </w:tc>
        <w:tc>
          <w:tcPr>
            <w:tcW w:w="442"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0008</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200100008</w:t>
            </w:r>
          </w:p>
        </w:tc>
        <w:tc>
          <w:tcPr>
            <w:tcW w:w="1276"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故障处置</w:t>
            </w:r>
          </w:p>
        </w:tc>
        <w:tc>
          <w:tcPr>
            <w:tcW w:w="1584"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特种设备故障处理的记录信息，如电梯的一般维修记录，零件更换记录等</w:t>
            </w:r>
          </w:p>
        </w:tc>
      </w:tr>
    </w:tbl>
    <w:p>
      <w:pPr>
        <w:rPr>
          <w:rFonts w:hint="eastAsia" w:ascii="黑体" w:hAnsi="黑体" w:eastAsia="黑体"/>
          <w:color w:val="000000"/>
          <w:kern w:val="0"/>
        </w:rPr>
      </w:pPr>
      <w:r>
        <w:rPr>
          <w:rFonts w:hint="eastAsia" w:ascii="黑体" w:hAnsi="黑体" w:eastAsia="黑体"/>
          <w:color w:val="000000"/>
          <w:kern w:val="0"/>
        </w:rPr>
        <w:br w:type="page"/>
      </w:r>
    </w:p>
    <w:p>
      <w:pPr>
        <w:widowControl/>
        <w:tabs>
          <w:tab w:val="left" w:pos="1072"/>
          <w:tab w:val="left" w:pos="2198"/>
          <w:tab w:val="left" w:pos="3488"/>
          <w:tab w:val="left" w:pos="5772"/>
        </w:tabs>
        <w:ind w:left="113"/>
        <w:jc w:val="cente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41"/>
        <w:gridCol w:w="964"/>
        <w:gridCol w:w="1696"/>
        <w:gridCol w:w="2007"/>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top w:val="single" w:color="auto" w:sz="8" w:space="0"/>
              <w:left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0"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4"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7"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050"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812" w:type="pct"/>
            <w:tcBorders>
              <w:top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top w:val="single" w:color="auto" w:sz="8" w:space="0"/>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0010</w:t>
            </w:r>
          </w:p>
        </w:tc>
        <w:tc>
          <w:tcPr>
            <w:tcW w:w="504"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88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200100000</w:t>
            </w:r>
          </w:p>
        </w:tc>
        <w:tc>
          <w:tcPr>
            <w:tcW w:w="1050"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主体责任落实</w:t>
            </w:r>
          </w:p>
        </w:tc>
        <w:tc>
          <w:tcPr>
            <w:tcW w:w="1812" w:type="pct"/>
            <w:tcBorders>
              <w:top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特种设备生产和使用单位责任落实的资料和数据信息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0001</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200100001</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生产单位责任落实</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生产单位责任落实的资料和数据信息，如制度配备、任命文件、日管控、周排查和月调度等数据信息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0002</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200100002</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使用单位责任落实</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使用单位责任落实的资料和数据信息，如制度配备、任命文件、日管控、周排查和月调度等数据信息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01</w:t>
            </w:r>
            <w:r>
              <w:rPr>
                <w:rFonts w:hint="eastAsia" w:ascii="宋体" w:hAnsi="宋体"/>
                <w:color w:val="000000"/>
                <w:kern w:val="0"/>
                <w:sz w:val="18"/>
                <w:szCs w:val="18"/>
              </w:rPr>
              <w:t>1</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0000</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监管</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特种设备监管环节的资料数据信息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0001</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市场准入</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特种设备单位和人员的备案管理、行政许可等资料数据信息，如电梯维保备案、资质许可等数据信息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0002</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监督检查</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按照《特种设备安全监察条例》、《特种设备安全监督检查办法》等定义的特种设备监督检查环节的资料数据信息，如检查清单、检查计划等数据信息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00100003</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行政执法</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特种设备行政执法的资料数据信息，如执法记录、案件信息等数据信息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0004</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应急管理</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特种设备应急管理的资料数据信息，如应急预案、应急处置记录等数据信息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005</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0005</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安全教育</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特种设备安全教育的资料数据信息，如宣传教育文档、影像等数据信息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006</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0006</w:t>
            </w:r>
          </w:p>
        </w:tc>
        <w:tc>
          <w:tcPr>
            <w:tcW w:w="1050"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本质安全</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特种设备针对安全监管要求颁布的法律法规、规章制度、体系标准等数据信息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307" w:type="pct"/>
            <w:tcBorders>
              <w:left w:val="single" w:color="auto" w:sz="8" w:space="0"/>
              <w:bottom w:val="single" w:color="auto" w:sz="4"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007</w:t>
            </w:r>
          </w:p>
        </w:tc>
        <w:tc>
          <w:tcPr>
            <w:tcW w:w="887"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0007</w:t>
            </w:r>
          </w:p>
        </w:tc>
        <w:tc>
          <w:tcPr>
            <w:tcW w:w="1050" w:type="pct"/>
            <w:tcBorders>
              <w:bottom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风险管控</w:t>
            </w:r>
          </w:p>
        </w:tc>
        <w:tc>
          <w:tcPr>
            <w:tcW w:w="1812" w:type="pct"/>
            <w:tcBorders>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特种设备风险管控的资料数据信息，如风险管控指南、风险点辨识清单、风险管控记录和结果等数据信息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 w:type="pct"/>
            <w:tcBorders>
              <w:top w:val="single" w:color="auto" w:sz="4" w:space="0"/>
              <w:left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008</w:t>
            </w:r>
          </w:p>
        </w:tc>
        <w:tc>
          <w:tcPr>
            <w:tcW w:w="887"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0008</w:t>
            </w:r>
          </w:p>
        </w:tc>
        <w:tc>
          <w:tcPr>
            <w:tcW w:w="1050" w:type="pct"/>
            <w:tcBorders>
              <w:top w:val="single" w:color="auto" w:sz="4" w:space="0"/>
              <w:bottom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隐患治理</w:t>
            </w:r>
          </w:p>
        </w:tc>
        <w:tc>
          <w:tcPr>
            <w:tcW w:w="1812" w:type="pct"/>
            <w:tcBorders>
              <w:top w:val="single" w:color="auto" w:sz="4" w:space="0"/>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特种设备隐患管理的资料数据信息，如隐患排查指南、隐患清单、整改报告等数据信息</w:t>
            </w:r>
          </w:p>
        </w:tc>
      </w:tr>
    </w:tbl>
    <w:p/>
    <w:p>
      <w:pPr>
        <w:widowControl/>
        <w:tabs>
          <w:tab w:val="left" w:pos="1072"/>
          <w:tab w:val="left" w:pos="2198"/>
          <w:tab w:val="left" w:pos="3488"/>
          <w:tab w:val="left" w:pos="5772"/>
        </w:tabs>
        <w:ind w:left="113"/>
        <w:jc w:val="cente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841"/>
        <w:gridCol w:w="964"/>
        <w:gridCol w:w="1696"/>
        <w:gridCol w:w="201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top w:val="single" w:color="auto" w:sz="8" w:space="0"/>
              <w:left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0"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4"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7"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1052"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812" w:type="pct"/>
            <w:tcBorders>
              <w:top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top w:val="single" w:color="auto" w:sz="8" w:space="0"/>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88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1052"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重大隐患</w:t>
            </w:r>
          </w:p>
        </w:tc>
        <w:tc>
          <w:tcPr>
            <w:tcW w:w="1812" w:type="pct"/>
            <w:tcBorders>
              <w:top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按照《特种设备重大事故隐患判定准则》判定的重大隐患数据信息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009</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0009</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事故警示</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特种设备事故及事故调查处置数据等数据信息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0010</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w:t>
            </w:r>
            <w:r>
              <w:rPr>
                <w:rFonts w:hint="eastAsia" w:ascii="宋体" w:hAnsi="宋体"/>
                <w:color w:val="000000"/>
                <w:kern w:val="0"/>
                <w:sz w:val="18"/>
                <w:szCs w:val="18"/>
              </w:rPr>
              <w:t>10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缺陷产品召回</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缺陷特种设备或零部件等产品召回数据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0011</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w:t>
            </w:r>
            <w:r>
              <w:rPr>
                <w:rFonts w:hint="eastAsia" w:ascii="宋体" w:hAnsi="宋体"/>
                <w:color w:val="000000"/>
                <w:kern w:val="0"/>
                <w:sz w:val="18"/>
                <w:szCs w:val="18"/>
              </w:rPr>
              <w:t>1</w:t>
            </w:r>
            <w:r>
              <w:rPr>
                <w:rFonts w:ascii="宋体" w:hAnsi="宋体"/>
                <w:color w:val="000000"/>
                <w:kern w:val="0"/>
                <w:sz w:val="18"/>
                <w:szCs w:val="18"/>
              </w:rPr>
              <w:t>00</w:t>
            </w:r>
            <w:r>
              <w:rPr>
                <w:rFonts w:hint="eastAsia" w:ascii="宋体" w:hAnsi="宋体"/>
                <w:color w:val="000000"/>
                <w:kern w:val="0"/>
                <w:sz w:val="18"/>
                <w:szCs w:val="18"/>
              </w:rPr>
              <w:t>11</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信用监管</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特种设备生产单位、使用单位信用监管数据，特种设备作业人员信用监管数据，如信用风险等级、列入严重违法失信的情形等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0012</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200110012</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统计分析</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指通过对特种设备相关安全数据信息的加工整合汇总，结合大数据分析挖掘等技术得出的数据分析结果、决策意见等数据信息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0012</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00100010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其他环节或业务信息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w:t>
            </w:r>
          </w:p>
        </w:tc>
        <w:tc>
          <w:tcPr>
            <w:tcW w:w="440"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04"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88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300000000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人员信息类</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指从事有关特种设备过程或安全管理的人员的资料和数据信息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00010000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安全监察人员</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依法取得资格、代表政府行政部门对特种设备安全实施监督检查的专业执法人员的资料和数据信息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00020000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检验检测人员</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依法取得专业资质、从事特种设备安全性能检验、检测、评估及相关技术服务的专业人员的资料和数据信息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00030000</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安全管理人员</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在各类组织中负责安全生产管理、监督及执行的专业人员的资料和数据信息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p>
        </w:tc>
        <w:tc>
          <w:tcPr>
            <w:tcW w:w="504"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0001</w:t>
            </w: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0003000</w:t>
            </w:r>
            <w:r>
              <w:rPr>
                <w:rFonts w:hint="eastAsia" w:ascii="宋体" w:hAnsi="宋体"/>
                <w:color w:val="000000"/>
                <w:kern w:val="0"/>
                <w:sz w:val="18"/>
                <w:szCs w:val="18"/>
              </w:rPr>
              <w:t>1</w:t>
            </w:r>
          </w:p>
        </w:tc>
        <w:tc>
          <w:tcPr>
            <w:tcW w:w="1052"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（质量）安全员</w:t>
            </w:r>
          </w:p>
        </w:tc>
        <w:tc>
          <w:tcPr>
            <w:tcW w:w="1812" w:type="pct"/>
            <w:tcBorders>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单位具体负责质量过程控制的检查人员的资料和数据信息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left w:val="single" w:color="auto" w:sz="8" w:space="0"/>
              <w:bottom w:val="single" w:color="auto" w:sz="4"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0002</w:t>
            </w:r>
          </w:p>
        </w:tc>
        <w:tc>
          <w:tcPr>
            <w:tcW w:w="887" w:type="pct"/>
            <w:tcBorders>
              <w:bottom w:val="single" w:color="auto" w:sz="4"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0003000</w:t>
            </w:r>
            <w:r>
              <w:rPr>
                <w:rFonts w:hint="eastAsia" w:ascii="宋体" w:hAnsi="宋体"/>
                <w:color w:val="000000"/>
                <w:kern w:val="0"/>
                <w:sz w:val="18"/>
                <w:szCs w:val="18"/>
              </w:rPr>
              <w:t>2</w:t>
            </w:r>
          </w:p>
        </w:tc>
        <w:tc>
          <w:tcPr>
            <w:tcW w:w="1052" w:type="pct"/>
            <w:tcBorders>
              <w:bottom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安全/质量总监</w:t>
            </w:r>
          </w:p>
        </w:tc>
        <w:tc>
          <w:tcPr>
            <w:tcW w:w="1812" w:type="pct"/>
            <w:tcBorders>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单位管理层中负责安全/质量保证系统安全运转的管理人员的资料和数据信息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5" w:type="pct"/>
            <w:tcBorders>
              <w:top w:val="single" w:color="auto" w:sz="4" w:space="0"/>
              <w:left w:val="single" w:color="auto" w:sz="8" w:space="0"/>
              <w:bottom w:val="single" w:color="auto" w:sz="8" w:space="0"/>
            </w:tcBorders>
            <w:shd w:val="clear" w:color="auto" w:fill="auto"/>
            <w:vAlign w:val="center"/>
          </w:tcPr>
          <w:p>
            <w:pPr>
              <w:widowControl/>
              <w:jc w:val="center"/>
              <w:rPr>
                <w:rFonts w:hint="eastAsia" w:ascii="宋体" w:hAnsi="宋体"/>
                <w:color w:val="000000"/>
                <w:kern w:val="0"/>
                <w:sz w:val="20"/>
                <w:szCs w:val="16"/>
              </w:rPr>
            </w:pPr>
          </w:p>
        </w:tc>
        <w:tc>
          <w:tcPr>
            <w:tcW w:w="440"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20"/>
                <w:szCs w:val="16"/>
              </w:rPr>
            </w:pPr>
          </w:p>
        </w:tc>
        <w:tc>
          <w:tcPr>
            <w:tcW w:w="504"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20"/>
                <w:szCs w:val="16"/>
              </w:rPr>
            </w:pPr>
            <w:r>
              <w:rPr>
                <w:rFonts w:hint="eastAsia" w:ascii="宋体" w:hAnsi="宋体"/>
                <w:color w:val="000000"/>
                <w:kern w:val="0"/>
                <w:sz w:val="20"/>
                <w:szCs w:val="16"/>
              </w:rPr>
              <w:t>0003</w:t>
            </w:r>
          </w:p>
        </w:tc>
        <w:tc>
          <w:tcPr>
            <w:tcW w:w="887" w:type="pct"/>
            <w:tcBorders>
              <w:top w:val="single" w:color="auto" w:sz="4" w:space="0"/>
              <w:bottom w:val="single" w:color="auto" w:sz="8" w:space="0"/>
            </w:tcBorders>
            <w:shd w:val="clear" w:color="auto" w:fill="auto"/>
            <w:vAlign w:val="center"/>
          </w:tcPr>
          <w:p>
            <w:pPr>
              <w:widowControl/>
              <w:jc w:val="center"/>
              <w:rPr>
                <w:rFonts w:hint="eastAsia" w:ascii="宋体" w:hAnsi="宋体"/>
                <w:color w:val="000000"/>
                <w:kern w:val="0"/>
                <w:sz w:val="20"/>
                <w:szCs w:val="16"/>
              </w:rPr>
            </w:pPr>
            <w:r>
              <w:rPr>
                <w:rFonts w:hint="eastAsia" w:ascii="宋体" w:hAnsi="宋体"/>
                <w:color w:val="000000"/>
                <w:kern w:val="0"/>
                <w:sz w:val="20"/>
                <w:szCs w:val="16"/>
              </w:rPr>
              <w:t>3</w:t>
            </w:r>
            <w:r>
              <w:rPr>
                <w:rFonts w:ascii="宋体" w:hAnsi="宋体"/>
                <w:color w:val="000000"/>
                <w:kern w:val="0"/>
                <w:sz w:val="20"/>
                <w:szCs w:val="16"/>
              </w:rPr>
              <w:t>0003000</w:t>
            </w:r>
            <w:r>
              <w:rPr>
                <w:rFonts w:hint="eastAsia" w:ascii="宋体" w:hAnsi="宋体"/>
                <w:color w:val="000000"/>
                <w:kern w:val="0"/>
                <w:sz w:val="20"/>
                <w:szCs w:val="16"/>
              </w:rPr>
              <w:t>3</w:t>
            </w:r>
          </w:p>
        </w:tc>
        <w:tc>
          <w:tcPr>
            <w:tcW w:w="1052" w:type="pct"/>
            <w:tcBorders>
              <w:top w:val="single" w:color="auto" w:sz="4" w:space="0"/>
              <w:bottom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主要负责人</w:t>
            </w:r>
          </w:p>
        </w:tc>
        <w:tc>
          <w:tcPr>
            <w:tcW w:w="1812" w:type="pct"/>
            <w:tcBorders>
              <w:top w:val="single" w:color="auto" w:sz="4" w:space="0"/>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单位的法定代表人、法定代表委托人或者实际控制人的资料和数据信息 </w:t>
            </w:r>
          </w:p>
        </w:tc>
      </w:tr>
    </w:tbl>
    <w:p>
      <w:pPr>
        <w:widowControl/>
        <w:jc w:val="center"/>
        <w:rPr>
          <w:rFonts w:hint="eastAsia" w:ascii="宋体" w:hAnsi="宋体"/>
          <w:color w:val="000000"/>
          <w:kern w:val="0"/>
          <w:sz w:val="20"/>
          <w:szCs w:val="16"/>
        </w:rPr>
      </w:pPr>
    </w:p>
    <w:p>
      <w:pPr>
        <w:widowControl/>
        <w:tabs>
          <w:tab w:val="left" w:pos="1072"/>
          <w:tab w:val="left" w:pos="2198"/>
          <w:tab w:val="left" w:pos="3488"/>
          <w:tab w:val="left" w:pos="5772"/>
        </w:tabs>
        <w:ind w:left="113"/>
        <w:jc w:val="center"/>
        <w:rPr>
          <w:rFonts w:hint="eastAsia" w:ascii="宋体" w:hAnsi="宋体"/>
          <w:color w:val="000000"/>
          <w:kern w:val="0"/>
          <w:sz w:val="20"/>
          <w:szCs w:val="16"/>
        </w:rP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41"/>
        <w:gridCol w:w="964"/>
        <w:gridCol w:w="1696"/>
        <w:gridCol w:w="1879"/>
        <w:gridCol w:w="3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tcBorders>
              <w:top w:val="single" w:color="auto" w:sz="8" w:space="0"/>
              <w:bottom w:val="single" w:color="auto" w:sz="8" w:space="0"/>
            </w:tcBorders>
            <w:shd w:val="clear" w:color="auto" w:fill="auto"/>
            <w:vAlign w:val="center"/>
          </w:tcPr>
          <w:p>
            <w:pPr>
              <w:widowControl/>
              <w:rPr>
                <w:rFonts w:hint="eastAsia" w:ascii="宋体" w:hAnsi="宋体"/>
                <w:color w:val="000000"/>
                <w:kern w:val="0"/>
                <w:sz w:val="18"/>
                <w:szCs w:val="18"/>
              </w:rPr>
            </w:pPr>
            <w:r>
              <w:rPr>
                <w:rFonts w:hint="eastAsia" w:ascii="宋体" w:hAnsi="宋体" w:cs="宋体"/>
                <w:color w:val="000000"/>
                <w:kern w:val="0"/>
                <w:sz w:val="18"/>
                <w:szCs w:val="18"/>
              </w:rPr>
              <w:t>类</w:t>
            </w:r>
          </w:p>
        </w:tc>
        <w:tc>
          <w:tcPr>
            <w:tcW w:w="440"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504"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887" w:type="pct"/>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983"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1889" w:type="pct"/>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440"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504"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0004</w:t>
            </w:r>
          </w:p>
        </w:tc>
        <w:tc>
          <w:tcPr>
            <w:tcW w:w="887" w:type="pct"/>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0003000</w:t>
            </w:r>
            <w:r>
              <w:rPr>
                <w:rFonts w:hint="eastAsia" w:ascii="宋体" w:hAnsi="宋体"/>
                <w:color w:val="000000"/>
                <w:kern w:val="0"/>
                <w:sz w:val="18"/>
                <w:szCs w:val="18"/>
              </w:rPr>
              <w:t>4</w:t>
            </w:r>
          </w:p>
        </w:tc>
        <w:tc>
          <w:tcPr>
            <w:tcW w:w="983"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安全代表</w:t>
            </w:r>
          </w:p>
        </w:tc>
        <w:tc>
          <w:tcPr>
            <w:tcW w:w="1889" w:type="pct"/>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单位负责安全的指定代表人的资料和数据信息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00040000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作业人员</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依法取得作业人员资质证书、从事特种设备安全作业的相关专业技术人员的资料和数据信息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005</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00050000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人员资质</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涉及人员通过考试、机构认证等渠道获得的资质数据信息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006</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3</w:t>
            </w:r>
            <w:r>
              <w:rPr>
                <w:rFonts w:ascii="宋体" w:hAnsi="宋体"/>
                <w:color w:val="000000"/>
                <w:kern w:val="0"/>
                <w:sz w:val="18"/>
                <w:szCs w:val="18"/>
              </w:rPr>
              <w:t>00060000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其他人员信息</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其他人员或人员相关信息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w:t>
            </w:r>
          </w:p>
        </w:tc>
        <w:tc>
          <w:tcPr>
            <w:tcW w:w="440"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04"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88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400000000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组织机构类</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依法取得相应资质，从事特种设备生产、经营、使用、检验检测和安全监察等活动的企业、机构或个人的资料和数据信息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00010000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生产单位（含设计、制造、安装、改造、维修）</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依法取得相应资质，从事特种设备生产活动的企业和机构的资料和数据信息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002</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00020000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检验检测单位</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依法取得相应资质，从事特种设备检验检测活动的企业和机构的资料和数据信息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003</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00030000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安全监察机构</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政府机构负责特种设备安全监管的机构资料和数据信息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004</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00040000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经营单位</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依法取得相应资质，从事特种设备经营销售的企业的资料和数据信息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005</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00050000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使用单位</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依法办理特种设备使用登记或使用特种设备企业、机构或个人的资料和数据信息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006</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00060000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其他组织机构</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其他机构或相关信息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w:t>
            </w:r>
          </w:p>
        </w:tc>
        <w:tc>
          <w:tcPr>
            <w:tcW w:w="440"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504"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　</w:t>
            </w:r>
          </w:p>
        </w:tc>
        <w:tc>
          <w:tcPr>
            <w:tcW w:w="88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500000000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地理信息类</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用于地理信息定位和特征等描述的资料和数据信息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18"/>
                <w:szCs w:val="18"/>
              </w:rPr>
            </w:pPr>
          </w:p>
        </w:tc>
        <w:tc>
          <w:tcPr>
            <w:tcW w:w="440" w:type="pct"/>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001</w:t>
            </w:r>
          </w:p>
        </w:tc>
        <w:tc>
          <w:tcPr>
            <w:tcW w:w="504" w:type="pct"/>
            <w:shd w:val="clear" w:color="auto" w:fill="auto"/>
            <w:vAlign w:val="center"/>
          </w:tcPr>
          <w:p>
            <w:pPr>
              <w:widowControl/>
              <w:jc w:val="center"/>
              <w:rPr>
                <w:rFonts w:hint="eastAsia" w:ascii="宋体" w:hAnsi="宋体"/>
                <w:color w:val="000000"/>
                <w:kern w:val="0"/>
                <w:sz w:val="18"/>
                <w:szCs w:val="18"/>
              </w:rPr>
            </w:pPr>
          </w:p>
        </w:tc>
        <w:tc>
          <w:tcPr>
            <w:tcW w:w="887" w:type="pct"/>
            <w:shd w:val="clear" w:color="auto" w:fill="auto"/>
            <w:vAlign w:val="center"/>
          </w:tcPr>
          <w:p>
            <w:pPr>
              <w:widowControl/>
              <w:jc w:val="center"/>
              <w:rPr>
                <w:rFonts w:hint="eastAsia" w:ascii="宋体" w:hAnsi="宋体"/>
                <w:color w:val="000000"/>
                <w:kern w:val="0"/>
                <w:sz w:val="18"/>
                <w:szCs w:val="18"/>
              </w:rPr>
            </w:pPr>
            <w:r>
              <w:rPr>
                <w:rFonts w:ascii="宋体" w:hAnsi="宋体"/>
                <w:color w:val="000000"/>
                <w:kern w:val="0"/>
                <w:sz w:val="18"/>
                <w:szCs w:val="18"/>
              </w:rPr>
              <w:t>500010000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设备地理空间信息</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对特种设备地理信息定位和特征等描述的资料和数据信息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297" w:type="pct"/>
            <w:shd w:val="clear" w:color="auto" w:fill="auto"/>
            <w:vAlign w:val="center"/>
          </w:tcPr>
          <w:p>
            <w:pPr>
              <w:widowControl/>
              <w:jc w:val="center"/>
              <w:rPr>
                <w:rFonts w:hint="eastAsia" w:ascii="宋体" w:hAnsi="宋体"/>
                <w:color w:val="000000"/>
                <w:kern w:val="0"/>
                <w:sz w:val="20"/>
                <w:szCs w:val="16"/>
              </w:rPr>
            </w:pPr>
          </w:p>
        </w:tc>
        <w:tc>
          <w:tcPr>
            <w:tcW w:w="440" w:type="pct"/>
            <w:shd w:val="clear" w:color="auto" w:fill="auto"/>
            <w:vAlign w:val="center"/>
          </w:tcPr>
          <w:p>
            <w:pPr>
              <w:widowControl/>
              <w:jc w:val="center"/>
              <w:rPr>
                <w:rFonts w:hint="eastAsia" w:ascii="宋体" w:hAnsi="宋体"/>
                <w:color w:val="000000"/>
                <w:kern w:val="0"/>
                <w:sz w:val="20"/>
                <w:szCs w:val="16"/>
              </w:rPr>
            </w:pPr>
            <w:r>
              <w:rPr>
                <w:rFonts w:hint="eastAsia" w:ascii="宋体" w:hAnsi="宋体"/>
                <w:color w:val="000000"/>
                <w:kern w:val="0"/>
                <w:sz w:val="20"/>
                <w:szCs w:val="16"/>
              </w:rPr>
              <w:t>0</w:t>
            </w:r>
            <w:r>
              <w:rPr>
                <w:rFonts w:ascii="宋体" w:hAnsi="宋体"/>
                <w:color w:val="000000"/>
                <w:kern w:val="0"/>
                <w:sz w:val="20"/>
                <w:szCs w:val="16"/>
              </w:rPr>
              <w:t>002</w:t>
            </w:r>
          </w:p>
        </w:tc>
        <w:tc>
          <w:tcPr>
            <w:tcW w:w="504" w:type="pct"/>
            <w:shd w:val="clear" w:color="auto" w:fill="auto"/>
            <w:vAlign w:val="center"/>
          </w:tcPr>
          <w:p>
            <w:pPr>
              <w:widowControl/>
              <w:jc w:val="center"/>
              <w:rPr>
                <w:rFonts w:hint="eastAsia" w:ascii="宋体" w:hAnsi="宋体"/>
                <w:color w:val="000000"/>
                <w:kern w:val="0"/>
                <w:sz w:val="20"/>
                <w:szCs w:val="16"/>
              </w:rPr>
            </w:pPr>
          </w:p>
        </w:tc>
        <w:tc>
          <w:tcPr>
            <w:tcW w:w="887" w:type="pct"/>
            <w:shd w:val="clear" w:color="auto" w:fill="auto"/>
            <w:vAlign w:val="center"/>
          </w:tcPr>
          <w:p>
            <w:pPr>
              <w:widowControl/>
              <w:jc w:val="center"/>
              <w:rPr>
                <w:rFonts w:hint="eastAsia" w:ascii="宋体" w:hAnsi="宋体"/>
                <w:color w:val="000000"/>
                <w:kern w:val="0"/>
                <w:sz w:val="20"/>
                <w:szCs w:val="16"/>
              </w:rPr>
            </w:pPr>
            <w:r>
              <w:rPr>
                <w:rFonts w:ascii="宋体" w:hAnsi="宋体"/>
                <w:color w:val="000000"/>
                <w:kern w:val="0"/>
                <w:sz w:val="20"/>
                <w:szCs w:val="16"/>
              </w:rPr>
              <w:t>500020000</w:t>
            </w:r>
          </w:p>
        </w:tc>
        <w:tc>
          <w:tcPr>
            <w:tcW w:w="983"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单位地理空间信息</w:t>
            </w:r>
          </w:p>
        </w:tc>
        <w:tc>
          <w:tcPr>
            <w:tcW w:w="1889" w:type="pct"/>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对特种设备单位地理信息定位和特征等描述的资料和数据信息</w:t>
            </w:r>
          </w:p>
        </w:tc>
      </w:tr>
    </w:tbl>
    <w:p>
      <w:pPr>
        <w:widowControl/>
        <w:tabs>
          <w:tab w:val="left" w:pos="1072"/>
          <w:tab w:val="left" w:pos="2198"/>
          <w:tab w:val="left" w:pos="3488"/>
          <w:tab w:val="left" w:pos="5772"/>
        </w:tabs>
        <w:ind w:left="113"/>
        <w:jc w:val="center"/>
        <w:rPr>
          <w:rFonts w:ascii="黑体" w:hAnsi="黑体" w:eastAsia="黑体"/>
          <w:color w:val="000000"/>
          <w:kern w:val="0"/>
        </w:rPr>
      </w:pPr>
    </w:p>
    <w:p>
      <w:pPr>
        <w:widowControl/>
        <w:tabs>
          <w:tab w:val="left" w:pos="1072"/>
          <w:tab w:val="left" w:pos="2198"/>
          <w:tab w:val="left" w:pos="3488"/>
          <w:tab w:val="left" w:pos="5772"/>
        </w:tabs>
        <w:ind w:left="113"/>
        <w:jc w:val="center"/>
        <w:rPr>
          <w:rFonts w:hint="eastAsia" w:ascii="黑体" w:hAnsi="黑体" w:eastAsia="黑体"/>
          <w:color w:val="000000"/>
          <w:kern w:val="0"/>
        </w:rPr>
      </w:pPr>
    </w:p>
    <w:p>
      <w:pPr>
        <w:widowControl/>
        <w:tabs>
          <w:tab w:val="left" w:pos="1072"/>
          <w:tab w:val="left" w:pos="2198"/>
          <w:tab w:val="left" w:pos="3488"/>
          <w:tab w:val="left" w:pos="5772"/>
        </w:tabs>
        <w:ind w:left="113"/>
        <w:jc w:val="center"/>
      </w:pPr>
      <w:r>
        <w:rPr>
          <w:rFonts w:hint="eastAsia" w:ascii="黑体" w:hAnsi="黑体" w:eastAsia="黑体"/>
          <w:color w:val="000000"/>
          <w:kern w:val="0"/>
        </w:rPr>
        <w:t>表A</w:t>
      </w:r>
      <w:r>
        <w:rPr>
          <w:rFonts w:ascii="黑体" w:hAnsi="黑体" w:eastAsia="黑体"/>
          <w:color w:val="000000"/>
          <w:kern w:val="0"/>
        </w:rPr>
        <w:t>.1</w:t>
      </w:r>
      <w:r>
        <w:rPr>
          <w:rFonts w:hint="eastAsia" w:ascii="黑体" w:hAnsi="黑体" w:eastAsia="黑体"/>
          <w:color w:val="000000"/>
          <w:kern w:val="0"/>
        </w:rPr>
        <w:t>（续）</w:t>
      </w:r>
    </w:p>
    <w:tbl>
      <w:tblPr>
        <w:tblStyle w:val="4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842"/>
        <w:gridCol w:w="965"/>
        <w:gridCol w:w="1696"/>
        <w:gridCol w:w="2137"/>
        <w:gridCol w:w="3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71" w:type="dxa"/>
            <w:tcBorders>
              <w:top w:val="single" w:color="auto" w:sz="8" w:space="0"/>
              <w:bottom w:val="single" w:color="auto" w:sz="8" w:space="0"/>
            </w:tcBorders>
            <w:shd w:val="clear" w:color="auto" w:fill="auto"/>
            <w:vAlign w:val="center"/>
          </w:tcPr>
          <w:p>
            <w:pPr>
              <w:widowControl/>
              <w:rPr>
                <w:rFonts w:hint="eastAsia" w:ascii="宋体" w:hAnsi="宋体"/>
                <w:color w:val="000000"/>
                <w:kern w:val="0"/>
                <w:sz w:val="18"/>
                <w:szCs w:val="18"/>
              </w:rPr>
            </w:pPr>
            <w:r>
              <w:rPr>
                <w:rFonts w:hint="eastAsia" w:ascii="宋体" w:hAnsi="宋体" w:cs="宋体"/>
                <w:color w:val="000000"/>
                <w:kern w:val="0"/>
                <w:sz w:val="18"/>
                <w:szCs w:val="18"/>
              </w:rPr>
              <w:t>类</w:t>
            </w:r>
          </w:p>
        </w:tc>
        <w:tc>
          <w:tcPr>
            <w:tcW w:w="842" w:type="dxa"/>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项</w:t>
            </w:r>
          </w:p>
        </w:tc>
        <w:tc>
          <w:tcPr>
            <w:tcW w:w="965" w:type="dxa"/>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目</w:t>
            </w:r>
          </w:p>
        </w:tc>
        <w:tc>
          <w:tcPr>
            <w:tcW w:w="1696" w:type="dxa"/>
            <w:tcBorders>
              <w:top w:val="single" w:color="auto" w:sz="8" w:space="0"/>
              <w:bottom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s="宋体"/>
                <w:color w:val="000000"/>
                <w:kern w:val="0"/>
                <w:sz w:val="18"/>
                <w:szCs w:val="18"/>
              </w:rPr>
              <w:t>资源目录代码</w:t>
            </w:r>
          </w:p>
        </w:tc>
        <w:tc>
          <w:tcPr>
            <w:tcW w:w="2138" w:type="dxa"/>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类别名称</w:t>
            </w:r>
          </w:p>
        </w:tc>
        <w:tc>
          <w:tcPr>
            <w:tcW w:w="3352" w:type="dxa"/>
            <w:tcBorders>
              <w:top w:val="single" w:color="auto" w:sz="8" w:space="0"/>
              <w:bottom w:val="single" w:color="auto" w:sz="8"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定义及说明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71" w:type="dxa"/>
            <w:tcBorders>
              <w:top w:val="single" w:color="auto" w:sz="8" w:space="0"/>
            </w:tcBorders>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w:t>
            </w:r>
          </w:p>
        </w:tc>
        <w:tc>
          <w:tcPr>
            <w:tcW w:w="842" w:type="dxa"/>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965" w:type="dxa"/>
            <w:tcBorders>
              <w:top w:val="single" w:color="auto" w:sz="8" w:space="0"/>
            </w:tcBorders>
            <w:shd w:val="clear" w:color="auto" w:fill="auto"/>
            <w:vAlign w:val="center"/>
          </w:tcPr>
          <w:p>
            <w:pPr>
              <w:widowControl/>
              <w:jc w:val="center"/>
              <w:rPr>
                <w:rFonts w:hint="eastAsia" w:ascii="宋体" w:hAnsi="宋体"/>
                <w:color w:val="000000"/>
                <w:kern w:val="0"/>
                <w:sz w:val="18"/>
                <w:szCs w:val="18"/>
              </w:rPr>
            </w:pPr>
          </w:p>
        </w:tc>
        <w:tc>
          <w:tcPr>
            <w:tcW w:w="1696" w:type="dxa"/>
            <w:tcBorders>
              <w:top w:val="single" w:color="auto" w:sz="8" w:space="0"/>
            </w:tcBorders>
            <w:shd w:val="clear" w:color="auto" w:fill="auto"/>
            <w:vAlign w:val="center"/>
          </w:tcPr>
          <w:p>
            <w:pPr>
              <w:widowControl/>
              <w:rPr>
                <w:rFonts w:hint="eastAsia" w:ascii="宋体" w:hAnsi="宋体"/>
                <w:color w:val="000000"/>
                <w:kern w:val="0"/>
                <w:sz w:val="18"/>
                <w:szCs w:val="18"/>
              </w:rPr>
            </w:pPr>
            <w:r>
              <w:rPr>
                <w:rFonts w:hint="eastAsia" w:ascii="宋体" w:hAnsi="宋体"/>
                <w:color w:val="000000"/>
                <w:kern w:val="0"/>
                <w:sz w:val="18"/>
                <w:szCs w:val="18"/>
              </w:rPr>
              <w:t xml:space="preserve">   600000000</w:t>
            </w:r>
          </w:p>
        </w:tc>
        <w:tc>
          <w:tcPr>
            <w:tcW w:w="2138" w:type="dxa"/>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物联网信息类</w:t>
            </w:r>
          </w:p>
        </w:tc>
        <w:tc>
          <w:tcPr>
            <w:tcW w:w="3352" w:type="dxa"/>
            <w:tcBorders>
              <w:top w:val="single" w:color="auto" w:sz="8"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w:t>
            </w:r>
            <w:r>
              <w:rPr>
                <w:rFonts w:ascii="宋体" w:hAnsi="宋体" w:cs="宋体"/>
                <w:color w:val="000000"/>
                <w:kern w:val="0"/>
                <w:sz w:val="18"/>
                <w:szCs w:val="18"/>
              </w:rPr>
              <w:t>物联网</w:t>
            </w:r>
            <w:r>
              <w:rPr>
                <w:rFonts w:hint="eastAsia" w:ascii="宋体" w:hAnsi="宋体" w:cs="宋体"/>
                <w:color w:val="000000"/>
                <w:kern w:val="0"/>
                <w:sz w:val="18"/>
                <w:szCs w:val="18"/>
              </w:rPr>
              <w:t>技术实现特种设备感知的物联网设备</w:t>
            </w:r>
            <w:r>
              <w:rPr>
                <w:rFonts w:ascii="宋体" w:hAnsi="宋体" w:cs="宋体"/>
                <w:color w:val="000000"/>
                <w:kern w:val="0"/>
                <w:sz w:val="18"/>
                <w:szCs w:val="18"/>
              </w:rPr>
              <w:t>数据和采集的运行数据等</w:t>
            </w:r>
            <w:r>
              <w:rPr>
                <w:rFonts w:hint="eastAsia" w:ascii="宋体" w:hAnsi="宋体" w:cs="宋体"/>
                <w:color w:val="000000"/>
                <w:kern w:val="0"/>
                <w:sz w:val="18"/>
                <w:szCs w:val="18"/>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0001</w:t>
            </w:r>
          </w:p>
        </w:tc>
        <w:tc>
          <w:tcPr>
            <w:tcW w:w="965" w:type="dxa"/>
            <w:shd w:val="clear" w:color="auto" w:fill="auto"/>
            <w:vAlign w:val="center"/>
          </w:tcPr>
          <w:p>
            <w:pPr>
              <w:widowControl/>
              <w:jc w:val="center"/>
              <w:rPr>
                <w:rFonts w:hint="eastAsia" w:ascii="宋体" w:hAnsi="宋体"/>
                <w:color w:val="000000"/>
                <w:kern w:val="0"/>
                <w:sz w:val="18"/>
                <w:szCs w:val="18"/>
              </w:rPr>
            </w:pPr>
          </w:p>
        </w:tc>
        <w:tc>
          <w:tcPr>
            <w:tcW w:w="1696" w:type="dxa"/>
            <w:shd w:val="clear" w:color="auto" w:fill="auto"/>
            <w:vAlign w:val="center"/>
          </w:tcPr>
          <w:p>
            <w:pPr>
              <w:widowControl/>
              <w:rPr>
                <w:rFonts w:hint="eastAsia" w:ascii="宋体" w:hAnsi="宋体"/>
                <w:color w:val="000000"/>
                <w:kern w:val="0"/>
                <w:sz w:val="18"/>
                <w:szCs w:val="18"/>
              </w:rPr>
            </w:pP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物联网设备数据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描述用于物联网感知的设备数据信息，如摄像头设备、传感器设备等信息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0002</w:t>
            </w:r>
          </w:p>
        </w:tc>
        <w:tc>
          <w:tcPr>
            <w:tcW w:w="965" w:type="dxa"/>
            <w:shd w:val="clear" w:color="auto" w:fill="auto"/>
            <w:vAlign w:val="center"/>
          </w:tcPr>
          <w:p>
            <w:pPr>
              <w:widowControl/>
              <w:jc w:val="center"/>
              <w:rPr>
                <w:rFonts w:hint="eastAsia" w:ascii="宋体" w:hAnsi="宋体"/>
                <w:color w:val="000000"/>
                <w:kern w:val="0"/>
                <w:sz w:val="18"/>
                <w:szCs w:val="18"/>
              </w:rPr>
            </w:pP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w:t>
            </w:r>
            <w:r>
              <w:rPr>
                <w:rFonts w:ascii="宋体" w:hAnsi="宋体"/>
                <w:color w:val="000000"/>
                <w:kern w:val="0"/>
                <w:sz w:val="18"/>
                <w:szCs w:val="18"/>
              </w:rPr>
              <w:t>000</w:t>
            </w:r>
            <w:r>
              <w:rPr>
                <w:rFonts w:hint="eastAsia" w:ascii="宋体" w:hAnsi="宋体"/>
                <w:color w:val="000000"/>
                <w:kern w:val="0"/>
                <w:sz w:val="18"/>
                <w:szCs w:val="18"/>
              </w:rPr>
              <w:t>2</w:t>
            </w:r>
            <w:r>
              <w:rPr>
                <w:rFonts w:ascii="宋体" w:hAnsi="宋体"/>
                <w:color w:val="000000"/>
                <w:kern w:val="0"/>
                <w:sz w:val="18"/>
                <w:szCs w:val="18"/>
              </w:rPr>
              <w:t>0000</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物联网采集数据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物联网感知采集或加工后的设备环境、运行情况和异常事件等数据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0001</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w:t>
            </w:r>
            <w:r>
              <w:rPr>
                <w:rFonts w:ascii="宋体" w:hAnsi="宋体"/>
                <w:color w:val="000000"/>
                <w:kern w:val="0"/>
                <w:sz w:val="18"/>
                <w:szCs w:val="18"/>
              </w:rPr>
              <w:t>000</w:t>
            </w:r>
            <w:r>
              <w:rPr>
                <w:rFonts w:hint="eastAsia" w:ascii="宋体" w:hAnsi="宋体"/>
                <w:color w:val="000000"/>
                <w:kern w:val="0"/>
                <w:sz w:val="18"/>
                <w:szCs w:val="18"/>
              </w:rPr>
              <w:t>2</w:t>
            </w:r>
            <w:r>
              <w:rPr>
                <w:rFonts w:ascii="宋体" w:hAnsi="宋体"/>
                <w:color w:val="000000"/>
                <w:kern w:val="0"/>
                <w:sz w:val="18"/>
                <w:szCs w:val="18"/>
              </w:rPr>
              <w:t>000</w:t>
            </w:r>
            <w:r>
              <w:rPr>
                <w:rFonts w:hint="eastAsia" w:ascii="宋体" w:hAnsi="宋体"/>
                <w:color w:val="000000"/>
                <w:kern w:val="0"/>
                <w:sz w:val="18"/>
                <w:szCs w:val="18"/>
              </w:rPr>
              <w:t>1</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环境数据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描述设备所处的环节如温度、湿度、光照、气压、噪声、空气质量等数据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0002</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600020002</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设备状态数据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描述设备所处的状态如运行状态、故障情况、能耗情况和振动情况等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0003</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600020003</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音视频和图像数据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包括实时音视频流、静态图像、静态音频、热成像数据等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0004</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600020004</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位置和运动数据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描述设备的坐标信息、加速度、方向和姿态信息等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0005</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600020005</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异常事件数据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采集分析的设备异常状况信息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0003</w:t>
            </w:r>
          </w:p>
        </w:tc>
        <w:tc>
          <w:tcPr>
            <w:tcW w:w="965" w:type="dxa"/>
            <w:shd w:val="clear" w:color="auto" w:fill="auto"/>
            <w:vAlign w:val="center"/>
          </w:tcPr>
          <w:p>
            <w:pPr>
              <w:widowControl/>
              <w:jc w:val="center"/>
              <w:rPr>
                <w:rFonts w:hint="eastAsia" w:ascii="宋体" w:hAnsi="宋体"/>
                <w:color w:val="000000"/>
                <w:kern w:val="0"/>
                <w:sz w:val="18"/>
                <w:szCs w:val="18"/>
              </w:rPr>
            </w:pPr>
          </w:p>
        </w:tc>
        <w:tc>
          <w:tcPr>
            <w:tcW w:w="1696" w:type="dxa"/>
            <w:shd w:val="clear" w:color="auto" w:fill="auto"/>
            <w:vAlign w:val="center"/>
          </w:tcPr>
          <w:p>
            <w:pPr>
              <w:widowControl/>
              <w:jc w:val="center"/>
              <w:rPr>
                <w:rFonts w:hint="eastAsia" w:ascii="宋体" w:hAnsi="宋体"/>
                <w:color w:val="000000"/>
                <w:kern w:val="0"/>
                <w:sz w:val="18"/>
                <w:szCs w:val="18"/>
              </w:rPr>
            </w:pP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其他物联网数据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其他物联网相关信息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0003</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600020003</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音视频和图像数据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包括实时音视频流、静态图像、静态音频、热成像数据等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0004</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600020004</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位置和运动数据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描述设备的坐标信息、加速度、方向和姿态信息等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p>
        </w:tc>
        <w:tc>
          <w:tcPr>
            <w:tcW w:w="965"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0005</w:t>
            </w:r>
          </w:p>
        </w:tc>
        <w:tc>
          <w:tcPr>
            <w:tcW w:w="1696"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600020005</w:t>
            </w: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异常事件数据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采集分析的设备异常状况信息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 w:hRule="atLeast"/>
          <w:jc w:val="center"/>
        </w:trPr>
        <w:tc>
          <w:tcPr>
            <w:tcW w:w="569" w:type="dxa"/>
            <w:shd w:val="clear" w:color="auto" w:fill="auto"/>
            <w:vAlign w:val="center"/>
          </w:tcPr>
          <w:p>
            <w:pPr>
              <w:widowControl/>
              <w:jc w:val="center"/>
              <w:rPr>
                <w:rFonts w:hint="eastAsia" w:ascii="宋体" w:hAnsi="宋体"/>
                <w:color w:val="000000"/>
                <w:kern w:val="0"/>
                <w:sz w:val="18"/>
                <w:szCs w:val="18"/>
              </w:rPr>
            </w:pPr>
          </w:p>
        </w:tc>
        <w:tc>
          <w:tcPr>
            <w:tcW w:w="842" w:type="dxa"/>
            <w:shd w:val="clear" w:color="auto" w:fill="auto"/>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0003</w:t>
            </w:r>
          </w:p>
        </w:tc>
        <w:tc>
          <w:tcPr>
            <w:tcW w:w="965" w:type="dxa"/>
            <w:shd w:val="clear" w:color="auto" w:fill="auto"/>
            <w:vAlign w:val="center"/>
          </w:tcPr>
          <w:p>
            <w:pPr>
              <w:widowControl/>
              <w:jc w:val="center"/>
              <w:rPr>
                <w:rFonts w:hint="eastAsia" w:ascii="宋体" w:hAnsi="宋体"/>
                <w:color w:val="000000"/>
                <w:kern w:val="0"/>
                <w:sz w:val="18"/>
                <w:szCs w:val="18"/>
              </w:rPr>
            </w:pPr>
          </w:p>
        </w:tc>
        <w:tc>
          <w:tcPr>
            <w:tcW w:w="1696" w:type="dxa"/>
            <w:shd w:val="clear" w:color="auto" w:fill="auto"/>
            <w:vAlign w:val="center"/>
          </w:tcPr>
          <w:p>
            <w:pPr>
              <w:widowControl/>
              <w:jc w:val="center"/>
              <w:rPr>
                <w:rFonts w:hint="eastAsia" w:ascii="宋体" w:hAnsi="宋体"/>
                <w:color w:val="000000"/>
                <w:kern w:val="0"/>
                <w:sz w:val="18"/>
                <w:szCs w:val="18"/>
              </w:rPr>
            </w:pPr>
          </w:p>
        </w:tc>
        <w:tc>
          <w:tcPr>
            <w:tcW w:w="2138"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其他物联网数据</w:t>
            </w:r>
          </w:p>
        </w:tc>
        <w:tc>
          <w:tcPr>
            <w:tcW w:w="3354"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其他物联网相关信息</w:t>
            </w:r>
          </w:p>
        </w:tc>
      </w:tr>
    </w:tbl>
    <w:p>
      <w:pPr>
        <w:pStyle w:val="72"/>
        <w:ind w:firstLine="420"/>
      </w:pPr>
    </w:p>
    <w:p>
      <w:pPr>
        <w:pStyle w:val="72"/>
        <w:ind w:firstLine="420"/>
      </w:pPr>
    </w:p>
    <w:p>
      <w:pPr>
        <w:pStyle w:val="72"/>
        <w:ind w:firstLine="420"/>
        <w:rPr>
          <w:rFonts w:hint="eastAsia"/>
        </w:rPr>
      </w:pPr>
    </w:p>
    <w:bookmarkEnd w:id="50"/>
    <w:p>
      <w:pPr>
        <w:pStyle w:val="72"/>
        <w:ind w:firstLine="0" w:firstLineChars="0"/>
        <w:jc w:val="center"/>
        <w:rPr>
          <w:rFonts w:hint="eastAsia"/>
        </w:rPr>
      </w:pPr>
      <w:bookmarkStart w:id="52" w:name="BookMark8"/>
      <w:r>
        <w:rPr>
          <w:rFonts w:hint="eastAsia"/>
        </w:rPr>
        <w:drawing>
          <wp:inline distT="0" distB="0" distL="0" distR="0">
            <wp:extent cx="1485900" cy="317500"/>
            <wp:effectExtent l="0" t="0" r="0" b="6350"/>
            <wp:docPr id="746269420" name="图片 1"/>
            <wp:cNvGraphicFramePr/>
            <a:graphic xmlns:a="http://schemas.openxmlformats.org/drawingml/2006/main">
              <a:graphicData uri="http://schemas.openxmlformats.org/drawingml/2006/picture">
                <pic:pic xmlns:pic="http://schemas.openxmlformats.org/drawingml/2006/picture">
                  <pic:nvPicPr>
                    <pic:cNvPr id="746269420" name="图片 1"/>
                    <pic:cNvPicPr/>
                  </pic:nvPicPr>
                  <pic:blipFill>
                    <a:blip r:embed="rId19">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2"/>
    </w:p>
    <w:sectPr>
      <w:pgSz w:w="11906" w:h="16838"/>
      <w:pgMar w:top="108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Fonts w:hint="eastAsia"/>
      </w:rPr>
    </w:pPr>
    <w:r>
      <w:fldChar w:fldCharType="begin"/>
    </w:r>
    <w:r>
      <w:instrText xml:space="preserve"> STYLEREF  标准文件_文件编号  \* MERGEFORMAT </w:instrText>
    </w:r>
    <w:r>
      <w:fldChar w:fldCharType="separate"/>
    </w:r>
    <w:r>
      <w:rPr>
        <w:rFonts w:hint="eastAsia"/>
      </w:rPr>
      <w:t>MR/T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STYLEREF  标准文件_文件编号  \* MERGEFORMAT </w:instrText>
    </w:r>
    <w:r>
      <w:fldChar w:fldCharType="separate"/>
    </w:r>
    <w:r>
      <w:t>MR/T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Fonts w:hint="eastAsia"/>
      </w:rPr>
    </w:pPr>
    <w:r>
      <w:fldChar w:fldCharType="begin"/>
    </w:r>
    <w:r>
      <w:instrText xml:space="preserve"> STYLEREF  标准文件_文件编号  \* MERGEFORMAT </w:instrText>
    </w:r>
    <w:r>
      <w:fldChar w:fldCharType="separate"/>
    </w:r>
    <w:r>
      <w:rPr>
        <w:rFonts w:hint="eastAsia"/>
      </w:rPr>
      <w:t>MR/T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5"/>
      <w:suff w:val="nothing"/>
      <w:lvlText w:val="%1%2.%3　"/>
      <w:lvlJc w:val="left"/>
      <w:pPr>
        <w:ind w:left="0" w:firstLine="0"/>
      </w:pPr>
    </w:lvl>
    <w:lvl w:ilvl="3" w:tentative="0">
      <w:start w:val="1"/>
      <w:numFmt w:val="decimal"/>
      <w:pStyle w:val="134"/>
      <w:suff w:val="nothing"/>
      <w:lvlText w:val="%1%2.%3.%4　"/>
      <w:lvlJc w:val="left"/>
      <w:pPr>
        <w:ind w:left="0" w:firstLine="0"/>
      </w:pPr>
    </w:lvl>
    <w:lvl w:ilvl="4" w:tentative="0">
      <w:start w:val="1"/>
      <w:numFmt w:val="decimal"/>
      <w:pStyle w:val="169"/>
      <w:suff w:val="nothing"/>
      <w:lvlText w:val="%1%2.%3.%4.%5　"/>
      <w:lvlJc w:val="left"/>
      <w:pPr>
        <w:ind w:left="0" w:firstLine="0"/>
      </w:pPr>
    </w:lvl>
    <w:lvl w:ilvl="5" w:tentative="0">
      <w:start w:val="1"/>
      <w:numFmt w:val="decimal"/>
      <w:pStyle w:val="171"/>
      <w:suff w:val="nothing"/>
      <w:lvlText w:val="%1%2.%3.%4.%5.%6　"/>
      <w:lvlJc w:val="left"/>
      <w:pPr>
        <w:ind w:left="0" w:firstLine="0"/>
      </w:pPr>
    </w:lvl>
    <w:lvl w:ilvl="6" w:tentative="0">
      <w:start w:val="1"/>
      <w:numFmt w:val="decimal"/>
      <w:pStyle w:val="17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16"/>
      <w:suff w:val="nothing"/>
      <w:lvlText w:val="%10.%2 "/>
      <w:lvlJc w:val="left"/>
      <w:pPr>
        <w:ind w:left="0" w:firstLine="0"/>
      </w:pPr>
      <w:rPr>
        <w:rFonts w:hint="eastAsia" w:ascii="黑体" w:eastAsia="黑体" w:hAnsiTheme="minorHAnsi"/>
        <w:b w:val="0"/>
        <w:i w:val="0"/>
        <w:sz w:val="21"/>
      </w:rPr>
    </w:lvl>
    <w:lvl w:ilvl="2" w:tentative="0">
      <w:start w:val="1"/>
      <w:numFmt w:val="decimal"/>
      <w:pStyle w:val="217"/>
      <w:suff w:val="nothing"/>
      <w:lvlText w:val="%10.%2.%3 "/>
      <w:lvlJc w:val="left"/>
      <w:pPr>
        <w:ind w:left="0" w:firstLine="0"/>
      </w:pPr>
      <w:rPr>
        <w:rFonts w:hint="eastAsia" w:ascii="黑体" w:eastAsia="黑体" w:hAnsiTheme="minorHAnsi"/>
        <w:b w:val="0"/>
        <w:i w:val="0"/>
        <w:sz w:val="21"/>
      </w:rPr>
    </w:lvl>
    <w:lvl w:ilvl="3" w:tentative="0">
      <w:start w:val="1"/>
      <w:numFmt w:val="decimal"/>
      <w:pStyle w:val="218"/>
      <w:suff w:val="nothing"/>
      <w:lvlText w:val="%10.%2.%3.%4 "/>
      <w:lvlJc w:val="left"/>
      <w:pPr>
        <w:ind w:left="0" w:firstLine="0"/>
      </w:pPr>
      <w:rPr>
        <w:rFonts w:hint="eastAsia" w:ascii="黑体" w:eastAsia="黑体" w:hAnsiTheme="minorHAnsi"/>
        <w:b w:val="0"/>
        <w:i w:val="0"/>
        <w:sz w:val="21"/>
      </w:rPr>
    </w:lvl>
    <w:lvl w:ilvl="4" w:tentative="0">
      <w:start w:val="1"/>
      <w:numFmt w:val="decimal"/>
      <w:pStyle w:val="219"/>
      <w:suff w:val="nothing"/>
      <w:lvlText w:val="%10.%2.%3.%4.%5 "/>
      <w:lvlJc w:val="left"/>
      <w:pPr>
        <w:ind w:left="0" w:firstLine="0"/>
      </w:pPr>
      <w:rPr>
        <w:rFonts w:hint="eastAsia" w:ascii="黑体" w:eastAsia="黑体" w:hAnsiTheme="minorHAnsi"/>
        <w:b w:val="0"/>
        <w:i w:val="0"/>
        <w:sz w:val="21"/>
      </w:rPr>
    </w:lvl>
    <w:lvl w:ilvl="5" w:tentative="0">
      <w:start w:val="1"/>
      <w:numFmt w:val="decimal"/>
      <w:pStyle w:val="22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8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2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81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A8F7113"/>
    <w:multiLevelType w:val="multilevel"/>
    <w:tmpl w:val="2A8F7113"/>
    <w:lvl w:ilvl="0" w:tentative="0">
      <w:start w:val="1"/>
      <w:numFmt w:val="upperLetter"/>
      <w:pStyle w:val="297"/>
      <w:suff w:val="space"/>
      <w:lvlText w:val="%1"/>
      <w:lvlJc w:val="left"/>
      <w:pPr>
        <w:ind w:left="623" w:hanging="425"/>
      </w:pPr>
      <w:rPr>
        <w:rFonts w:hint="eastAsia"/>
      </w:rPr>
    </w:lvl>
    <w:lvl w:ilvl="1" w:tentative="0">
      <w:start w:val="1"/>
      <w:numFmt w:val="decimal"/>
      <w:pStyle w:val="2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4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3"/>
      <w:lvlText w:val=""/>
      <w:lvlJc w:val="left"/>
      <w:pPr>
        <w:ind w:left="851" w:hanging="431"/>
      </w:pPr>
      <w:rPr>
        <w:rFonts w:hint="default" w:ascii="Symbol" w:hAnsi="Symbol"/>
        <w:sz w:val="21"/>
      </w:rPr>
    </w:lvl>
    <w:lvl w:ilvl="2" w:tentative="0">
      <w:start w:val="1"/>
      <w:numFmt w:val="bullet"/>
      <w:pStyle w:val="18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1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90"/>
      <w:lvlText w:val="%1)"/>
      <w:lvlJc w:val="left"/>
      <w:pPr>
        <w:tabs>
          <w:tab w:val="left" w:pos="851"/>
        </w:tabs>
        <w:ind w:left="851" w:hanging="426"/>
      </w:pPr>
      <w:rPr>
        <w:rFonts w:hint="eastAsia" w:ascii="宋体" w:hAnsi="Times New Roman" w:eastAsia="宋体"/>
        <w:sz w:val="21"/>
      </w:rPr>
    </w:lvl>
    <w:lvl w:ilvl="1" w:tentative="0">
      <w:start w:val="1"/>
      <w:numFmt w:val="decimal"/>
      <w:pStyle w:val="125"/>
      <w:lvlText w:val="%2)"/>
      <w:lvlJc w:val="left"/>
      <w:pPr>
        <w:tabs>
          <w:tab w:val="left" w:pos="1276"/>
        </w:tabs>
        <w:ind w:left="1276" w:hanging="425"/>
      </w:pPr>
      <w:rPr>
        <w:rFonts w:hint="eastAsia" w:ascii="宋体" w:hAnsi="Times New Roman" w:eastAsia="宋体"/>
        <w:sz w:val="21"/>
      </w:rPr>
    </w:lvl>
    <w:lvl w:ilvl="2" w:tentative="0">
      <w:start w:val="1"/>
      <w:numFmt w:val="decimal"/>
      <w:pStyle w:val="13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1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3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3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1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2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B55DC2"/>
    <w:multiLevelType w:val="multilevel"/>
    <w:tmpl w:val="60B55DC2"/>
    <w:lvl w:ilvl="0" w:tentative="0">
      <w:start w:val="1"/>
      <w:numFmt w:val="upperLetter"/>
      <w:pStyle w:val="247"/>
      <w:lvlText w:val="%1"/>
      <w:lvlJc w:val="left"/>
      <w:pPr>
        <w:tabs>
          <w:tab w:val="left" w:pos="0"/>
        </w:tabs>
        <w:ind w:left="0" w:hanging="425"/>
      </w:pPr>
      <w:rPr>
        <w:rFonts w:hint="eastAsia"/>
      </w:rPr>
    </w:lvl>
    <w:lvl w:ilvl="1" w:tentative="0">
      <w:start w:val="1"/>
      <w:numFmt w:val="decimal"/>
      <w:pStyle w:val="2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4622F9"/>
    <w:multiLevelType w:val="multilevel"/>
    <w:tmpl w:val="644622F9"/>
    <w:lvl w:ilvl="0" w:tentative="0">
      <w:start w:val="1"/>
      <w:numFmt w:val="upperRoman"/>
      <w:pStyle w:val="18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20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20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1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68"/>
      <w:suff w:val="nothing"/>
      <w:lvlText w:val="%1"/>
      <w:lvlJc w:val="left"/>
      <w:pPr>
        <w:ind w:left="0" w:firstLine="0"/>
      </w:pPr>
      <w:rPr>
        <w:rFonts w:hint="eastAsia"/>
      </w:rPr>
    </w:lvl>
    <w:lvl w:ilvl="1" w:tentative="0">
      <w:start w:val="1"/>
      <w:numFmt w:val="decimal"/>
      <w:pStyle w:val="120"/>
      <w:suff w:val="nothing"/>
      <w:lvlText w:val="%1%2　"/>
      <w:lvlJc w:val="left"/>
      <w:pPr>
        <w:ind w:left="0" w:firstLine="0"/>
      </w:pPr>
      <w:rPr>
        <w:rFonts w:hint="eastAsia" w:ascii="黑体" w:eastAsia="黑体"/>
        <w:b w:val="0"/>
        <w:i w:val="0"/>
        <w:sz w:val="21"/>
      </w:rPr>
    </w:lvl>
    <w:lvl w:ilvl="2" w:tentative="0">
      <w:start w:val="1"/>
      <w:numFmt w:val="decimal"/>
      <w:pStyle w:val="1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110"/>
      <w:suff w:val="nothing"/>
      <w:lvlText w:val="%1%2.%3.%4.%5　"/>
      <w:lvlJc w:val="left"/>
      <w:pPr>
        <w:ind w:left="0" w:firstLine="0"/>
      </w:pPr>
      <w:rPr>
        <w:rFonts w:hint="eastAsia" w:ascii="黑体" w:eastAsia="黑体"/>
        <w:b w:val="0"/>
        <w:i w:val="0"/>
        <w:sz w:val="21"/>
      </w:rPr>
    </w:lvl>
    <w:lvl w:ilvl="5" w:tentative="0">
      <w:start w:val="1"/>
      <w:numFmt w:val="decimal"/>
      <w:pStyle w:val="114"/>
      <w:suff w:val="nothing"/>
      <w:lvlText w:val="%1%2.%3.%4.%5.%6　"/>
      <w:lvlJc w:val="left"/>
      <w:pPr>
        <w:ind w:left="0" w:firstLine="0"/>
      </w:pPr>
      <w:rPr>
        <w:rFonts w:hint="eastAsia" w:ascii="黑体" w:eastAsia="黑体"/>
        <w:b w:val="0"/>
        <w:i w:val="0"/>
        <w:sz w:val="21"/>
      </w:rPr>
    </w:lvl>
    <w:lvl w:ilvl="6" w:tentative="0">
      <w:start w:val="1"/>
      <w:numFmt w:val="decimal"/>
      <w:pStyle w:val="11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6C07CD"/>
    <w:multiLevelType w:val="multilevel"/>
    <w:tmpl w:val="6D6C07CD"/>
    <w:lvl w:ilvl="0" w:tentative="0">
      <w:start w:val="1"/>
      <w:numFmt w:val="lowerLetter"/>
      <w:pStyle w:val="304"/>
      <w:lvlText w:val="%1)"/>
      <w:lvlJc w:val="left"/>
      <w:pPr>
        <w:tabs>
          <w:tab w:val="left" w:pos="839"/>
        </w:tabs>
        <w:ind w:left="839" w:hanging="419"/>
      </w:pPr>
      <w:rPr>
        <w:rFonts w:hint="eastAsia" w:ascii="宋体" w:eastAsia="宋体"/>
        <w:b w:val="0"/>
        <w:i w:val="0"/>
        <w:sz w:val="21"/>
      </w:rPr>
    </w:lvl>
    <w:lvl w:ilvl="1" w:tentative="0">
      <w:start w:val="1"/>
      <w:numFmt w:val="decimal"/>
      <w:pStyle w:val="2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tentative="0">
      <w:start w:val="1"/>
      <w:numFmt w:val="none"/>
      <w:pStyle w:val="19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3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5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2"/>
  </w:num>
  <w:num w:numId="6">
    <w:abstractNumId w:val="17"/>
  </w:num>
  <w:num w:numId="7">
    <w:abstractNumId w:val="9"/>
  </w:num>
  <w:num w:numId="8">
    <w:abstractNumId w:val="3"/>
  </w:num>
  <w:num w:numId="9">
    <w:abstractNumId w:val="11"/>
  </w:num>
  <w:num w:numId="10">
    <w:abstractNumId w:val="20"/>
  </w:num>
  <w:num w:numId="11">
    <w:abstractNumId w:val="30"/>
  </w:num>
  <w:num w:numId="12">
    <w:abstractNumId w:val="15"/>
  </w:num>
  <w:num w:numId="13">
    <w:abstractNumId w:val="16"/>
  </w:num>
  <w:num w:numId="14">
    <w:abstractNumId w:val="8"/>
  </w:num>
  <w:num w:numId="15">
    <w:abstractNumId w:val="23"/>
  </w:num>
  <w:num w:numId="16">
    <w:abstractNumId w:val="26"/>
  </w:num>
  <w:num w:numId="17">
    <w:abstractNumId w:val="21"/>
  </w:num>
  <w:num w:numId="18">
    <w:abstractNumId w:val="35"/>
  </w:num>
  <w:num w:numId="19">
    <w:abstractNumId w:val="19"/>
  </w:num>
  <w:num w:numId="20">
    <w:abstractNumId w:val="1"/>
  </w:num>
  <w:num w:numId="21">
    <w:abstractNumId w:val="14"/>
  </w:num>
  <w:num w:numId="22">
    <w:abstractNumId w:val="36"/>
  </w:num>
  <w:num w:numId="23">
    <w:abstractNumId w:val="25"/>
  </w:num>
  <w:num w:numId="24">
    <w:abstractNumId w:val="6"/>
  </w:num>
  <w:num w:numId="25">
    <w:abstractNumId w:val="31"/>
  </w:num>
  <w:num w:numId="26">
    <w:abstractNumId w:val="34"/>
  </w:num>
  <w:num w:numId="27">
    <w:abstractNumId w:val="2"/>
  </w:num>
  <w:num w:numId="28">
    <w:abstractNumId w:val="4"/>
  </w:num>
  <w:num w:numId="29">
    <w:abstractNumId w:val="18"/>
  </w:num>
  <w:num w:numId="30">
    <w:abstractNumId w:val="29"/>
  </w:num>
  <w:num w:numId="31">
    <w:abstractNumId w:val="27"/>
  </w:num>
  <w:num w:numId="32">
    <w:abstractNumId w:val="24"/>
  </w:num>
  <w:num w:numId="33">
    <w:abstractNumId w:val="12"/>
  </w:num>
  <w:num w:numId="34">
    <w:abstractNumId w:val="10"/>
  </w:num>
  <w:num w:numId="35">
    <w:abstractNumId w:val="33"/>
  </w:num>
  <w:num w:numId="36">
    <w:abstractNumId w:val="1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attachedTemplate r:id="rId1"/>
  <w:documentProtection w:edit="forms" w:enforcement="1" w:cryptProviderType="rsaAES" w:cryptAlgorithmClass="hash" w:cryptAlgorithmType="typeAny" w:cryptAlgorithmSid="14" w:cryptSpinCount="100000" w:hash="CXX+/ILS7g9Ee+kUP3061nc/Macc3Zj+pPuZ9d8W93GF5ywuGNsKp4Fir9iWhrcdh+YHcAIAw6l6jCIQVzKAow==" w:salt="tIt/wEoGranJFN9v6B5eq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D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EAE"/>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3485"/>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28DB"/>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3739"/>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1E2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4306"/>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1D7F"/>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230E"/>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271"/>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F3F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8"/>
    <w:qFormat/>
    <w:uiPriority w:val="0"/>
    <w:pPr>
      <w:keepNext/>
      <w:keepLines/>
      <w:adjustRightInd/>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49"/>
    <w:semiHidden/>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250"/>
    <w:semiHidden/>
    <w:unhideWhenUsed/>
    <w:qFormat/>
    <w:uiPriority w:val="0"/>
    <w:pPr>
      <w:adjustRightInd/>
      <w:spacing w:line="240" w:lineRule="auto"/>
      <w:jc w:val="left"/>
    </w:pPr>
    <w:rPr>
      <w:rFonts w:ascii="Times New Roman" w:hAnsi="Times New Roman"/>
      <w:szCs w:val="24"/>
    </w:rPr>
  </w:style>
  <w:style w:type="paragraph" w:styleId="18">
    <w:name w:val="index 6"/>
    <w:basedOn w:val="1"/>
    <w:next w:val="1"/>
    <w:qFormat/>
    <w:uiPriority w:val="0"/>
    <w:pPr>
      <w:adjustRightInd/>
      <w:spacing w:line="240" w:lineRule="auto"/>
      <w:ind w:left="1260" w:hanging="210"/>
      <w:jc w:val="left"/>
    </w:pPr>
    <w:rPr>
      <w:sz w:val="20"/>
      <w:szCs w:val="20"/>
    </w:rPr>
  </w:style>
  <w:style w:type="paragraph" w:styleId="19">
    <w:name w:val="Body Text"/>
    <w:basedOn w:val="1"/>
    <w:link w:val="102"/>
    <w:qFormat/>
    <w:uiPriority w:val="0"/>
    <w:pPr>
      <w:spacing w:after="120"/>
    </w:pPr>
  </w:style>
  <w:style w:type="paragraph" w:styleId="20">
    <w:name w:val="index 4"/>
    <w:basedOn w:val="1"/>
    <w:next w:val="1"/>
    <w:qFormat/>
    <w:uiPriority w:val="0"/>
    <w:pPr>
      <w:adjustRightInd/>
      <w:spacing w:line="240" w:lineRule="auto"/>
      <w:ind w:left="840" w:hanging="210"/>
      <w:jc w:val="left"/>
    </w:pPr>
    <w:rPr>
      <w:sz w:val="20"/>
      <w:szCs w:val="20"/>
    </w:rPr>
  </w:style>
  <w:style w:type="paragraph" w:styleId="21">
    <w:name w:val="toc 5"/>
    <w:basedOn w:val="1"/>
    <w:next w:val="1"/>
    <w:unhideWhenUsed/>
    <w:qFormat/>
    <w:uiPriority w:val="0"/>
    <w:pPr>
      <w:ind w:left="839"/>
    </w:pPr>
    <w:rPr>
      <w:rFonts w:ascii="宋体"/>
    </w:rPr>
  </w:style>
  <w:style w:type="paragraph" w:styleId="22">
    <w:name w:val="toc 3"/>
    <w:basedOn w:val="1"/>
    <w:next w:val="1"/>
    <w:unhideWhenUsed/>
    <w:qFormat/>
    <w:uiPriority w:val="39"/>
    <w:pPr>
      <w:spacing w:line="300" w:lineRule="exact"/>
      <w:ind w:left="420"/>
    </w:pPr>
    <w:rPr>
      <w:rFonts w:ascii="宋体"/>
    </w:rPr>
  </w:style>
  <w:style w:type="paragraph" w:styleId="23">
    <w:name w:val="index 3"/>
    <w:basedOn w:val="1"/>
    <w:next w:val="1"/>
    <w:qFormat/>
    <w:uiPriority w:val="0"/>
    <w:pPr>
      <w:adjustRightInd/>
      <w:spacing w:line="240" w:lineRule="auto"/>
      <w:ind w:left="630" w:hanging="210"/>
      <w:jc w:val="left"/>
    </w:pPr>
    <w:rPr>
      <w:sz w:val="20"/>
      <w:szCs w:val="20"/>
    </w:rPr>
  </w:style>
  <w:style w:type="paragraph" w:styleId="24">
    <w:name w:val="endnote text"/>
    <w:basedOn w:val="1"/>
    <w:link w:val="251"/>
    <w:semiHidden/>
    <w:qFormat/>
    <w:uiPriority w:val="0"/>
    <w:pPr>
      <w:adjustRightInd/>
      <w:snapToGrid w:val="0"/>
      <w:spacing w:line="240" w:lineRule="auto"/>
      <w:jc w:val="left"/>
    </w:pPr>
    <w:rPr>
      <w:rFonts w:ascii="Times New Roman" w:hAnsi="Times New Roman"/>
      <w:szCs w:val="24"/>
    </w:rPr>
  </w:style>
  <w:style w:type="paragraph" w:styleId="25">
    <w:name w:val="Balloon Text"/>
    <w:basedOn w:val="1"/>
    <w:link w:val="61"/>
    <w:semiHidden/>
    <w:unhideWhenUsed/>
    <w:qFormat/>
    <w:uiPriority w:val="0"/>
    <w:rPr>
      <w:sz w:val="18"/>
      <w:szCs w:val="18"/>
    </w:rPr>
  </w:style>
  <w:style w:type="paragraph" w:styleId="26">
    <w:name w:val="footer"/>
    <w:basedOn w:val="1"/>
    <w:link w:val="60"/>
    <w:qFormat/>
    <w:uiPriority w:val="0"/>
    <w:pPr>
      <w:tabs>
        <w:tab w:val="center" w:pos="4153"/>
        <w:tab w:val="right" w:pos="8306"/>
      </w:tabs>
      <w:adjustRightInd/>
      <w:snapToGrid w:val="0"/>
      <w:spacing w:line="240" w:lineRule="auto"/>
      <w:jc w:val="right"/>
    </w:pPr>
    <w:rPr>
      <w:rFonts w:ascii="宋体"/>
      <w:sz w:val="18"/>
      <w:szCs w:val="18"/>
    </w:rPr>
  </w:style>
  <w:style w:type="paragraph" w:styleId="27">
    <w:name w:val="header"/>
    <w:basedOn w:val="1"/>
    <w:link w:val="59"/>
    <w:qFormat/>
    <w:uiPriority w:val="0"/>
    <w:pPr>
      <w:tabs>
        <w:tab w:val="center" w:pos="4153"/>
        <w:tab w:val="right" w:pos="8306"/>
      </w:tabs>
      <w:adjustRightInd/>
      <w:snapToGrid w:val="0"/>
      <w:jc w:val="center"/>
    </w:pPr>
    <w:rPr>
      <w:sz w:val="18"/>
      <w:szCs w:val="18"/>
    </w:rPr>
  </w:style>
  <w:style w:type="paragraph" w:styleId="28">
    <w:name w:val="toc 1"/>
    <w:basedOn w:val="1"/>
    <w:next w:val="1"/>
    <w:unhideWhenUsed/>
    <w:qFormat/>
    <w:uiPriority w:val="39"/>
    <w:rPr>
      <w:rFonts w:ascii="宋体"/>
    </w:rPr>
  </w:style>
  <w:style w:type="paragraph" w:styleId="29">
    <w:name w:val="toc 4"/>
    <w:basedOn w:val="1"/>
    <w:next w:val="1"/>
    <w:unhideWhenUsed/>
    <w:qFormat/>
    <w:uiPriority w:val="0"/>
    <w:pPr>
      <w:tabs>
        <w:tab w:val="right" w:leader="dot" w:pos="9344"/>
      </w:tabs>
      <w:spacing w:line="300" w:lineRule="exact"/>
      <w:ind w:left="629"/>
    </w:pPr>
    <w:rPr>
      <w:rFonts w:ascii="宋体"/>
    </w:rPr>
  </w:style>
  <w:style w:type="paragraph" w:styleId="30">
    <w:name w:val="index heading"/>
    <w:basedOn w:val="1"/>
    <w:next w:val="31"/>
    <w:qFormat/>
    <w:uiPriority w:val="0"/>
    <w:pPr>
      <w:adjustRightInd/>
      <w:spacing w:before="120" w:after="120" w:line="240" w:lineRule="auto"/>
      <w:jc w:val="center"/>
    </w:pPr>
    <w:rPr>
      <w:b/>
      <w:bCs/>
      <w:iCs/>
      <w:szCs w:val="20"/>
    </w:rPr>
  </w:style>
  <w:style w:type="paragraph" w:styleId="31">
    <w:name w:val="index 1"/>
    <w:basedOn w:val="1"/>
    <w:next w:val="1"/>
    <w:unhideWhenUsed/>
    <w:qFormat/>
    <w:uiPriority w:val="0"/>
  </w:style>
  <w:style w:type="paragraph" w:styleId="32">
    <w:name w:val="footnote text"/>
    <w:basedOn w:val="1"/>
    <w:next w:val="1"/>
    <w:link w:val="115"/>
    <w:qFormat/>
    <w:uiPriority w:val="0"/>
    <w:pPr>
      <w:adjustRightInd/>
      <w:snapToGrid w:val="0"/>
      <w:spacing w:line="300" w:lineRule="exact"/>
      <w:ind w:left="400" w:leftChars="200" w:hanging="200" w:hangingChars="200"/>
      <w:jc w:val="left"/>
    </w:pPr>
    <w:rPr>
      <w:rFonts w:ascii="宋体"/>
      <w:sz w:val="18"/>
      <w:szCs w:val="18"/>
    </w:rPr>
  </w:style>
  <w:style w:type="paragraph" w:styleId="33">
    <w:name w:val="toc 6"/>
    <w:basedOn w:val="1"/>
    <w:next w:val="1"/>
    <w:unhideWhenUsed/>
    <w:qFormat/>
    <w:uiPriority w:val="0"/>
    <w:pPr>
      <w:spacing w:line="300" w:lineRule="exact"/>
      <w:ind w:left="1049"/>
    </w:pPr>
    <w:rPr>
      <w:rFonts w:ascii="宋体"/>
    </w:rPr>
  </w:style>
  <w:style w:type="paragraph" w:styleId="34">
    <w:name w:val="index 7"/>
    <w:basedOn w:val="1"/>
    <w:next w:val="1"/>
    <w:qFormat/>
    <w:uiPriority w:val="0"/>
    <w:pPr>
      <w:adjustRightInd/>
      <w:spacing w:line="240" w:lineRule="auto"/>
      <w:ind w:left="1470" w:hanging="210"/>
      <w:jc w:val="left"/>
    </w:pPr>
    <w:rPr>
      <w:sz w:val="20"/>
      <w:szCs w:val="20"/>
    </w:rPr>
  </w:style>
  <w:style w:type="paragraph" w:styleId="35">
    <w:name w:val="index 9"/>
    <w:basedOn w:val="1"/>
    <w:next w:val="1"/>
    <w:qFormat/>
    <w:uiPriority w:val="0"/>
    <w:pPr>
      <w:adjustRightInd/>
      <w:spacing w:line="240" w:lineRule="auto"/>
      <w:ind w:left="1890" w:hanging="210"/>
      <w:jc w:val="left"/>
    </w:pPr>
    <w:rPr>
      <w:sz w:val="20"/>
      <w:szCs w:val="20"/>
    </w:rPr>
  </w:style>
  <w:style w:type="paragraph" w:styleId="36">
    <w:name w:val="table of figures"/>
    <w:basedOn w:val="1"/>
    <w:next w:val="1"/>
    <w:semiHidden/>
    <w:qFormat/>
    <w:uiPriority w:val="0"/>
    <w:pPr>
      <w:adjustRightInd/>
      <w:spacing w:line="240" w:lineRule="auto"/>
      <w:jc w:val="left"/>
    </w:pPr>
    <w:rPr>
      <w:szCs w:val="24"/>
    </w:rPr>
  </w:style>
  <w:style w:type="paragraph" w:styleId="37">
    <w:name w:val="toc 2"/>
    <w:basedOn w:val="1"/>
    <w:next w:val="1"/>
    <w:unhideWhenUsed/>
    <w:qFormat/>
    <w:uiPriority w:val="39"/>
    <w:pPr>
      <w:tabs>
        <w:tab w:val="right" w:leader="dot" w:pos="9344"/>
      </w:tabs>
      <w:spacing w:line="300" w:lineRule="exact"/>
      <w:ind w:left="210"/>
    </w:pPr>
    <w:rPr>
      <w:rFonts w:ascii="宋体"/>
    </w:rPr>
  </w:style>
  <w:style w:type="paragraph" w:styleId="38">
    <w:name w:val="index 2"/>
    <w:basedOn w:val="1"/>
    <w:next w:val="1"/>
    <w:qFormat/>
    <w:uiPriority w:val="0"/>
    <w:pPr>
      <w:adjustRightInd/>
      <w:spacing w:line="240" w:lineRule="auto"/>
      <w:ind w:left="420" w:hanging="210"/>
      <w:jc w:val="left"/>
    </w:pPr>
    <w:rPr>
      <w:sz w:val="20"/>
      <w:szCs w:val="20"/>
    </w:rPr>
  </w:style>
  <w:style w:type="paragraph" w:styleId="39">
    <w:name w:val="Title"/>
    <w:basedOn w:val="1"/>
    <w:link w:val="64"/>
    <w:qFormat/>
    <w:uiPriority w:val="0"/>
    <w:pPr>
      <w:spacing w:before="240" w:after="60"/>
      <w:jc w:val="center"/>
      <w:outlineLvl w:val="0"/>
    </w:pPr>
    <w:rPr>
      <w:rFonts w:ascii="Arial" w:hAnsi="Arial" w:cs="Arial"/>
      <w:b/>
      <w:bCs/>
      <w:sz w:val="32"/>
      <w:szCs w:val="32"/>
    </w:rPr>
  </w:style>
  <w:style w:type="paragraph" w:styleId="40">
    <w:name w:val="annotation subject"/>
    <w:basedOn w:val="17"/>
    <w:next w:val="17"/>
    <w:link w:val="252"/>
    <w:semiHidden/>
    <w:unhideWhenUsed/>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0"/>
    <w:rPr>
      <w:rFonts w:ascii="宋体" w:hAnsi="Times New Roman" w:eastAsia="宋体"/>
      <w:sz w:val="18"/>
    </w:rPr>
  </w:style>
  <w:style w:type="character" w:styleId="46">
    <w:name w:val="FollowedHyperlink"/>
    <w:basedOn w:val="43"/>
    <w:qFormat/>
    <w:uiPriority w:val="0"/>
    <w:rPr>
      <w:color w:val="800080"/>
      <w:u w:val="single"/>
    </w:rPr>
  </w:style>
  <w:style w:type="character" w:styleId="47">
    <w:name w:val="Emphasis"/>
    <w:qFormat/>
    <w:uiPriority w:val="20"/>
    <w:rPr>
      <w:i/>
      <w:iCs/>
    </w:rPr>
  </w:style>
  <w:style w:type="character" w:styleId="48">
    <w:name w:val="Hyperlink"/>
    <w:qFormat/>
    <w:uiPriority w:val="99"/>
    <w:rPr>
      <w:rFonts w:ascii="宋体" w:hAnsi="Times New Roman" w:eastAsia="宋体"/>
      <w:color w:val="auto"/>
      <w:spacing w:val="0"/>
      <w:w w:val="100"/>
      <w:position w:val="0"/>
      <w:sz w:val="21"/>
      <w:u w:val="none"/>
      <w:vertAlign w:val="baseline"/>
    </w:rPr>
  </w:style>
  <w:style w:type="character" w:styleId="49">
    <w:name w:val="footnote reference"/>
    <w:semiHidden/>
    <w:qFormat/>
    <w:uiPriority w:val="0"/>
    <w:rPr>
      <w:rFonts w:ascii="宋体" w:hAnsi="宋体" w:eastAsia="宋体" w:cs="Times New Roman"/>
      <w:spacing w:val="0"/>
      <w:sz w:val="18"/>
      <w:vertAlign w:val="superscript"/>
    </w:rPr>
  </w:style>
  <w:style w:type="character" w:customStyle="1" w:styleId="50">
    <w:name w:val="标题 1 字符"/>
    <w:link w:val="2"/>
    <w:qFormat/>
    <w:uiPriority w:val="0"/>
    <w:rPr>
      <w:b/>
      <w:bCs/>
      <w:kern w:val="44"/>
      <w:sz w:val="44"/>
      <w:szCs w:val="44"/>
    </w:rPr>
  </w:style>
  <w:style w:type="character" w:customStyle="1" w:styleId="51">
    <w:name w:val="标题 2 字符"/>
    <w:link w:val="3"/>
    <w:qFormat/>
    <w:uiPriority w:val="0"/>
    <w:rPr>
      <w:rFonts w:ascii="Arial" w:hAnsi="Arial" w:eastAsia="黑体"/>
      <w:b/>
      <w:bCs/>
      <w:kern w:val="2"/>
      <w:sz w:val="32"/>
      <w:szCs w:val="32"/>
    </w:rPr>
  </w:style>
  <w:style w:type="character" w:customStyle="1" w:styleId="52">
    <w:name w:val="标题 3 字符"/>
    <w:link w:val="4"/>
    <w:qFormat/>
    <w:uiPriority w:val="0"/>
    <w:rPr>
      <w:b/>
      <w:bCs/>
      <w:kern w:val="2"/>
      <w:sz w:val="32"/>
      <w:szCs w:val="32"/>
    </w:rPr>
  </w:style>
  <w:style w:type="character" w:customStyle="1" w:styleId="53">
    <w:name w:val="标题 4 字符"/>
    <w:link w:val="5"/>
    <w:qFormat/>
    <w:uiPriority w:val="0"/>
    <w:rPr>
      <w:rFonts w:ascii="Arial" w:hAnsi="Arial" w:eastAsia="黑体"/>
      <w:b/>
      <w:bCs/>
      <w:kern w:val="2"/>
      <w:sz w:val="28"/>
      <w:szCs w:val="28"/>
    </w:rPr>
  </w:style>
  <w:style w:type="character" w:customStyle="1" w:styleId="54">
    <w:name w:val="标题 5 字符"/>
    <w:link w:val="6"/>
    <w:qFormat/>
    <w:uiPriority w:val="0"/>
    <w:rPr>
      <w:b/>
      <w:bCs/>
      <w:kern w:val="2"/>
      <w:sz w:val="28"/>
      <w:szCs w:val="28"/>
    </w:rPr>
  </w:style>
  <w:style w:type="character" w:customStyle="1" w:styleId="55">
    <w:name w:val="标题 6 字符"/>
    <w:link w:val="7"/>
    <w:qFormat/>
    <w:uiPriority w:val="0"/>
    <w:rPr>
      <w:rFonts w:ascii="Arial" w:hAnsi="Arial" w:eastAsia="黑体"/>
      <w:b/>
      <w:bCs/>
      <w:kern w:val="2"/>
      <w:sz w:val="24"/>
      <w:szCs w:val="24"/>
    </w:rPr>
  </w:style>
  <w:style w:type="character" w:customStyle="1" w:styleId="56">
    <w:name w:val="标题 7 字符"/>
    <w:link w:val="8"/>
    <w:qFormat/>
    <w:uiPriority w:val="0"/>
    <w:rPr>
      <w:b/>
      <w:bCs/>
      <w:kern w:val="2"/>
      <w:sz w:val="24"/>
      <w:szCs w:val="24"/>
    </w:rPr>
  </w:style>
  <w:style w:type="character" w:customStyle="1" w:styleId="57">
    <w:name w:val="标题 8 字符"/>
    <w:link w:val="9"/>
    <w:qFormat/>
    <w:uiPriority w:val="0"/>
    <w:rPr>
      <w:rFonts w:ascii="Arial" w:hAnsi="Arial" w:eastAsia="黑体"/>
      <w:kern w:val="2"/>
      <w:sz w:val="24"/>
      <w:szCs w:val="24"/>
    </w:rPr>
  </w:style>
  <w:style w:type="character" w:customStyle="1" w:styleId="58">
    <w:name w:val="标题 9 字符"/>
    <w:link w:val="10"/>
    <w:qFormat/>
    <w:uiPriority w:val="0"/>
    <w:rPr>
      <w:rFonts w:ascii="Arial" w:hAnsi="Arial" w:eastAsia="黑体"/>
      <w:kern w:val="2"/>
      <w:sz w:val="21"/>
      <w:szCs w:val="21"/>
    </w:rPr>
  </w:style>
  <w:style w:type="character" w:customStyle="1" w:styleId="59">
    <w:name w:val="页眉 字符"/>
    <w:link w:val="27"/>
    <w:qFormat/>
    <w:uiPriority w:val="99"/>
    <w:rPr>
      <w:kern w:val="2"/>
      <w:sz w:val="18"/>
      <w:szCs w:val="18"/>
    </w:rPr>
  </w:style>
  <w:style w:type="character" w:customStyle="1" w:styleId="60">
    <w:name w:val="页脚 字符"/>
    <w:link w:val="26"/>
    <w:qFormat/>
    <w:uiPriority w:val="99"/>
    <w:rPr>
      <w:rFonts w:ascii="宋体"/>
      <w:kern w:val="2"/>
      <w:sz w:val="18"/>
      <w:szCs w:val="18"/>
    </w:rPr>
  </w:style>
  <w:style w:type="character" w:customStyle="1" w:styleId="61">
    <w:name w:val="批注框文本 字符"/>
    <w:link w:val="25"/>
    <w:semiHidden/>
    <w:qFormat/>
    <w:uiPriority w:val="0"/>
    <w:rPr>
      <w:kern w:val="2"/>
      <w:sz w:val="18"/>
      <w:szCs w:val="18"/>
    </w:rPr>
  </w:style>
  <w:style w:type="paragraph" w:styleId="62">
    <w:name w:val="Quote"/>
    <w:basedOn w:val="1"/>
    <w:next w:val="1"/>
    <w:link w:val="63"/>
    <w:qFormat/>
    <w:uiPriority w:val="29"/>
    <w:rPr>
      <w:i/>
      <w:iCs/>
      <w:color w:val="000000"/>
    </w:rPr>
  </w:style>
  <w:style w:type="character" w:customStyle="1" w:styleId="63">
    <w:name w:val="引用 字符"/>
    <w:link w:val="62"/>
    <w:qFormat/>
    <w:uiPriority w:val="29"/>
    <w:rPr>
      <w:i/>
      <w:iCs/>
      <w:color w:val="000000"/>
      <w:kern w:val="2"/>
      <w:sz w:val="21"/>
      <w:szCs w:val="21"/>
    </w:rPr>
  </w:style>
  <w:style w:type="character" w:customStyle="1" w:styleId="64">
    <w:name w:val="标题 字符"/>
    <w:link w:val="39"/>
    <w:qFormat/>
    <w:uiPriority w:val="0"/>
    <w:rPr>
      <w:rFonts w:ascii="Arial" w:hAnsi="Arial" w:cs="Arial"/>
      <w:b/>
      <w:bCs/>
      <w:kern w:val="2"/>
      <w:sz w:val="32"/>
      <w:szCs w:val="32"/>
    </w:rPr>
  </w:style>
  <w:style w:type="paragraph" w:customStyle="1" w:styleId="6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标准文件_ICS"/>
    <w:basedOn w:val="1"/>
    <w:qFormat/>
    <w:uiPriority w:val="0"/>
    <w:pPr>
      <w:spacing w:line="0" w:lineRule="atLeast"/>
    </w:pPr>
    <w:rPr>
      <w:rFonts w:ascii="黑体" w:hAnsi="宋体" w:eastAsia="黑体"/>
    </w:rPr>
  </w:style>
  <w:style w:type="paragraph" w:customStyle="1" w:styleId="71">
    <w:name w:val="标准文件_标准正文"/>
    <w:basedOn w:val="1"/>
    <w:next w:val="72"/>
    <w:qFormat/>
    <w:uiPriority w:val="0"/>
    <w:pPr>
      <w:snapToGrid w:val="0"/>
      <w:ind w:firstLine="200" w:firstLineChars="200"/>
    </w:pPr>
    <w:rPr>
      <w:kern w:val="0"/>
    </w:rPr>
  </w:style>
  <w:style w:type="paragraph" w:customStyle="1" w:styleId="72">
    <w:name w:val="标准文件_段"/>
    <w:link w:val="20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标准文件_版本"/>
    <w:basedOn w:val="71"/>
    <w:qFormat/>
    <w:uiPriority w:val="0"/>
    <w:pPr>
      <w:adjustRightInd/>
      <w:snapToGrid/>
      <w:ind w:firstLine="0" w:firstLineChars="0"/>
    </w:pPr>
    <w:rPr>
      <w:rFonts w:ascii="宋体" w:hAnsi="宋体"/>
      <w:kern w:val="2"/>
    </w:rPr>
  </w:style>
  <w:style w:type="paragraph" w:customStyle="1" w:styleId="74">
    <w:name w:val="标准文件_标准部门"/>
    <w:basedOn w:val="1"/>
    <w:qFormat/>
    <w:uiPriority w:val="0"/>
    <w:pPr>
      <w:jc w:val="center"/>
    </w:pPr>
    <w:rPr>
      <w:rFonts w:ascii="黑体" w:eastAsia="黑体"/>
      <w:kern w:val="0"/>
      <w:sz w:val="44"/>
    </w:rPr>
  </w:style>
  <w:style w:type="paragraph" w:customStyle="1" w:styleId="75">
    <w:name w:val="标准文件_标准代替"/>
    <w:basedOn w:val="1"/>
    <w:next w:val="1"/>
    <w:qFormat/>
    <w:uiPriority w:val="0"/>
    <w:pPr>
      <w:spacing w:line="310" w:lineRule="exact"/>
      <w:jc w:val="right"/>
    </w:pPr>
    <w:rPr>
      <w:rFonts w:ascii="宋体" w:hAnsi="宋体"/>
      <w:kern w:val="0"/>
    </w:rPr>
  </w:style>
  <w:style w:type="paragraph" w:customStyle="1" w:styleId="7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8">
    <w:name w:val="标准文件_页眉偶数页"/>
    <w:basedOn w:val="77"/>
    <w:next w:val="1"/>
    <w:qFormat/>
    <w:uiPriority w:val="0"/>
    <w:pPr>
      <w:jc w:val="left"/>
    </w:pPr>
  </w:style>
  <w:style w:type="paragraph" w:customStyle="1" w:styleId="7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8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1">
    <w:name w:val="标准文件_二级条标题"/>
    <w:next w:val="7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2">
    <w:name w:val="标准文件_发布"/>
    <w:qFormat/>
    <w:uiPriority w:val="0"/>
    <w:rPr>
      <w:rFonts w:ascii="黑体" w:eastAsia="黑体"/>
      <w:spacing w:val="0"/>
      <w:w w:val="100"/>
      <w:position w:val="3"/>
      <w:sz w:val="28"/>
    </w:rPr>
  </w:style>
  <w:style w:type="paragraph" w:customStyle="1" w:styleId="83">
    <w:name w:val="标准文件_方框数字列项"/>
    <w:basedOn w:val="72"/>
    <w:qFormat/>
    <w:uiPriority w:val="0"/>
    <w:pPr>
      <w:numPr>
        <w:ilvl w:val="0"/>
        <w:numId w:val="3"/>
      </w:numPr>
      <w:ind w:firstLine="0" w:firstLineChars="0"/>
    </w:pPr>
  </w:style>
  <w:style w:type="paragraph" w:customStyle="1" w:styleId="84">
    <w:name w:val="标准文件_封面标准编号"/>
    <w:basedOn w:val="1"/>
    <w:next w:val="75"/>
    <w:qFormat/>
    <w:uiPriority w:val="0"/>
    <w:pPr>
      <w:spacing w:line="310" w:lineRule="exact"/>
      <w:jc w:val="right"/>
    </w:pPr>
    <w:rPr>
      <w:rFonts w:ascii="黑体" w:eastAsia="黑体"/>
      <w:kern w:val="0"/>
      <w:sz w:val="28"/>
    </w:rPr>
  </w:style>
  <w:style w:type="paragraph" w:customStyle="1" w:styleId="85">
    <w:name w:val="标准文件_封面标准分类号"/>
    <w:basedOn w:val="1"/>
    <w:qFormat/>
    <w:uiPriority w:val="0"/>
    <w:rPr>
      <w:rFonts w:ascii="黑体" w:eastAsia="黑体"/>
      <w:b/>
      <w:kern w:val="0"/>
      <w:sz w:val="28"/>
    </w:rPr>
  </w:style>
  <w:style w:type="paragraph" w:customStyle="1" w:styleId="86">
    <w:name w:val="标准文件_封面标准名称"/>
    <w:basedOn w:val="1"/>
    <w:qFormat/>
    <w:uiPriority w:val="0"/>
    <w:pPr>
      <w:spacing w:line="240" w:lineRule="auto"/>
      <w:jc w:val="center"/>
    </w:pPr>
    <w:rPr>
      <w:rFonts w:ascii="黑体" w:eastAsia="黑体"/>
      <w:kern w:val="0"/>
      <w:sz w:val="52"/>
    </w:rPr>
  </w:style>
  <w:style w:type="paragraph" w:customStyle="1" w:styleId="87">
    <w:name w:val="标准文件_封面标准英文名称"/>
    <w:basedOn w:val="1"/>
    <w:qFormat/>
    <w:uiPriority w:val="0"/>
    <w:pPr>
      <w:spacing w:line="240" w:lineRule="auto"/>
      <w:jc w:val="center"/>
    </w:pPr>
    <w:rPr>
      <w:rFonts w:ascii="黑体" w:eastAsia="黑体"/>
      <w:b/>
      <w:sz w:val="28"/>
    </w:rPr>
  </w:style>
  <w:style w:type="paragraph" w:customStyle="1" w:styleId="88">
    <w:name w:val="标准文件_封面发布日期"/>
    <w:basedOn w:val="1"/>
    <w:qFormat/>
    <w:uiPriority w:val="0"/>
    <w:pPr>
      <w:spacing w:line="310" w:lineRule="exact"/>
    </w:pPr>
    <w:rPr>
      <w:rFonts w:ascii="黑体" w:eastAsia="黑体"/>
      <w:kern w:val="0"/>
      <w:sz w:val="28"/>
    </w:rPr>
  </w:style>
  <w:style w:type="paragraph" w:customStyle="1" w:styleId="89">
    <w:name w:val="标准文件_封面密级"/>
    <w:basedOn w:val="1"/>
    <w:qFormat/>
    <w:uiPriority w:val="0"/>
    <w:rPr>
      <w:rFonts w:eastAsia="黑体"/>
      <w:sz w:val="32"/>
    </w:rPr>
  </w:style>
  <w:style w:type="paragraph" w:customStyle="1" w:styleId="90">
    <w:name w:val="标准文件_封面实施日期"/>
    <w:basedOn w:val="1"/>
    <w:qFormat/>
    <w:uiPriority w:val="0"/>
    <w:pPr>
      <w:spacing w:line="310" w:lineRule="exact"/>
      <w:jc w:val="right"/>
    </w:pPr>
    <w:rPr>
      <w:rFonts w:ascii="黑体" w:eastAsia="黑体"/>
      <w:sz w:val="28"/>
    </w:rPr>
  </w:style>
  <w:style w:type="paragraph" w:customStyle="1" w:styleId="91">
    <w:name w:val="标准文件_封面抬头"/>
    <w:basedOn w:val="72"/>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7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7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7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72"/>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1"/>
    <w:next w:val="7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7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7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7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00">
    <w:name w:val="标准文件_附录五级条标题"/>
    <w:next w:val="7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9"/>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9"/>
    <w:qFormat/>
    <w:uiPriority w:val="0"/>
    <w:rPr>
      <w:kern w:val="2"/>
      <w:sz w:val="21"/>
      <w:szCs w:val="21"/>
    </w:rPr>
  </w:style>
  <w:style w:type="paragraph" w:customStyle="1" w:styleId="103">
    <w:name w:val="标准文件_附录章标题"/>
    <w:next w:val="7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72"/>
    <w:next w:val="72"/>
    <w:qFormat/>
    <w:uiPriority w:val="0"/>
    <w:pPr>
      <w:ind w:left="488" w:leftChars="200" w:hanging="289" w:hangingChars="290"/>
    </w:pPr>
  </w:style>
  <w:style w:type="paragraph" w:customStyle="1" w:styleId="10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72"/>
    <w:qFormat/>
    <w:uiPriority w:val="0"/>
    <w:pPr>
      <w:spacing w:line="460" w:lineRule="exact"/>
      <w:ind w:left="0" w:firstLine="0"/>
    </w:pPr>
  </w:style>
  <w:style w:type="paragraph" w:customStyle="1" w:styleId="10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qFormat/>
    <w:uiPriority w:val="0"/>
    <w:pPr>
      <w:numPr>
        <w:numId w:val="10"/>
      </w:numPr>
    </w:pPr>
  </w:style>
  <w:style w:type="paragraph" w:customStyle="1" w:styleId="110">
    <w:name w:val="标准文件_三级条标题"/>
    <w:basedOn w:val="81"/>
    <w:next w:val="72"/>
    <w:qFormat/>
    <w:uiPriority w:val="0"/>
    <w:pPr>
      <w:widowControl/>
      <w:numPr>
        <w:ilvl w:val="4"/>
      </w:numPr>
      <w:outlineLvl w:val="3"/>
    </w:pPr>
  </w:style>
  <w:style w:type="character" w:customStyle="1" w:styleId="111">
    <w:name w:val="Subtle Reference"/>
    <w:qFormat/>
    <w:uiPriority w:val="31"/>
    <w:rPr>
      <w:smallCaps/>
      <w:color w:val="C0504D"/>
      <w:u w:val="single"/>
    </w:rPr>
  </w:style>
  <w:style w:type="paragraph" w:customStyle="1" w:styleId="112">
    <w:name w:val="标准文件_示例后续"/>
    <w:basedOn w:val="1"/>
    <w:qFormat/>
    <w:uiPriority w:val="0"/>
    <w:pPr>
      <w:adjustRightInd/>
      <w:spacing w:line="240" w:lineRule="auto"/>
      <w:ind w:firstLine="200" w:firstLineChars="200"/>
    </w:pPr>
    <w:rPr>
      <w:sz w:val="18"/>
      <w:szCs w:val="24"/>
    </w:rPr>
  </w:style>
  <w:style w:type="paragraph" w:customStyle="1" w:styleId="11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14">
    <w:name w:val="标准文件_四级条标题"/>
    <w:next w:val="7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5">
    <w:name w:val="脚注文本 字符"/>
    <w:link w:val="32"/>
    <w:semiHidden/>
    <w:qFormat/>
    <w:uiPriority w:val="0"/>
    <w:rPr>
      <w:rFonts w:ascii="宋体"/>
      <w:kern w:val="2"/>
      <w:sz w:val="18"/>
      <w:szCs w:val="18"/>
    </w:rPr>
  </w:style>
  <w:style w:type="paragraph" w:customStyle="1" w:styleId="116">
    <w:name w:val="标准文件_条文脚注"/>
    <w:basedOn w:val="32"/>
    <w:qFormat/>
    <w:uiPriority w:val="0"/>
    <w:pPr>
      <w:adjustRightInd w:val="0"/>
      <w:spacing w:line="240" w:lineRule="auto"/>
      <w:ind w:left="0" w:leftChars="0" w:firstLine="200" w:firstLineChars="200"/>
      <w:jc w:val="both"/>
    </w:pPr>
    <w:rPr>
      <w:rFonts w:hAnsi="宋体"/>
    </w:rPr>
  </w:style>
  <w:style w:type="paragraph" w:customStyle="1" w:styleId="117">
    <w:name w:val="标准文件_图表脚注"/>
    <w:basedOn w:val="1"/>
    <w:next w:val="72"/>
    <w:qFormat/>
    <w:uiPriority w:val="0"/>
    <w:pPr>
      <w:numPr>
        <w:ilvl w:val="0"/>
        <w:numId w:val="12"/>
      </w:numPr>
      <w:spacing w:line="240" w:lineRule="auto"/>
      <w:jc w:val="left"/>
    </w:pPr>
    <w:rPr>
      <w:rFonts w:ascii="宋体" w:hAnsi="宋体"/>
      <w:sz w:val="18"/>
    </w:rPr>
  </w:style>
  <w:style w:type="character" w:customStyle="1" w:styleId="118">
    <w:name w:val="标准文件_图表脚注内容"/>
    <w:qFormat/>
    <w:uiPriority w:val="0"/>
    <w:rPr>
      <w:rFonts w:ascii="宋体" w:hAnsi="宋体" w:eastAsia="宋体" w:cs="Times New Roman"/>
      <w:spacing w:val="0"/>
      <w:sz w:val="18"/>
      <w:vertAlign w:val="superscript"/>
    </w:rPr>
  </w:style>
  <w:style w:type="paragraph" w:customStyle="1" w:styleId="119">
    <w:name w:val="标准文件_五级条标题"/>
    <w:next w:val="7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0">
    <w:name w:val="标准文件_章标题"/>
    <w:next w:val="7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1">
    <w:name w:val="标准文件_一级条标题"/>
    <w:basedOn w:val="120"/>
    <w:next w:val="72"/>
    <w:qFormat/>
    <w:uiPriority w:val="0"/>
    <w:pPr>
      <w:numPr>
        <w:ilvl w:val="2"/>
      </w:numPr>
      <w:spacing w:before="50" w:beforeLines="50" w:after="50" w:afterLines="50"/>
      <w:outlineLvl w:val="1"/>
    </w:pPr>
  </w:style>
  <w:style w:type="paragraph" w:customStyle="1" w:styleId="122">
    <w:name w:val="标准文件_一致程度"/>
    <w:basedOn w:val="1"/>
    <w:qFormat/>
    <w:uiPriority w:val="0"/>
    <w:pPr>
      <w:spacing w:line="440" w:lineRule="exact"/>
      <w:jc w:val="center"/>
    </w:pPr>
    <w:rPr>
      <w:sz w:val="28"/>
    </w:rPr>
  </w:style>
  <w:style w:type="paragraph" w:customStyle="1" w:styleId="12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4">
    <w:name w:val="标准文件_英文图表脚注"/>
    <w:basedOn w:val="71"/>
    <w:qFormat/>
    <w:uiPriority w:val="0"/>
    <w:pPr>
      <w:widowControl/>
      <w:adjustRightInd/>
      <w:snapToGrid/>
      <w:spacing w:line="240" w:lineRule="auto"/>
      <w:ind w:left="79" w:hanging="79" w:hangingChars="80"/>
    </w:pPr>
    <w:rPr>
      <w:rFonts w:ascii="宋体" w:hAnsi="宋体"/>
    </w:rPr>
  </w:style>
  <w:style w:type="paragraph" w:customStyle="1" w:styleId="12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6">
    <w:name w:val="标准文件_英文注："/>
    <w:basedOn w:val="1"/>
    <w:next w:val="7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8">
    <w:name w:val="标准文件_正文表标题"/>
    <w:next w:val="7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9">
    <w:name w:val="标准文件_正文公式"/>
    <w:basedOn w:val="1"/>
    <w:next w:val="71"/>
    <w:qFormat/>
    <w:uiPriority w:val="0"/>
    <w:pPr>
      <w:tabs>
        <w:tab w:val="center" w:pos="4678"/>
        <w:tab w:val="right" w:leader="middleDot" w:pos="9356"/>
      </w:tabs>
      <w:spacing w:line="240" w:lineRule="auto"/>
    </w:pPr>
    <w:rPr>
      <w:rFonts w:ascii="宋体" w:hAnsi="宋体"/>
    </w:rPr>
  </w:style>
  <w:style w:type="paragraph" w:customStyle="1" w:styleId="130">
    <w:name w:val="标准文件_正文图标题"/>
    <w:next w:val="7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31">
    <w:name w:val="标准文件_正文英文表标题"/>
    <w:next w:val="7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32">
    <w:name w:val="标准文件_正文英文图标题"/>
    <w:next w:val="7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3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35">
    <w:name w:val="发布部门"/>
    <w:next w:val="7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3">
    <w:name w:val="封面正文"/>
    <w:qFormat/>
    <w:uiPriority w:val="0"/>
    <w:pPr>
      <w:jc w:val="both"/>
    </w:pPr>
    <w:rPr>
      <w:rFonts w:ascii="Times New Roman" w:hAnsi="Times New Roman" w:eastAsia="宋体" w:cs="Times New Roman"/>
      <w:lang w:val="en-US" w:eastAsia="zh-CN" w:bidi="ar-SA"/>
    </w:rPr>
  </w:style>
  <w:style w:type="paragraph" w:customStyle="1" w:styleId="144">
    <w:name w:val="附录二级无标题条"/>
    <w:basedOn w:val="1"/>
    <w:next w:val="7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5">
    <w:name w:val="附录三级无标题条"/>
    <w:basedOn w:val="144"/>
    <w:next w:val="72"/>
    <w:qFormat/>
    <w:uiPriority w:val="0"/>
    <w:pPr>
      <w:outlineLvl w:val="4"/>
    </w:pPr>
  </w:style>
  <w:style w:type="paragraph" w:customStyle="1" w:styleId="146">
    <w:name w:val="附录四级无标题条"/>
    <w:basedOn w:val="145"/>
    <w:next w:val="72"/>
    <w:qFormat/>
    <w:uiPriority w:val="0"/>
    <w:pPr>
      <w:outlineLvl w:val="5"/>
    </w:pPr>
  </w:style>
  <w:style w:type="paragraph" w:customStyle="1" w:styleId="147">
    <w:name w:val="附录图"/>
    <w:next w:val="7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9">
    <w:name w:val="附录五级无标题条"/>
    <w:basedOn w:val="146"/>
    <w:next w:val="72"/>
    <w:qFormat/>
    <w:uiPriority w:val="0"/>
    <w:pPr>
      <w:outlineLvl w:val="6"/>
    </w:pPr>
  </w:style>
  <w:style w:type="paragraph" w:customStyle="1" w:styleId="150">
    <w:name w:val="附录性质"/>
    <w:basedOn w:val="1"/>
    <w:qFormat/>
    <w:uiPriority w:val="0"/>
    <w:pPr>
      <w:widowControl/>
      <w:adjustRightInd/>
      <w:jc w:val="center"/>
    </w:pPr>
    <w:rPr>
      <w:rFonts w:ascii="黑体" w:eastAsia="黑体"/>
    </w:rPr>
  </w:style>
  <w:style w:type="paragraph" w:customStyle="1" w:styleId="151">
    <w:name w:val="附录一级无标题条"/>
    <w:basedOn w:val="103"/>
    <w:next w:val="72"/>
    <w:qFormat/>
    <w:uiPriority w:val="0"/>
    <w:pPr>
      <w:autoSpaceDN w:val="0"/>
      <w:outlineLvl w:val="2"/>
    </w:pPr>
    <w:rPr>
      <w:rFonts w:ascii="宋体" w:hAnsi="宋体" w:eastAsia="宋体"/>
    </w:rPr>
  </w:style>
  <w:style w:type="character" w:customStyle="1" w:styleId="152">
    <w:name w:val="个人答复风格"/>
    <w:qFormat/>
    <w:uiPriority w:val="0"/>
    <w:rPr>
      <w:rFonts w:ascii="Arial" w:hAnsi="Arial" w:eastAsia="宋体" w:cs="Arial"/>
      <w:color w:val="auto"/>
      <w:spacing w:val="0"/>
      <w:sz w:val="20"/>
    </w:rPr>
  </w:style>
  <w:style w:type="character" w:customStyle="1" w:styleId="153">
    <w:name w:val="个人撰写风格"/>
    <w:qFormat/>
    <w:uiPriority w:val="0"/>
    <w:rPr>
      <w:rFonts w:ascii="Arial" w:hAnsi="Arial" w:eastAsia="宋体" w:cs="Arial"/>
      <w:color w:val="auto"/>
      <w:spacing w:val="0"/>
      <w:sz w:val="20"/>
    </w:rPr>
  </w:style>
  <w:style w:type="paragraph" w:customStyle="1" w:styleId="15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6">
    <w:name w:val="列项·"/>
    <w:basedOn w:val="72"/>
    <w:qFormat/>
    <w:uiPriority w:val="0"/>
    <w:pPr>
      <w:tabs>
        <w:tab w:val="left" w:pos="840"/>
      </w:tabs>
    </w:pPr>
  </w:style>
  <w:style w:type="paragraph" w:customStyle="1" w:styleId="1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目录 21"/>
    <w:basedOn w:val="1"/>
    <w:next w:val="1"/>
    <w:semiHidden/>
    <w:qFormat/>
    <w:uiPriority w:val="0"/>
    <w:pPr>
      <w:adjustRightInd/>
      <w:spacing w:line="240" w:lineRule="auto"/>
      <w:jc w:val="left"/>
    </w:pPr>
    <w:rPr>
      <w:bCs/>
      <w:iCs/>
    </w:rPr>
  </w:style>
  <w:style w:type="paragraph" w:customStyle="1" w:styleId="159">
    <w:name w:val="目录 31"/>
    <w:basedOn w:val="1"/>
    <w:next w:val="1"/>
    <w:semiHidden/>
    <w:qFormat/>
    <w:uiPriority w:val="0"/>
    <w:pPr>
      <w:spacing w:line="240" w:lineRule="auto"/>
    </w:pPr>
    <w:rPr>
      <w:rFonts w:ascii="宋体" w:hAnsi="宋体"/>
      <w:iCs/>
    </w:rPr>
  </w:style>
  <w:style w:type="paragraph" w:customStyle="1" w:styleId="160">
    <w:name w:val="目录 41"/>
    <w:basedOn w:val="1"/>
    <w:next w:val="1"/>
    <w:semiHidden/>
    <w:qFormat/>
    <w:uiPriority w:val="0"/>
    <w:pPr>
      <w:adjustRightInd/>
      <w:spacing w:line="240" w:lineRule="auto"/>
      <w:jc w:val="left"/>
    </w:pPr>
  </w:style>
  <w:style w:type="paragraph" w:customStyle="1" w:styleId="161">
    <w:name w:val="目录 51"/>
    <w:basedOn w:val="1"/>
    <w:next w:val="1"/>
    <w:semiHidden/>
    <w:qFormat/>
    <w:uiPriority w:val="0"/>
    <w:pPr>
      <w:spacing w:line="240" w:lineRule="auto"/>
    </w:pPr>
    <w:rPr>
      <w:rFonts w:ascii="宋体" w:hAnsi="宋体"/>
    </w:rPr>
  </w:style>
  <w:style w:type="paragraph" w:customStyle="1" w:styleId="162">
    <w:name w:val="目录 61"/>
    <w:basedOn w:val="1"/>
    <w:next w:val="1"/>
    <w:semiHidden/>
    <w:qFormat/>
    <w:uiPriority w:val="0"/>
    <w:pPr>
      <w:adjustRightInd/>
      <w:spacing w:line="240" w:lineRule="auto"/>
      <w:jc w:val="left"/>
    </w:pPr>
  </w:style>
  <w:style w:type="paragraph" w:customStyle="1" w:styleId="163">
    <w:name w:val="目录 71"/>
    <w:basedOn w:val="162"/>
    <w:semiHidden/>
    <w:qFormat/>
    <w:uiPriority w:val="0"/>
    <w:pPr>
      <w:ind w:left="1260"/>
    </w:pPr>
  </w:style>
  <w:style w:type="paragraph" w:customStyle="1" w:styleId="164">
    <w:name w:val="目录 81"/>
    <w:basedOn w:val="163"/>
    <w:semiHidden/>
    <w:qFormat/>
    <w:uiPriority w:val="0"/>
    <w:pPr>
      <w:ind w:left="1470"/>
    </w:pPr>
  </w:style>
  <w:style w:type="paragraph" w:customStyle="1" w:styleId="165">
    <w:name w:val="目录 91"/>
    <w:basedOn w:val="164"/>
    <w:semiHidden/>
    <w:qFormat/>
    <w:uiPriority w:val="0"/>
    <w:pPr>
      <w:ind w:left="1680"/>
    </w:pPr>
  </w:style>
  <w:style w:type="paragraph" w:customStyle="1" w:styleId="1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7">
    <w:name w:val="其他发布部门"/>
    <w:basedOn w:val="135"/>
    <w:qFormat/>
    <w:uiPriority w:val="0"/>
    <w:pPr>
      <w:framePr/>
      <w:spacing w:line="0" w:lineRule="atLeast"/>
    </w:pPr>
    <w:rPr>
      <w:rFonts w:ascii="黑体" w:eastAsia="黑体"/>
      <w:b w:val="0"/>
    </w:rPr>
  </w:style>
  <w:style w:type="paragraph" w:customStyle="1" w:styleId="16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70">
    <w:name w:val="实施日期"/>
    <w:basedOn w:val="136"/>
    <w:qFormat/>
    <w:uiPriority w:val="0"/>
    <w:pPr>
      <w:framePr w:hSpace="0" w:xAlign="right"/>
      <w:jc w:val="right"/>
    </w:pPr>
  </w:style>
  <w:style w:type="paragraph" w:customStyle="1" w:styleId="17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7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3">
    <w:name w:val="无标题条"/>
    <w:next w:val="72"/>
    <w:qFormat/>
    <w:uiPriority w:val="0"/>
    <w:pPr>
      <w:jc w:val="both"/>
    </w:pPr>
    <w:rPr>
      <w:rFonts w:ascii="宋体" w:hAnsi="宋体" w:eastAsia="宋体" w:cs="Times New Roman"/>
      <w:sz w:val="21"/>
      <w:lang w:val="en-US" w:eastAsia="zh-CN" w:bidi="ar-SA"/>
    </w:rPr>
  </w:style>
  <w:style w:type="paragraph" w:customStyle="1" w:styleId="174">
    <w:name w:val="五级无标题条"/>
    <w:basedOn w:val="1"/>
    <w:qFormat/>
    <w:uiPriority w:val="0"/>
    <w:pPr>
      <w:numPr>
        <w:ilvl w:val="6"/>
        <w:numId w:val="20"/>
      </w:numPr>
      <w:adjustRightInd/>
    </w:pPr>
    <w:rPr>
      <w:szCs w:val="24"/>
    </w:rPr>
  </w:style>
  <w:style w:type="paragraph" w:customStyle="1" w:styleId="17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7">
    <w:name w:val="注×:后续"/>
    <w:basedOn w:val="176"/>
    <w:qFormat/>
    <w:uiPriority w:val="0"/>
    <w:pPr>
      <w:ind w:left="1406" w:leftChars="0" w:hanging="499" w:firstLineChars="0"/>
    </w:pPr>
  </w:style>
  <w:style w:type="paragraph" w:customStyle="1" w:styleId="178">
    <w:name w:val="标准文件_一级无标题"/>
    <w:basedOn w:val="121"/>
    <w:qFormat/>
    <w:uiPriority w:val="0"/>
    <w:pPr>
      <w:spacing w:before="0" w:beforeLines="0" w:after="0" w:afterLines="0"/>
      <w:outlineLvl w:val="9"/>
    </w:pPr>
    <w:rPr>
      <w:rFonts w:ascii="宋体" w:eastAsia="宋体"/>
    </w:rPr>
  </w:style>
  <w:style w:type="paragraph" w:customStyle="1" w:styleId="179">
    <w:name w:val="标准文件_五级无标题"/>
    <w:basedOn w:val="119"/>
    <w:qFormat/>
    <w:uiPriority w:val="0"/>
    <w:pPr>
      <w:spacing w:before="0" w:beforeLines="0" w:after="0" w:afterLines="0"/>
      <w:outlineLvl w:val="9"/>
    </w:pPr>
    <w:rPr>
      <w:rFonts w:ascii="宋体" w:eastAsia="宋体"/>
    </w:rPr>
  </w:style>
  <w:style w:type="paragraph" w:customStyle="1" w:styleId="180">
    <w:name w:val="标准文件_三级无标题"/>
    <w:basedOn w:val="110"/>
    <w:qFormat/>
    <w:uiPriority w:val="0"/>
    <w:pPr>
      <w:spacing w:before="0" w:beforeLines="0" w:after="0" w:afterLines="0"/>
      <w:outlineLvl w:val="9"/>
    </w:pPr>
    <w:rPr>
      <w:rFonts w:ascii="宋体" w:eastAsia="宋体"/>
    </w:rPr>
  </w:style>
  <w:style w:type="paragraph" w:customStyle="1" w:styleId="181">
    <w:name w:val="标准文件_二级无标题"/>
    <w:basedOn w:val="81"/>
    <w:qFormat/>
    <w:uiPriority w:val="0"/>
    <w:pPr>
      <w:spacing w:before="0" w:beforeLines="0" w:after="0" w:afterLines="0"/>
      <w:outlineLvl w:val="9"/>
    </w:pPr>
    <w:rPr>
      <w:rFonts w:ascii="宋体" w:eastAsia="宋体"/>
    </w:rPr>
  </w:style>
  <w:style w:type="paragraph" w:customStyle="1" w:styleId="182">
    <w:name w:val="标准_四级无标题"/>
    <w:basedOn w:val="114"/>
    <w:next w:val="72"/>
    <w:qFormat/>
    <w:uiPriority w:val="0"/>
    <w:rPr>
      <w:rFonts w:eastAsia="宋体"/>
    </w:rPr>
  </w:style>
  <w:style w:type="paragraph" w:customStyle="1" w:styleId="183">
    <w:name w:val="标准文件_四级无标题"/>
    <w:basedOn w:val="114"/>
    <w:qFormat/>
    <w:uiPriority w:val="0"/>
    <w:pPr>
      <w:spacing w:before="0" w:beforeLines="0" w:after="0" w:afterLines="0"/>
      <w:outlineLvl w:val="9"/>
    </w:pPr>
    <w:rPr>
      <w:rFonts w:ascii="宋体" w:hAnsi="黑体" w:eastAsia="宋体"/>
      <w:szCs w:val="52"/>
    </w:rPr>
  </w:style>
  <w:style w:type="paragraph" w:customStyle="1" w:styleId="184">
    <w:name w:val="标准文件_大写罗马数字编号列项"/>
    <w:basedOn w:val="72"/>
    <w:qFormat/>
    <w:uiPriority w:val="0"/>
    <w:pPr>
      <w:numPr>
        <w:ilvl w:val="0"/>
        <w:numId w:val="23"/>
      </w:numPr>
      <w:ind w:firstLine="0" w:firstLineChars="0"/>
    </w:pPr>
    <w:rPr>
      <w:rFonts w:ascii="Times New Roman" w:cs="Arial"/>
      <w:szCs w:val="28"/>
    </w:rPr>
  </w:style>
  <w:style w:type="paragraph" w:customStyle="1" w:styleId="185">
    <w:name w:val="标准文件_小写罗马数字编号列项"/>
    <w:basedOn w:val="72"/>
    <w:qFormat/>
    <w:uiPriority w:val="0"/>
    <w:pPr>
      <w:numPr>
        <w:ilvl w:val="0"/>
        <w:numId w:val="24"/>
      </w:numPr>
      <w:ind w:firstLine="0" w:firstLineChars="0"/>
    </w:pPr>
    <w:rPr>
      <w:rFonts w:cs="Arial"/>
      <w:szCs w:val="28"/>
    </w:rPr>
  </w:style>
  <w:style w:type="paragraph" w:customStyle="1" w:styleId="186">
    <w:name w:val="标准文件_附录标题"/>
    <w:basedOn w:val="92"/>
    <w:qFormat/>
    <w:uiPriority w:val="0"/>
    <w:pPr>
      <w:numPr>
        <w:numId w:val="0"/>
      </w:numPr>
      <w:spacing w:after="280"/>
      <w:outlineLvl w:val="9"/>
    </w:pPr>
  </w:style>
  <w:style w:type="paragraph" w:customStyle="1" w:styleId="187">
    <w:name w:val="标准文件_二级项"/>
    <w:qFormat/>
    <w:uiPriority w:val="0"/>
    <w:rPr>
      <w:rFonts w:ascii="宋体" w:hAnsi="Times New Roman" w:eastAsia="宋体" w:cs="Times New Roman"/>
      <w:sz w:val="21"/>
      <w:lang w:val="en-US" w:eastAsia="zh-CN" w:bidi="ar-SA"/>
    </w:rPr>
  </w:style>
  <w:style w:type="paragraph" w:customStyle="1" w:styleId="188">
    <w:name w:val="标准文件_三级项"/>
    <w:basedOn w:val="1"/>
    <w:qFormat/>
    <w:uiPriority w:val="0"/>
    <w:pPr>
      <w:numPr>
        <w:ilvl w:val="2"/>
        <w:numId w:val="21"/>
      </w:numPr>
      <w:spacing w:line="536870612" w:lineRule="auto"/>
    </w:pPr>
    <w:rPr>
      <w:rFonts w:ascii="Times New Roman" w:hAnsi="Times New Roman"/>
    </w:rPr>
  </w:style>
  <w:style w:type="paragraph" w:customStyle="1" w:styleId="189">
    <w:name w:val="图表脚注说明"/>
    <w:basedOn w:val="1"/>
    <w:next w:val="72"/>
    <w:qFormat/>
    <w:uiPriority w:val="0"/>
    <w:pPr>
      <w:numPr>
        <w:ilvl w:val="0"/>
        <w:numId w:val="25"/>
      </w:numPr>
      <w:adjustRightInd/>
      <w:spacing w:line="240" w:lineRule="auto"/>
    </w:pPr>
    <w:rPr>
      <w:rFonts w:ascii="宋体" w:hAnsi="Times New Roman"/>
      <w:sz w:val="18"/>
      <w:szCs w:val="18"/>
    </w:rPr>
  </w:style>
  <w:style w:type="paragraph" w:customStyle="1" w:styleId="19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91">
    <w:name w:val="标准文件_索引字母"/>
    <w:next w:val="72"/>
    <w:qFormat/>
    <w:uiPriority w:val="0"/>
    <w:pPr>
      <w:jc w:val="center"/>
    </w:pPr>
    <w:rPr>
      <w:rFonts w:ascii="宋体" w:hAnsi="宋体" w:eastAsia="Times New Roman" w:cs="Times New Roman"/>
      <w:b/>
      <w:kern w:val="2"/>
      <w:sz w:val="21"/>
      <w:lang w:val="en-US" w:eastAsia="zh-CN" w:bidi="ar-SA"/>
    </w:rPr>
  </w:style>
  <w:style w:type="paragraph" w:customStyle="1" w:styleId="192">
    <w:name w:val="标准文件_附录前"/>
    <w:next w:val="7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94">
    <w:name w:val="标准文件_表格"/>
    <w:basedOn w:val="72"/>
    <w:qFormat/>
    <w:uiPriority w:val="0"/>
    <w:pPr>
      <w:ind w:firstLine="0" w:firstLineChars="0"/>
      <w:jc w:val="center"/>
    </w:pPr>
    <w:rPr>
      <w:sz w:val="18"/>
    </w:rPr>
  </w:style>
  <w:style w:type="paragraph" w:customStyle="1" w:styleId="195">
    <w:name w:val="标准文件_注："/>
    <w:next w:val="7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7">
    <w:name w:val="标准文件_示例："/>
    <w:next w:val="19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8">
    <w:name w:val="标准文件_示例内容"/>
    <w:basedOn w:val="72"/>
    <w:qFormat/>
    <w:uiPriority w:val="0"/>
    <w:pPr>
      <w:ind w:firstLine="420"/>
    </w:pPr>
    <w:rPr>
      <w:sz w:val="18"/>
    </w:rPr>
  </w:style>
  <w:style w:type="paragraph" w:customStyle="1" w:styleId="199">
    <w:name w:val="标准文件_示例×："/>
    <w:basedOn w:val="1"/>
    <w:next w:val="19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00">
    <w:name w:val="标准文件_段 Char"/>
    <w:link w:val="72"/>
    <w:qFormat/>
    <w:uiPriority w:val="0"/>
    <w:rPr>
      <w:rFonts w:ascii="宋体" w:hAnsi="Times New Roman"/>
      <w:sz w:val="21"/>
    </w:rPr>
  </w:style>
  <w:style w:type="paragraph" w:customStyle="1" w:styleId="201">
    <w:name w:val="标准文件_表格续"/>
    <w:basedOn w:val="72"/>
    <w:next w:val="72"/>
    <w:qFormat/>
    <w:uiPriority w:val="0"/>
    <w:pPr>
      <w:jc w:val="center"/>
    </w:pPr>
    <w:rPr>
      <w:rFonts w:ascii="黑体" w:hAnsi="黑体" w:eastAsia="黑体"/>
    </w:rPr>
  </w:style>
  <w:style w:type="character" w:styleId="202">
    <w:name w:val="Placeholder Text"/>
    <w:basedOn w:val="43"/>
    <w:semiHidden/>
    <w:qFormat/>
    <w:uiPriority w:val="99"/>
    <w:rPr>
      <w:color w:val="808080"/>
    </w:rPr>
  </w:style>
  <w:style w:type="paragraph" w:customStyle="1" w:styleId="203">
    <w:name w:val="标准文件_二级项2"/>
    <w:basedOn w:val="72"/>
    <w:qFormat/>
    <w:uiPriority w:val="0"/>
    <w:pPr>
      <w:numPr>
        <w:ilvl w:val="1"/>
        <w:numId w:val="21"/>
      </w:numPr>
      <w:ind w:firstLine="0" w:firstLineChars="0"/>
    </w:pPr>
  </w:style>
  <w:style w:type="paragraph" w:customStyle="1" w:styleId="204">
    <w:name w:val="标准文件_三级项2"/>
    <w:basedOn w:val="72"/>
    <w:qFormat/>
    <w:uiPriority w:val="0"/>
    <w:pPr>
      <w:numPr>
        <w:ilvl w:val="0"/>
        <w:numId w:val="30"/>
      </w:numPr>
      <w:spacing w:line="300" w:lineRule="exact"/>
      <w:ind w:firstLineChars="0"/>
    </w:pPr>
    <w:rPr>
      <w:rFonts w:ascii="Times New Roman"/>
    </w:rPr>
  </w:style>
  <w:style w:type="paragraph" w:customStyle="1" w:styleId="205">
    <w:name w:val="标准文件_一级项2"/>
    <w:basedOn w:val="72"/>
    <w:qFormat/>
    <w:uiPriority w:val="0"/>
    <w:pPr>
      <w:numPr>
        <w:ilvl w:val="0"/>
        <w:numId w:val="31"/>
      </w:numPr>
      <w:spacing w:line="300" w:lineRule="exact"/>
      <w:ind w:firstLineChars="0"/>
    </w:pPr>
    <w:rPr>
      <w:rFonts w:ascii="Times New Roman"/>
    </w:rPr>
  </w:style>
  <w:style w:type="paragraph" w:customStyle="1" w:styleId="206">
    <w:name w:val="标准文件_提示"/>
    <w:basedOn w:val="72"/>
    <w:next w:val="72"/>
    <w:qFormat/>
    <w:uiPriority w:val="0"/>
    <w:pPr>
      <w:ind w:firstLine="420"/>
    </w:pPr>
    <w:rPr>
      <w:rFonts w:ascii="黑体" w:eastAsia="黑体"/>
    </w:rPr>
  </w:style>
  <w:style w:type="character" w:customStyle="1" w:styleId="207">
    <w:name w:val="标准文件_来源"/>
    <w:basedOn w:val="43"/>
    <w:qFormat/>
    <w:uiPriority w:val="1"/>
    <w:rPr>
      <w:rFonts w:eastAsia="宋体"/>
      <w:sz w:val="21"/>
    </w:rPr>
  </w:style>
  <w:style w:type="paragraph" w:customStyle="1" w:styleId="20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9">
    <w:name w:val="其他发布日期"/>
    <w:basedOn w:val="136"/>
    <w:qFormat/>
    <w:uiPriority w:val="0"/>
    <w:pPr>
      <w:framePr w:w="3997" w:h="471" w:hRule="exact" w:hSpace="0" w:vSpace="181" w:vAnchor="page" w:hAnchor="page" w:x="1419" w:y="14097"/>
    </w:pPr>
  </w:style>
  <w:style w:type="paragraph" w:customStyle="1" w:styleId="210">
    <w:name w:val="其他实施日期"/>
    <w:basedOn w:val="170"/>
    <w:qFormat/>
    <w:uiPriority w:val="0"/>
    <w:pPr>
      <w:framePr w:w="3997" w:h="471" w:hRule="exact" w:vSpace="181" w:vAnchor="page" w:hAnchor="page" w:x="7089" w:y="14097"/>
    </w:pPr>
  </w:style>
  <w:style w:type="paragraph" w:customStyle="1" w:styleId="211">
    <w:name w:val="标准文件_文件编号"/>
    <w:basedOn w:val="7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2">
    <w:name w:val="标准文件_替换文件编号"/>
    <w:basedOn w:val="211"/>
    <w:qFormat/>
    <w:uiPriority w:val="0"/>
    <w:pPr>
      <w:framePr/>
      <w:spacing w:before="57"/>
    </w:pPr>
    <w:rPr>
      <w:sz w:val="21"/>
    </w:rPr>
  </w:style>
  <w:style w:type="paragraph" w:customStyle="1" w:styleId="213">
    <w:name w:val="标准文件_文件名称"/>
    <w:basedOn w:val="72"/>
    <w:next w:val="7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4">
    <w:name w:val="标准文件_附录图标号"/>
    <w:basedOn w:val="72"/>
    <w:next w:val="7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15">
    <w:name w:val="标准文件_附录表标号"/>
    <w:basedOn w:val="72"/>
    <w:next w:val="72"/>
    <w:qFormat/>
    <w:uiPriority w:val="0"/>
    <w:pPr>
      <w:numPr>
        <w:ilvl w:val="0"/>
        <w:numId w:val="5"/>
      </w:numPr>
      <w:spacing w:line="14" w:lineRule="exact"/>
      <w:ind w:firstLine="0" w:firstLineChars="0"/>
      <w:jc w:val="center"/>
    </w:pPr>
    <w:rPr>
      <w:rFonts w:eastAsia="黑体"/>
      <w:vanish/>
      <w:sz w:val="2"/>
    </w:rPr>
  </w:style>
  <w:style w:type="paragraph" w:customStyle="1" w:styleId="216">
    <w:name w:val="标准文件_引言一级条标题"/>
    <w:basedOn w:val="72"/>
    <w:next w:val="72"/>
    <w:qFormat/>
    <w:uiPriority w:val="0"/>
    <w:pPr>
      <w:numPr>
        <w:ilvl w:val="1"/>
        <w:numId w:val="8"/>
      </w:numPr>
      <w:spacing w:before="50" w:beforeLines="50" w:after="50" w:afterLines="50"/>
      <w:ind w:firstLineChars="0"/>
    </w:pPr>
    <w:rPr>
      <w:rFonts w:ascii="黑体" w:eastAsia="黑体"/>
    </w:rPr>
  </w:style>
  <w:style w:type="paragraph" w:customStyle="1" w:styleId="217">
    <w:name w:val="标准文件_引言二级条标题"/>
    <w:basedOn w:val="72"/>
    <w:next w:val="72"/>
    <w:qFormat/>
    <w:uiPriority w:val="0"/>
    <w:pPr>
      <w:numPr>
        <w:ilvl w:val="2"/>
        <w:numId w:val="8"/>
      </w:numPr>
      <w:spacing w:before="50" w:beforeLines="50" w:after="50" w:afterLines="50"/>
      <w:ind w:firstLineChars="0"/>
    </w:pPr>
    <w:rPr>
      <w:rFonts w:ascii="黑体" w:eastAsia="黑体"/>
    </w:rPr>
  </w:style>
  <w:style w:type="paragraph" w:customStyle="1" w:styleId="218">
    <w:name w:val="标准文件_引言三级条标题"/>
    <w:basedOn w:val="72"/>
    <w:next w:val="72"/>
    <w:qFormat/>
    <w:uiPriority w:val="0"/>
    <w:pPr>
      <w:numPr>
        <w:ilvl w:val="3"/>
        <w:numId w:val="8"/>
      </w:numPr>
      <w:spacing w:before="50" w:beforeLines="50" w:after="50" w:afterLines="50"/>
      <w:ind w:firstLineChars="0"/>
    </w:pPr>
    <w:rPr>
      <w:rFonts w:ascii="黑体" w:eastAsia="黑体"/>
    </w:rPr>
  </w:style>
  <w:style w:type="paragraph" w:customStyle="1" w:styleId="219">
    <w:name w:val="标准文件_引言四级条标题"/>
    <w:basedOn w:val="72"/>
    <w:next w:val="72"/>
    <w:qFormat/>
    <w:uiPriority w:val="0"/>
    <w:pPr>
      <w:numPr>
        <w:ilvl w:val="4"/>
        <w:numId w:val="8"/>
      </w:numPr>
      <w:spacing w:before="50" w:beforeLines="50" w:after="50" w:afterLines="50"/>
      <w:ind w:firstLineChars="0"/>
    </w:pPr>
    <w:rPr>
      <w:rFonts w:ascii="黑体" w:eastAsia="黑体"/>
    </w:rPr>
  </w:style>
  <w:style w:type="paragraph" w:customStyle="1" w:styleId="220">
    <w:name w:val="标准文件_引言五级条标题"/>
    <w:basedOn w:val="72"/>
    <w:next w:val="72"/>
    <w:qFormat/>
    <w:uiPriority w:val="0"/>
    <w:pPr>
      <w:numPr>
        <w:ilvl w:val="5"/>
        <w:numId w:val="8"/>
      </w:numPr>
      <w:spacing w:before="50" w:beforeLines="50" w:after="50" w:afterLines="50"/>
      <w:ind w:firstLineChars="0"/>
    </w:pPr>
    <w:rPr>
      <w:rFonts w:ascii="黑体" w:eastAsia="黑体"/>
    </w:rPr>
  </w:style>
  <w:style w:type="paragraph" w:customStyle="1" w:styleId="221">
    <w:name w:val="标准文件_注后"/>
    <w:basedOn w:val="72"/>
    <w:qFormat/>
    <w:uiPriority w:val="0"/>
    <w:pPr>
      <w:ind w:left="811" w:firstLine="0" w:firstLineChars="0"/>
    </w:pPr>
    <w:rPr>
      <w:sz w:val="18"/>
    </w:rPr>
  </w:style>
  <w:style w:type="paragraph" w:customStyle="1" w:styleId="222">
    <w:name w:val="标准文件_注X后"/>
    <w:basedOn w:val="72"/>
    <w:qFormat/>
    <w:uiPriority w:val="0"/>
    <w:pPr>
      <w:ind w:left="811" w:firstLine="0" w:firstLineChars="0"/>
    </w:pPr>
    <w:rPr>
      <w:sz w:val="18"/>
    </w:rPr>
  </w:style>
  <w:style w:type="paragraph" w:customStyle="1" w:styleId="223">
    <w:name w:val="标准文件_示例后"/>
    <w:basedOn w:val="72"/>
    <w:qFormat/>
    <w:uiPriority w:val="0"/>
    <w:pPr>
      <w:ind w:left="964" w:firstLine="0" w:firstLineChars="0"/>
    </w:pPr>
    <w:rPr>
      <w:sz w:val="18"/>
    </w:rPr>
  </w:style>
  <w:style w:type="paragraph" w:customStyle="1" w:styleId="224">
    <w:name w:val="标准文件_示例X后"/>
    <w:basedOn w:val="72"/>
    <w:link w:val="225"/>
    <w:qFormat/>
    <w:uiPriority w:val="0"/>
    <w:pPr>
      <w:ind w:left="1049" w:firstLine="0" w:firstLineChars="0"/>
    </w:pPr>
    <w:rPr>
      <w:sz w:val="18"/>
    </w:rPr>
  </w:style>
  <w:style w:type="character" w:customStyle="1" w:styleId="225">
    <w:name w:val="标准文件_示例X后 字符"/>
    <w:basedOn w:val="200"/>
    <w:link w:val="224"/>
    <w:qFormat/>
    <w:uiPriority w:val="0"/>
    <w:rPr>
      <w:rFonts w:ascii="宋体" w:hAnsi="Times New Roman"/>
      <w:sz w:val="18"/>
    </w:rPr>
  </w:style>
  <w:style w:type="paragraph" w:customStyle="1" w:styleId="226">
    <w:name w:val="标准文件_索引项"/>
    <w:basedOn w:val="72"/>
    <w:next w:val="72"/>
    <w:qFormat/>
    <w:uiPriority w:val="0"/>
    <w:pPr>
      <w:tabs>
        <w:tab w:val="right" w:leader="dot" w:pos="9356"/>
      </w:tabs>
      <w:ind w:left="210" w:hanging="210" w:firstLineChars="0"/>
      <w:jc w:val="left"/>
    </w:pPr>
  </w:style>
  <w:style w:type="paragraph" w:customStyle="1" w:styleId="227">
    <w:name w:val="标准文件_附录一级无标题"/>
    <w:basedOn w:val="94"/>
    <w:qFormat/>
    <w:uiPriority w:val="0"/>
    <w:pPr>
      <w:spacing w:before="0" w:beforeLines="0" w:after="0" w:afterLines="0" w:line="276" w:lineRule="auto"/>
      <w:outlineLvl w:val="9"/>
    </w:pPr>
    <w:rPr>
      <w:rFonts w:ascii="宋体" w:eastAsia="宋体"/>
    </w:rPr>
  </w:style>
  <w:style w:type="paragraph" w:customStyle="1" w:styleId="228">
    <w:name w:val="标准文件_附录二级无标题"/>
    <w:basedOn w:val="95"/>
    <w:qFormat/>
    <w:uiPriority w:val="0"/>
    <w:pPr>
      <w:spacing w:before="0" w:beforeLines="0" w:after="0" w:afterLines="0" w:line="276" w:lineRule="auto"/>
      <w:outlineLvl w:val="9"/>
    </w:pPr>
    <w:rPr>
      <w:rFonts w:ascii="宋体" w:eastAsia="宋体"/>
    </w:rPr>
  </w:style>
  <w:style w:type="paragraph" w:customStyle="1" w:styleId="229">
    <w:name w:val="标准文件_附录三级无标题"/>
    <w:basedOn w:val="97"/>
    <w:qFormat/>
    <w:uiPriority w:val="0"/>
    <w:pPr>
      <w:spacing w:before="0" w:beforeLines="0" w:after="0" w:afterLines="0" w:line="276" w:lineRule="auto"/>
      <w:outlineLvl w:val="9"/>
    </w:pPr>
    <w:rPr>
      <w:rFonts w:ascii="宋体" w:eastAsia="宋体"/>
    </w:rPr>
  </w:style>
  <w:style w:type="paragraph" w:customStyle="1" w:styleId="230">
    <w:name w:val="标准文件_附录四级无标题"/>
    <w:basedOn w:val="98"/>
    <w:qFormat/>
    <w:uiPriority w:val="0"/>
    <w:pPr>
      <w:spacing w:before="0" w:beforeLines="0" w:after="0" w:afterLines="0" w:line="276" w:lineRule="auto"/>
      <w:outlineLvl w:val="9"/>
    </w:pPr>
    <w:rPr>
      <w:rFonts w:ascii="宋体" w:eastAsia="宋体"/>
    </w:rPr>
  </w:style>
  <w:style w:type="paragraph" w:customStyle="1" w:styleId="231">
    <w:name w:val="标准文件_附录五级无标题"/>
    <w:basedOn w:val="100"/>
    <w:qFormat/>
    <w:uiPriority w:val="0"/>
    <w:pPr>
      <w:spacing w:before="0" w:beforeLines="0" w:after="0" w:afterLines="0" w:line="276" w:lineRule="auto"/>
      <w:outlineLvl w:val="9"/>
    </w:pPr>
    <w:rPr>
      <w:rFonts w:ascii="宋体" w:eastAsia="宋体"/>
    </w:rPr>
  </w:style>
  <w:style w:type="paragraph" w:customStyle="1" w:styleId="232">
    <w:name w:val="标准文件_引言一级无标题"/>
    <w:basedOn w:val="216"/>
    <w:next w:val="72"/>
    <w:qFormat/>
    <w:uiPriority w:val="0"/>
    <w:pPr>
      <w:spacing w:before="0" w:beforeLines="0" w:after="0" w:afterLines="0" w:line="276" w:lineRule="auto"/>
    </w:pPr>
    <w:rPr>
      <w:rFonts w:ascii="宋体" w:eastAsia="宋体"/>
    </w:rPr>
  </w:style>
  <w:style w:type="paragraph" w:customStyle="1" w:styleId="233">
    <w:name w:val="标准文件_引言二级无标题"/>
    <w:basedOn w:val="217"/>
    <w:next w:val="72"/>
    <w:qFormat/>
    <w:uiPriority w:val="0"/>
    <w:pPr>
      <w:spacing w:before="0" w:beforeLines="0" w:after="0" w:afterLines="0" w:line="276" w:lineRule="auto"/>
    </w:pPr>
    <w:rPr>
      <w:rFonts w:ascii="宋体" w:eastAsia="宋体"/>
    </w:rPr>
  </w:style>
  <w:style w:type="paragraph" w:customStyle="1" w:styleId="234">
    <w:name w:val="标准文件_引言三级无标题"/>
    <w:basedOn w:val="218"/>
    <w:qFormat/>
    <w:uiPriority w:val="0"/>
    <w:pPr>
      <w:spacing w:before="0" w:beforeLines="0" w:after="0" w:afterLines="0" w:line="276" w:lineRule="auto"/>
    </w:pPr>
    <w:rPr>
      <w:rFonts w:ascii="宋体" w:eastAsia="宋体"/>
    </w:rPr>
  </w:style>
  <w:style w:type="paragraph" w:customStyle="1" w:styleId="235">
    <w:name w:val="标准文件_引言四级无标题"/>
    <w:basedOn w:val="219"/>
    <w:next w:val="72"/>
    <w:qFormat/>
    <w:uiPriority w:val="0"/>
    <w:pPr>
      <w:spacing w:before="0" w:beforeLines="0" w:after="0" w:afterLines="0" w:line="276" w:lineRule="auto"/>
    </w:pPr>
    <w:rPr>
      <w:rFonts w:ascii="宋体" w:eastAsia="宋体"/>
    </w:rPr>
  </w:style>
  <w:style w:type="paragraph" w:customStyle="1" w:styleId="236">
    <w:name w:val="标准文件_引言五级无标题"/>
    <w:basedOn w:val="220"/>
    <w:next w:val="72"/>
    <w:qFormat/>
    <w:uiPriority w:val="0"/>
    <w:pPr>
      <w:spacing w:before="0" w:beforeLines="0" w:after="0" w:afterLines="0" w:line="276" w:lineRule="auto"/>
    </w:pPr>
    <w:rPr>
      <w:rFonts w:ascii="宋体" w:eastAsia="宋体"/>
    </w:rPr>
  </w:style>
  <w:style w:type="paragraph" w:customStyle="1" w:styleId="237">
    <w:name w:val="标准文件_索引标题"/>
    <w:basedOn w:val="79"/>
    <w:next w:val="72"/>
    <w:qFormat/>
    <w:uiPriority w:val="0"/>
    <w:rPr>
      <w:rFonts w:hAnsi="黑体"/>
    </w:rPr>
  </w:style>
  <w:style w:type="paragraph" w:customStyle="1" w:styleId="238">
    <w:name w:val="标准文件_脚注内容"/>
    <w:basedOn w:val="72"/>
    <w:qFormat/>
    <w:uiPriority w:val="0"/>
    <w:pPr>
      <w:ind w:left="400" w:leftChars="200" w:hanging="200" w:hangingChars="200"/>
    </w:pPr>
    <w:rPr>
      <w:sz w:val="15"/>
    </w:rPr>
  </w:style>
  <w:style w:type="paragraph" w:customStyle="1" w:styleId="239">
    <w:name w:val="标准文件_术语条一"/>
    <w:basedOn w:val="178"/>
    <w:next w:val="72"/>
    <w:qFormat/>
    <w:uiPriority w:val="0"/>
  </w:style>
  <w:style w:type="paragraph" w:customStyle="1" w:styleId="240">
    <w:name w:val="标准文件_术语条二"/>
    <w:basedOn w:val="181"/>
    <w:next w:val="72"/>
    <w:qFormat/>
    <w:uiPriority w:val="0"/>
  </w:style>
  <w:style w:type="paragraph" w:customStyle="1" w:styleId="241">
    <w:name w:val="标准文件_术语条三"/>
    <w:basedOn w:val="180"/>
    <w:next w:val="72"/>
    <w:qFormat/>
    <w:uiPriority w:val="0"/>
  </w:style>
  <w:style w:type="paragraph" w:customStyle="1" w:styleId="242">
    <w:name w:val="标准文件_术语条四"/>
    <w:basedOn w:val="183"/>
    <w:next w:val="72"/>
    <w:qFormat/>
    <w:uiPriority w:val="0"/>
  </w:style>
  <w:style w:type="paragraph" w:customStyle="1" w:styleId="243">
    <w:name w:val="标准文件_术语条五"/>
    <w:basedOn w:val="179"/>
    <w:next w:val="72"/>
    <w:qFormat/>
    <w:uiPriority w:val="0"/>
  </w:style>
  <w:style w:type="paragraph" w:customStyle="1" w:styleId="2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5">
    <w:name w:val="发布"/>
    <w:basedOn w:val="43"/>
    <w:qFormat/>
    <w:uiPriority w:val="0"/>
    <w:rPr>
      <w:rFonts w:ascii="黑体" w:eastAsia="黑体"/>
      <w:spacing w:val="85"/>
      <w:w w:val="100"/>
      <w:position w:val="3"/>
      <w:sz w:val="28"/>
      <w:szCs w:val="28"/>
    </w:rPr>
  </w:style>
  <w:style w:type="paragraph" w:customStyle="1" w:styleId="246">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7">
    <w:name w:val="附录表标号"/>
    <w:basedOn w:val="1"/>
    <w:next w:val="1"/>
    <w:qFormat/>
    <w:uiPriority w:val="0"/>
    <w:pPr>
      <w:numPr>
        <w:ilvl w:val="0"/>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8">
    <w:name w:val="附录表标题"/>
    <w:basedOn w:val="1"/>
    <w:next w:val="1"/>
    <w:qFormat/>
    <w:uiPriority w:val="0"/>
    <w:pPr>
      <w:numPr>
        <w:ilvl w:val="1"/>
        <w:numId w:val="32"/>
      </w:numPr>
      <w:tabs>
        <w:tab w:val="left" w:pos="180"/>
      </w:tabs>
      <w:adjustRightInd/>
      <w:spacing w:beforeLines="50" w:afterLines="50" w:line="240" w:lineRule="auto"/>
      <w:ind w:left="0" w:firstLine="0"/>
      <w:jc w:val="center"/>
    </w:pPr>
    <w:rPr>
      <w:rFonts w:ascii="黑体" w:hAnsi="Times New Roman" w:eastAsia="黑体"/>
    </w:rPr>
  </w:style>
  <w:style w:type="character" w:customStyle="1" w:styleId="249">
    <w:name w:val="文档结构图 字符"/>
    <w:basedOn w:val="43"/>
    <w:link w:val="16"/>
    <w:semiHidden/>
    <w:qFormat/>
    <w:uiPriority w:val="0"/>
    <w:rPr>
      <w:rFonts w:ascii="Times New Roman" w:hAnsi="Times New Roman"/>
      <w:kern w:val="2"/>
      <w:sz w:val="21"/>
      <w:szCs w:val="24"/>
      <w:shd w:val="clear" w:color="auto" w:fill="000080"/>
    </w:rPr>
  </w:style>
  <w:style w:type="character" w:customStyle="1" w:styleId="250">
    <w:name w:val="批注文字 字符"/>
    <w:basedOn w:val="43"/>
    <w:link w:val="17"/>
    <w:semiHidden/>
    <w:qFormat/>
    <w:uiPriority w:val="0"/>
    <w:rPr>
      <w:rFonts w:ascii="Times New Roman" w:hAnsi="Times New Roman"/>
      <w:kern w:val="2"/>
      <w:sz w:val="21"/>
      <w:szCs w:val="24"/>
    </w:rPr>
  </w:style>
  <w:style w:type="character" w:customStyle="1" w:styleId="251">
    <w:name w:val="尾注文本 字符"/>
    <w:basedOn w:val="43"/>
    <w:link w:val="24"/>
    <w:semiHidden/>
    <w:qFormat/>
    <w:uiPriority w:val="0"/>
    <w:rPr>
      <w:rFonts w:ascii="Times New Roman" w:hAnsi="Times New Roman"/>
      <w:kern w:val="2"/>
      <w:sz w:val="21"/>
      <w:szCs w:val="24"/>
    </w:rPr>
  </w:style>
  <w:style w:type="character" w:customStyle="1" w:styleId="252">
    <w:name w:val="批注主题 字符"/>
    <w:basedOn w:val="250"/>
    <w:link w:val="40"/>
    <w:semiHidden/>
    <w:qFormat/>
    <w:uiPriority w:val="0"/>
    <w:rPr>
      <w:rFonts w:ascii="Times New Roman" w:hAnsi="Times New Roman"/>
      <w:b/>
      <w:bCs/>
      <w:kern w:val="2"/>
      <w:sz w:val="21"/>
      <w:szCs w:val="24"/>
    </w:rPr>
  </w:style>
  <w:style w:type="character" w:customStyle="1" w:styleId="253">
    <w:name w:val="不明显参考1"/>
    <w:qFormat/>
    <w:uiPriority w:val="31"/>
    <w:rPr>
      <w:smallCaps/>
      <w:color w:val="C0504D"/>
      <w:u w:val="single"/>
    </w:rPr>
  </w:style>
  <w:style w:type="paragraph" w:customStyle="1" w:styleId="254">
    <w:name w:val="段"/>
    <w:link w:val="2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5">
    <w:name w:val="段 Char"/>
    <w:basedOn w:val="43"/>
    <w:link w:val="254"/>
    <w:qFormat/>
    <w:uiPriority w:val="0"/>
    <w:rPr>
      <w:rFonts w:ascii="宋体" w:hAnsi="Times New Roman"/>
      <w:sz w:val="21"/>
    </w:rPr>
  </w:style>
  <w:style w:type="paragraph" w:customStyle="1" w:styleId="256">
    <w:name w:val="一级条标题"/>
    <w:next w:val="25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9">
    <w:name w:val="章标题"/>
    <w:next w:val="254"/>
    <w:qFormat/>
    <w:uiPriority w:val="0"/>
    <w:pPr>
      <w:numPr>
        <w:ilvl w:val="0"/>
        <w:numId w:val="33"/>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二级条标题"/>
    <w:basedOn w:val="256"/>
    <w:next w:val="254"/>
    <w:qFormat/>
    <w:uiPriority w:val="0"/>
    <w:pPr>
      <w:spacing w:before="50" w:after="50"/>
      <w:outlineLvl w:val="3"/>
    </w:pPr>
  </w:style>
  <w:style w:type="paragraph" w:customStyle="1" w:styleId="2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64">
    <w:name w:val="目次、标准名称标题"/>
    <w:basedOn w:val="1"/>
    <w:next w:val="254"/>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65">
    <w:name w:val="三级条标题"/>
    <w:basedOn w:val="260"/>
    <w:next w:val="254"/>
    <w:qFormat/>
    <w:uiPriority w:val="0"/>
    <w:pPr>
      <w:outlineLvl w:val="4"/>
    </w:pPr>
  </w:style>
  <w:style w:type="paragraph" w:customStyle="1" w:styleId="266">
    <w:name w:val="示例"/>
    <w:next w:val="26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69">
    <w:name w:val="四级条标题"/>
    <w:basedOn w:val="265"/>
    <w:next w:val="254"/>
    <w:qFormat/>
    <w:uiPriority w:val="0"/>
    <w:pPr>
      <w:outlineLvl w:val="5"/>
    </w:pPr>
  </w:style>
  <w:style w:type="paragraph" w:customStyle="1" w:styleId="270">
    <w:name w:val="五级条标题"/>
    <w:basedOn w:val="269"/>
    <w:next w:val="254"/>
    <w:qFormat/>
    <w:uiPriority w:val="0"/>
    <w:pPr>
      <w:outlineLvl w:val="6"/>
    </w:pPr>
  </w:style>
  <w:style w:type="paragraph" w:customStyle="1" w:styleId="271">
    <w:name w:val="注："/>
    <w:next w:val="25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74">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7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76">
    <w:name w:val="示例×："/>
    <w:basedOn w:val="259"/>
    <w:qFormat/>
    <w:uiPriority w:val="0"/>
    <w:pPr>
      <w:numPr>
        <w:numId w:val="0"/>
      </w:numPr>
      <w:spacing w:beforeLines="0" w:afterLines="0"/>
      <w:ind w:firstLine="363"/>
      <w:outlineLvl w:val="9"/>
    </w:pPr>
    <w:rPr>
      <w:rFonts w:ascii="宋体" w:eastAsia="宋体"/>
      <w:sz w:val="18"/>
      <w:szCs w:val="18"/>
    </w:rPr>
  </w:style>
  <w:style w:type="paragraph" w:customStyle="1" w:styleId="277">
    <w:name w:val="二级无"/>
    <w:basedOn w:val="260"/>
    <w:qFormat/>
    <w:uiPriority w:val="0"/>
    <w:pPr>
      <w:spacing w:beforeLines="0" w:afterLines="0"/>
      <w:ind w:left="5812"/>
    </w:pPr>
    <w:rPr>
      <w:rFonts w:ascii="宋体" w:eastAsia="宋体"/>
    </w:rPr>
  </w:style>
  <w:style w:type="paragraph" w:customStyle="1" w:styleId="278">
    <w:name w:val="注：（正文）"/>
    <w:basedOn w:val="271"/>
    <w:next w:val="254"/>
    <w:qFormat/>
    <w:uiPriority w:val="0"/>
  </w:style>
  <w:style w:type="paragraph" w:customStyle="1" w:styleId="279">
    <w:name w:val="注×：（正文）"/>
    <w:qFormat/>
    <w:uiPriority w:val="0"/>
    <w:pPr>
      <w:numPr>
        <w:ilvl w:val="0"/>
        <w:numId w:val="34"/>
      </w:numPr>
      <w:jc w:val="both"/>
    </w:pPr>
    <w:rPr>
      <w:rFonts w:ascii="宋体" w:hAnsi="Times New Roman" w:eastAsia="宋体" w:cs="Times New Roman"/>
      <w:sz w:val="18"/>
      <w:szCs w:val="18"/>
      <w:lang w:val="en-US" w:eastAsia="zh-CN" w:bidi="ar-SA"/>
    </w:rPr>
  </w:style>
  <w:style w:type="paragraph" w:customStyle="1" w:styleId="28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1">
    <w:name w:val="标准书眉_偶数页"/>
    <w:basedOn w:val="258"/>
    <w:next w:val="1"/>
    <w:qFormat/>
    <w:uiPriority w:val="0"/>
    <w:pPr>
      <w:jc w:val="left"/>
    </w:pPr>
  </w:style>
  <w:style w:type="paragraph" w:customStyle="1" w:styleId="282">
    <w:name w:val="参考文献"/>
    <w:basedOn w:val="1"/>
    <w:next w:val="25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3">
    <w:name w:val="参考文献、索引标题"/>
    <w:basedOn w:val="1"/>
    <w:next w:val="25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5">
    <w:name w:val="附录标识"/>
    <w:basedOn w:val="1"/>
    <w:next w:val="25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86">
    <w:name w:val="附录标题"/>
    <w:basedOn w:val="254"/>
    <w:next w:val="254"/>
    <w:qFormat/>
    <w:uiPriority w:val="0"/>
    <w:pPr>
      <w:ind w:firstLine="0" w:firstLineChars="0"/>
      <w:jc w:val="center"/>
    </w:pPr>
    <w:rPr>
      <w:rFonts w:ascii="黑体" w:eastAsia="黑体"/>
    </w:rPr>
  </w:style>
  <w:style w:type="paragraph" w:customStyle="1" w:styleId="287">
    <w:name w:val="附录二级条标题"/>
    <w:basedOn w:val="1"/>
    <w:next w:val="254"/>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88">
    <w:name w:val="附录二级无"/>
    <w:basedOn w:val="287"/>
    <w:qFormat/>
    <w:uiPriority w:val="0"/>
    <w:pPr>
      <w:tabs>
        <w:tab w:val="clear" w:pos="360"/>
      </w:tabs>
      <w:spacing w:beforeLines="0" w:afterLines="0"/>
    </w:pPr>
    <w:rPr>
      <w:rFonts w:ascii="宋体" w:eastAsia="宋体"/>
      <w:szCs w:val="21"/>
    </w:rPr>
  </w:style>
  <w:style w:type="paragraph" w:customStyle="1" w:styleId="289">
    <w:name w:val="附录公式"/>
    <w:basedOn w:val="254"/>
    <w:next w:val="254"/>
    <w:link w:val="290"/>
    <w:qFormat/>
    <w:uiPriority w:val="0"/>
  </w:style>
  <w:style w:type="character" w:customStyle="1" w:styleId="290">
    <w:name w:val="附录公式 Char"/>
    <w:basedOn w:val="255"/>
    <w:link w:val="289"/>
    <w:qFormat/>
    <w:uiPriority w:val="0"/>
    <w:rPr>
      <w:rFonts w:ascii="宋体" w:hAnsi="Times New Roman"/>
      <w:sz w:val="21"/>
    </w:rPr>
  </w:style>
  <w:style w:type="paragraph" w:customStyle="1" w:styleId="291">
    <w:name w:val="附录公式编号制表符"/>
    <w:basedOn w:val="1"/>
    <w:next w:val="254"/>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92">
    <w:name w:val="附录三级条标题"/>
    <w:basedOn w:val="287"/>
    <w:next w:val="254"/>
    <w:qFormat/>
    <w:uiPriority w:val="0"/>
    <w:pPr>
      <w:outlineLvl w:val="4"/>
    </w:pPr>
  </w:style>
  <w:style w:type="paragraph" w:customStyle="1" w:styleId="293">
    <w:name w:val="附录三级无"/>
    <w:basedOn w:val="292"/>
    <w:qFormat/>
    <w:uiPriority w:val="0"/>
    <w:pPr>
      <w:tabs>
        <w:tab w:val="clear" w:pos="360"/>
      </w:tabs>
      <w:spacing w:beforeLines="0" w:afterLines="0"/>
    </w:pPr>
    <w:rPr>
      <w:rFonts w:ascii="宋体" w:eastAsia="宋体"/>
      <w:szCs w:val="21"/>
    </w:rPr>
  </w:style>
  <w:style w:type="paragraph" w:customStyle="1" w:styleId="294">
    <w:name w:val="附录数字编号列项（二级）"/>
    <w:qFormat/>
    <w:uiPriority w:val="0"/>
    <w:pPr>
      <w:numPr>
        <w:ilvl w:val="1"/>
        <w:numId w:val="35"/>
      </w:numPr>
    </w:pPr>
    <w:rPr>
      <w:rFonts w:ascii="宋体" w:hAnsi="Times New Roman" w:eastAsia="宋体" w:cs="Times New Roman"/>
      <w:sz w:val="21"/>
      <w:lang w:val="en-US" w:eastAsia="zh-CN" w:bidi="ar-SA"/>
    </w:rPr>
  </w:style>
  <w:style w:type="paragraph" w:customStyle="1" w:styleId="295">
    <w:name w:val="附录四级条标题"/>
    <w:basedOn w:val="292"/>
    <w:next w:val="254"/>
    <w:qFormat/>
    <w:uiPriority w:val="0"/>
    <w:pPr>
      <w:outlineLvl w:val="5"/>
    </w:pPr>
  </w:style>
  <w:style w:type="paragraph" w:customStyle="1" w:styleId="296">
    <w:name w:val="附录四级无"/>
    <w:basedOn w:val="295"/>
    <w:qFormat/>
    <w:uiPriority w:val="0"/>
    <w:pPr>
      <w:tabs>
        <w:tab w:val="clear" w:pos="360"/>
      </w:tabs>
      <w:spacing w:beforeLines="0" w:afterLines="0"/>
    </w:pPr>
    <w:rPr>
      <w:rFonts w:ascii="宋体" w:eastAsia="宋体"/>
      <w:szCs w:val="21"/>
    </w:rPr>
  </w:style>
  <w:style w:type="paragraph" w:customStyle="1" w:styleId="297">
    <w:name w:val="附录图标号"/>
    <w:basedOn w:val="1"/>
    <w:qFormat/>
    <w:uiPriority w:val="0"/>
    <w:pPr>
      <w:keepNext/>
      <w:pageBreakBefore/>
      <w:widowControl/>
      <w:numPr>
        <w:ilvl w:val="0"/>
        <w:numId w:val="36"/>
      </w:numPr>
      <w:adjustRightInd/>
      <w:spacing w:line="14" w:lineRule="exact"/>
      <w:ind w:left="0" w:firstLine="363"/>
      <w:jc w:val="center"/>
      <w:outlineLvl w:val="0"/>
    </w:pPr>
    <w:rPr>
      <w:rFonts w:ascii="Times New Roman" w:hAnsi="Times New Roman"/>
      <w:color w:val="FFFFFF"/>
      <w:szCs w:val="24"/>
    </w:rPr>
  </w:style>
  <w:style w:type="paragraph" w:customStyle="1" w:styleId="298">
    <w:name w:val="附录图标题"/>
    <w:basedOn w:val="1"/>
    <w:next w:val="254"/>
    <w:qFormat/>
    <w:uiPriority w:val="0"/>
    <w:pPr>
      <w:numPr>
        <w:ilvl w:val="1"/>
        <w:numId w:val="36"/>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99">
    <w:name w:val="附录五级条标题"/>
    <w:basedOn w:val="295"/>
    <w:next w:val="254"/>
    <w:qFormat/>
    <w:uiPriority w:val="0"/>
    <w:pPr>
      <w:outlineLvl w:val="6"/>
    </w:pPr>
  </w:style>
  <w:style w:type="paragraph" w:customStyle="1" w:styleId="300">
    <w:name w:val="附录五级无"/>
    <w:basedOn w:val="299"/>
    <w:qFormat/>
    <w:uiPriority w:val="0"/>
    <w:pPr>
      <w:tabs>
        <w:tab w:val="clear" w:pos="360"/>
      </w:tabs>
      <w:spacing w:beforeLines="0" w:afterLines="0"/>
    </w:pPr>
    <w:rPr>
      <w:rFonts w:ascii="宋体" w:eastAsia="宋体"/>
      <w:szCs w:val="21"/>
    </w:rPr>
  </w:style>
  <w:style w:type="paragraph" w:customStyle="1" w:styleId="301">
    <w:name w:val="附录章标题"/>
    <w:next w:val="25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2">
    <w:name w:val="附录一级条标题"/>
    <w:basedOn w:val="301"/>
    <w:next w:val="254"/>
    <w:qFormat/>
    <w:uiPriority w:val="0"/>
    <w:pPr>
      <w:autoSpaceDN w:val="0"/>
      <w:spacing w:beforeLines="50" w:afterLines="50"/>
      <w:outlineLvl w:val="2"/>
    </w:pPr>
  </w:style>
  <w:style w:type="paragraph" w:customStyle="1" w:styleId="303">
    <w:name w:val="附录一级无"/>
    <w:basedOn w:val="302"/>
    <w:qFormat/>
    <w:uiPriority w:val="0"/>
    <w:pPr>
      <w:tabs>
        <w:tab w:val="clear" w:pos="360"/>
      </w:tabs>
      <w:spacing w:beforeLines="0" w:afterLines="0"/>
    </w:pPr>
    <w:rPr>
      <w:rFonts w:ascii="宋体" w:eastAsia="宋体"/>
      <w:szCs w:val="21"/>
    </w:rPr>
  </w:style>
  <w:style w:type="paragraph" w:customStyle="1" w:styleId="304">
    <w:name w:val="附录字母编号列项（一级）"/>
    <w:qFormat/>
    <w:uiPriority w:val="0"/>
    <w:pPr>
      <w:numPr>
        <w:ilvl w:val="0"/>
        <w:numId w:val="35"/>
      </w:numPr>
    </w:pPr>
    <w:rPr>
      <w:rFonts w:ascii="宋体" w:hAnsi="Times New Roman" w:eastAsia="宋体" w:cs="Times New Roman"/>
      <w:sz w:val="21"/>
      <w:lang w:val="en-US" w:eastAsia="zh-CN" w:bidi="ar-SA"/>
    </w:rPr>
  </w:style>
  <w:style w:type="paragraph" w:customStyle="1" w:styleId="305">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7">
    <w:name w:val="其他标准标志"/>
    <w:basedOn w:val="65"/>
    <w:qFormat/>
    <w:uiPriority w:val="0"/>
    <w:pPr>
      <w:framePr w:w="6101" w:h="1389" w:hRule="exact" w:hSpace="181" w:vSpace="181" w:vAnchor="page" w:hAnchor="page" w:x="4673" w:y="942"/>
    </w:pPr>
    <w:rPr>
      <w:szCs w:val="96"/>
    </w:rPr>
  </w:style>
  <w:style w:type="paragraph" w:customStyle="1" w:styleId="308">
    <w:name w:val="前言、引言标题"/>
    <w:next w:val="25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9">
    <w:name w:val="三级无"/>
    <w:basedOn w:val="265"/>
    <w:qFormat/>
    <w:uiPriority w:val="0"/>
    <w:pPr>
      <w:spacing w:beforeLines="0" w:afterLines="0"/>
    </w:pPr>
    <w:rPr>
      <w:rFonts w:ascii="宋体" w:eastAsia="宋体"/>
    </w:rPr>
  </w:style>
  <w:style w:type="paragraph" w:customStyle="1" w:styleId="310">
    <w:name w:val="示例后文字"/>
    <w:basedOn w:val="254"/>
    <w:next w:val="254"/>
    <w:qFormat/>
    <w:uiPriority w:val="0"/>
    <w:pPr>
      <w:ind w:firstLine="360"/>
    </w:pPr>
    <w:rPr>
      <w:sz w:val="18"/>
    </w:rPr>
  </w:style>
  <w:style w:type="paragraph" w:customStyle="1" w:styleId="311">
    <w:name w:val="首示例"/>
    <w:next w:val="254"/>
    <w:link w:val="312"/>
    <w:qFormat/>
    <w:uiPriority w:val="0"/>
    <w:pPr>
      <w:tabs>
        <w:tab w:val="left" w:pos="360"/>
      </w:tabs>
    </w:pPr>
    <w:rPr>
      <w:rFonts w:ascii="宋体" w:hAnsi="宋体" w:eastAsia="宋体" w:cs="Times New Roman"/>
      <w:kern w:val="2"/>
      <w:sz w:val="18"/>
      <w:szCs w:val="18"/>
      <w:lang w:val="en-US" w:eastAsia="zh-CN" w:bidi="ar-SA"/>
    </w:rPr>
  </w:style>
  <w:style w:type="character" w:customStyle="1" w:styleId="312">
    <w:name w:val="首示例 Char"/>
    <w:basedOn w:val="43"/>
    <w:link w:val="311"/>
    <w:qFormat/>
    <w:uiPriority w:val="0"/>
    <w:rPr>
      <w:rFonts w:ascii="宋体" w:hAnsi="宋体"/>
      <w:kern w:val="2"/>
      <w:sz w:val="18"/>
      <w:szCs w:val="18"/>
    </w:rPr>
  </w:style>
  <w:style w:type="paragraph" w:customStyle="1" w:styleId="313">
    <w:name w:val="四级无"/>
    <w:basedOn w:val="269"/>
    <w:qFormat/>
    <w:uiPriority w:val="0"/>
    <w:pPr>
      <w:spacing w:beforeLines="0" w:afterLines="0"/>
    </w:pPr>
    <w:rPr>
      <w:rFonts w:ascii="宋体" w:eastAsia="宋体"/>
    </w:rPr>
  </w:style>
  <w:style w:type="paragraph" w:customStyle="1" w:styleId="314">
    <w:name w:val="条文脚注"/>
    <w:basedOn w:val="32"/>
    <w:qFormat/>
    <w:uiPriority w:val="0"/>
    <w:pPr>
      <w:tabs>
        <w:tab w:val="left" w:pos="0"/>
      </w:tabs>
      <w:spacing w:line="240" w:lineRule="auto"/>
      <w:ind w:left="0" w:leftChars="0" w:firstLine="0" w:firstLineChars="0"/>
      <w:jc w:val="both"/>
    </w:pPr>
    <w:rPr>
      <w:rFonts w:hAnsi="Times New Roman"/>
    </w:rPr>
  </w:style>
  <w:style w:type="paragraph" w:customStyle="1" w:styleId="315">
    <w:name w:val="图标脚注说明"/>
    <w:basedOn w:val="254"/>
    <w:qFormat/>
    <w:uiPriority w:val="0"/>
    <w:pPr>
      <w:ind w:left="840" w:hanging="420" w:firstLineChars="0"/>
    </w:pPr>
    <w:rPr>
      <w:sz w:val="18"/>
      <w:szCs w:val="18"/>
    </w:rPr>
  </w:style>
  <w:style w:type="paragraph" w:customStyle="1" w:styleId="316">
    <w:name w:val="图的脚注"/>
    <w:next w:val="25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17">
    <w:name w:val="五级无"/>
    <w:basedOn w:val="270"/>
    <w:qFormat/>
    <w:uiPriority w:val="0"/>
    <w:pPr>
      <w:spacing w:beforeLines="0" w:afterLines="0"/>
    </w:pPr>
    <w:rPr>
      <w:rFonts w:ascii="宋体" w:eastAsia="宋体"/>
    </w:rPr>
  </w:style>
  <w:style w:type="paragraph" w:customStyle="1" w:styleId="318">
    <w:name w:val="一级无"/>
    <w:basedOn w:val="256"/>
    <w:qFormat/>
    <w:uiPriority w:val="0"/>
    <w:pPr>
      <w:spacing w:beforeLines="0" w:afterLines="0"/>
    </w:pPr>
    <w:rPr>
      <w:rFonts w:ascii="宋体" w:eastAsia="宋体"/>
    </w:rPr>
  </w:style>
  <w:style w:type="paragraph" w:customStyle="1" w:styleId="319">
    <w:name w:val="正文表标题"/>
    <w:next w:val="25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0">
    <w:name w:val="正文公式编号制表符"/>
    <w:basedOn w:val="254"/>
    <w:next w:val="254"/>
    <w:qFormat/>
    <w:uiPriority w:val="0"/>
    <w:pPr>
      <w:ind w:firstLine="0" w:firstLineChars="0"/>
    </w:pPr>
  </w:style>
  <w:style w:type="paragraph" w:customStyle="1" w:styleId="321">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22">
    <w:name w:val="封面标准名称2"/>
    <w:basedOn w:val="138"/>
    <w:qFormat/>
    <w:uiPriority w:val="0"/>
    <w:pPr>
      <w:framePr w:w="9639" w:vAnchor="page" w:hAnchor="page" w:y="4469"/>
      <w:spacing w:beforeLines="630"/>
    </w:pPr>
  </w:style>
  <w:style w:type="paragraph" w:customStyle="1" w:styleId="323">
    <w:name w:val="封面标准英文名称2"/>
    <w:basedOn w:val="141"/>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4">
    <w:name w:val="封面一致性程度标识2"/>
    <w:basedOn w:val="142"/>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25">
    <w:name w:val="封面标准文稿类别2"/>
    <w:basedOn w:val="140"/>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26">
    <w:name w:val="封面标准文稿编辑信息2"/>
    <w:basedOn w:val="139"/>
    <w:qFormat/>
    <w:uiPriority w:val="0"/>
    <w:pPr>
      <w:framePr w:w="9639" w:h="6917" w:hRule="exact" w:wrap="around" w:vAnchor="page" w:hAnchor="page" w:xAlign="center" w:y="4469" w:anchorLock="1"/>
      <w:widowControl w:val="0"/>
      <w:spacing w:after="160"/>
      <w:textAlignment w:val="center"/>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unhao/C:\Program%20Files%20(x86)\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021BFCB56B4FFBBEBAD6C68F635F78"/>
        <w:style w:val=""/>
        <w:category>
          <w:name w:val="常规"/>
          <w:gallery w:val="placeholder"/>
        </w:category>
        <w:types>
          <w:type w:val="bbPlcHdr"/>
        </w:types>
        <w:behaviors>
          <w:behavior w:val="content"/>
        </w:behaviors>
        <w:description w:val=""/>
        <w:guid w:val="{AEE9E871-8AB2-4F24-8B68-347ACB73AA40}"/>
      </w:docPartPr>
      <w:docPartBody>
        <w:p>
          <w:pPr>
            <w:pStyle w:val="5"/>
          </w:pPr>
          <w:r>
            <w:rPr>
              <w:rStyle w:val="4"/>
              <w:rFonts w:hint="eastAsia"/>
            </w:rPr>
            <w:t>单击或点击此处输入文字。</w:t>
          </w:r>
        </w:p>
      </w:docPartBody>
    </w:docPart>
    <w:docPart>
      <w:docPartPr>
        <w:name w:val="D0AB15A0E8194233B059968F49A1635F"/>
        <w:style w:val=""/>
        <w:category>
          <w:name w:val="常规"/>
          <w:gallery w:val="placeholder"/>
        </w:category>
        <w:types>
          <w:type w:val="bbPlcHdr"/>
        </w:types>
        <w:behaviors>
          <w:behavior w:val="content"/>
        </w:behaviors>
        <w:description w:val=""/>
        <w:guid w:val="{744960DE-35F0-4F3A-8740-1568C02FE383}"/>
      </w:docPartPr>
      <w:docPartBody>
        <w:p>
          <w:pPr>
            <w:pStyle w:val="6"/>
          </w:pPr>
          <w:r>
            <w:rPr>
              <w:rStyle w:val="4"/>
              <w:rFonts w:hint="eastAsia"/>
            </w:rPr>
            <w:t>选择一项。</w:t>
          </w:r>
        </w:p>
      </w:docPartBody>
    </w:docPart>
    <w:docPart>
      <w:docPartPr>
        <w:name w:val="0A4A30C959EA4C96BBE662211AC7C80F"/>
        <w:style w:val=""/>
        <w:category>
          <w:name w:val="常规"/>
          <w:gallery w:val="placeholder"/>
        </w:category>
        <w:types>
          <w:type w:val="bbPlcHdr"/>
        </w:types>
        <w:behaviors>
          <w:behavior w:val="content"/>
        </w:behaviors>
        <w:description w:val=""/>
        <w:guid w:val="{4B391C49-867E-4A31-B1EF-440C28576E7C}"/>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8D"/>
    <w:rsid w:val="00B80E3C"/>
    <w:rsid w:val="00CE2D8D"/>
    <w:rsid w:val="00F6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021BFCB56B4FFBBEBAD6C68F635F7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0AB15A0E8194233B059968F49A1635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A4A30C959EA4C96BBE662211AC7C80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16</Pages>
  <Words>5128</Words>
  <Characters>6207</Characters>
  <Lines>886</Lines>
  <Paragraphs>871</Paragraphs>
  <TotalTime>36</TotalTime>
  <ScaleCrop>false</ScaleCrop>
  <LinksUpToDate>false</LinksUpToDate>
  <CharactersWithSpaces>10464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2025-05-06T13:29:00Z</dcterms:created>
  <dc:creator>祝小艳</dc:creator>
  <dc:description>&lt;config cover="true" show_menu="true" version="1.0.0" doctype="SDKXY"&gt;_x000d_
&lt;/config&gt;</dc:description>
  <cp:lastModifiedBy>xunhao</cp:lastModifiedBy>
  <cp:lastPrinted>2021-02-02T16:18:00Z</cp:lastPrinted>
  <dcterms:modified xsi:type="dcterms:W3CDTF">2025-05-07T09:10:42Z</dcterms:modified>
  <dc:title>行业标准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2052-11.8.2.9831</vt:lpwstr>
  </property>
</Properties>
</file>